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60FDC" w14:textId="77777777" w:rsidR="00185383" w:rsidRPr="00986A18" w:rsidRDefault="00185383" w:rsidP="00185383">
      <w:pPr>
        <w:jc w:val="center"/>
        <w:rPr>
          <w:rFonts w:ascii="Footlight MT Light" w:hAnsi="Footlight MT Light"/>
          <w:b/>
        </w:rPr>
      </w:pPr>
    </w:p>
    <w:p w14:paraId="4BFB212B" w14:textId="77777777" w:rsidR="00185383" w:rsidRPr="00986A18" w:rsidRDefault="00185383" w:rsidP="00185383">
      <w:pPr>
        <w:jc w:val="center"/>
        <w:rPr>
          <w:rFonts w:ascii="Footlight MT Light" w:hAnsi="Footlight MT Light"/>
          <w:b/>
        </w:rPr>
      </w:pPr>
    </w:p>
    <w:p w14:paraId="7C345BF0" w14:textId="77777777" w:rsidR="009770A7" w:rsidRPr="00986A18" w:rsidRDefault="009770A7" w:rsidP="00FC2335">
      <w:pPr>
        <w:jc w:val="center"/>
        <w:rPr>
          <w:rFonts w:ascii="Footlight MT Light" w:hAnsi="Footlight MT Light"/>
          <w:b/>
        </w:rPr>
      </w:pPr>
    </w:p>
    <w:p w14:paraId="7FB806E9" w14:textId="77777777" w:rsidR="009770A7" w:rsidRPr="00986A18" w:rsidRDefault="009770A7" w:rsidP="00FC2335">
      <w:pPr>
        <w:jc w:val="center"/>
        <w:rPr>
          <w:rFonts w:ascii="Footlight MT Light" w:hAnsi="Footlight MT Light"/>
          <w:b/>
        </w:rPr>
      </w:pPr>
    </w:p>
    <w:p w14:paraId="51EE1B3E" w14:textId="77777777" w:rsidR="000B72B2" w:rsidRPr="00986A18" w:rsidRDefault="000B72B2" w:rsidP="00FC2335">
      <w:pPr>
        <w:jc w:val="center"/>
        <w:rPr>
          <w:rFonts w:ascii="Footlight MT Light" w:hAnsi="Footlight MT Light"/>
          <w:b/>
        </w:rPr>
      </w:pPr>
    </w:p>
    <w:p w14:paraId="36980A71" w14:textId="77777777" w:rsidR="000B72B2" w:rsidRPr="00986A18" w:rsidRDefault="000B72B2" w:rsidP="00FC2335">
      <w:pPr>
        <w:jc w:val="center"/>
        <w:rPr>
          <w:rFonts w:ascii="Footlight MT Light" w:hAnsi="Footlight MT Light"/>
          <w:b/>
        </w:rPr>
      </w:pPr>
    </w:p>
    <w:p w14:paraId="71E8B037" w14:textId="77777777" w:rsidR="000B72B2" w:rsidRPr="00986A18" w:rsidRDefault="000B72B2" w:rsidP="00FC2335">
      <w:pPr>
        <w:jc w:val="center"/>
        <w:rPr>
          <w:rFonts w:ascii="Footlight MT Light" w:hAnsi="Footlight MT Light"/>
          <w:b/>
        </w:rPr>
      </w:pPr>
    </w:p>
    <w:p w14:paraId="06BD22E0" w14:textId="77777777" w:rsidR="000B72B2" w:rsidRPr="00986A18" w:rsidRDefault="000B72B2" w:rsidP="00FC2335">
      <w:pPr>
        <w:jc w:val="center"/>
        <w:rPr>
          <w:rFonts w:ascii="Footlight MT Light" w:hAnsi="Footlight MT Light"/>
          <w:b/>
        </w:rPr>
      </w:pPr>
    </w:p>
    <w:p w14:paraId="20EF9D5B" w14:textId="4A7D0F35" w:rsidR="000B72B2" w:rsidRDefault="000B72B2" w:rsidP="00FC2335">
      <w:pPr>
        <w:jc w:val="center"/>
        <w:rPr>
          <w:rFonts w:ascii="Footlight MT Light" w:hAnsi="Footlight MT Light"/>
          <w:b/>
        </w:rPr>
      </w:pPr>
    </w:p>
    <w:p w14:paraId="3ABD4A62" w14:textId="3F0D9353" w:rsidR="008F03F5" w:rsidRDefault="008F03F5" w:rsidP="00FC2335">
      <w:pPr>
        <w:jc w:val="center"/>
        <w:rPr>
          <w:rFonts w:ascii="Footlight MT Light" w:hAnsi="Footlight MT Light"/>
          <w:b/>
        </w:rPr>
      </w:pPr>
    </w:p>
    <w:p w14:paraId="06D9A0D0" w14:textId="65FAEDE1" w:rsidR="008F03F5" w:rsidRDefault="008F03F5" w:rsidP="00FC2335">
      <w:pPr>
        <w:jc w:val="center"/>
        <w:rPr>
          <w:rFonts w:ascii="Footlight MT Light" w:hAnsi="Footlight MT Light"/>
          <w:b/>
        </w:rPr>
      </w:pPr>
    </w:p>
    <w:p w14:paraId="6684B1EB" w14:textId="0BAA74C4" w:rsidR="008F03F5" w:rsidRDefault="008F03F5" w:rsidP="00FC2335">
      <w:pPr>
        <w:jc w:val="center"/>
        <w:rPr>
          <w:rFonts w:ascii="Footlight MT Light" w:hAnsi="Footlight MT Light"/>
          <w:b/>
        </w:rPr>
      </w:pPr>
    </w:p>
    <w:p w14:paraId="254E485D" w14:textId="473AE45D" w:rsidR="008F03F5" w:rsidRDefault="008F03F5" w:rsidP="00FC2335">
      <w:pPr>
        <w:jc w:val="center"/>
        <w:rPr>
          <w:rFonts w:ascii="Footlight MT Light" w:hAnsi="Footlight MT Light"/>
          <w:b/>
        </w:rPr>
      </w:pPr>
    </w:p>
    <w:p w14:paraId="39578FB0" w14:textId="6F302CD9" w:rsidR="008F03F5" w:rsidRDefault="008F03F5" w:rsidP="00FC2335">
      <w:pPr>
        <w:jc w:val="center"/>
        <w:rPr>
          <w:rFonts w:ascii="Footlight MT Light" w:hAnsi="Footlight MT Light"/>
          <w:b/>
        </w:rPr>
      </w:pPr>
    </w:p>
    <w:p w14:paraId="26357FD6" w14:textId="6D760A15" w:rsidR="008F03F5" w:rsidRDefault="008F03F5" w:rsidP="00FC2335">
      <w:pPr>
        <w:jc w:val="center"/>
        <w:rPr>
          <w:rFonts w:ascii="Footlight MT Light" w:hAnsi="Footlight MT Light"/>
          <w:b/>
        </w:rPr>
      </w:pPr>
    </w:p>
    <w:p w14:paraId="646DC38F" w14:textId="61F42F92" w:rsidR="008F03F5" w:rsidRDefault="008F03F5" w:rsidP="00FC2335">
      <w:pPr>
        <w:jc w:val="center"/>
        <w:rPr>
          <w:rFonts w:ascii="Footlight MT Light" w:hAnsi="Footlight MT Light"/>
          <w:b/>
        </w:rPr>
      </w:pPr>
    </w:p>
    <w:p w14:paraId="6FD1E015" w14:textId="618E82FB" w:rsidR="008F03F5" w:rsidRDefault="008F03F5" w:rsidP="00FC2335">
      <w:pPr>
        <w:jc w:val="center"/>
        <w:rPr>
          <w:rFonts w:ascii="Footlight MT Light" w:hAnsi="Footlight MT Light"/>
          <w:b/>
        </w:rPr>
      </w:pPr>
    </w:p>
    <w:p w14:paraId="3343D30B" w14:textId="4C040A23" w:rsidR="008F03F5" w:rsidRDefault="008F03F5" w:rsidP="00FC2335">
      <w:pPr>
        <w:jc w:val="center"/>
        <w:rPr>
          <w:rFonts w:ascii="Footlight MT Light" w:hAnsi="Footlight MT Light"/>
          <w:b/>
        </w:rPr>
      </w:pPr>
    </w:p>
    <w:p w14:paraId="5205C2F2" w14:textId="77777777" w:rsidR="008F03F5" w:rsidRPr="00986A18" w:rsidRDefault="008F03F5" w:rsidP="00FC2335">
      <w:pPr>
        <w:jc w:val="center"/>
        <w:rPr>
          <w:rFonts w:ascii="Footlight MT Light" w:hAnsi="Footlight MT Light"/>
          <w:b/>
        </w:rPr>
      </w:pPr>
    </w:p>
    <w:p w14:paraId="23746575" w14:textId="77777777" w:rsidR="000B72B2" w:rsidRPr="00986A18" w:rsidRDefault="000B72B2" w:rsidP="00FC2335">
      <w:pPr>
        <w:jc w:val="center"/>
        <w:rPr>
          <w:rFonts w:ascii="Footlight MT Light" w:hAnsi="Footlight MT Light"/>
          <w:b/>
        </w:rPr>
      </w:pPr>
    </w:p>
    <w:p w14:paraId="4364F23A" w14:textId="77777777" w:rsidR="009770A7" w:rsidRPr="00986A18" w:rsidRDefault="009770A7" w:rsidP="00FC2335">
      <w:pPr>
        <w:jc w:val="center"/>
        <w:rPr>
          <w:rFonts w:ascii="Footlight MT Light" w:hAnsi="Footlight MT Light"/>
          <w:b/>
        </w:rPr>
      </w:pPr>
    </w:p>
    <w:p w14:paraId="12AD61CE" w14:textId="77777777" w:rsidR="009770A7" w:rsidRPr="00986A18" w:rsidRDefault="009770A7" w:rsidP="00FC2335">
      <w:pPr>
        <w:jc w:val="center"/>
        <w:rPr>
          <w:rFonts w:ascii="Footlight MT Light" w:hAnsi="Footlight MT Light"/>
          <w:b/>
        </w:rPr>
      </w:pPr>
    </w:p>
    <w:p w14:paraId="14FE298B" w14:textId="77777777" w:rsidR="00875826" w:rsidRPr="00B53F6C" w:rsidRDefault="00875826" w:rsidP="00875826">
      <w:pPr>
        <w:jc w:val="center"/>
        <w:rPr>
          <w:rFonts w:ascii="Footlight MT Light" w:hAnsi="Footlight MT Light"/>
          <w:b/>
          <w:sz w:val="36"/>
          <w:szCs w:val="36"/>
        </w:rPr>
      </w:pPr>
      <w:r w:rsidRPr="00B53F6C">
        <w:rPr>
          <w:rFonts w:ascii="Footlight MT Light" w:hAnsi="Footlight MT Light"/>
          <w:b/>
          <w:sz w:val="36"/>
          <w:szCs w:val="36"/>
          <w:lang w:val="en-US"/>
        </w:rPr>
        <w:t xml:space="preserve">Model </w:t>
      </w:r>
      <w:proofErr w:type="spellStart"/>
      <w:r w:rsidRPr="00B53F6C">
        <w:rPr>
          <w:rFonts w:ascii="Footlight MT Light" w:hAnsi="Footlight MT Light"/>
          <w:b/>
          <w:sz w:val="36"/>
          <w:szCs w:val="36"/>
          <w:lang w:val="en-US"/>
        </w:rPr>
        <w:t>Dokumen</w:t>
      </w:r>
      <w:proofErr w:type="spellEnd"/>
      <w:r w:rsidRPr="00B53F6C">
        <w:rPr>
          <w:rFonts w:ascii="Footlight MT Light" w:hAnsi="Footlight MT Light"/>
          <w:b/>
          <w:sz w:val="36"/>
          <w:szCs w:val="36"/>
        </w:rPr>
        <w:t xml:space="preserve"> Pemilihan</w:t>
      </w:r>
    </w:p>
    <w:p w14:paraId="7E08E2B1" w14:textId="77777777" w:rsidR="003205BA" w:rsidRPr="00B53F6C" w:rsidRDefault="003205BA" w:rsidP="00FC2335">
      <w:pPr>
        <w:jc w:val="center"/>
        <w:rPr>
          <w:rFonts w:ascii="Footlight MT Light" w:hAnsi="Footlight MT Light"/>
          <w:b/>
        </w:rPr>
      </w:pPr>
    </w:p>
    <w:p w14:paraId="35EDA872" w14:textId="77777777" w:rsidR="008F025C" w:rsidRPr="00B53F6C" w:rsidRDefault="008F025C" w:rsidP="00FC2335">
      <w:pPr>
        <w:jc w:val="center"/>
        <w:rPr>
          <w:rFonts w:ascii="Footlight MT Light" w:hAnsi="Footlight MT Light"/>
          <w:b/>
        </w:rPr>
      </w:pPr>
    </w:p>
    <w:p w14:paraId="7963F8E6" w14:textId="77777777" w:rsidR="008F025C" w:rsidRPr="00B53F6C" w:rsidRDefault="008F025C" w:rsidP="00FC2335">
      <w:pPr>
        <w:jc w:val="center"/>
        <w:rPr>
          <w:rFonts w:ascii="Footlight MT Light" w:hAnsi="Footlight MT Light"/>
          <w:b/>
        </w:rPr>
      </w:pPr>
    </w:p>
    <w:tbl>
      <w:tblPr>
        <w:tblW w:w="7931" w:type="dxa"/>
        <w:jc w:val="center"/>
        <w:tblLayout w:type="fixed"/>
        <w:tblLook w:val="0000" w:firstRow="0" w:lastRow="0" w:firstColumn="0" w:lastColumn="0" w:noHBand="0" w:noVBand="0"/>
      </w:tblPr>
      <w:tblGrid>
        <w:gridCol w:w="7931"/>
      </w:tblGrid>
      <w:tr w:rsidR="00A14801" w:rsidRPr="00B53F6C" w14:paraId="70735832" w14:textId="77777777" w:rsidTr="00C473D5">
        <w:trPr>
          <w:jc w:val="center"/>
        </w:trPr>
        <w:tc>
          <w:tcPr>
            <w:tcW w:w="7931" w:type="dxa"/>
            <w:tcBorders>
              <w:top w:val="single" w:sz="6" w:space="0" w:color="auto"/>
              <w:bottom w:val="single" w:sz="6" w:space="0" w:color="auto"/>
            </w:tcBorders>
          </w:tcPr>
          <w:p w14:paraId="0B508772" w14:textId="77777777" w:rsidR="000D609C" w:rsidRPr="00B53F6C" w:rsidRDefault="000D609C" w:rsidP="00FC2335">
            <w:pPr>
              <w:jc w:val="center"/>
              <w:rPr>
                <w:rFonts w:ascii="Footlight MT Light" w:hAnsi="Footlight MT Light"/>
                <w:b/>
                <w:sz w:val="28"/>
                <w:szCs w:val="28"/>
              </w:rPr>
            </w:pPr>
          </w:p>
          <w:p w14:paraId="2B68C581" w14:textId="77777777" w:rsidR="00FE48A5" w:rsidRPr="00B53F6C" w:rsidRDefault="00743763" w:rsidP="00FC2335">
            <w:pPr>
              <w:jc w:val="center"/>
              <w:rPr>
                <w:rFonts w:ascii="Footlight MT Light" w:hAnsi="Footlight MT Light"/>
                <w:b/>
                <w:sz w:val="32"/>
                <w:szCs w:val="32"/>
              </w:rPr>
            </w:pPr>
            <w:r w:rsidRPr="00B53F6C">
              <w:rPr>
                <w:rFonts w:ascii="Footlight MT Light" w:hAnsi="Footlight MT Light"/>
                <w:b/>
                <w:sz w:val="32"/>
                <w:szCs w:val="32"/>
              </w:rPr>
              <w:t>Pengadaan</w:t>
            </w:r>
          </w:p>
          <w:p w14:paraId="6D6DBC54" w14:textId="77777777" w:rsidR="000D609C" w:rsidRPr="00B53F6C" w:rsidRDefault="00743763" w:rsidP="00FC2335">
            <w:pPr>
              <w:jc w:val="center"/>
              <w:rPr>
                <w:rFonts w:ascii="Footlight MT Light" w:hAnsi="Footlight MT Light"/>
                <w:b/>
                <w:sz w:val="32"/>
                <w:szCs w:val="32"/>
              </w:rPr>
            </w:pPr>
            <w:r w:rsidRPr="00B53F6C">
              <w:rPr>
                <w:rFonts w:ascii="Footlight MT Light" w:hAnsi="Footlight MT Light"/>
                <w:b/>
                <w:sz w:val="32"/>
                <w:szCs w:val="32"/>
              </w:rPr>
              <w:t>Pekerjaan Konstruksi</w:t>
            </w:r>
          </w:p>
          <w:p w14:paraId="25DED3E2" w14:textId="77777777" w:rsidR="000D609C" w:rsidRPr="00B53F6C" w:rsidRDefault="000D609C" w:rsidP="00FC2335">
            <w:pPr>
              <w:jc w:val="center"/>
              <w:rPr>
                <w:rFonts w:ascii="Footlight MT Light" w:hAnsi="Footlight MT Light"/>
                <w:b/>
                <w:sz w:val="28"/>
                <w:szCs w:val="28"/>
              </w:rPr>
            </w:pPr>
          </w:p>
        </w:tc>
      </w:tr>
    </w:tbl>
    <w:p w14:paraId="140B60DD" w14:textId="77777777" w:rsidR="008F025C" w:rsidRPr="00B53F6C" w:rsidRDefault="008F025C" w:rsidP="00FC2335">
      <w:pPr>
        <w:jc w:val="center"/>
        <w:rPr>
          <w:rFonts w:ascii="Footlight MT Light" w:hAnsi="Footlight MT Light"/>
        </w:rPr>
      </w:pPr>
    </w:p>
    <w:p w14:paraId="0E692C10" w14:textId="47912C15" w:rsidR="00777A76" w:rsidRPr="00B53F6C" w:rsidRDefault="00743763">
      <w:pPr>
        <w:jc w:val="center"/>
        <w:rPr>
          <w:rFonts w:ascii="Footlight MT Light" w:hAnsi="Footlight MT Light"/>
          <w:b/>
        </w:rPr>
      </w:pPr>
      <w:r w:rsidRPr="00B53F6C">
        <w:rPr>
          <w:rFonts w:ascii="Footlight MT Light" w:hAnsi="Footlight MT Light"/>
          <w:b/>
        </w:rPr>
        <w:t xml:space="preserve">Metode </w:t>
      </w:r>
      <w:r w:rsidR="00944DD2" w:rsidRPr="00B53F6C">
        <w:rPr>
          <w:rFonts w:ascii="Footlight MT Light" w:hAnsi="Footlight MT Light"/>
          <w:b/>
        </w:rPr>
        <w:t>Tender</w:t>
      </w:r>
      <w:r w:rsidR="000150EF" w:rsidRPr="00B53F6C">
        <w:rPr>
          <w:rFonts w:ascii="Footlight MT Light" w:hAnsi="Footlight MT Light"/>
          <w:b/>
        </w:rPr>
        <w:t xml:space="preserve">, </w:t>
      </w:r>
      <w:r w:rsidR="0019205D" w:rsidRPr="00B53F6C">
        <w:rPr>
          <w:rFonts w:ascii="Footlight MT Light" w:hAnsi="Footlight MT Light"/>
          <w:b/>
        </w:rPr>
        <w:t>Pra</w:t>
      </w:r>
      <w:r w:rsidRPr="00B53F6C">
        <w:rPr>
          <w:rFonts w:ascii="Footlight MT Light" w:hAnsi="Footlight MT Light"/>
          <w:b/>
        </w:rPr>
        <w:t>kualifikasi</w:t>
      </w:r>
      <w:r w:rsidR="00B27E80" w:rsidRPr="00B53F6C">
        <w:rPr>
          <w:rFonts w:ascii="Footlight MT Light" w:hAnsi="Footlight MT Light"/>
          <w:b/>
        </w:rPr>
        <w:t xml:space="preserve">, </w:t>
      </w:r>
      <w:proofErr w:type="spellStart"/>
      <w:r w:rsidR="00843CC5" w:rsidRPr="00B53F6C">
        <w:rPr>
          <w:rFonts w:ascii="Footlight MT Light" w:hAnsi="Footlight MT Light"/>
          <w:b/>
          <w:lang w:val="en-US"/>
        </w:rPr>
        <w:t>Dua</w:t>
      </w:r>
      <w:proofErr w:type="spellEnd"/>
      <w:r w:rsidR="00B27E80" w:rsidRPr="00B53F6C">
        <w:rPr>
          <w:rFonts w:ascii="Footlight MT Light" w:hAnsi="Footlight MT Light"/>
          <w:b/>
        </w:rPr>
        <w:t xml:space="preserve"> </w:t>
      </w:r>
      <w:r w:rsidR="00B27E80" w:rsidRPr="00B53F6C">
        <w:rPr>
          <w:rFonts w:ascii="Footlight MT Light" w:hAnsi="Footlight MT Light"/>
          <w:b/>
          <w:i/>
        </w:rPr>
        <w:t>File</w:t>
      </w:r>
      <w:r w:rsidR="00944DD2" w:rsidRPr="00B53F6C">
        <w:rPr>
          <w:rFonts w:ascii="Footlight MT Light" w:hAnsi="Footlight MT Light"/>
          <w:b/>
        </w:rPr>
        <w:t xml:space="preserve">, Sistem </w:t>
      </w:r>
      <w:r w:rsidR="005B1948" w:rsidRPr="00B53F6C">
        <w:rPr>
          <w:rFonts w:ascii="Footlight MT Light" w:hAnsi="Footlight MT Light"/>
          <w:b/>
        </w:rPr>
        <w:t>Harga Terendah Ambang Batas</w:t>
      </w:r>
      <w:r w:rsidR="000150EF" w:rsidRPr="00B53F6C">
        <w:rPr>
          <w:rFonts w:ascii="Footlight MT Light" w:hAnsi="Footlight MT Light"/>
          <w:b/>
        </w:rPr>
        <w:t>,</w:t>
      </w:r>
      <w:r w:rsidR="00CA5991" w:rsidRPr="00B53F6C">
        <w:rPr>
          <w:rFonts w:ascii="Footlight MT Light" w:hAnsi="Footlight MT Light"/>
          <w:b/>
          <w:lang w:val="en-US"/>
        </w:rPr>
        <w:t xml:space="preserve"> </w:t>
      </w:r>
      <w:r w:rsidR="004A448A" w:rsidRPr="00B53F6C">
        <w:rPr>
          <w:rFonts w:ascii="Footlight MT Light" w:hAnsi="Footlight MT Light"/>
          <w:b/>
          <w:lang w:val="en-US"/>
        </w:rPr>
        <w:br/>
      </w:r>
      <w:r w:rsidR="00944DD2" w:rsidRPr="00B53F6C">
        <w:rPr>
          <w:rFonts w:ascii="Footlight MT Light" w:hAnsi="Footlight MT Light"/>
          <w:b/>
        </w:rPr>
        <w:t>Kontra</w:t>
      </w:r>
      <w:r w:rsidR="00CA5991" w:rsidRPr="00B53F6C">
        <w:rPr>
          <w:rFonts w:ascii="Footlight MT Light" w:hAnsi="Footlight MT Light"/>
          <w:b/>
          <w:lang w:val="en-US"/>
        </w:rPr>
        <w:t xml:space="preserve">k </w:t>
      </w:r>
      <w:r w:rsidR="000150EF" w:rsidRPr="00B53F6C">
        <w:rPr>
          <w:rFonts w:ascii="Footlight MT Light" w:hAnsi="Footlight MT Light"/>
          <w:b/>
        </w:rPr>
        <w:t>Harga Satuan</w:t>
      </w:r>
    </w:p>
    <w:p w14:paraId="73CC113D" w14:textId="77777777" w:rsidR="00777A76" w:rsidRPr="00B53F6C" w:rsidRDefault="00777A76">
      <w:pPr>
        <w:jc w:val="center"/>
        <w:rPr>
          <w:rFonts w:ascii="Footlight MT Light" w:hAnsi="Footlight MT Light"/>
          <w:b/>
        </w:rPr>
      </w:pPr>
    </w:p>
    <w:p w14:paraId="76BE5089" w14:textId="77777777" w:rsidR="008F025C" w:rsidRPr="00B53F6C" w:rsidRDefault="008F025C" w:rsidP="00FC2335">
      <w:pPr>
        <w:jc w:val="center"/>
        <w:rPr>
          <w:rFonts w:ascii="Footlight MT Light" w:hAnsi="Footlight MT Light"/>
        </w:rPr>
      </w:pPr>
    </w:p>
    <w:p w14:paraId="7E248FE0" w14:textId="77777777" w:rsidR="008F025C" w:rsidRPr="00B53F6C" w:rsidRDefault="008F025C" w:rsidP="00FC2335">
      <w:pPr>
        <w:jc w:val="center"/>
        <w:rPr>
          <w:rFonts w:ascii="Footlight MT Light" w:hAnsi="Footlight MT Light"/>
        </w:rPr>
      </w:pPr>
    </w:p>
    <w:p w14:paraId="5BB08B2B" w14:textId="77777777" w:rsidR="000B72B2" w:rsidRPr="00B53F6C" w:rsidRDefault="000B72B2" w:rsidP="00FC2335">
      <w:pPr>
        <w:jc w:val="center"/>
        <w:rPr>
          <w:rFonts w:ascii="Footlight MT Light" w:hAnsi="Footlight MT Light"/>
        </w:rPr>
      </w:pPr>
    </w:p>
    <w:p w14:paraId="1ED7E822" w14:textId="77777777" w:rsidR="000B72B2" w:rsidRPr="00B53F6C" w:rsidRDefault="000B72B2" w:rsidP="00FC2335">
      <w:pPr>
        <w:jc w:val="center"/>
        <w:rPr>
          <w:rFonts w:ascii="Footlight MT Light" w:hAnsi="Footlight MT Light"/>
        </w:rPr>
      </w:pPr>
    </w:p>
    <w:p w14:paraId="5BF12F53" w14:textId="77777777" w:rsidR="000B72B2" w:rsidRPr="00B53F6C" w:rsidRDefault="000B72B2" w:rsidP="00FC2335">
      <w:pPr>
        <w:jc w:val="center"/>
        <w:rPr>
          <w:rFonts w:ascii="Footlight MT Light" w:hAnsi="Footlight MT Light"/>
        </w:rPr>
      </w:pPr>
    </w:p>
    <w:p w14:paraId="4EB16E39" w14:textId="77777777" w:rsidR="000B72B2" w:rsidRPr="00B53F6C" w:rsidRDefault="000B72B2" w:rsidP="00FC2335">
      <w:pPr>
        <w:jc w:val="center"/>
        <w:rPr>
          <w:rFonts w:ascii="Footlight MT Light" w:hAnsi="Footlight MT Light"/>
        </w:rPr>
      </w:pPr>
    </w:p>
    <w:p w14:paraId="07DE7034" w14:textId="77777777" w:rsidR="000B72B2" w:rsidRPr="00B53F6C" w:rsidRDefault="000B72B2" w:rsidP="00FC2335">
      <w:pPr>
        <w:jc w:val="center"/>
        <w:rPr>
          <w:rFonts w:ascii="Footlight MT Light" w:hAnsi="Footlight MT Light"/>
        </w:rPr>
      </w:pPr>
    </w:p>
    <w:p w14:paraId="7B833927" w14:textId="77777777" w:rsidR="000B72B2" w:rsidRPr="00B53F6C" w:rsidRDefault="000B72B2" w:rsidP="00FC2335">
      <w:pPr>
        <w:jc w:val="center"/>
        <w:rPr>
          <w:rFonts w:ascii="Footlight MT Light" w:hAnsi="Footlight MT Light"/>
        </w:rPr>
      </w:pPr>
    </w:p>
    <w:p w14:paraId="74348B32" w14:textId="77777777" w:rsidR="000B72B2" w:rsidRPr="00B53F6C" w:rsidRDefault="000B72B2" w:rsidP="00FC2335">
      <w:pPr>
        <w:jc w:val="center"/>
        <w:rPr>
          <w:rFonts w:ascii="Footlight MT Light" w:hAnsi="Footlight MT Light"/>
        </w:rPr>
      </w:pPr>
    </w:p>
    <w:p w14:paraId="1ECCEB16" w14:textId="77777777" w:rsidR="000B72B2" w:rsidRPr="00B53F6C" w:rsidRDefault="000B72B2" w:rsidP="00FC2335">
      <w:pPr>
        <w:jc w:val="center"/>
        <w:rPr>
          <w:rFonts w:ascii="Footlight MT Light" w:hAnsi="Footlight MT Light"/>
        </w:rPr>
      </w:pPr>
    </w:p>
    <w:p w14:paraId="36637074" w14:textId="77777777" w:rsidR="000B72B2" w:rsidRPr="00B53F6C" w:rsidRDefault="000B72B2" w:rsidP="00FC2335">
      <w:pPr>
        <w:jc w:val="center"/>
        <w:rPr>
          <w:rFonts w:ascii="Footlight MT Light" w:hAnsi="Footlight MT Light"/>
        </w:rPr>
      </w:pPr>
    </w:p>
    <w:p w14:paraId="1FDDD43B" w14:textId="77777777" w:rsidR="008F025C" w:rsidRPr="00B53F6C" w:rsidRDefault="008F025C" w:rsidP="00FC2335">
      <w:pPr>
        <w:jc w:val="center"/>
        <w:rPr>
          <w:rFonts w:ascii="Footlight MT Light" w:hAnsi="Footlight MT Light"/>
        </w:rPr>
      </w:pPr>
    </w:p>
    <w:p w14:paraId="1C2396DB" w14:textId="77777777" w:rsidR="008F025C" w:rsidRPr="00B53F6C" w:rsidRDefault="008F025C" w:rsidP="00FC2335">
      <w:pPr>
        <w:jc w:val="center"/>
        <w:rPr>
          <w:rFonts w:ascii="Footlight MT Light" w:hAnsi="Footlight MT Light"/>
        </w:rPr>
      </w:pPr>
    </w:p>
    <w:p w14:paraId="1C5F049C" w14:textId="77777777" w:rsidR="009770A7" w:rsidRPr="00B53F6C" w:rsidRDefault="009770A7" w:rsidP="00FC2335">
      <w:pPr>
        <w:jc w:val="center"/>
        <w:rPr>
          <w:rFonts w:ascii="Footlight MT Light" w:hAnsi="Footlight MT Light"/>
        </w:rPr>
      </w:pPr>
    </w:p>
    <w:p w14:paraId="04409F3B" w14:textId="77777777" w:rsidR="007A357E" w:rsidRPr="00B53F6C" w:rsidRDefault="00743763" w:rsidP="00944DD2">
      <w:pPr>
        <w:rPr>
          <w:rFonts w:ascii="Footlight MT Light" w:hAnsi="Footlight MT Light"/>
        </w:rPr>
      </w:pPr>
      <w:r w:rsidRPr="00B53F6C">
        <w:rPr>
          <w:rFonts w:ascii="Footlight MT Light" w:hAnsi="Footlight MT Light"/>
        </w:rPr>
        <w:br w:type="page"/>
      </w:r>
    </w:p>
    <w:p w14:paraId="3E2943A5" w14:textId="77777777" w:rsidR="007A357E" w:rsidRPr="00B53F6C" w:rsidRDefault="007A357E" w:rsidP="007A357E">
      <w:pPr>
        <w:pStyle w:val="Title"/>
        <w:spacing w:before="0" w:after="0"/>
        <w:rPr>
          <w:rFonts w:ascii="Footlight MT Light" w:hAnsi="Footlight MT Light"/>
          <w:spacing w:val="80"/>
          <w:sz w:val="24"/>
        </w:rPr>
      </w:pPr>
    </w:p>
    <w:p w14:paraId="5014E709" w14:textId="77777777" w:rsidR="007A357E" w:rsidRPr="00B53F6C" w:rsidRDefault="007A357E" w:rsidP="007A357E">
      <w:pPr>
        <w:pStyle w:val="Title"/>
        <w:spacing w:before="0" w:after="0"/>
        <w:rPr>
          <w:rFonts w:ascii="Footlight MT Light" w:hAnsi="Footlight MT Light"/>
          <w:spacing w:val="80"/>
          <w:sz w:val="24"/>
        </w:rPr>
      </w:pPr>
    </w:p>
    <w:p w14:paraId="4CF012CB" w14:textId="77777777" w:rsidR="007A357E" w:rsidRPr="00B53F6C" w:rsidRDefault="007A357E" w:rsidP="007A357E">
      <w:pPr>
        <w:pStyle w:val="Title"/>
        <w:spacing w:before="0" w:after="0"/>
        <w:rPr>
          <w:rFonts w:ascii="Footlight MT Light" w:hAnsi="Footlight MT Light"/>
          <w:spacing w:val="80"/>
          <w:sz w:val="24"/>
        </w:rPr>
      </w:pPr>
    </w:p>
    <w:p w14:paraId="310DDD60" w14:textId="30DE9FF5" w:rsidR="007A357E" w:rsidRPr="00B53F6C" w:rsidRDefault="007A357E" w:rsidP="007A357E">
      <w:pPr>
        <w:pStyle w:val="Title"/>
        <w:spacing w:before="0" w:after="0"/>
        <w:rPr>
          <w:rFonts w:ascii="Footlight MT Light" w:hAnsi="Footlight MT Light"/>
          <w:spacing w:val="80"/>
          <w:sz w:val="36"/>
          <w:szCs w:val="36"/>
        </w:rPr>
      </w:pPr>
    </w:p>
    <w:p w14:paraId="67AB3BB7" w14:textId="77777777" w:rsidR="00640504" w:rsidRPr="00B53F6C" w:rsidRDefault="00640504" w:rsidP="007A357E">
      <w:pPr>
        <w:pStyle w:val="Title"/>
        <w:spacing w:before="0" w:after="0"/>
        <w:rPr>
          <w:rFonts w:ascii="Footlight MT Light" w:hAnsi="Footlight MT Light"/>
          <w:spacing w:val="80"/>
          <w:sz w:val="36"/>
          <w:szCs w:val="36"/>
        </w:rPr>
      </w:pPr>
    </w:p>
    <w:p w14:paraId="1D746388" w14:textId="766C1675" w:rsidR="007A357E" w:rsidRPr="00BA3D61" w:rsidRDefault="00743763" w:rsidP="007A357E">
      <w:pPr>
        <w:pStyle w:val="Title"/>
        <w:spacing w:before="0" w:after="0"/>
        <w:rPr>
          <w:rFonts w:ascii="Footlight MT Light" w:hAnsi="Footlight MT Light"/>
          <w:spacing w:val="80"/>
          <w:sz w:val="36"/>
          <w:szCs w:val="36"/>
          <w:lang w:val="en-US"/>
        </w:rPr>
      </w:pPr>
      <w:r w:rsidRPr="00B53F6C">
        <w:rPr>
          <w:rFonts w:ascii="Footlight MT Light" w:hAnsi="Footlight MT Light"/>
          <w:spacing w:val="80"/>
          <w:sz w:val="36"/>
          <w:szCs w:val="36"/>
        </w:rPr>
        <w:t xml:space="preserve">DOKUMEN </w:t>
      </w:r>
      <w:r w:rsidR="00BA3D61">
        <w:rPr>
          <w:rFonts w:ascii="Footlight MT Light" w:hAnsi="Footlight MT Light"/>
          <w:spacing w:val="80"/>
          <w:sz w:val="36"/>
          <w:szCs w:val="36"/>
          <w:lang w:val="en-US"/>
        </w:rPr>
        <w:t>TENDER</w:t>
      </w:r>
    </w:p>
    <w:p w14:paraId="6F1918F0" w14:textId="77777777" w:rsidR="00640504" w:rsidRPr="00B53F6C" w:rsidRDefault="00640504" w:rsidP="007A357E">
      <w:pPr>
        <w:pStyle w:val="Title"/>
        <w:spacing w:before="0" w:after="0"/>
        <w:rPr>
          <w:rFonts w:ascii="Footlight MT Light" w:hAnsi="Footlight MT Light"/>
          <w:sz w:val="24"/>
        </w:rPr>
      </w:pPr>
    </w:p>
    <w:p w14:paraId="151B1EEB" w14:textId="77777777" w:rsidR="00CE4AFD" w:rsidRPr="00B53F6C" w:rsidRDefault="00CE4AFD" w:rsidP="007A357E">
      <w:pPr>
        <w:pStyle w:val="Title"/>
        <w:spacing w:before="0" w:after="0"/>
        <w:rPr>
          <w:rFonts w:ascii="Footlight MT Light" w:hAnsi="Footlight MT Light"/>
          <w:sz w:val="24"/>
        </w:rPr>
      </w:pPr>
    </w:p>
    <w:p w14:paraId="4C7DCDED" w14:textId="77777777" w:rsidR="007A357E" w:rsidRPr="00B53F6C" w:rsidRDefault="00743763" w:rsidP="007A357E">
      <w:pPr>
        <w:pStyle w:val="Title"/>
        <w:spacing w:before="0" w:after="0"/>
        <w:rPr>
          <w:rFonts w:ascii="Footlight MT Light" w:hAnsi="Footlight MT Light"/>
          <w:sz w:val="24"/>
        </w:rPr>
      </w:pPr>
      <w:r w:rsidRPr="00B53F6C">
        <w:rPr>
          <w:rFonts w:ascii="Footlight MT Light" w:hAnsi="Footlight MT Light"/>
          <w:sz w:val="24"/>
        </w:rPr>
        <w:t xml:space="preserve">Nomor: </w:t>
      </w:r>
      <w:r w:rsidR="00C54D81" w:rsidRPr="00B53F6C">
        <w:rPr>
          <w:rFonts w:ascii="Footlight MT Light" w:hAnsi="Footlight MT Light"/>
          <w:sz w:val="24"/>
        </w:rPr>
        <w:t>__________</w:t>
      </w:r>
    </w:p>
    <w:p w14:paraId="1151CB8D" w14:textId="77777777" w:rsidR="007A357E" w:rsidRPr="00B53F6C" w:rsidRDefault="007A357E" w:rsidP="007A357E">
      <w:pPr>
        <w:pStyle w:val="Title"/>
        <w:spacing w:before="0" w:after="0"/>
        <w:rPr>
          <w:rFonts w:ascii="Footlight MT Light" w:hAnsi="Footlight MT Light"/>
          <w:sz w:val="24"/>
        </w:rPr>
      </w:pPr>
    </w:p>
    <w:p w14:paraId="09FA9A85" w14:textId="77777777" w:rsidR="007A357E" w:rsidRPr="00B53F6C" w:rsidRDefault="00743763" w:rsidP="007A357E">
      <w:pPr>
        <w:pStyle w:val="Title"/>
        <w:spacing w:before="0" w:after="0"/>
        <w:rPr>
          <w:rFonts w:ascii="Footlight MT Light" w:hAnsi="Footlight MT Light"/>
          <w:b w:val="0"/>
          <w:sz w:val="24"/>
        </w:rPr>
      </w:pPr>
      <w:r w:rsidRPr="00B53F6C">
        <w:rPr>
          <w:rFonts w:ascii="Footlight MT Light" w:hAnsi="Footlight MT Light"/>
          <w:sz w:val="24"/>
        </w:rPr>
        <w:t xml:space="preserve">Tanggal: </w:t>
      </w:r>
      <w:r w:rsidR="00C54D81" w:rsidRPr="00B53F6C">
        <w:rPr>
          <w:rFonts w:ascii="Footlight MT Light" w:hAnsi="Footlight MT Light"/>
          <w:sz w:val="24"/>
        </w:rPr>
        <w:t>__________</w:t>
      </w:r>
    </w:p>
    <w:p w14:paraId="6E069FEE" w14:textId="77777777" w:rsidR="007A357E" w:rsidRPr="00B53F6C" w:rsidRDefault="007A357E" w:rsidP="007A357E">
      <w:pPr>
        <w:pStyle w:val="Title"/>
        <w:spacing w:before="0" w:after="0"/>
        <w:rPr>
          <w:rFonts w:ascii="Footlight MT Light" w:hAnsi="Footlight MT Light"/>
          <w:sz w:val="24"/>
        </w:rPr>
      </w:pPr>
    </w:p>
    <w:p w14:paraId="0F324F78" w14:textId="77777777" w:rsidR="007A357E" w:rsidRPr="00B53F6C" w:rsidRDefault="007A357E" w:rsidP="007A357E">
      <w:pPr>
        <w:pStyle w:val="Title"/>
        <w:spacing w:before="0" w:after="0"/>
        <w:rPr>
          <w:rFonts w:ascii="Footlight MT Light" w:hAnsi="Footlight MT Light"/>
          <w:sz w:val="24"/>
        </w:rPr>
      </w:pPr>
    </w:p>
    <w:p w14:paraId="181F788D" w14:textId="77777777" w:rsidR="007A357E" w:rsidRPr="00B53F6C" w:rsidRDefault="007A357E" w:rsidP="007A357E">
      <w:pPr>
        <w:pStyle w:val="Title"/>
        <w:spacing w:before="0" w:after="0"/>
        <w:rPr>
          <w:rFonts w:ascii="Footlight MT Light" w:hAnsi="Footlight MT Light"/>
          <w:sz w:val="24"/>
        </w:rPr>
      </w:pPr>
    </w:p>
    <w:p w14:paraId="0A60776B" w14:textId="77777777" w:rsidR="007A357E" w:rsidRPr="00B53F6C" w:rsidRDefault="007A357E" w:rsidP="007A357E">
      <w:pPr>
        <w:pStyle w:val="Title"/>
        <w:spacing w:before="0" w:after="0"/>
        <w:rPr>
          <w:rFonts w:ascii="Footlight MT Light" w:hAnsi="Footlight MT Light"/>
          <w:sz w:val="24"/>
        </w:rPr>
      </w:pPr>
    </w:p>
    <w:p w14:paraId="31D1EE35" w14:textId="77777777" w:rsidR="007A357E" w:rsidRPr="00B53F6C" w:rsidRDefault="007A357E" w:rsidP="007A357E">
      <w:pPr>
        <w:pStyle w:val="Title"/>
        <w:spacing w:before="0" w:after="0"/>
        <w:rPr>
          <w:rFonts w:ascii="Footlight MT Light" w:hAnsi="Footlight MT Light"/>
          <w:sz w:val="24"/>
        </w:rPr>
      </w:pPr>
    </w:p>
    <w:p w14:paraId="5DAC32C8" w14:textId="77777777" w:rsidR="007A357E" w:rsidRPr="00B53F6C" w:rsidRDefault="007A357E" w:rsidP="007A357E">
      <w:pPr>
        <w:pStyle w:val="Title"/>
        <w:spacing w:before="0" w:after="0"/>
        <w:rPr>
          <w:rFonts w:ascii="Footlight MT Light" w:hAnsi="Footlight MT Light"/>
          <w:sz w:val="24"/>
        </w:rPr>
      </w:pPr>
    </w:p>
    <w:p w14:paraId="32250018" w14:textId="77777777" w:rsidR="007A357E" w:rsidRPr="00B53F6C" w:rsidRDefault="007A357E" w:rsidP="007A357E">
      <w:pPr>
        <w:pStyle w:val="Title"/>
        <w:spacing w:before="0" w:after="0"/>
        <w:rPr>
          <w:rFonts w:ascii="Footlight MT Light" w:hAnsi="Footlight MT Light"/>
          <w:sz w:val="24"/>
        </w:rPr>
      </w:pPr>
    </w:p>
    <w:p w14:paraId="50815F9A" w14:textId="77777777" w:rsidR="007A357E" w:rsidRPr="00B53F6C" w:rsidRDefault="00CE4AFD" w:rsidP="007A357E">
      <w:pPr>
        <w:jc w:val="center"/>
        <w:rPr>
          <w:rFonts w:ascii="Footlight MT Light" w:hAnsi="Footlight MT Light"/>
          <w:b/>
        </w:rPr>
      </w:pPr>
      <w:r w:rsidRPr="00B53F6C">
        <w:rPr>
          <w:rFonts w:ascii="Footlight MT Light" w:hAnsi="Footlight MT Light"/>
          <w:b/>
        </w:rPr>
        <w:t>untuk</w:t>
      </w:r>
    </w:p>
    <w:p w14:paraId="0E3D6A58" w14:textId="77777777" w:rsidR="00CE4AFD" w:rsidRPr="00B53F6C" w:rsidRDefault="00CE4AFD" w:rsidP="007A357E">
      <w:pPr>
        <w:jc w:val="center"/>
        <w:rPr>
          <w:rFonts w:ascii="Footlight MT Light" w:hAnsi="Footlight MT Light"/>
          <w:b/>
        </w:rPr>
      </w:pPr>
    </w:p>
    <w:p w14:paraId="65256BD0" w14:textId="64B3392A" w:rsidR="007A357E" w:rsidRPr="00B53F6C" w:rsidRDefault="00743763" w:rsidP="007A357E">
      <w:pPr>
        <w:jc w:val="center"/>
        <w:rPr>
          <w:rFonts w:ascii="Footlight MT Light" w:hAnsi="Footlight MT Light"/>
          <w:b/>
        </w:rPr>
      </w:pPr>
      <w:r w:rsidRPr="00B53F6C">
        <w:rPr>
          <w:rFonts w:ascii="Footlight MT Light" w:hAnsi="Footlight MT Light"/>
          <w:b/>
        </w:rPr>
        <w:t xml:space="preserve">Pengadaan </w:t>
      </w:r>
      <w:r w:rsidR="006E4A5A" w:rsidRPr="00B53F6C">
        <w:rPr>
          <w:rFonts w:ascii="Footlight MT Light" w:hAnsi="Footlight MT Light"/>
          <w:b/>
        </w:rPr>
        <w:t>Pekerjaan Konstruksi</w:t>
      </w:r>
    </w:p>
    <w:p w14:paraId="67A5ED17" w14:textId="77777777" w:rsidR="007A357E" w:rsidRPr="00B53F6C" w:rsidRDefault="007A357E" w:rsidP="007A357E">
      <w:pPr>
        <w:jc w:val="center"/>
        <w:rPr>
          <w:rFonts w:ascii="Footlight MT Light" w:hAnsi="Footlight MT Light"/>
          <w:b/>
        </w:rPr>
      </w:pPr>
    </w:p>
    <w:p w14:paraId="63858616" w14:textId="77777777" w:rsidR="007A357E" w:rsidRPr="00B53F6C" w:rsidRDefault="00743763" w:rsidP="007A357E">
      <w:pPr>
        <w:jc w:val="center"/>
        <w:rPr>
          <w:rFonts w:ascii="Footlight MT Light" w:hAnsi="Footlight MT Light"/>
          <w:b/>
        </w:rPr>
      </w:pPr>
      <w:r w:rsidRPr="00B53F6C">
        <w:rPr>
          <w:rFonts w:ascii="Footlight MT Light" w:hAnsi="Footlight MT Light"/>
          <w:b/>
        </w:rPr>
        <w:t>__________</w:t>
      </w:r>
    </w:p>
    <w:p w14:paraId="1475E811" w14:textId="77777777" w:rsidR="007A357E" w:rsidRPr="00B53F6C" w:rsidRDefault="007A357E" w:rsidP="007A357E">
      <w:pPr>
        <w:jc w:val="center"/>
        <w:rPr>
          <w:rFonts w:ascii="Footlight MT Light" w:hAnsi="Footlight MT Light"/>
          <w:b/>
        </w:rPr>
      </w:pPr>
    </w:p>
    <w:p w14:paraId="0A548123" w14:textId="46C6F401" w:rsidR="007A357E" w:rsidRPr="00B53F6C" w:rsidRDefault="00FA79CB" w:rsidP="00C4453E">
      <w:pPr>
        <w:tabs>
          <w:tab w:val="left" w:pos="2282"/>
        </w:tabs>
        <w:rPr>
          <w:rFonts w:ascii="Footlight MT Light" w:hAnsi="Footlight MT Light"/>
          <w:b/>
        </w:rPr>
      </w:pPr>
      <w:r w:rsidRPr="00B53F6C">
        <w:rPr>
          <w:rFonts w:ascii="Footlight MT Light" w:hAnsi="Footlight MT Light"/>
          <w:b/>
        </w:rPr>
        <w:tab/>
      </w:r>
    </w:p>
    <w:p w14:paraId="66EACE97" w14:textId="77777777" w:rsidR="007A357E" w:rsidRPr="00B53F6C" w:rsidRDefault="007A357E" w:rsidP="007A357E">
      <w:pPr>
        <w:jc w:val="center"/>
        <w:rPr>
          <w:rFonts w:ascii="Footlight MT Light" w:hAnsi="Footlight MT Light"/>
          <w:b/>
        </w:rPr>
      </w:pPr>
    </w:p>
    <w:p w14:paraId="59045D82" w14:textId="77777777" w:rsidR="007A357E" w:rsidRPr="00B53F6C" w:rsidRDefault="007A357E" w:rsidP="007A357E">
      <w:pPr>
        <w:jc w:val="center"/>
        <w:rPr>
          <w:rFonts w:ascii="Footlight MT Light" w:hAnsi="Footlight MT Light"/>
          <w:b/>
        </w:rPr>
      </w:pPr>
    </w:p>
    <w:p w14:paraId="17841839" w14:textId="77777777" w:rsidR="007A357E" w:rsidRPr="00B53F6C" w:rsidRDefault="007A357E" w:rsidP="007A357E">
      <w:pPr>
        <w:jc w:val="center"/>
        <w:rPr>
          <w:rFonts w:ascii="Footlight MT Light" w:hAnsi="Footlight MT Light"/>
          <w:b/>
        </w:rPr>
      </w:pPr>
    </w:p>
    <w:p w14:paraId="41A20DEF" w14:textId="77777777" w:rsidR="007A357E" w:rsidRPr="00B53F6C" w:rsidRDefault="007A357E" w:rsidP="007A357E">
      <w:pPr>
        <w:jc w:val="center"/>
        <w:rPr>
          <w:rFonts w:ascii="Footlight MT Light" w:hAnsi="Footlight MT Light"/>
          <w:b/>
        </w:rPr>
      </w:pPr>
    </w:p>
    <w:p w14:paraId="00FD71C1" w14:textId="77777777" w:rsidR="007A357E" w:rsidRPr="00B53F6C" w:rsidRDefault="007A357E" w:rsidP="007A357E">
      <w:pPr>
        <w:jc w:val="center"/>
        <w:rPr>
          <w:rFonts w:ascii="Footlight MT Light" w:hAnsi="Footlight MT Light"/>
          <w:b/>
        </w:rPr>
      </w:pPr>
    </w:p>
    <w:p w14:paraId="1601AA1F" w14:textId="77777777" w:rsidR="007A357E" w:rsidRPr="00B53F6C" w:rsidRDefault="007A357E" w:rsidP="007A357E">
      <w:pPr>
        <w:jc w:val="center"/>
        <w:rPr>
          <w:rFonts w:ascii="Footlight MT Light" w:hAnsi="Footlight MT Light"/>
          <w:b/>
        </w:rPr>
      </w:pPr>
    </w:p>
    <w:p w14:paraId="58E812CC" w14:textId="77777777" w:rsidR="007A357E" w:rsidRPr="00B53F6C" w:rsidRDefault="007A357E" w:rsidP="007A357E">
      <w:pPr>
        <w:jc w:val="center"/>
        <w:rPr>
          <w:rFonts w:ascii="Footlight MT Light" w:hAnsi="Footlight MT Light"/>
          <w:b/>
        </w:rPr>
      </w:pPr>
    </w:p>
    <w:p w14:paraId="5A25EF8A" w14:textId="77777777" w:rsidR="007A357E" w:rsidRPr="00B53F6C" w:rsidRDefault="007A357E" w:rsidP="007A357E">
      <w:pPr>
        <w:jc w:val="center"/>
        <w:rPr>
          <w:rFonts w:ascii="Footlight MT Light" w:hAnsi="Footlight MT Light"/>
          <w:b/>
        </w:rPr>
      </w:pPr>
    </w:p>
    <w:p w14:paraId="7C6377F7" w14:textId="77777777" w:rsidR="00A83F7A" w:rsidRPr="00B53F6C" w:rsidRDefault="00A83F7A" w:rsidP="007A357E">
      <w:pPr>
        <w:jc w:val="center"/>
        <w:rPr>
          <w:rFonts w:ascii="Footlight MT Light" w:hAnsi="Footlight MT Light"/>
          <w:b/>
        </w:rPr>
      </w:pPr>
    </w:p>
    <w:p w14:paraId="0EFE4215" w14:textId="77777777" w:rsidR="00A83F7A" w:rsidRPr="00B53F6C" w:rsidRDefault="00A83F7A" w:rsidP="007A357E">
      <w:pPr>
        <w:jc w:val="center"/>
        <w:rPr>
          <w:rFonts w:ascii="Footlight MT Light" w:hAnsi="Footlight MT Light"/>
          <w:b/>
        </w:rPr>
      </w:pPr>
    </w:p>
    <w:p w14:paraId="4B39E324" w14:textId="77777777" w:rsidR="00A83F7A" w:rsidRPr="00B53F6C" w:rsidRDefault="00A83F7A" w:rsidP="007A357E">
      <w:pPr>
        <w:jc w:val="center"/>
        <w:rPr>
          <w:rFonts w:ascii="Footlight MT Light" w:hAnsi="Footlight MT Light"/>
          <w:b/>
        </w:rPr>
      </w:pPr>
    </w:p>
    <w:p w14:paraId="06CBA8CF" w14:textId="77777777" w:rsidR="00A83F7A" w:rsidRPr="00B53F6C" w:rsidRDefault="00A83F7A" w:rsidP="007A357E">
      <w:pPr>
        <w:jc w:val="center"/>
        <w:rPr>
          <w:rFonts w:ascii="Footlight MT Light" w:hAnsi="Footlight MT Light"/>
          <w:b/>
        </w:rPr>
      </w:pPr>
    </w:p>
    <w:p w14:paraId="4E17C0AD" w14:textId="77777777" w:rsidR="00A83F7A" w:rsidRPr="00B53F6C" w:rsidRDefault="00A83F7A" w:rsidP="007A357E">
      <w:pPr>
        <w:jc w:val="center"/>
        <w:rPr>
          <w:rFonts w:ascii="Footlight MT Light" w:hAnsi="Footlight MT Light"/>
          <w:b/>
        </w:rPr>
      </w:pPr>
    </w:p>
    <w:p w14:paraId="00477E86" w14:textId="77777777" w:rsidR="00A83F7A" w:rsidRPr="00B53F6C" w:rsidRDefault="00A83F7A" w:rsidP="007A357E">
      <w:pPr>
        <w:jc w:val="center"/>
        <w:rPr>
          <w:rFonts w:ascii="Footlight MT Light" w:hAnsi="Footlight MT Light"/>
          <w:b/>
        </w:rPr>
      </w:pPr>
    </w:p>
    <w:p w14:paraId="51CD8DB5" w14:textId="77777777" w:rsidR="00A83F7A" w:rsidRPr="00B53F6C" w:rsidRDefault="00A83F7A" w:rsidP="007A357E">
      <w:pPr>
        <w:jc w:val="center"/>
        <w:rPr>
          <w:rFonts w:ascii="Footlight MT Light" w:hAnsi="Footlight MT Light"/>
          <w:b/>
        </w:rPr>
      </w:pPr>
    </w:p>
    <w:p w14:paraId="55C226FB" w14:textId="77777777" w:rsidR="00A83F7A" w:rsidRPr="00B53F6C" w:rsidRDefault="00A83F7A" w:rsidP="007A357E">
      <w:pPr>
        <w:jc w:val="center"/>
        <w:rPr>
          <w:rFonts w:ascii="Footlight MT Light" w:hAnsi="Footlight MT Light"/>
          <w:b/>
        </w:rPr>
      </w:pPr>
    </w:p>
    <w:p w14:paraId="145E4553" w14:textId="77777777" w:rsidR="00A83F7A" w:rsidRPr="00B53F6C" w:rsidRDefault="00A83F7A" w:rsidP="007A357E">
      <w:pPr>
        <w:jc w:val="center"/>
        <w:rPr>
          <w:rFonts w:ascii="Footlight MT Light" w:hAnsi="Footlight MT Light"/>
          <w:b/>
        </w:rPr>
      </w:pPr>
    </w:p>
    <w:p w14:paraId="7F964855" w14:textId="77777777" w:rsidR="00A83F7A" w:rsidRPr="00B53F6C" w:rsidRDefault="00A83F7A" w:rsidP="007A357E">
      <w:pPr>
        <w:jc w:val="center"/>
        <w:rPr>
          <w:rFonts w:ascii="Footlight MT Light" w:hAnsi="Footlight MT Light"/>
          <w:b/>
        </w:rPr>
      </w:pPr>
    </w:p>
    <w:p w14:paraId="4361D426" w14:textId="77777777" w:rsidR="00A83F7A" w:rsidRPr="00B53F6C" w:rsidRDefault="00A83F7A" w:rsidP="007A357E">
      <w:pPr>
        <w:jc w:val="center"/>
        <w:rPr>
          <w:rFonts w:ascii="Footlight MT Light" w:hAnsi="Footlight MT Light"/>
          <w:b/>
        </w:rPr>
      </w:pPr>
    </w:p>
    <w:p w14:paraId="1B14859B" w14:textId="77777777" w:rsidR="00A83F7A" w:rsidRPr="00B53F6C" w:rsidRDefault="00A83F7A" w:rsidP="007A357E">
      <w:pPr>
        <w:jc w:val="center"/>
        <w:rPr>
          <w:rFonts w:ascii="Footlight MT Light" w:hAnsi="Footlight MT Light"/>
          <w:b/>
        </w:rPr>
      </w:pPr>
    </w:p>
    <w:p w14:paraId="7D564FF1" w14:textId="4CC3A6EB" w:rsidR="00CE4AFD" w:rsidRPr="00B53F6C" w:rsidRDefault="00CE4AFD" w:rsidP="00CE4AFD">
      <w:pPr>
        <w:jc w:val="center"/>
        <w:rPr>
          <w:rFonts w:ascii="Footlight MT Light" w:hAnsi="Footlight MT Light"/>
          <w:bCs/>
          <w:i/>
          <w:iCs/>
        </w:rPr>
      </w:pPr>
      <w:r w:rsidRPr="00B53F6C">
        <w:rPr>
          <w:rFonts w:ascii="Footlight MT Light" w:hAnsi="Footlight MT Light"/>
          <w:b/>
        </w:rPr>
        <w:t>Kelompok Kerja</w:t>
      </w:r>
      <w:r w:rsidR="005E4DEB" w:rsidRPr="00B53F6C">
        <w:rPr>
          <w:rFonts w:ascii="Footlight MT Light" w:hAnsi="Footlight MT Light"/>
          <w:b/>
        </w:rPr>
        <w:t xml:space="preserve"> Pemilihan</w:t>
      </w:r>
      <w:r w:rsidRPr="00B53F6C">
        <w:rPr>
          <w:rFonts w:ascii="Footlight MT Light" w:hAnsi="Footlight MT Light"/>
          <w:b/>
        </w:rPr>
        <w:t xml:space="preserve"> </w:t>
      </w:r>
      <w:r w:rsidRPr="00B53F6C">
        <w:rPr>
          <w:rFonts w:ascii="Footlight MT Light" w:hAnsi="Footlight MT Light"/>
        </w:rPr>
        <w:t>__________</w:t>
      </w:r>
    </w:p>
    <w:p w14:paraId="7345B913" w14:textId="77777777" w:rsidR="00CE4AFD" w:rsidRPr="00B53F6C" w:rsidRDefault="00CE4AFD" w:rsidP="00CE4AFD">
      <w:pPr>
        <w:jc w:val="center"/>
        <w:rPr>
          <w:rFonts w:ascii="Footlight MT Light" w:hAnsi="Footlight MT Light"/>
          <w:b/>
          <w:i/>
          <w:iCs/>
        </w:rPr>
      </w:pPr>
    </w:p>
    <w:p w14:paraId="54D9F6BA" w14:textId="13A90668" w:rsidR="00CE4AFD" w:rsidRPr="00B53F6C" w:rsidRDefault="00552855" w:rsidP="00CE4AFD">
      <w:pPr>
        <w:jc w:val="center"/>
        <w:rPr>
          <w:rFonts w:ascii="Footlight MT Light" w:hAnsi="Footlight MT Light"/>
          <w:bCs/>
          <w:iCs/>
        </w:rPr>
      </w:pPr>
      <w:r w:rsidRPr="00B53F6C">
        <w:rPr>
          <w:rFonts w:ascii="Footlight MT Light" w:hAnsi="Footlight MT Light"/>
          <w:b/>
        </w:rPr>
        <w:t>Kementerian/Lembaga</w:t>
      </w:r>
      <w:r w:rsidR="00FA36A8" w:rsidRPr="00B53F6C">
        <w:rPr>
          <w:rFonts w:ascii="Footlight MT Light" w:hAnsi="Footlight MT Light"/>
          <w:b/>
        </w:rPr>
        <w:t>/Pemerintah Daerah</w:t>
      </w:r>
      <w:r w:rsidRPr="00B53F6C" w:rsidDel="00552855">
        <w:rPr>
          <w:rFonts w:ascii="Footlight MT Light" w:hAnsi="Footlight MT Light"/>
          <w:b/>
        </w:rPr>
        <w:t xml:space="preserve"> </w:t>
      </w:r>
      <w:r w:rsidR="00CE4AFD" w:rsidRPr="00B53F6C">
        <w:rPr>
          <w:rFonts w:ascii="Footlight MT Light" w:hAnsi="Footlight MT Light"/>
          <w:b/>
        </w:rPr>
        <w:t>_______</w:t>
      </w:r>
    </w:p>
    <w:p w14:paraId="48DB1BE8" w14:textId="77777777" w:rsidR="00CE4AFD" w:rsidRPr="00B53F6C" w:rsidRDefault="00CE4AFD" w:rsidP="00CE4AFD">
      <w:pPr>
        <w:jc w:val="center"/>
        <w:rPr>
          <w:rFonts w:ascii="Footlight MT Light" w:hAnsi="Footlight MT Light"/>
          <w:bCs/>
          <w:i/>
          <w:iCs/>
        </w:rPr>
      </w:pPr>
    </w:p>
    <w:p w14:paraId="18CA610F" w14:textId="30528462" w:rsidR="00EE05CA" w:rsidRPr="00B53F6C" w:rsidRDefault="00CE4AFD" w:rsidP="003923A2">
      <w:pPr>
        <w:jc w:val="center"/>
        <w:rPr>
          <w:rFonts w:ascii="Footlight MT Light" w:hAnsi="Footlight MT Light"/>
        </w:rPr>
        <w:sectPr w:rsidR="00EE05CA" w:rsidRPr="00B53F6C" w:rsidSect="000301BC">
          <w:headerReference w:type="even" r:id="rId8"/>
          <w:headerReference w:type="default" r:id="rId9"/>
          <w:footerReference w:type="default" r:id="rId10"/>
          <w:headerReference w:type="first" r:id="rId11"/>
          <w:footerReference w:type="first" r:id="rId12"/>
          <w:type w:val="nextColumn"/>
          <w:pgSz w:w="12281" w:h="18711" w:code="5"/>
          <w:pgMar w:top="1701" w:right="1418" w:bottom="1418" w:left="1418" w:header="737" w:footer="737" w:gutter="0"/>
          <w:pgNumType w:fmt="numberInDash" w:start="1"/>
          <w:cols w:space="720"/>
          <w:noEndnote/>
          <w:titlePg/>
          <w:docGrid w:linePitch="326"/>
        </w:sectPr>
      </w:pPr>
      <w:r w:rsidRPr="00B53F6C">
        <w:rPr>
          <w:rFonts w:ascii="Footlight MT Light" w:hAnsi="Footlight MT Light"/>
          <w:b/>
        </w:rPr>
        <w:t>Tahun Anggaran</w:t>
      </w:r>
      <w:r w:rsidR="00C56AF9" w:rsidRPr="00B53F6C">
        <w:rPr>
          <w:rFonts w:ascii="Footlight MT Light" w:hAnsi="Footlight MT Light"/>
          <w:b/>
        </w:rPr>
        <w:t xml:space="preserve"> </w:t>
      </w:r>
      <w:r w:rsidR="00EF0F7E" w:rsidRPr="00B53F6C">
        <w:rPr>
          <w:rFonts w:ascii="Footlight MT Light" w:hAnsi="Footlight MT Light"/>
          <w:b/>
        </w:rPr>
        <w:t>_______</w:t>
      </w:r>
    </w:p>
    <w:p w14:paraId="26FA44C2" w14:textId="77777777" w:rsidR="00DE4727" w:rsidRPr="00B53F6C" w:rsidRDefault="00743763" w:rsidP="00E05382">
      <w:pPr>
        <w:jc w:val="center"/>
        <w:rPr>
          <w:rFonts w:ascii="Footlight MT Light" w:hAnsi="Footlight MT Light"/>
          <w:b/>
        </w:rPr>
      </w:pPr>
      <w:r w:rsidRPr="00B53F6C">
        <w:rPr>
          <w:rFonts w:ascii="Footlight MT Light" w:hAnsi="Footlight MT Light"/>
          <w:b/>
        </w:rPr>
        <w:lastRenderedPageBreak/>
        <w:t>DAFTAR ISI</w:t>
      </w:r>
    </w:p>
    <w:p w14:paraId="6A2C84D1" w14:textId="77777777" w:rsidR="008E07BC" w:rsidRPr="00B53F6C" w:rsidRDefault="008E07BC">
      <w:pPr>
        <w:rPr>
          <w:rFonts w:ascii="Footlight MT Light" w:hAnsi="Footlight MT Light"/>
        </w:rPr>
      </w:pPr>
    </w:p>
    <w:p w14:paraId="23CB255D" w14:textId="4A67C820" w:rsidR="00824911" w:rsidRPr="00824911" w:rsidRDefault="00BE0624" w:rsidP="00824911">
      <w:pPr>
        <w:pStyle w:val="TOC1"/>
        <w:rPr>
          <w:rFonts w:ascii="Footlight MT Light" w:eastAsiaTheme="minorEastAsia" w:hAnsi="Footlight MT Light" w:cstheme="minorBidi"/>
          <w:lang w:val="id-ID" w:eastAsia="id-ID"/>
        </w:rPr>
      </w:pPr>
      <w:r w:rsidRPr="00B53F6C">
        <w:rPr>
          <w:rFonts w:ascii="Footlight MT Light" w:hAnsi="Footlight MT Light"/>
          <w:noProof w:val="0"/>
          <w:sz w:val="24"/>
          <w:szCs w:val="24"/>
          <w:lang w:val="id-ID"/>
        </w:rPr>
        <w:fldChar w:fldCharType="begin"/>
      </w:r>
      <w:r w:rsidR="00743763" w:rsidRPr="00B53F6C">
        <w:rPr>
          <w:rFonts w:ascii="Footlight MT Light" w:hAnsi="Footlight MT Light"/>
          <w:noProof w:val="0"/>
          <w:sz w:val="24"/>
          <w:szCs w:val="24"/>
          <w:lang w:val="id-ID"/>
        </w:rPr>
        <w:instrText xml:space="preserve"> TOC \o "1-3" \h \z \u </w:instrText>
      </w:r>
      <w:r w:rsidRPr="00B53F6C">
        <w:rPr>
          <w:rFonts w:ascii="Footlight MT Light" w:hAnsi="Footlight MT Light"/>
          <w:noProof w:val="0"/>
          <w:sz w:val="24"/>
          <w:szCs w:val="24"/>
          <w:lang w:val="id-ID"/>
        </w:rPr>
        <w:fldChar w:fldCharType="separate"/>
      </w:r>
      <w:hyperlink w:anchor="_Toc69999878" w:history="1">
        <w:r w:rsidR="00824911" w:rsidRPr="00824911">
          <w:rPr>
            <w:rStyle w:val="Hyperlink"/>
            <w:rFonts w:ascii="Footlight MT Light" w:hAnsi="Footlight MT Light"/>
          </w:rPr>
          <w:t>BAB I. UMUM</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_Toc69999878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- 5 -</w:t>
        </w:r>
        <w:r w:rsidR="00824911" w:rsidRPr="00824911">
          <w:rPr>
            <w:rFonts w:ascii="Footlight MT Light" w:hAnsi="Footlight MT Light"/>
            <w:webHidden/>
          </w:rPr>
          <w:fldChar w:fldCharType="end"/>
        </w:r>
      </w:hyperlink>
    </w:p>
    <w:p w14:paraId="436521E6" w14:textId="1DE272E1" w:rsidR="00824911" w:rsidRPr="00824911" w:rsidRDefault="00423C86" w:rsidP="00824911">
      <w:pPr>
        <w:pStyle w:val="TOC1"/>
        <w:rPr>
          <w:rFonts w:ascii="Footlight MT Light" w:eastAsiaTheme="minorEastAsia" w:hAnsi="Footlight MT Light" w:cstheme="minorBidi"/>
          <w:lang w:val="id-ID" w:eastAsia="id-ID"/>
        </w:rPr>
      </w:pPr>
      <w:hyperlink w:anchor="_Toc69999879" w:history="1">
        <w:r w:rsidR="00824911" w:rsidRPr="00824911">
          <w:rPr>
            <w:rStyle w:val="Hyperlink"/>
            <w:rFonts w:ascii="Footlight MT Light" w:hAnsi="Footlight MT Light"/>
          </w:rPr>
          <w:t xml:space="preserve">BAB </w:t>
        </w:r>
        <w:r w:rsidR="00824911" w:rsidRPr="00824911">
          <w:rPr>
            <w:rStyle w:val="Hyperlink"/>
            <w:rFonts w:ascii="Footlight MT Light" w:hAnsi="Footlight MT Light"/>
            <w:lang w:val="en-US"/>
          </w:rPr>
          <w:t>I</w:t>
        </w:r>
        <w:r w:rsidR="00824911" w:rsidRPr="00824911">
          <w:rPr>
            <w:rStyle w:val="Hyperlink"/>
            <w:rFonts w:ascii="Footlight MT Light" w:hAnsi="Footlight MT Light"/>
          </w:rPr>
          <w:t>I. UNDANGAN TENDER</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_Toc69999879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- 9 -</w:t>
        </w:r>
        <w:r w:rsidR="00824911" w:rsidRPr="00824911">
          <w:rPr>
            <w:rFonts w:ascii="Footlight MT Light" w:hAnsi="Footlight MT Light"/>
            <w:webHidden/>
          </w:rPr>
          <w:fldChar w:fldCharType="end"/>
        </w:r>
      </w:hyperlink>
    </w:p>
    <w:p w14:paraId="19D2487A" w14:textId="11BDF12C" w:rsidR="00824911" w:rsidRPr="00824911" w:rsidRDefault="00423C86" w:rsidP="00824911">
      <w:pPr>
        <w:pStyle w:val="TOC1"/>
        <w:rPr>
          <w:rFonts w:ascii="Footlight MT Light" w:eastAsiaTheme="minorEastAsia" w:hAnsi="Footlight MT Light" w:cstheme="minorBidi"/>
          <w:lang w:val="id-ID" w:eastAsia="id-ID"/>
        </w:rPr>
      </w:pPr>
      <w:hyperlink w:anchor="_Toc69999880" w:history="1">
        <w:r w:rsidR="00824911" w:rsidRPr="00824911">
          <w:rPr>
            <w:rStyle w:val="Hyperlink"/>
            <w:rFonts w:ascii="Footlight MT Light" w:hAnsi="Footlight MT Light"/>
          </w:rPr>
          <w:t>BAB III. INSTRUKSI KEPADA PESERTA (IKP)</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_Toc69999880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- 10 -</w:t>
        </w:r>
        <w:r w:rsidR="00824911" w:rsidRPr="00824911">
          <w:rPr>
            <w:rFonts w:ascii="Footlight MT Light" w:hAnsi="Footlight MT Light"/>
            <w:webHidden/>
          </w:rPr>
          <w:fldChar w:fldCharType="end"/>
        </w:r>
      </w:hyperlink>
    </w:p>
    <w:p w14:paraId="33333495" w14:textId="48B91CDD" w:rsidR="00824911" w:rsidRPr="00824911" w:rsidRDefault="00423C86" w:rsidP="00824911">
      <w:pPr>
        <w:pStyle w:val="TOC1"/>
        <w:rPr>
          <w:rFonts w:ascii="Footlight MT Light" w:eastAsiaTheme="minorEastAsia" w:hAnsi="Footlight MT Light" w:cstheme="minorBidi"/>
          <w:lang w:val="id-ID" w:eastAsia="id-ID"/>
        </w:rPr>
      </w:pPr>
      <w:hyperlink w:anchor="_Toc69999881" w:history="1">
        <w:r w:rsidR="00824911" w:rsidRPr="00824911">
          <w:rPr>
            <w:rStyle w:val="Hyperlink"/>
            <w:rFonts w:ascii="Footlight MT Light" w:hAnsi="Footlight MT Light"/>
          </w:rPr>
          <w:t>A.</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UMUM</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_Toc69999881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- 10 -</w:t>
        </w:r>
        <w:r w:rsidR="00824911" w:rsidRPr="00824911">
          <w:rPr>
            <w:rFonts w:ascii="Footlight MT Light" w:hAnsi="Footlight MT Light"/>
            <w:webHidden/>
          </w:rPr>
          <w:fldChar w:fldCharType="end"/>
        </w:r>
      </w:hyperlink>
    </w:p>
    <w:p w14:paraId="4E74FDD0" w14:textId="7497B14B"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82" w:history="1">
        <w:r w:rsidR="00824911" w:rsidRPr="00824911">
          <w:rPr>
            <w:rStyle w:val="Hyperlink"/>
          </w:rPr>
          <w:t>1.</w:t>
        </w:r>
        <w:r w:rsidR="00824911" w:rsidRPr="00824911">
          <w:rPr>
            <w:rFonts w:eastAsiaTheme="minorEastAsia" w:cstheme="minorBidi"/>
            <w:smallCaps w:val="0"/>
            <w:lang w:val="id-ID" w:eastAsia="id-ID"/>
          </w:rPr>
          <w:tab/>
        </w:r>
        <w:r w:rsidR="00824911" w:rsidRPr="00824911">
          <w:rPr>
            <w:rStyle w:val="Hyperlink"/>
          </w:rPr>
          <w:t xml:space="preserve">Identitas Pokja </w:t>
        </w:r>
        <w:r w:rsidR="00824911" w:rsidRPr="00824911">
          <w:rPr>
            <w:rStyle w:val="Hyperlink"/>
            <w:lang w:val="en-US"/>
          </w:rPr>
          <w:t xml:space="preserve">Pemilihan </w:t>
        </w:r>
        <w:r w:rsidR="00824911" w:rsidRPr="00824911">
          <w:rPr>
            <w:rStyle w:val="Hyperlink"/>
          </w:rPr>
          <w:t>dan Lingkup Pekerjaan</w:t>
        </w:r>
        <w:r w:rsidR="00824911" w:rsidRPr="00824911">
          <w:rPr>
            <w:webHidden/>
          </w:rPr>
          <w:tab/>
        </w:r>
        <w:r w:rsidR="00824911" w:rsidRPr="00824911">
          <w:rPr>
            <w:webHidden/>
          </w:rPr>
          <w:fldChar w:fldCharType="begin"/>
        </w:r>
        <w:r w:rsidR="00824911" w:rsidRPr="00824911">
          <w:rPr>
            <w:webHidden/>
          </w:rPr>
          <w:instrText xml:space="preserve"> PAGEREF _Toc69999882 \h </w:instrText>
        </w:r>
        <w:r w:rsidR="00824911" w:rsidRPr="00824911">
          <w:rPr>
            <w:webHidden/>
          </w:rPr>
        </w:r>
        <w:r w:rsidR="00824911" w:rsidRPr="00824911">
          <w:rPr>
            <w:webHidden/>
          </w:rPr>
          <w:fldChar w:fldCharType="separate"/>
        </w:r>
        <w:r w:rsidR="00150FD7">
          <w:rPr>
            <w:webHidden/>
          </w:rPr>
          <w:t>- 10 -</w:t>
        </w:r>
        <w:r w:rsidR="00824911" w:rsidRPr="00824911">
          <w:rPr>
            <w:webHidden/>
          </w:rPr>
          <w:fldChar w:fldCharType="end"/>
        </w:r>
      </w:hyperlink>
    </w:p>
    <w:p w14:paraId="7939EB8D" w14:textId="23AFFBD7"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83" w:history="1">
        <w:r w:rsidR="00824911" w:rsidRPr="00824911">
          <w:rPr>
            <w:rStyle w:val="Hyperlink"/>
          </w:rPr>
          <w:t>2.</w:t>
        </w:r>
        <w:r w:rsidR="00824911" w:rsidRPr="00824911">
          <w:rPr>
            <w:rFonts w:eastAsiaTheme="minorEastAsia" w:cstheme="minorBidi"/>
            <w:smallCaps w:val="0"/>
            <w:lang w:val="id-ID" w:eastAsia="id-ID"/>
          </w:rPr>
          <w:tab/>
        </w:r>
        <w:r w:rsidR="00824911" w:rsidRPr="00824911">
          <w:rPr>
            <w:rStyle w:val="Hyperlink"/>
          </w:rPr>
          <w:t>Sumber Dana</w:t>
        </w:r>
        <w:r w:rsidR="00824911" w:rsidRPr="00824911">
          <w:rPr>
            <w:webHidden/>
          </w:rPr>
          <w:tab/>
        </w:r>
        <w:r w:rsidR="00824911" w:rsidRPr="00824911">
          <w:rPr>
            <w:webHidden/>
          </w:rPr>
          <w:fldChar w:fldCharType="begin"/>
        </w:r>
        <w:r w:rsidR="00824911" w:rsidRPr="00824911">
          <w:rPr>
            <w:webHidden/>
          </w:rPr>
          <w:instrText xml:space="preserve"> PAGEREF _Toc69999883 \h </w:instrText>
        </w:r>
        <w:r w:rsidR="00824911" w:rsidRPr="00824911">
          <w:rPr>
            <w:webHidden/>
          </w:rPr>
        </w:r>
        <w:r w:rsidR="00824911" w:rsidRPr="00824911">
          <w:rPr>
            <w:webHidden/>
          </w:rPr>
          <w:fldChar w:fldCharType="separate"/>
        </w:r>
        <w:r w:rsidR="00150FD7">
          <w:rPr>
            <w:webHidden/>
          </w:rPr>
          <w:t>- 10 -</w:t>
        </w:r>
        <w:r w:rsidR="00824911" w:rsidRPr="00824911">
          <w:rPr>
            <w:webHidden/>
          </w:rPr>
          <w:fldChar w:fldCharType="end"/>
        </w:r>
      </w:hyperlink>
    </w:p>
    <w:p w14:paraId="3E0E7C01" w14:textId="605AE38D"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84" w:history="1">
        <w:r w:rsidR="00824911" w:rsidRPr="00824911">
          <w:rPr>
            <w:rStyle w:val="Hyperlink"/>
          </w:rPr>
          <w:t>3.</w:t>
        </w:r>
        <w:r w:rsidR="00824911" w:rsidRPr="00824911">
          <w:rPr>
            <w:rFonts w:eastAsiaTheme="minorEastAsia" w:cstheme="minorBidi"/>
            <w:smallCaps w:val="0"/>
            <w:lang w:val="id-ID" w:eastAsia="id-ID"/>
          </w:rPr>
          <w:tab/>
        </w:r>
        <w:r w:rsidR="00824911" w:rsidRPr="00824911">
          <w:rPr>
            <w:rStyle w:val="Hyperlink"/>
          </w:rPr>
          <w:t>Peserta Tender</w:t>
        </w:r>
        <w:r w:rsidR="00824911" w:rsidRPr="00824911">
          <w:rPr>
            <w:webHidden/>
          </w:rPr>
          <w:tab/>
        </w:r>
        <w:r w:rsidR="00824911" w:rsidRPr="00824911">
          <w:rPr>
            <w:webHidden/>
          </w:rPr>
          <w:fldChar w:fldCharType="begin"/>
        </w:r>
        <w:r w:rsidR="00824911" w:rsidRPr="00824911">
          <w:rPr>
            <w:webHidden/>
          </w:rPr>
          <w:instrText xml:space="preserve"> PAGEREF _Toc69999884 \h </w:instrText>
        </w:r>
        <w:r w:rsidR="00824911" w:rsidRPr="00824911">
          <w:rPr>
            <w:webHidden/>
          </w:rPr>
        </w:r>
        <w:r w:rsidR="00824911" w:rsidRPr="00824911">
          <w:rPr>
            <w:webHidden/>
          </w:rPr>
          <w:fldChar w:fldCharType="separate"/>
        </w:r>
        <w:r w:rsidR="00150FD7">
          <w:rPr>
            <w:webHidden/>
          </w:rPr>
          <w:t>- 10 -</w:t>
        </w:r>
        <w:r w:rsidR="00824911" w:rsidRPr="00824911">
          <w:rPr>
            <w:webHidden/>
          </w:rPr>
          <w:fldChar w:fldCharType="end"/>
        </w:r>
      </w:hyperlink>
    </w:p>
    <w:p w14:paraId="4CB80EE6" w14:textId="2300BA6E"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85" w:history="1">
        <w:r w:rsidR="00824911" w:rsidRPr="00824911">
          <w:rPr>
            <w:rStyle w:val="Hyperlink"/>
          </w:rPr>
          <w:t>4.</w:t>
        </w:r>
        <w:r w:rsidR="00824911" w:rsidRPr="00824911">
          <w:rPr>
            <w:rFonts w:eastAsiaTheme="minorEastAsia" w:cstheme="minorBidi"/>
            <w:smallCaps w:val="0"/>
            <w:lang w:val="id-ID" w:eastAsia="id-ID"/>
          </w:rPr>
          <w:tab/>
        </w:r>
        <w:r w:rsidR="00824911" w:rsidRPr="00824911">
          <w:rPr>
            <w:rStyle w:val="Hyperlink"/>
          </w:rPr>
          <w:t>Pelanggaran terhadap Aturan Pengadaan</w:t>
        </w:r>
        <w:r w:rsidR="00824911" w:rsidRPr="00824911">
          <w:rPr>
            <w:webHidden/>
          </w:rPr>
          <w:tab/>
        </w:r>
        <w:r w:rsidR="00824911" w:rsidRPr="00824911">
          <w:rPr>
            <w:webHidden/>
          </w:rPr>
          <w:fldChar w:fldCharType="begin"/>
        </w:r>
        <w:r w:rsidR="00824911" w:rsidRPr="00824911">
          <w:rPr>
            <w:webHidden/>
          </w:rPr>
          <w:instrText xml:space="preserve"> PAGEREF _Toc69999885 \h </w:instrText>
        </w:r>
        <w:r w:rsidR="00824911" w:rsidRPr="00824911">
          <w:rPr>
            <w:webHidden/>
          </w:rPr>
        </w:r>
        <w:r w:rsidR="00824911" w:rsidRPr="00824911">
          <w:rPr>
            <w:webHidden/>
          </w:rPr>
          <w:fldChar w:fldCharType="separate"/>
        </w:r>
        <w:r w:rsidR="00150FD7">
          <w:rPr>
            <w:webHidden/>
          </w:rPr>
          <w:t>- 10 -</w:t>
        </w:r>
        <w:r w:rsidR="00824911" w:rsidRPr="00824911">
          <w:rPr>
            <w:webHidden/>
          </w:rPr>
          <w:fldChar w:fldCharType="end"/>
        </w:r>
      </w:hyperlink>
    </w:p>
    <w:p w14:paraId="4C2073E8" w14:textId="17BA9327"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86" w:history="1">
        <w:r w:rsidR="00824911" w:rsidRPr="00824911">
          <w:rPr>
            <w:rStyle w:val="Hyperlink"/>
          </w:rPr>
          <w:t>5.</w:t>
        </w:r>
        <w:r w:rsidR="00824911" w:rsidRPr="00824911">
          <w:rPr>
            <w:rFonts w:eastAsiaTheme="minorEastAsia" w:cstheme="minorBidi"/>
            <w:smallCaps w:val="0"/>
            <w:lang w:val="id-ID" w:eastAsia="id-ID"/>
          </w:rPr>
          <w:tab/>
        </w:r>
        <w:r w:rsidR="00824911" w:rsidRPr="00824911">
          <w:rPr>
            <w:rStyle w:val="Hyperlink"/>
          </w:rPr>
          <w:t>Larangan Pertentangan Kepentingan</w:t>
        </w:r>
        <w:r w:rsidR="00824911" w:rsidRPr="00824911">
          <w:rPr>
            <w:webHidden/>
          </w:rPr>
          <w:tab/>
        </w:r>
        <w:r w:rsidR="00824911" w:rsidRPr="00824911">
          <w:rPr>
            <w:webHidden/>
          </w:rPr>
          <w:fldChar w:fldCharType="begin"/>
        </w:r>
        <w:r w:rsidR="00824911" w:rsidRPr="00824911">
          <w:rPr>
            <w:webHidden/>
          </w:rPr>
          <w:instrText xml:space="preserve"> PAGEREF _Toc69999886 \h </w:instrText>
        </w:r>
        <w:r w:rsidR="00824911" w:rsidRPr="00824911">
          <w:rPr>
            <w:webHidden/>
          </w:rPr>
        </w:r>
        <w:r w:rsidR="00824911" w:rsidRPr="00824911">
          <w:rPr>
            <w:webHidden/>
          </w:rPr>
          <w:fldChar w:fldCharType="separate"/>
        </w:r>
        <w:r w:rsidR="00150FD7">
          <w:rPr>
            <w:webHidden/>
          </w:rPr>
          <w:t>- 11 -</w:t>
        </w:r>
        <w:r w:rsidR="00824911" w:rsidRPr="00824911">
          <w:rPr>
            <w:webHidden/>
          </w:rPr>
          <w:fldChar w:fldCharType="end"/>
        </w:r>
      </w:hyperlink>
    </w:p>
    <w:p w14:paraId="140B69C5" w14:textId="3E09FB4E"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87" w:history="1">
        <w:r w:rsidR="00824911" w:rsidRPr="00824911">
          <w:rPr>
            <w:rStyle w:val="Hyperlink"/>
          </w:rPr>
          <w:t>6.</w:t>
        </w:r>
        <w:r w:rsidR="00824911" w:rsidRPr="00824911">
          <w:rPr>
            <w:rFonts w:eastAsiaTheme="minorEastAsia" w:cstheme="minorBidi"/>
            <w:smallCaps w:val="0"/>
            <w:lang w:val="id-ID" w:eastAsia="id-ID"/>
          </w:rPr>
          <w:tab/>
        </w:r>
        <w:r w:rsidR="00824911" w:rsidRPr="00824911">
          <w:rPr>
            <w:rStyle w:val="Hyperlink"/>
          </w:rPr>
          <w:t>Peserta Pemilihan/ Penyedia Yang Dikenakan Sanksi Daftar Hitam</w:t>
        </w:r>
        <w:r w:rsidR="00824911" w:rsidRPr="00824911">
          <w:rPr>
            <w:webHidden/>
          </w:rPr>
          <w:tab/>
        </w:r>
        <w:r w:rsidR="00824911" w:rsidRPr="00824911">
          <w:rPr>
            <w:webHidden/>
          </w:rPr>
          <w:fldChar w:fldCharType="begin"/>
        </w:r>
        <w:r w:rsidR="00824911" w:rsidRPr="00824911">
          <w:rPr>
            <w:webHidden/>
          </w:rPr>
          <w:instrText xml:space="preserve"> PAGEREF _Toc69999887 \h </w:instrText>
        </w:r>
        <w:r w:rsidR="00824911" w:rsidRPr="00824911">
          <w:rPr>
            <w:webHidden/>
          </w:rPr>
        </w:r>
        <w:r w:rsidR="00824911" w:rsidRPr="00824911">
          <w:rPr>
            <w:webHidden/>
          </w:rPr>
          <w:fldChar w:fldCharType="separate"/>
        </w:r>
        <w:r w:rsidR="00150FD7">
          <w:rPr>
            <w:webHidden/>
          </w:rPr>
          <w:t>- 11 -</w:t>
        </w:r>
        <w:r w:rsidR="00824911" w:rsidRPr="00824911">
          <w:rPr>
            <w:webHidden/>
          </w:rPr>
          <w:fldChar w:fldCharType="end"/>
        </w:r>
      </w:hyperlink>
    </w:p>
    <w:p w14:paraId="14E55FEB" w14:textId="6F00D7A4"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88" w:history="1">
        <w:r w:rsidR="00824911" w:rsidRPr="00824911">
          <w:rPr>
            <w:rStyle w:val="Hyperlink"/>
          </w:rPr>
          <w:t>7.</w:t>
        </w:r>
        <w:r w:rsidR="00824911" w:rsidRPr="00824911">
          <w:rPr>
            <w:rFonts w:eastAsiaTheme="minorEastAsia" w:cstheme="minorBidi"/>
            <w:smallCaps w:val="0"/>
            <w:lang w:val="id-ID" w:eastAsia="id-ID"/>
          </w:rPr>
          <w:tab/>
        </w:r>
        <w:r w:rsidR="00824911" w:rsidRPr="00824911">
          <w:rPr>
            <w:rStyle w:val="Hyperlink"/>
          </w:rPr>
          <w:t>Alih Pengalaman dan Pendayagunaan Produksi Dalam Negeri</w:t>
        </w:r>
        <w:r w:rsidR="00824911" w:rsidRPr="00824911">
          <w:rPr>
            <w:webHidden/>
          </w:rPr>
          <w:tab/>
        </w:r>
        <w:r w:rsidR="00824911" w:rsidRPr="00824911">
          <w:rPr>
            <w:webHidden/>
          </w:rPr>
          <w:fldChar w:fldCharType="begin"/>
        </w:r>
        <w:r w:rsidR="00824911" w:rsidRPr="00824911">
          <w:rPr>
            <w:webHidden/>
          </w:rPr>
          <w:instrText xml:space="preserve"> PAGEREF _Toc69999888 \h </w:instrText>
        </w:r>
        <w:r w:rsidR="00824911" w:rsidRPr="00824911">
          <w:rPr>
            <w:webHidden/>
          </w:rPr>
        </w:r>
        <w:r w:rsidR="00824911" w:rsidRPr="00824911">
          <w:rPr>
            <w:webHidden/>
          </w:rPr>
          <w:fldChar w:fldCharType="separate"/>
        </w:r>
        <w:r w:rsidR="00150FD7">
          <w:rPr>
            <w:webHidden/>
          </w:rPr>
          <w:t>- 12 -</w:t>
        </w:r>
        <w:r w:rsidR="00824911" w:rsidRPr="00824911">
          <w:rPr>
            <w:webHidden/>
          </w:rPr>
          <w:fldChar w:fldCharType="end"/>
        </w:r>
      </w:hyperlink>
    </w:p>
    <w:p w14:paraId="3E9D7A6F" w14:textId="37E7E45B"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89" w:history="1">
        <w:r w:rsidR="00824911" w:rsidRPr="00824911">
          <w:rPr>
            <w:rStyle w:val="Hyperlink"/>
          </w:rPr>
          <w:t>8.</w:t>
        </w:r>
        <w:r w:rsidR="00824911" w:rsidRPr="00824911">
          <w:rPr>
            <w:rFonts w:eastAsiaTheme="minorEastAsia" w:cstheme="minorBidi"/>
            <w:smallCaps w:val="0"/>
            <w:lang w:val="id-ID" w:eastAsia="id-ID"/>
          </w:rPr>
          <w:tab/>
        </w:r>
        <w:r w:rsidR="00824911" w:rsidRPr="00824911">
          <w:rPr>
            <w:rStyle w:val="Hyperlink"/>
          </w:rPr>
          <w:t>Sertifikat Kompetensi Kerja</w:t>
        </w:r>
        <w:r w:rsidR="00824911" w:rsidRPr="00824911">
          <w:rPr>
            <w:webHidden/>
          </w:rPr>
          <w:tab/>
        </w:r>
        <w:r w:rsidR="00824911" w:rsidRPr="00824911">
          <w:rPr>
            <w:webHidden/>
          </w:rPr>
          <w:fldChar w:fldCharType="begin"/>
        </w:r>
        <w:r w:rsidR="00824911" w:rsidRPr="00824911">
          <w:rPr>
            <w:webHidden/>
          </w:rPr>
          <w:instrText xml:space="preserve"> PAGEREF _Toc69999889 \h </w:instrText>
        </w:r>
        <w:r w:rsidR="00824911" w:rsidRPr="00824911">
          <w:rPr>
            <w:webHidden/>
          </w:rPr>
        </w:r>
        <w:r w:rsidR="00824911" w:rsidRPr="00824911">
          <w:rPr>
            <w:webHidden/>
          </w:rPr>
          <w:fldChar w:fldCharType="separate"/>
        </w:r>
        <w:r w:rsidR="00150FD7">
          <w:rPr>
            <w:webHidden/>
          </w:rPr>
          <w:t>- 12 -</w:t>
        </w:r>
        <w:r w:rsidR="00824911" w:rsidRPr="00824911">
          <w:rPr>
            <w:webHidden/>
          </w:rPr>
          <w:fldChar w:fldCharType="end"/>
        </w:r>
      </w:hyperlink>
    </w:p>
    <w:p w14:paraId="3A6ED9C7" w14:textId="16CD3708"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90" w:history="1">
        <w:r w:rsidR="00824911" w:rsidRPr="00824911">
          <w:rPr>
            <w:rStyle w:val="Hyperlink"/>
          </w:rPr>
          <w:t>9.</w:t>
        </w:r>
        <w:r w:rsidR="00824911" w:rsidRPr="00824911">
          <w:rPr>
            <w:rFonts w:eastAsiaTheme="minorEastAsia" w:cstheme="minorBidi"/>
            <w:smallCaps w:val="0"/>
            <w:lang w:val="id-ID" w:eastAsia="id-ID"/>
          </w:rPr>
          <w:tab/>
        </w:r>
        <w:r w:rsidR="00824911" w:rsidRPr="00824911">
          <w:rPr>
            <w:rStyle w:val="Hyperlink"/>
          </w:rPr>
          <w:t>Satu Penawaran Tiap Peserta</w:t>
        </w:r>
        <w:r w:rsidR="00824911" w:rsidRPr="00824911">
          <w:rPr>
            <w:webHidden/>
          </w:rPr>
          <w:tab/>
        </w:r>
        <w:r w:rsidR="00824911" w:rsidRPr="00824911">
          <w:rPr>
            <w:webHidden/>
          </w:rPr>
          <w:fldChar w:fldCharType="begin"/>
        </w:r>
        <w:r w:rsidR="00824911" w:rsidRPr="00824911">
          <w:rPr>
            <w:webHidden/>
          </w:rPr>
          <w:instrText xml:space="preserve"> PAGEREF _Toc69999890 \h </w:instrText>
        </w:r>
        <w:r w:rsidR="00824911" w:rsidRPr="00824911">
          <w:rPr>
            <w:webHidden/>
          </w:rPr>
        </w:r>
        <w:r w:rsidR="00824911" w:rsidRPr="00824911">
          <w:rPr>
            <w:webHidden/>
          </w:rPr>
          <w:fldChar w:fldCharType="separate"/>
        </w:r>
        <w:r w:rsidR="00150FD7">
          <w:rPr>
            <w:webHidden/>
          </w:rPr>
          <w:t>- 13 -</w:t>
        </w:r>
        <w:r w:rsidR="00824911" w:rsidRPr="00824911">
          <w:rPr>
            <w:webHidden/>
          </w:rPr>
          <w:fldChar w:fldCharType="end"/>
        </w:r>
      </w:hyperlink>
    </w:p>
    <w:p w14:paraId="49A57EE2" w14:textId="71F5D389" w:rsidR="00824911" w:rsidRPr="00824911" w:rsidRDefault="00423C86" w:rsidP="00824911">
      <w:pPr>
        <w:pStyle w:val="TOC1"/>
        <w:rPr>
          <w:rFonts w:ascii="Footlight MT Light" w:eastAsiaTheme="minorEastAsia" w:hAnsi="Footlight MT Light" w:cstheme="minorBidi"/>
          <w:lang w:val="id-ID" w:eastAsia="id-ID"/>
        </w:rPr>
      </w:pPr>
      <w:hyperlink w:anchor="_Toc69999891" w:history="1">
        <w:r w:rsidR="00824911" w:rsidRPr="00824911">
          <w:rPr>
            <w:rStyle w:val="Hyperlink"/>
            <w:rFonts w:ascii="Footlight MT Light" w:hAnsi="Footlight MT Light"/>
          </w:rPr>
          <w:t>B.</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DOKUMEN TENDER</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_Toc69999891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- 13 -</w:t>
        </w:r>
        <w:r w:rsidR="00824911" w:rsidRPr="00824911">
          <w:rPr>
            <w:rFonts w:ascii="Footlight MT Light" w:hAnsi="Footlight MT Light"/>
            <w:webHidden/>
          </w:rPr>
          <w:fldChar w:fldCharType="end"/>
        </w:r>
      </w:hyperlink>
    </w:p>
    <w:p w14:paraId="6D018AE7" w14:textId="549E3358"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92" w:history="1">
        <w:r w:rsidR="00824911" w:rsidRPr="00824911">
          <w:rPr>
            <w:rStyle w:val="Hyperlink"/>
          </w:rPr>
          <w:t>10.</w:t>
        </w:r>
        <w:r w:rsidR="00824911" w:rsidRPr="00824911">
          <w:rPr>
            <w:rFonts w:eastAsiaTheme="minorEastAsia" w:cstheme="minorBidi"/>
            <w:smallCaps w:val="0"/>
            <w:lang w:val="id-ID" w:eastAsia="id-ID"/>
          </w:rPr>
          <w:tab/>
        </w:r>
        <w:r w:rsidR="00824911" w:rsidRPr="00824911">
          <w:rPr>
            <w:rStyle w:val="Hyperlink"/>
          </w:rPr>
          <w:t>Isi Dokumen Tender</w:t>
        </w:r>
        <w:r w:rsidR="00824911" w:rsidRPr="00824911">
          <w:rPr>
            <w:webHidden/>
          </w:rPr>
          <w:tab/>
        </w:r>
        <w:r w:rsidR="00824911" w:rsidRPr="00824911">
          <w:rPr>
            <w:webHidden/>
          </w:rPr>
          <w:fldChar w:fldCharType="begin"/>
        </w:r>
        <w:r w:rsidR="00824911" w:rsidRPr="00824911">
          <w:rPr>
            <w:webHidden/>
          </w:rPr>
          <w:instrText xml:space="preserve"> PAGEREF _Toc69999892 \h </w:instrText>
        </w:r>
        <w:r w:rsidR="00824911" w:rsidRPr="00824911">
          <w:rPr>
            <w:webHidden/>
          </w:rPr>
        </w:r>
        <w:r w:rsidR="00824911" w:rsidRPr="00824911">
          <w:rPr>
            <w:webHidden/>
          </w:rPr>
          <w:fldChar w:fldCharType="separate"/>
        </w:r>
        <w:r w:rsidR="00150FD7">
          <w:rPr>
            <w:webHidden/>
          </w:rPr>
          <w:t>- 13 -</w:t>
        </w:r>
        <w:r w:rsidR="00824911" w:rsidRPr="00824911">
          <w:rPr>
            <w:webHidden/>
          </w:rPr>
          <w:fldChar w:fldCharType="end"/>
        </w:r>
      </w:hyperlink>
    </w:p>
    <w:p w14:paraId="6F3AA1D9" w14:textId="19EB25D7"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93" w:history="1">
        <w:r w:rsidR="00824911" w:rsidRPr="00824911">
          <w:rPr>
            <w:rStyle w:val="Hyperlink"/>
          </w:rPr>
          <w:t>11.</w:t>
        </w:r>
        <w:r w:rsidR="00824911" w:rsidRPr="00824911">
          <w:rPr>
            <w:rFonts w:eastAsiaTheme="minorEastAsia" w:cstheme="minorBidi"/>
            <w:smallCaps w:val="0"/>
            <w:lang w:val="id-ID" w:eastAsia="id-ID"/>
          </w:rPr>
          <w:tab/>
        </w:r>
        <w:r w:rsidR="00824911" w:rsidRPr="00824911">
          <w:rPr>
            <w:rStyle w:val="Hyperlink"/>
          </w:rPr>
          <w:t>Bahasa Dokumen Tender</w:t>
        </w:r>
        <w:r w:rsidR="00824911" w:rsidRPr="00824911">
          <w:rPr>
            <w:webHidden/>
          </w:rPr>
          <w:tab/>
        </w:r>
        <w:r w:rsidR="00824911" w:rsidRPr="00824911">
          <w:rPr>
            <w:webHidden/>
          </w:rPr>
          <w:fldChar w:fldCharType="begin"/>
        </w:r>
        <w:r w:rsidR="00824911" w:rsidRPr="00824911">
          <w:rPr>
            <w:webHidden/>
          </w:rPr>
          <w:instrText xml:space="preserve"> PAGEREF _Toc69999893 \h </w:instrText>
        </w:r>
        <w:r w:rsidR="00824911" w:rsidRPr="00824911">
          <w:rPr>
            <w:webHidden/>
          </w:rPr>
        </w:r>
        <w:r w:rsidR="00824911" w:rsidRPr="00824911">
          <w:rPr>
            <w:webHidden/>
          </w:rPr>
          <w:fldChar w:fldCharType="separate"/>
        </w:r>
        <w:r w:rsidR="00150FD7">
          <w:rPr>
            <w:webHidden/>
          </w:rPr>
          <w:t>- 13 -</w:t>
        </w:r>
        <w:r w:rsidR="00824911" w:rsidRPr="00824911">
          <w:rPr>
            <w:webHidden/>
          </w:rPr>
          <w:fldChar w:fldCharType="end"/>
        </w:r>
      </w:hyperlink>
    </w:p>
    <w:p w14:paraId="375FEB42" w14:textId="35054944"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94" w:history="1">
        <w:r w:rsidR="00824911" w:rsidRPr="00824911">
          <w:rPr>
            <w:rStyle w:val="Hyperlink"/>
          </w:rPr>
          <w:t>12.</w:t>
        </w:r>
        <w:r w:rsidR="00824911" w:rsidRPr="00824911">
          <w:rPr>
            <w:rFonts w:eastAsiaTheme="minorEastAsia" w:cstheme="minorBidi"/>
            <w:smallCaps w:val="0"/>
            <w:lang w:val="id-ID" w:eastAsia="id-ID"/>
          </w:rPr>
          <w:tab/>
        </w:r>
        <w:r w:rsidR="00824911" w:rsidRPr="00824911">
          <w:rPr>
            <w:rStyle w:val="Hyperlink"/>
          </w:rPr>
          <w:t>Pemberian Penjelasan</w:t>
        </w:r>
        <w:r w:rsidR="00824911" w:rsidRPr="00824911">
          <w:rPr>
            <w:webHidden/>
          </w:rPr>
          <w:tab/>
        </w:r>
        <w:r w:rsidR="00824911" w:rsidRPr="00824911">
          <w:rPr>
            <w:webHidden/>
          </w:rPr>
          <w:fldChar w:fldCharType="begin"/>
        </w:r>
        <w:r w:rsidR="00824911" w:rsidRPr="00824911">
          <w:rPr>
            <w:webHidden/>
          </w:rPr>
          <w:instrText xml:space="preserve"> PAGEREF _Toc69999894 \h </w:instrText>
        </w:r>
        <w:r w:rsidR="00824911" w:rsidRPr="00824911">
          <w:rPr>
            <w:webHidden/>
          </w:rPr>
        </w:r>
        <w:r w:rsidR="00824911" w:rsidRPr="00824911">
          <w:rPr>
            <w:webHidden/>
          </w:rPr>
          <w:fldChar w:fldCharType="separate"/>
        </w:r>
        <w:r w:rsidR="00150FD7">
          <w:rPr>
            <w:webHidden/>
          </w:rPr>
          <w:t>- 13 -</w:t>
        </w:r>
        <w:r w:rsidR="00824911" w:rsidRPr="00824911">
          <w:rPr>
            <w:webHidden/>
          </w:rPr>
          <w:fldChar w:fldCharType="end"/>
        </w:r>
      </w:hyperlink>
    </w:p>
    <w:p w14:paraId="75D10C54" w14:textId="5C721FE4"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95" w:history="1">
        <w:r w:rsidR="00824911" w:rsidRPr="00824911">
          <w:rPr>
            <w:rStyle w:val="Hyperlink"/>
          </w:rPr>
          <w:t>13.</w:t>
        </w:r>
        <w:r w:rsidR="00824911" w:rsidRPr="00824911">
          <w:rPr>
            <w:rFonts w:eastAsiaTheme="minorEastAsia" w:cstheme="minorBidi"/>
            <w:smallCaps w:val="0"/>
            <w:lang w:val="id-ID" w:eastAsia="id-ID"/>
          </w:rPr>
          <w:tab/>
        </w:r>
        <w:r w:rsidR="00824911" w:rsidRPr="00824911">
          <w:rPr>
            <w:rStyle w:val="Hyperlink"/>
          </w:rPr>
          <w:t>Perubahan Dokumen Tender</w:t>
        </w:r>
        <w:r w:rsidR="00824911" w:rsidRPr="00824911">
          <w:rPr>
            <w:webHidden/>
          </w:rPr>
          <w:tab/>
        </w:r>
        <w:r w:rsidR="00824911" w:rsidRPr="00824911">
          <w:rPr>
            <w:webHidden/>
          </w:rPr>
          <w:fldChar w:fldCharType="begin"/>
        </w:r>
        <w:r w:rsidR="00824911" w:rsidRPr="00824911">
          <w:rPr>
            <w:webHidden/>
          </w:rPr>
          <w:instrText xml:space="preserve"> PAGEREF _Toc69999895 \h </w:instrText>
        </w:r>
        <w:r w:rsidR="00824911" w:rsidRPr="00824911">
          <w:rPr>
            <w:webHidden/>
          </w:rPr>
        </w:r>
        <w:r w:rsidR="00824911" w:rsidRPr="00824911">
          <w:rPr>
            <w:webHidden/>
          </w:rPr>
          <w:fldChar w:fldCharType="separate"/>
        </w:r>
        <w:r w:rsidR="00150FD7">
          <w:rPr>
            <w:webHidden/>
          </w:rPr>
          <w:t>- 14 -</w:t>
        </w:r>
        <w:r w:rsidR="00824911" w:rsidRPr="00824911">
          <w:rPr>
            <w:webHidden/>
          </w:rPr>
          <w:fldChar w:fldCharType="end"/>
        </w:r>
      </w:hyperlink>
    </w:p>
    <w:p w14:paraId="6FD2EC0C" w14:textId="709D56C5"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96" w:history="1">
        <w:r w:rsidR="00824911" w:rsidRPr="00824911">
          <w:rPr>
            <w:rStyle w:val="Hyperlink"/>
          </w:rPr>
          <w:t>14.</w:t>
        </w:r>
        <w:r w:rsidR="00824911" w:rsidRPr="00824911">
          <w:rPr>
            <w:rFonts w:eastAsiaTheme="minorEastAsia" w:cstheme="minorBidi"/>
            <w:smallCaps w:val="0"/>
            <w:lang w:val="id-ID" w:eastAsia="id-ID"/>
          </w:rPr>
          <w:tab/>
        </w:r>
        <w:r w:rsidR="00824911" w:rsidRPr="00824911">
          <w:rPr>
            <w:rStyle w:val="Hyperlink"/>
          </w:rPr>
          <w:t>Tambahan Waktu Pemasukan Dokumen Penawaran</w:t>
        </w:r>
        <w:r w:rsidR="00824911" w:rsidRPr="00824911">
          <w:rPr>
            <w:webHidden/>
          </w:rPr>
          <w:tab/>
        </w:r>
        <w:r w:rsidR="00824911" w:rsidRPr="00824911">
          <w:rPr>
            <w:webHidden/>
          </w:rPr>
          <w:fldChar w:fldCharType="begin"/>
        </w:r>
        <w:r w:rsidR="00824911" w:rsidRPr="00824911">
          <w:rPr>
            <w:webHidden/>
          </w:rPr>
          <w:instrText xml:space="preserve"> PAGEREF _Toc69999896 \h </w:instrText>
        </w:r>
        <w:r w:rsidR="00824911" w:rsidRPr="00824911">
          <w:rPr>
            <w:webHidden/>
          </w:rPr>
        </w:r>
        <w:r w:rsidR="00824911" w:rsidRPr="00824911">
          <w:rPr>
            <w:webHidden/>
          </w:rPr>
          <w:fldChar w:fldCharType="separate"/>
        </w:r>
        <w:r w:rsidR="00150FD7">
          <w:rPr>
            <w:webHidden/>
          </w:rPr>
          <w:t>- 15 -</w:t>
        </w:r>
        <w:r w:rsidR="00824911" w:rsidRPr="00824911">
          <w:rPr>
            <w:webHidden/>
          </w:rPr>
          <w:fldChar w:fldCharType="end"/>
        </w:r>
      </w:hyperlink>
    </w:p>
    <w:p w14:paraId="09B67A2E" w14:textId="03F755A2" w:rsidR="00824911" w:rsidRPr="00824911" w:rsidRDefault="00423C86" w:rsidP="00824911">
      <w:pPr>
        <w:pStyle w:val="TOC1"/>
        <w:rPr>
          <w:rFonts w:ascii="Footlight MT Light" w:eastAsiaTheme="minorEastAsia" w:hAnsi="Footlight MT Light" w:cstheme="minorBidi"/>
          <w:lang w:val="id-ID" w:eastAsia="id-ID"/>
        </w:rPr>
      </w:pPr>
      <w:hyperlink w:anchor="_Toc69999897" w:history="1">
        <w:r w:rsidR="00824911" w:rsidRPr="00824911">
          <w:rPr>
            <w:rStyle w:val="Hyperlink"/>
            <w:rFonts w:ascii="Footlight MT Light" w:hAnsi="Footlight MT Light"/>
          </w:rPr>
          <w:t>C.</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PENYIAPAN DOKUMEN PENAWARAN</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_Toc69999897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- 15 -</w:t>
        </w:r>
        <w:r w:rsidR="00824911" w:rsidRPr="00824911">
          <w:rPr>
            <w:rFonts w:ascii="Footlight MT Light" w:hAnsi="Footlight MT Light"/>
            <w:webHidden/>
          </w:rPr>
          <w:fldChar w:fldCharType="end"/>
        </w:r>
      </w:hyperlink>
    </w:p>
    <w:p w14:paraId="3879E6E4" w14:textId="159722B3"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98" w:history="1">
        <w:r w:rsidR="00824911" w:rsidRPr="00824911">
          <w:rPr>
            <w:rStyle w:val="Hyperlink"/>
          </w:rPr>
          <w:t>15.</w:t>
        </w:r>
        <w:r w:rsidR="00824911" w:rsidRPr="00824911">
          <w:rPr>
            <w:rFonts w:eastAsiaTheme="minorEastAsia" w:cstheme="minorBidi"/>
            <w:smallCaps w:val="0"/>
            <w:lang w:val="id-ID" w:eastAsia="id-ID"/>
          </w:rPr>
          <w:tab/>
        </w:r>
        <w:r w:rsidR="00824911" w:rsidRPr="00824911">
          <w:rPr>
            <w:rStyle w:val="Hyperlink"/>
          </w:rPr>
          <w:t>Biaya dalam Penyiapan Dokumen</w:t>
        </w:r>
        <w:r w:rsidR="00824911" w:rsidRPr="00824911">
          <w:rPr>
            <w:webHidden/>
          </w:rPr>
          <w:tab/>
        </w:r>
        <w:r w:rsidR="00824911" w:rsidRPr="00824911">
          <w:rPr>
            <w:webHidden/>
          </w:rPr>
          <w:fldChar w:fldCharType="begin"/>
        </w:r>
        <w:r w:rsidR="00824911" w:rsidRPr="00824911">
          <w:rPr>
            <w:webHidden/>
          </w:rPr>
          <w:instrText xml:space="preserve"> PAGEREF _Toc69999898 \h </w:instrText>
        </w:r>
        <w:r w:rsidR="00824911" w:rsidRPr="00824911">
          <w:rPr>
            <w:webHidden/>
          </w:rPr>
        </w:r>
        <w:r w:rsidR="00824911" w:rsidRPr="00824911">
          <w:rPr>
            <w:webHidden/>
          </w:rPr>
          <w:fldChar w:fldCharType="separate"/>
        </w:r>
        <w:r w:rsidR="00150FD7">
          <w:rPr>
            <w:webHidden/>
          </w:rPr>
          <w:t>- 15 -</w:t>
        </w:r>
        <w:r w:rsidR="00824911" w:rsidRPr="00824911">
          <w:rPr>
            <w:webHidden/>
          </w:rPr>
          <w:fldChar w:fldCharType="end"/>
        </w:r>
      </w:hyperlink>
    </w:p>
    <w:p w14:paraId="379B8ACD" w14:textId="3F4B4232"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899" w:history="1">
        <w:r w:rsidR="00824911" w:rsidRPr="00824911">
          <w:rPr>
            <w:rStyle w:val="Hyperlink"/>
          </w:rPr>
          <w:t>16.</w:t>
        </w:r>
        <w:r w:rsidR="00824911" w:rsidRPr="00824911">
          <w:rPr>
            <w:rFonts w:eastAsiaTheme="minorEastAsia" w:cstheme="minorBidi"/>
            <w:smallCaps w:val="0"/>
            <w:lang w:val="id-ID" w:eastAsia="id-ID"/>
          </w:rPr>
          <w:tab/>
        </w:r>
        <w:r w:rsidR="00824911" w:rsidRPr="00824911">
          <w:rPr>
            <w:rStyle w:val="Hyperlink"/>
          </w:rPr>
          <w:t>Bahasa Dokumen</w:t>
        </w:r>
        <w:r w:rsidR="00824911" w:rsidRPr="00824911">
          <w:rPr>
            <w:webHidden/>
          </w:rPr>
          <w:tab/>
        </w:r>
        <w:r w:rsidR="00824911" w:rsidRPr="00824911">
          <w:rPr>
            <w:webHidden/>
          </w:rPr>
          <w:fldChar w:fldCharType="begin"/>
        </w:r>
        <w:r w:rsidR="00824911" w:rsidRPr="00824911">
          <w:rPr>
            <w:webHidden/>
          </w:rPr>
          <w:instrText xml:space="preserve"> PAGEREF _Toc69999899 \h </w:instrText>
        </w:r>
        <w:r w:rsidR="00824911" w:rsidRPr="00824911">
          <w:rPr>
            <w:webHidden/>
          </w:rPr>
        </w:r>
        <w:r w:rsidR="00824911" w:rsidRPr="00824911">
          <w:rPr>
            <w:webHidden/>
          </w:rPr>
          <w:fldChar w:fldCharType="separate"/>
        </w:r>
        <w:r w:rsidR="00150FD7">
          <w:rPr>
            <w:webHidden/>
          </w:rPr>
          <w:t>- 15 -</w:t>
        </w:r>
        <w:r w:rsidR="00824911" w:rsidRPr="00824911">
          <w:rPr>
            <w:webHidden/>
          </w:rPr>
          <w:fldChar w:fldCharType="end"/>
        </w:r>
      </w:hyperlink>
    </w:p>
    <w:p w14:paraId="6528A95F" w14:textId="752F6F18"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00" w:history="1">
        <w:r w:rsidR="00824911" w:rsidRPr="00824911">
          <w:rPr>
            <w:rStyle w:val="Hyperlink"/>
          </w:rPr>
          <w:t>17.</w:t>
        </w:r>
        <w:r w:rsidR="00824911" w:rsidRPr="00824911">
          <w:rPr>
            <w:rFonts w:eastAsiaTheme="minorEastAsia" w:cstheme="minorBidi"/>
            <w:smallCaps w:val="0"/>
            <w:lang w:val="id-ID" w:eastAsia="id-ID"/>
          </w:rPr>
          <w:tab/>
        </w:r>
        <w:r w:rsidR="00824911" w:rsidRPr="00824911">
          <w:rPr>
            <w:rStyle w:val="Hyperlink"/>
          </w:rPr>
          <w:t>Dokumen Penawaran</w:t>
        </w:r>
        <w:r w:rsidR="00824911" w:rsidRPr="00824911">
          <w:rPr>
            <w:webHidden/>
          </w:rPr>
          <w:tab/>
        </w:r>
        <w:r w:rsidR="00824911" w:rsidRPr="00824911">
          <w:rPr>
            <w:webHidden/>
          </w:rPr>
          <w:fldChar w:fldCharType="begin"/>
        </w:r>
        <w:r w:rsidR="00824911" w:rsidRPr="00824911">
          <w:rPr>
            <w:webHidden/>
          </w:rPr>
          <w:instrText xml:space="preserve"> PAGEREF _Toc69999900 \h </w:instrText>
        </w:r>
        <w:r w:rsidR="00824911" w:rsidRPr="00824911">
          <w:rPr>
            <w:webHidden/>
          </w:rPr>
        </w:r>
        <w:r w:rsidR="00824911" w:rsidRPr="00824911">
          <w:rPr>
            <w:webHidden/>
          </w:rPr>
          <w:fldChar w:fldCharType="separate"/>
        </w:r>
        <w:r w:rsidR="00150FD7">
          <w:rPr>
            <w:webHidden/>
          </w:rPr>
          <w:t>- 15 -</w:t>
        </w:r>
        <w:r w:rsidR="00824911" w:rsidRPr="00824911">
          <w:rPr>
            <w:webHidden/>
          </w:rPr>
          <w:fldChar w:fldCharType="end"/>
        </w:r>
      </w:hyperlink>
    </w:p>
    <w:p w14:paraId="63F6859D" w14:textId="3E09F924"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01" w:history="1">
        <w:r w:rsidR="00824911" w:rsidRPr="00824911">
          <w:rPr>
            <w:rStyle w:val="Hyperlink"/>
          </w:rPr>
          <w:t>18.</w:t>
        </w:r>
        <w:r w:rsidR="00824911" w:rsidRPr="00824911">
          <w:rPr>
            <w:rFonts w:eastAsiaTheme="minorEastAsia" w:cstheme="minorBidi"/>
            <w:smallCaps w:val="0"/>
            <w:lang w:val="id-ID" w:eastAsia="id-ID"/>
          </w:rPr>
          <w:tab/>
        </w:r>
        <w:r w:rsidR="00824911" w:rsidRPr="00824911">
          <w:rPr>
            <w:rStyle w:val="Hyperlink"/>
          </w:rPr>
          <w:t>Harga Penawaran</w:t>
        </w:r>
        <w:r w:rsidR="00824911" w:rsidRPr="00824911">
          <w:rPr>
            <w:webHidden/>
          </w:rPr>
          <w:tab/>
        </w:r>
        <w:r w:rsidR="00824911" w:rsidRPr="00824911">
          <w:rPr>
            <w:webHidden/>
          </w:rPr>
          <w:fldChar w:fldCharType="begin"/>
        </w:r>
        <w:r w:rsidR="00824911" w:rsidRPr="00824911">
          <w:rPr>
            <w:webHidden/>
          </w:rPr>
          <w:instrText xml:space="preserve"> PAGEREF _Toc69999901 \h </w:instrText>
        </w:r>
        <w:r w:rsidR="00824911" w:rsidRPr="00824911">
          <w:rPr>
            <w:webHidden/>
          </w:rPr>
        </w:r>
        <w:r w:rsidR="00824911" w:rsidRPr="00824911">
          <w:rPr>
            <w:webHidden/>
          </w:rPr>
          <w:fldChar w:fldCharType="separate"/>
        </w:r>
        <w:r w:rsidR="00150FD7">
          <w:rPr>
            <w:webHidden/>
          </w:rPr>
          <w:t>- 19 -</w:t>
        </w:r>
        <w:r w:rsidR="00824911" w:rsidRPr="00824911">
          <w:rPr>
            <w:webHidden/>
          </w:rPr>
          <w:fldChar w:fldCharType="end"/>
        </w:r>
      </w:hyperlink>
    </w:p>
    <w:p w14:paraId="0370CBA7" w14:textId="7F213660"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02" w:history="1">
        <w:r w:rsidR="00824911" w:rsidRPr="00824911">
          <w:rPr>
            <w:rStyle w:val="Hyperlink"/>
          </w:rPr>
          <w:t>19.</w:t>
        </w:r>
        <w:r w:rsidR="00824911" w:rsidRPr="00824911">
          <w:rPr>
            <w:rFonts w:eastAsiaTheme="minorEastAsia" w:cstheme="minorBidi"/>
            <w:smallCaps w:val="0"/>
            <w:lang w:val="id-ID" w:eastAsia="id-ID"/>
          </w:rPr>
          <w:tab/>
        </w:r>
        <w:r w:rsidR="00824911" w:rsidRPr="00824911">
          <w:rPr>
            <w:rStyle w:val="Hyperlink"/>
          </w:rPr>
          <w:t>Mata Uang Penawaran dan Cara Pembayaran</w:t>
        </w:r>
        <w:r w:rsidR="00824911" w:rsidRPr="00824911">
          <w:rPr>
            <w:webHidden/>
          </w:rPr>
          <w:tab/>
        </w:r>
        <w:r w:rsidR="00824911" w:rsidRPr="00824911">
          <w:rPr>
            <w:webHidden/>
          </w:rPr>
          <w:fldChar w:fldCharType="begin"/>
        </w:r>
        <w:r w:rsidR="00824911" w:rsidRPr="00824911">
          <w:rPr>
            <w:webHidden/>
          </w:rPr>
          <w:instrText xml:space="preserve"> PAGEREF _Toc69999902 \h </w:instrText>
        </w:r>
        <w:r w:rsidR="00824911" w:rsidRPr="00824911">
          <w:rPr>
            <w:webHidden/>
          </w:rPr>
        </w:r>
        <w:r w:rsidR="00824911" w:rsidRPr="00824911">
          <w:rPr>
            <w:webHidden/>
          </w:rPr>
          <w:fldChar w:fldCharType="separate"/>
        </w:r>
        <w:r w:rsidR="00150FD7">
          <w:rPr>
            <w:webHidden/>
          </w:rPr>
          <w:t>- 19 -</w:t>
        </w:r>
        <w:r w:rsidR="00824911" w:rsidRPr="00824911">
          <w:rPr>
            <w:webHidden/>
          </w:rPr>
          <w:fldChar w:fldCharType="end"/>
        </w:r>
      </w:hyperlink>
    </w:p>
    <w:p w14:paraId="19418390" w14:textId="2618FD42"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03" w:history="1">
        <w:r w:rsidR="00824911" w:rsidRPr="00824911">
          <w:rPr>
            <w:rStyle w:val="Hyperlink"/>
          </w:rPr>
          <w:t>20.</w:t>
        </w:r>
        <w:r w:rsidR="00824911" w:rsidRPr="00824911">
          <w:rPr>
            <w:rFonts w:eastAsiaTheme="minorEastAsia" w:cstheme="minorBidi"/>
            <w:smallCaps w:val="0"/>
            <w:lang w:val="id-ID" w:eastAsia="id-ID"/>
          </w:rPr>
          <w:tab/>
        </w:r>
        <w:r w:rsidR="00824911" w:rsidRPr="00824911">
          <w:rPr>
            <w:rStyle w:val="Hyperlink"/>
          </w:rPr>
          <w:t>Masa Berlaku Penawaran</w:t>
        </w:r>
        <w:r w:rsidR="00824911" w:rsidRPr="00824911">
          <w:rPr>
            <w:webHidden/>
          </w:rPr>
          <w:tab/>
        </w:r>
        <w:r w:rsidR="00824911" w:rsidRPr="00824911">
          <w:rPr>
            <w:webHidden/>
          </w:rPr>
          <w:fldChar w:fldCharType="begin"/>
        </w:r>
        <w:r w:rsidR="00824911" w:rsidRPr="00824911">
          <w:rPr>
            <w:webHidden/>
          </w:rPr>
          <w:instrText xml:space="preserve"> PAGEREF _Toc69999903 \h </w:instrText>
        </w:r>
        <w:r w:rsidR="00824911" w:rsidRPr="00824911">
          <w:rPr>
            <w:webHidden/>
          </w:rPr>
        </w:r>
        <w:r w:rsidR="00824911" w:rsidRPr="00824911">
          <w:rPr>
            <w:webHidden/>
          </w:rPr>
          <w:fldChar w:fldCharType="separate"/>
        </w:r>
        <w:r w:rsidR="00150FD7">
          <w:rPr>
            <w:webHidden/>
          </w:rPr>
          <w:t>- 20 -</w:t>
        </w:r>
        <w:r w:rsidR="00824911" w:rsidRPr="00824911">
          <w:rPr>
            <w:webHidden/>
          </w:rPr>
          <w:fldChar w:fldCharType="end"/>
        </w:r>
      </w:hyperlink>
    </w:p>
    <w:p w14:paraId="0160E024" w14:textId="6CE54B25"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04" w:history="1">
        <w:r w:rsidR="00824911" w:rsidRPr="00824911">
          <w:rPr>
            <w:rStyle w:val="Hyperlink"/>
          </w:rPr>
          <w:t>21.</w:t>
        </w:r>
        <w:r w:rsidR="00824911" w:rsidRPr="00824911">
          <w:rPr>
            <w:rFonts w:eastAsiaTheme="minorEastAsia" w:cstheme="minorBidi"/>
            <w:smallCaps w:val="0"/>
            <w:lang w:val="id-ID" w:eastAsia="id-ID"/>
          </w:rPr>
          <w:tab/>
        </w:r>
        <w:r w:rsidR="00824911" w:rsidRPr="00824911">
          <w:rPr>
            <w:rStyle w:val="Hyperlink"/>
          </w:rPr>
          <w:t>Pakta Integritas</w:t>
        </w:r>
        <w:r w:rsidR="00824911" w:rsidRPr="00824911">
          <w:rPr>
            <w:webHidden/>
          </w:rPr>
          <w:tab/>
        </w:r>
        <w:r w:rsidR="00824911" w:rsidRPr="00824911">
          <w:rPr>
            <w:webHidden/>
          </w:rPr>
          <w:fldChar w:fldCharType="begin"/>
        </w:r>
        <w:r w:rsidR="00824911" w:rsidRPr="00824911">
          <w:rPr>
            <w:webHidden/>
          </w:rPr>
          <w:instrText xml:space="preserve"> PAGEREF _Toc69999904 \h </w:instrText>
        </w:r>
        <w:r w:rsidR="00824911" w:rsidRPr="00824911">
          <w:rPr>
            <w:webHidden/>
          </w:rPr>
        </w:r>
        <w:r w:rsidR="00824911" w:rsidRPr="00824911">
          <w:rPr>
            <w:webHidden/>
          </w:rPr>
          <w:fldChar w:fldCharType="separate"/>
        </w:r>
        <w:r w:rsidR="00150FD7">
          <w:rPr>
            <w:webHidden/>
          </w:rPr>
          <w:t>- 20 -</w:t>
        </w:r>
        <w:r w:rsidR="00824911" w:rsidRPr="00824911">
          <w:rPr>
            <w:webHidden/>
          </w:rPr>
          <w:fldChar w:fldCharType="end"/>
        </w:r>
      </w:hyperlink>
    </w:p>
    <w:p w14:paraId="7C837AB9" w14:textId="6DB75B73"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05" w:history="1">
        <w:r w:rsidR="00824911" w:rsidRPr="00824911">
          <w:rPr>
            <w:rStyle w:val="Hyperlink"/>
          </w:rPr>
          <w:t>22.</w:t>
        </w:r>
        <w:r w:rsidR="00824911" w:rsidRPr="00824911">
          <w:rPr>
            <w:rFonts w:eastAsiaTheme="minorEastAsia" w:cstheme="minorBidi"/>
            <w:smallCaps w:val="0"/>
            <w:lang w:val="id-ID" w:eastAsia="id-ID"/>
          </w:rPr>
          <w:tab/>
        </w:r>
        <w:r w:rsidR="00824911" w:rsidRPr="00824911">
          <w:rPr>
            <w:rStyle w:val="Hyperlink"/>
          </w:rPr>
          <w:t>Jaminan Penawaran</w:t>
        </w:r>
        <w:r w:rsidR="00824911" w:rsidRPr="00824911">
          <w:rPr>
            <w:webHidden/>
          </w:rPr>
          <w:tab/>
        </w:r>
        <w:r w:rsidR="00824911" w:rsidRPr="00824911">
          <w:rPr>
            <w:webHidden/>
          </w:rPr>
          <w:fldChar w:fldCharType="begin"/>
        </w:r>
        <w:r w:rsidR="00824911" w:rsidRPr="00824911">
          <w:rPr>
            <w:webHidden/>
          </w:rPr>
          <w:instrText xml:space="preserve"> PAGEREF _Toc69999905 \h </w:instrText>
        </w:r>
        <w:r w:rsidR="00824911" w:rsidRPr="00824911">
          <w:rPr>
            <w:webHidden/>
          </w:rPr>
        </w:r>
        <w:r w:rsidR="00824911" w:rsidRPr="00824911">
          <w:rPr>
            <w:webHidden/>
          </w:rPr>
          <w:fldChar w:fldCharType="separate"/>
        </w:r>
        <w:r w:rsidR="00150FD7">
          <w:rPr>
            <w:webHidden/>
          </w:rPr>
          <w:t>- 20 -</w:t>
        </w:r>
        <w:r w:rsidR="00824911" w:rsidRPr="00824911">
          <w:rPr>
            <w:webHidden/>
          </w:rPr>
          <w:fldChar w:fldCharType="end"/>
        </w:r>
      </w:hyperlink>
    </w:p>
    <w:p w14:paraId="5B080D82" w14:textId="571B9347" w:rsidR="00824911" w:rsidRPr="00824911" w:rsidRDefault="00423C86" w:rsidP="00824911">
      <w:pPr>
        <w:pStyle w:val="TOC1"/>
        <w:rPr>
          <w:rFonts w:ascii="Footlight MT Light" w:eastAsiaTheme="minorEastAsia" w:hAnsi="Footlight MT Light" w:cstheme="minorBidi"/>
          <w:lang w:val="id-ID" w:eastAsia="id-ID"/>
        </w:rPr>
      </w:pPr>
      <w:hyperlink w:anchor="_Toc69999906" w:history="1">
        <w:r w:rsidR="00824911" w:rsidRPr="00824911">
          <w:rPr>
            <w:rStyle w:val="Hyperlink"/>
            <w:rFonts w:ascii="Footlight MT Light" w:hAnsi="Footlight MT Light"/>
          </w:rPr>
          <w:t>D.</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lang w:val="en-ID"/>
          </w:rPr>
          <w:t xml:space="preserve">PENYAMPAIAN </w:t>
        </w:r>
        <w:r w:rsidR="00824911" w:rsidRPr="00824911">
          <w:rPr>
            <w:rStyle w:val="Hyperlink"/>
            <w:rFonts w:ascii="Footlight MT Light" w:hAnsi="Footlight MT Light"/>
          </w:rPr>
          <w:t>DOKUMEN PENAWARAN</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_Toc69999906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- 21 -</w:t>
        </w:r>
        <w:r w:rsidR="00824911" w:rsidRPr="00824911">
          <w:rPr>
            <w:rFonts w:ascii="Footlight MT Light" w:hAnsi="Footlight MT Light"/>
            <w:webHidden/>
          </w:rPr>
          <w:fldChar w:fldCharType="end"/>
        </w:r>
      </w:hyperlink>
    </w:p>
    <w:p w14:paraId="5EFB14CF" w14:textId="5B5D988D"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07" w:history="1">
        <w:r w:rsidR="00824911" w:rsidRPr="00824911">
          <w:rPr>
            <w:rStyle w:val="Hyperlink"/>
          </w:rPr>
          <w:t>23.</w:t>
        </w:r>
        <w:r w:rsidR="00824911" w:rsidRPr="00824911">
          <w:rPr>
            <w:rFonts w:eastAsiaTheme="minorEastAsia" w:cstheme="minorBidi"/>
            <w:smallCaps w:val="0"/>
            <w:lang w:val="id-ID" w:eastAsia="id-ID"/>
          </w:rPr>
          <w:tab/>
        </w:r>
        <w:r w:rsidR="00824911" w:rsidRPr="00824911">
          <w:rPr>
            <w:rStyle w:val="Hyperlink"/>
          </w:rPr>
          <w:t>Persiapan Dokumen Penawaran</w:t>
        </w:r>
        <w:r w:rsidR="00824911" w:rsidRPr="00824911">
          <w:rPr>
            <w:webHidden/>
          </w:rPr>
          <w:tab/>
        </w:r>
        <w:r w:rsidR="00824911" w:rsidRPr="00824911">
          <w:rPr>
            <w:webHidden/>
          </w:rPr>
          <w:fldChar w:fldCharType="begin"/>
        </w:r>
        <w:r w:rsidR="00824911" w:rsidRPr="00824911">
          <w:rPr>
            <w:webHidden/>
          </w:rPr>
          <w:instrText xml:space="preserve"> PAGEREF _Toc69999907 \h </w:instrText>
        </w:r>
        <w:r w:rsidR="00824911" w:rsidRPr="00824911">
          <w:rPr>
            <w:webHidden/>
          </w:rPr>
        </w:r>
        <w:r w:rsidR="00824911" w:rsidRPr="00824911">
          <w:rPr>
            <w:webHidden/>
          </w:rPr>
          <w:fldChar w:fldCharType="separate"/>
        </w:r>
        <w:r w:rsidR="00150FD7">
          <w:rPr>
            <w:webHidden/>
          </w:rPr>
          <w:t>- 21 -</w:t>
        </w:r>
        <w:r w:rsidR="00824911" w:rsidRPr="00824911">
          <w:rPr>
            <w:webHidden/>
          </w:rPr>
          <w:fldChar w:fldCharType="end"/>
        </w:r>
      </w:hyperlink>
    </w:p>
    <w:p w14:paraId="615A2835" w14:textId="3F3E1FE8"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08" w:history="1">
        <w:r w:rsidR="00824911" w:rsidRPr="00824911">
          <w:rPr>
            <w:rStyle w:val="Hyperlink"/>
          </w:rPr>
          <w:t>24.</w:t>
        </w:r>
        <w:r w:rsidR="00824911" w:rsidRPr="00824911">
          <w:rPr>
            <w:rFonts w:eastAsiaTheme="minorEastAsia" w:cstheme="minorBidi"/>
            <w:smallCaps w:val="0"/>
            <w:lang w:val="id-ID" w:eastAsia="id-ID"/>
          </w:rPr>
          <w:tab/>
        </w:r>
        <w:r w:rsidR="00824911" w:rsidRPr="00824911">
          <w:rPr>
            <w:rStyle w:val="Hyperlink"/>
          </w:rPr>
          <w:t>Penyampaian Dokumen Penawaran</w:t>
        </w:r>
        <w:r w:rsidR="00824911" w:rsidRPr="00824911">
          <w:rPr>
            <w:webHidden/>
          </w:rPr>
          <w:tab/>
        </w:r>
        <w:r w:rsidR="00824911" w:rsidRPr="00824911">
          <w:rPr>
            <w:webHidden/>
          </w:rPr>
          <w:fldChar w:fldCharType="begin"/>
        </w:r>
        <w:r w:rsidR="00824911" w:rsidRPr="00824911">
          <w:rPr>
            <w:webHidden/>
          </w:rPr>
          <w:instrText xml:space="preserve"> PAGEREF _Toc69999908 \h </w:instrText>
        </w:r>
        <w:r w:rsidR="00824911" w:rsidRPr="00824911">
          <w:rPr>
            <w:webHidden/>
          </w:rPr>
        </w:r>
        <w:r w:rsidR="00824911" w:rsidRPr="00824911">
          <w:rPr>
            <w:webHidden/>
          </w:rPr>
          <w:fldChar w:fldCharType="separate"/>
        </w:r>
        <w:r w:rsidR="00150FD7">
          <w:rPr>
            <w:webHidden/>
          </w:rPr>
          <w:t>- 21 -</w:t>
        </w:r>
        <w:r w:rsidR="00824911" w:rsidRPr="00824911">
          <w:rPr>
            <w:webHidden/>
          </w:rPr>
          <w:fldChar w:fldCharType="end"/>
        </w:r>
      </w:hyperlink>
    </w:p>
    <w:p w14:paraId="5AC55F61" w14:textId="337548AF"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09" w:history="1">
        <w:r w:rsidR="00824911" w:rsidRPr="00824911">
          <w:rPr>
            <w:rStyle w:val="Hyperlink"/>
          </w:rPr>
          <w:t>25.</w:t>
        </w:r>
        <w:r w:rsidR="00824911" w:rsidRPr="00824911">
          <w:rPr>
            <w:rFonts w:eastAsiaTheme="minorEastAsia" w:cstheme="minorBidi"/>
            <w:smallCaps w:val="0"/>
            <w:lang w:val="id-ID" w:eastAsia="id-ID"/>
          </w:rPr>
          <w:tab/>
        </w:r>
        <w:r w:rsidR="00824911" w:rsidRPr="00824911">
          <w:rPr>
            <w:rStyle w:val="Hyperlink"/>
          </w:rPr>
          <w:t>Batas Akhir Waktu Pemasukan Penawaran</w:t>
        </w:r>
        <w:r w:rsidR="00824911" w:rsidRPr="00824911">
          <w:rPr>
            <w:webHidden/>
          </w:rPr>
          <w:tab/>
        </w:r>
        <w:r w:rsidR="00824911" w:rsidRPr="00824911">
          <w:rPr>
            <w:webHidden/>
          </w:rPr>
          <w:fldChar w:fldCharType="begin"/>
        </w:r>
        <w:r w:rsidR="00824911" w:rsidRPr="00824911">
          <w:rPr>
            <w:webHidden/>
          </w:rPr>
          <w:instrText xml:space="preserve"> PAGEREF _Toc69999909 \h </w:instrText>
        </w:r>
        <w:r w:rsidR="00824911" w:rsidRPr="00824911">
          <w:rPr>
            <w:webHidden/>
          </w:rPr>
        </w:r>
        <w:r w:rsidR="00824911" w:rsidRPr="00824911">
          <w:rPr>
            <w:webHidden/>
          </w:rPr>
          <w:fldChar w:fldCharType="separate"/>
        </w:r>
        <w:r w:rsidR="00150FD7">
          <w:rPr>
            <w:webHidden/>
          </w:rPr>
          <w:t>- 22 -</w:t>
        </w:r>
        <w:r w:rsidR="00824911" w:rsidRPr="00824911">
          <w:rPr>
            <w:webHidden/>
          </w:rPr>
          <w:fldChar w:fldCharType="end"/>
        </w:r>
      </w:hyperlink>
    </w:p>
    <w:p w14:paraId="60E8FC2E" w14:textId="78501AD8" w:rsidR="00824911" w:rsidRPr="00824911" w:rsidRDefault="00423C86" w:rsidP="00824911">
      <w:pPr>
        <w:pStyle w:val="TOC1"/>
        <w:rPr>
          <w:rFonts w:ascii="Footlight MT Light" w:eastAsiaTheme="minorEastAsia" w:hAnsi="Footlight MT Light" w:cstheme="minorBidi"/>
          <w:lang w:val="id-ID" w:eastAsia="id-ID"/>
        </w:rPr>
      </w:pPr>
      <w:hyperlink w:anchor="_Toc69999910" w:history="1">
        <w:r w:rsidR="00824911" w:rsidRPr="00824911">
          <w:rPr>
            <w:rStyle w:val="Hyperlink"/>
            <w:rFonts w:ascii="Footlight MT Light" w:hAnsi="Footlight MT Light"/>
          </w:rPr>
          <w:t>E.</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PEMBUKAAN DAN EVALUASI PENAWARAN</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_Toc69999910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- 23 -</w:t>
        </w:r>
        <w:r w:rsidR="00824911" w:rsidRPr="00824911">
          <w:rPr>
            <w:rFonts w:ascii="Footlight MT Light" w:hAnsi="Footlight MT Light"/>
            <w:webHidden/>
          </w:rPr>
          <w:fldChar w:fldCharType="end"/>
        </w:r>
      </w:hyperlink>
    </w:p>
    <w:p w14:paraId="651F58C9" w14:textId="34A3DFB7"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11" w:history="1">
        <w:r w:rsidR="00824911" w:rsidRPr="00824911">
          <w:rPr>
            <w:rStyle w:val="Hyperlink"/>
          </w:rPr>
          <w:t>26.</w:t>
        </w:r>
        <w:r w:rsidR="00824911" w:rsidRPr="00824911">
          <w:rPr>
            <w:rFonts w:eastAsiaTheme="minorEastAsia" w:cstheme="minorBidi"/>
            <w:smallCaps w:val="0"/>
            <w:lang w:val="id-ID" w:eastAsia="id-ID"/>
          </w:rPr>
          <w:tab/>
        </w:r>
        <w:r w:rsidR="00824911" w:rsidRPr="00824911">
          <w:rPr>
            <w:rStyle w:val="Hyperlink"/>
          </w:rPr>
          <w:t>Pembukaan Dokumen Penawaran</w:t>
        </w:r>
        <w:r w:rsidR="00824911" w:rsidRPr="00824911">
          <w:rPr>
            <w:rStyle w:val="Hyperlink"/>
            <w:lang w:val="en-US"/>
          </w:rPr>
          <w:t xml:space="preserve">  </w:t>
        </w:r>
        <w:r w:rsidR="00824911" w:rsidRPr="00824911">
          <w:rPr>
            <w:rStyle w:val="Hyperlink"/>
            <w:i/>
            <w:lang w:val="en-US"/>
          </w:rPr>
          <w:t xml:space="preserve">File </w:t>
        </w:r>
        <w:r w:rsidR="00824911" w:rsidRPr="00824911">
          <w:rPr>
            <w:rStyle w:val="Hyperlink"/>
            <w:lang w:val="en-US"/>
          </w:rPr>
          <w:t>I</w:t>
        </w:r>
        <w:r w:rsidR="00824911" w:rsidRPr="00824911">
          <w:rPr>
            <w:webHidden/>
          </w:rPr>
          <w:tab/>
        </w:r>
        <w:r w:rsidR="00824911" w:rsidRPr="00824911">
          <w:rPr>
            <w:webHidden/>
          </w:rPr>
          <w:fldChar w:fldCharType="begin"/>
        </w:r>
        <w:r w:rsidR="00824911" w:rsidRPr="00824911">
          <w:rPr>
            <w:webHidden/>
          </w:rPr>
          <w:instrText xml:space="preserve"> PAGEREF _Toc69999911 \h </w:instrText>
        </w:r>
        <w:r w:rsidR="00824911" w:rsidRPr="00824911">
          <w:rPr>
            <w:webHidden/>
          </w:rPr>
        </w:r>
        <w:r w:rsidR="00824911" w:rsidRPr="00824911">
          <w:rPr>
            <w:webHidden/>
          </w:rPr>
          <w:fldChar w:fldCharType="separate"/>
        </w:r>
        <w:r w:rsidR="00150FD7">
          <w:rPr>
            <w:webHidden/>
          </w:rPr>
          <w:t>- 23 -</w:t>
        </w:r>
        <w:r w:rsidR="00824911" w:rsidRPr="00824911">
          <w:rPr>
            <w:webHidden/>
          </w:rPr>
          <w:fldChar w:fldCharType="end"/>
        </w:r>
      </w:hyperlink>
    </w:p>
    <w:p w14:paraId="7E9DFC52" w14:textId="233DCE0B"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12" w:history="1">
        <w:r w:rsidR="00824911" w:rsidRPr="00824911">
          <w:rPr>
            <w:rStyle w:val="Hyperlink"/>
          </w:rPr>
          <w:t>27.</w:t>
        </w:r>
        <w:r w:rsidR="00824911" w:rsidRPr="00824911">
          <w:rPr>
            <w:rFonts w:eastAsiaTheme="minorEastAsia" w:cstheme="minorBidi"/>
            <w:smallCaps w:val="0"/>
            <w:lang w:val="id-ID" w:eastAsia="id-ID"/>
          </w:rPr>
          <w:tab/>
        </w:r>
        <w:r w:rsidR="00824911" w:rsidRPr="00824911">
          <w:rPr>
            <w:rStyle w:val="Hyperlink"/>
          </w:rPr>
          <w:t>Evaluasi  Penawaran</w:t>
        </w:r>
        <w:r w:rsidR="00824911" w:rsidRPr="00824911">
          <w:rPr>
            <w:rStyle w:val="Hyperlink"/>
            <w:lang w:val="en-US"/>
          </w:rPr>
          <w:t xml:space="preserve">  </w:t>
        </w:r>
        <w:r w:rsidR="00824911" w:rsidRPr="00824911">
          <w:rPr>
            <w:rStyle w:val="Hyperlink"/>
            <w:i/>
            <w:lang w:val="en-US"/>
          </w:rPr>
          <w:t xml:space="preserve">File </w:t>
        </w:r>
        <w:r w:rsidR="00824911" w:rsidRPr="00824911">
          <w:rPr>
            <w:rStyle w:val="Hyperlink"/>
            <w:lang w:val="en-US"/>
          </w:rPr>
          <w:t>I</w:t>
        </w:r>
        <w:r w:rsidR="00824911" w:rsidRPr="00824911">
          <w:rPr>
            <w:webHidden/>
          </w:rPr>
          <w:tab/>
        </w:r>
        <w:r w:rsidR="00824911" w:rsidRPr="00824911">
          <w:rPr>
            <w:webHidden/>
          </w:rPr>
          <w:fldChar w:fldCharType="begin"/>
        </w:r>
        <w:r w:rsidR="00824911" w:rsidRPr="00824911">
          <w:rPr>
            <w:webHidden/>
          </w:rPr>
          <w:instrText xml:space="preserve"> PAGEREF _Toc69999912 \h </w:instrText>
        </w:r>
        <w:r w:rsidR="00824911" w:rsidRPr="00824911">
          <w:rPr>
            <w:webHidden/>
          </w:rPr>
        </w:r>
        <w:r w:rsidR="00824911" w:rsidRPr="00824911">
          <w:rPr>
            <w:webHidden/>
          </w:rPr>
          <w:fldChar w:fldCharType="separate"/>
        </w:r>
        <w:r w:rsidR="00150FD7">
          <w:rPr>
            <w:webHidden/>
          </w:rPr>
          <w:t>- 23 -</w:t>
        </w:r>
        <w:r w:rsidR="00824911" w:rsidRPr="00824911">
          <w:rPr>
            <w:webHidden/>
          </w:rPr>
          <w:fldChar w:fldCharType="end"/>
        </w:r>
      </w:hyperlink>
    </w:p>
    <w:p w14:paraId="0DE5C5CF" w14:textId="10B1D4EA"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13" w:history="1">
        <w:r w:rsidR="00824911" w:rsidRPr="00824911">
          <w:rPr>
            <w:rStyle w:val="Hyperlink"/>
          </w:rPr>
          <w:t>28.</w:t>
        </w:r>
        <w:r w:rsidR="00824911" w:rsidRPr="00824911">
          <w:rPr>
            <w:rFonts w:eastAsiaTheme="minorEastAsia" w:cstheme="minorBidi"/>
            <w:smallCaps w:val="0"/>
            <w:lang w:val="id-ID" w:eastAsia="id-ID"/>
          </w:rPr>
          <w:tab/>
        </w:r>
        <w:r w:rsidR="00824911" w:rsidRPr="00824911">
          <w:rPr>
            <w:rStyle w:val="Hyperlink"/>
            <w:lang w:val="en-US"/>
          </w:rPr>
          <w:t>Pembukaan</w:t>
        </w:r>
        <w:r w:rsidR="00824911" w:rsidRPr="00824911">
          <w:rPr>
            <w:rStyle w:val="Hyperlink"/>
          </w:rPr>
          <w:t xml:space="preserve">  Penawaran </w:t>
        </w:r>
        <w:r w:rsidR="00824911" w:rsidRPr="00824911">
          <w:rPr>
            <w:rStyle w:val="Hyperlink"/>
            <w:i/>
          </w:rPr>
          <w:t>File</w:t>
        </w:r>
        <w:r w:rsidR="00824911" w:rsidRPr="00824911">
          <w:rPr>
            <w:rStyle w:val="Hyperlink"/>
          </w:rPr>
          <w:t xml:space="preserve"> I</w:t>
        </w:r>
        <w:r w:rsidR="00824911" w:rsidRPr="00824911">
          <w:rPr>
            <w:rStyle w:val="Hyperlink"/>
            <w:lang w:val="en-US"/>
          </w:rPr>
          <w:t>I</w:t>
        </w:r>
        <w:r w:rsidR="00824911" w:rsidRPr="00824911">
          <w:rPr>
            <w:webHidden/>
          </w:rPr>
          <w:tab/>
        </w:r>
        <w:r w:rsidR="00824911" w:rsidRPr="00824911">
          <w:rPr>
            <w:webHidden/>
          </w:rPr>
          <w:fldChar w:fldCharType="begin"/>
        </w:r>
        <w:r w:rsidR="00824911" w:rsidRPr="00824911">
          <w:rPr>
            <w:webHidden/>
          </w:rPr>
          <w:instrText xml:space="preserve"> PAGEREF _Toc69999913 \h </w:instrText>
        </w:r>
        <w:r w:rsidR="00824911" w:rsidRPr="00824911">
          <w:rPr>
            <w:webHidden/>
          </w:rPr>
        </w:r>
        <w:r w:rsidR="00824911" w:rsidRPr="00824911">
          <w:rPr>
            <w:webHidden/>
          </w:rPr>
          <w:fldChar w:fldCharType="separate"/>
        </w:r>
        <w:r w:rsidR="00150FD7">
          <w:rPr>
            <w:webHidden/>
          </w:rPr>
          <w:t>- 31 -</w:t>
        </w:r>
        <w:r w:rsidR="00824911" w:rsidRPr="00824911">
          <w:rPr>
            <w:webHidden/>
          </w:rPr>
          <w:fldChar w:fldCharType="end"/>
        </w:r>
      </w:hyperlink>
    </w:p>
    <w:p w14:paraId="42E25EF4" w14:textId="25449CBF"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14" w:history="1">
        <w:r w:rsidR="00824911" w:rsidRPr="00824911">
          <w:rPr>
            <w:rStyle w:val="Hyperlink"/>
          </w:rPr>
          <w:t>29.</w:t>
        </w:r>
        <w:r w:rsidR="00824911" w:rsidRPr="00824911">
          <w:rPr>
            <w:rFonts w:eastAsiaTheme="minorEastAsia" w:cstheme="minorBidi"/>
            <w:smallCaps w:val="0"/>
            <w:lang w:val="id-ID" w:eastAsia="id-ID"/>
          </w:rPr>
          <w:tab/>
        </w:r>
        <w:r w:rsidR="00824911" w:rsidRPr="00824911">
          <w:rPr>
            <w:rStyle w:val="Hyperlink"/>
          </w:rPr>
          <w:t xml:space="preserve">Evaluasi  Penawaran </w:t>
        </w:r>
        <w:r w:rsidR="00824911" w:rsidRPr="00824911">
          <w:rPr>
            <w:rStyle w:val="Hyperlink"/>
            <w:i/>
          </w:rPr>
          <w:t>File</w:t>
        </w:r>
        <w:r w:rsidR="00824911" w:rsidRPr="00824911">
          <w:rPr>
            <w:rStyle w:val="Hyperlink"/>
          </w:rPr>
          <w:t xml:space="preserve"> I</w:t>
        </w:r>
        <w:r w:rsidR="00824911" w:rsidRPr="00824911">
          <w:rPr>
            <w:rStyle w:val="Hyperlink"/>
            <w:lang w:val="en-US"/>
          </w:rPr>
          <w:t>I</w:t>
        </w:r>
        <w:r w:rsidR="00824911" w:rsidRPr="00824911">
          <w:rPr>
            <w:webHidden/>
          </w:rPr>
          <w:tab/>
        </w:r>
        <w:r w:rsidR="00824911" w:rsidRPr="00824911">
          <w:rPr>
            <w:webHidden/>
          </w:rPr>
          <w:fldChar w:fldCharType="begin"/>
        </w:r>
        <w:r w:rsidR="00824911" w:rsidRPr="00824911">
          <w:rPr>
            <w:webHidden/>
          </w:rPr>
          <w:instrText xml:space="preserve"> PAGEREF _Toc69999914 \h </w:instrText>
        </w:r>
        <w:r w:rsidR="00824911" w:rsidRPr="00824911">
          <w:rPr>
            <w:webHidden/>
          </w:rPr>
        </w:r>
        <w:r w:rsidR="00824911" w:rsidRPr="00824911">
          <w:rPr>
            <w:webHidden/>
          </w:rPr>
          <w:fldChar w:fldCharType="separate"/>
        </w:r>
        <w:r w:rsidR="00150FD7">
          <w:rPr>
            <w:webHidden/>
          </w:rPr>
          <w:t>- 31 -</w:t>
        </w:r>
        <w:r w:rsidR="00824911" w:rsidRPr="00824911">
          <w:rPr>
            <w:webHidden/>
          </w:rPr>
          <w:fldChar w:fldCharType="end"/>
        </w:r>
      </w:hyperlink>
    </w:p>
    <w:p w14:paraId="01619ECC" w14:textId="69BA9234"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15" w:history="1">
        <w:r w:rsidR="00824911" w:rsidRPr="00824911">
          <w:rPr>
            <w:rStyle w:val="Hyperlink"/>
          </w:rPr>
          <w:t>30.</w:t>
        </w:r>
        <w:r w:rsidR="00824911" w:rsidRPr="00824911">
          <w:rPr>
            <w:rFonts w:eastAsiaTheme="minorEastAsia" w:cstheme="minorBidi"/>
            <w:smallCaps w:val="0"/>
            <w:lang w:val="id-ID" w:eastAsia="id-ID"/>
          </w:rPr>
          <w:tab/>
        </w:r>
        <w:r w:rsidR="00824911" w:rsidRPr="00824911">
          <w:rPr>
            <w:rStyle w:val="Hyperlink"/>
          </w:rPr>
          <w:t>Klarifikasi dan Negosiasi Teknis dan Harga</w:t>
        </w:r>
        <w:r w:rsidR="00824911" w:rsidRPr="00824911">
          <w:rPr>
            <w:webHidden/>
          </w:rPr>
          <w:tab/>
        </w:r>
        <w:r w:rsidR="00824911" w:rsidRPr="00824911">
          <w:rPr>
            <w:webHidden/>
          </w:rPr>
          <w:fldChar w:fldCharType="begin"/>
        </w:r>
        <w:r w:rsidR="00824911" w:rsidRPr="00824911">
          <w:rPr>
            <w:webHidden/>
          </w:rPr>
          <w:instrText xml:space="preserve"> PAGEREF _Toc69999915 \h </w:instrText>
        </w:r>
        <w:r w:rsidR="00824911" w:rsidRPr="00824911">
          <w:rPr>
            <w:webHidden/>
          </w:rPr>
        </w:r>
        <w:r w:rsidR="00824911" w:rsidRPr="00824911">
          <w:rPr>
            <w:webHidden/>
          </w:rPr>
          <w:fldChar w:fldCharType="separate"/>
        </w:r>
        <w:r w:rsidR="00150FD7">
          <w:rPr>
            <w:webHidden/>
          </w:rPr>
          <w:t>- 35 -</w:t>
        </w:r>
        <w:r w:rsidR="00824911" w:rsidRPr="00824911">
          <w:rPr>
            <w:webHidden/>
          </w:rPr>
          <w:fldChar w:fldCharType="end"/>
        </w:r>
      </w:hyperlink>
    </w:p>
    <w:p w14:paraId="191597A8" w14:textId="364BF3CC" w:rsidR="00824911" w:rsidRPr="00824911" w:rsidRDefault="00423C86" w:rsidP="00824911">
      <w:pPr>
        <w:pStyle w:val="TOC1"/>
        <w:rPr>
          <w:rFonts w:ascii="Footlight MT Light" w:eastAsiaTheme="minorEastAsia" w:hAnsi="Footlight MT Light" w:cstheme="minorBidi"/>
          <w:lang w:val="id-ID" w:eastAsia="id-ID"/>
        </w:rPr>
      </w:pPr>
      <w:hyperlink w:anchor="_Toc69999916" w:history="1">
        <w:r w:rsidR="00824911" w:rsidRPr="00824911">
          <w:rPr>
            <w:rStyle w:val="Hyperlink"/>
            <w:rFonts w:ascii="Footlight MT Light" w:hAnsi="Footlight MT Light"/>
          </w:rPr>
          <w:t>F.</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PENETAPAN PEMENANG</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_Toc69999916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- 35 -</w:t>
        </w:r>
        <w:r w:rsidR="00824911" w:rsidRPr="00824911">
          <w:rPr>
            <w:rFonts w:ascii="Footlight MT Light" w:hAnsi="Footlight MT Light"/>
            <w:webHidden/>
          </w:rPr>
          <w:fldChar w:fldCharType="end"/>
        </w:r>
      </w:hyperlink>
    </w:p>
    <w:p w14:paraId="6C67CD90" w14:textId="6CB6C7E3"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17" w:history="1">
        <w:r w:rsidR="00824911" w:rsidRPr="00824911">
          <w:rPr>
            <w:rStyle w:val="Hyperlink"/>
          </w:rPr>
          <w:t>31.</w:t>
        </w:r>
        <w:r w:rsidR="00824911" w:rsidRPr="00824911">
          <w:rPr>
            <w:rFonts w:eastAsiaTheme="minorEastAsia" w:cstheme="minorBidi"/>
            <w:smallCaps w:val="0"/>
            <w:lang w:val="id-ID" w:eastAsia="id-ID"/>
          </w:rPr>
          <w:tab/>
        </w:r>
        <w:r w:rsidR="00824911" w:rsidRPr="00824911">
          <w:rPr>
            <w:rStyle w:val="Hyperlink"/>
          </w:rPr>
          <w:t>Penetapan Pemenang</w:t>
        </w:r>
        <w:r w:rsidR="00824911" w:rsidRPr="00824911">
          <w:rPr>
            <w:webHidden/>
          </w:rPr>
          <w:tab/>
        </w:r>
        <w:r w:rsidR="00824911" w:rsidRPr="00824911">
          <w:rPr>
            <w:webHidden/>
          </w:rPr>
          <w:fldChar w:fldCharType="begin"/>
        </w:r>
        <w:r w:rsidR="00824911" w:rsidRPr="00824911">
          <w:rPr>
            <w:webHidden/>
          </w:rPr>
          <w:instrText xml:space="preserve"> PAGEREF _Toc69999917 \h </w:instrText>
        </w:r>
        <w:r w:rsidR="00824911" w:rsidRPr="00824911">
          <w:rPr>
            <w:webHidden/>
          </w:rPr>
        </w:r>
        <w:r w:rsidR="00824911" w:rsidRPr="00824911">
          <w:rPr>
            <w:webHidden/>
          </w:rPr>
          <w:fldChar w:fldCharType="separate"/>
        </w:r>
        <w:r w:rsidR="00150FD7">
          <w:rPr>
            <w:webHidden/>
          </w:rPr>
          <w:t>- 35 -</w:t>
        </w:r>
        <w:r w:rsidR="00824911" w:rsidRPr="00824911">
          <w:rPr>
            <w:webHidden/>
          </w:rPr>
          <w:fldChar w:fldCharType="end"/>
        </w:r>
      </w:hyperlink>
    </w:p>
    <w:p w14:paraId="6546083B" w14:textId="38F2DF75"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18" w:history="1">
        <w:r w:rsidR="00824911" w:rsidRPr="00824911">
          <w:rPr>
            <w:rStyle w:val="Hyperlink"/>
          </w:rPr>
          <w:t>32.</w:t>
        </w:r>
        <w:r w:rsidR="00824911" w:rsidRPr="00824911">
          <w:rPr>
            <w:rFonts w:eastAsiaTheme="minorEastAsia" w:cstheme="minorBidi"/>
            <w:smallCaps w:val="0"/>
            <w:lang w:val="id-ID" w:eastAsia="id-ID"/>
          </w:rPr>
          <w:tab/>
        </w:r>
        <w:r w:rsidR="00824911" w:rsidRPr="00824911">
          <w:rPr>
            <w:rStyle w:val="Hyperlink"/>
          </w:rPr>
          <w:t>Pengumuman Pemenang</w:t>
        </w:r>
        <w:r w:rsidR="00824911" w:rsidRPr="00824911">
          <w:rPr>
            <w:webHidden/>
          </w:rPr>
          <w:tab/>
        </w:r>
        <w:r w:rsidR="00824911" w:rsidRPr="00824911">
          <w:rPr>
            <w:webHidden/>
          </w:rPr>
          <w:fldChar w:fldCharType="begin"/>
        </w:r>
        <w:r w:rsidR="00824911" w:rsidRPr="00824911">
          <w:rPr>
            <w:webHidden/>
          </w:rPr>
          <w:instrText xml:space="preserve"> PAGEREF _Toc69999918 \h </w:instrText>
        </w:r>
        <w:r w:rsidR="00824911" w:rsidRPr="00824911">
          <w:rPr>
            <w:webHidden/>
          </w:rPr>
        </w:r>
        <w:r w:rsidR="00824911" w:rsidRPr="00824911">
          <w:rPr>
            <w:webHidden/>
          </w:rPr>
          <w:fldChar w:fldCharType="separate"/>
        </w:r>
        <w:r w:rsidR="00150FD7">
          <w:rPr>
            <w:webHidden/>
          </w:rPr>
          <w:t>- 37 -</w:t>
        </w:r>
        <w:r w:rsidR="00824911" w:rsidRPr="00824911">
          <w:rPr>
            <w:webHidden/>
          </w:rPr>
          <w:fldChar w:fldCharType="end"/>
        </w:r>
      </w:hyperlink>
    </w:p>
    <w:p w14:paraId="4AB6ABDB" w14:textId="5A68FC27"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19" w:history="1">
        <w:r w:rsidR="00824911" w:rsidRPr="00824911">
          <w:rPr>
            <w:rStyle w:val="Hyperlink"/>
          </w:rPr>
          <w:t>33.</w:t>
        </w:r>
        <w:r w:rsidR="00824911" w:rsidRPr="00824911">
          <w:rPr>
            <w:rFonts w:eastAsiaTheme="minorEastAsia" w:cstheme="minorBidi"/>
            <w:smallCaps w:val="0"/>
            <w:lang w:val="id-ID" w:eastAsia="id-ID"/>
          </w:rPr>
          <w:tab/>
        </w:r>
        <w:r w:rsidR="00824911" w:rsidRPr="00824911">
          <w:rPr>
            <w:rStyle w:val="Hyperlink"/>
          </w:rPr>
          <w:t>Sanggah dari Peserta Tender</w:t>
        </w:r>
        <w:r w:rsidR="00824911" w:rsidRPr="00824911">
          <w:rPr>
            <w:webHidden/>
          </w:rPr>
          <w:tab/>
        </w:r>
        <w:r w:rsidR="00824911" w:rsidRPr="00824911">
          <w:rPr>
            <w:webHidden/>
          </w:rPr>
          <w:fldChar w:fldCharType="begin"/>
        </w:r>
        <w:r w:rsidR="00824911" w:rsidRPr="00824911">
          <w:rPr>
            <w:webHidden/>
          </w:rPr>
          <w:instrText xml:space="preserve"> PAGEREF _Toc69999919 \h </w:instrText>
        </w:r>
        <w:r w:rsidR="00824911" w:rsidRPr="00824911">
          <w:rPr>
            <w:webHidden/>
          </w:rPr>
        </w:r>
        <w:r w:rsidR="00824911" w:rsidRPr="00824911">
          <w:rPr>
            <w:webHidden/>
          </w:rPr>
          <w:fldChar w:fldCharType="separate"/>
        </w:r>
        <w:r w:rsidR="00150FD7">
          <w:rPr>
            <w:webHidden/>
          </w:rPr>
          <w:t>- 37 -</w:t>
        </w:r>
        <w:r w:rsidR="00824911" w:rsidRPr="00824911">
          <w:rPr>
            <w:webHidden/>
          </w:rPr>
          <w:fldChar w:fldCharType="end"/>
        </w:r>
      </w:hyperlink>
    </w:p>
    <w:p w14:paraId="5CEBC407" w14:textId="3C72653B"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20" w:history="1">
        <w:r w:rsidR="00824911" w:rsidRPr="00824911">
          <w:rPr>
            <w:rStyle w:val="Hyperlink"/>
          </w:rPr>
          <w:t>34.</w:t>
        </w:r>
        <w:r w:rsidR="00824911" w:rsidRPr="00824911">
          <w:rPr>
            <w:rFonts w:eastAsiaTheme="minorEastAsia" w:cstheme="minorBidi"/>
            <w:smallCaps w:val="0"/>
            <w:lang w:val="id-ID" w:eastAsia="id-ID"/>
          </w:rPr>
          <w:tab/>
        </w:r>
        <w:r w:rsidR="00824911" w:rsidRPr="00824911">
          <w:rPr>
            <w:rStyle w:val="Hyperlink"/>
          </w:rPr>
          <w:t>Sanggah Banding dari Peserta Tender</w:t>
        </w:r>
        <w:r w:rsidR="00824911" w:rsidRPr="00824911">
          <w:rPr>
            <w:webHidden/>
          </w:rPr>
          <w:tab/>
        </w:r>
        <w:r w:rsidR="00824911" w:rsidRPr="00824911">
          <w:rPr>
            <w:webHidden/>
          </w:rPr>
          <w:fldChar w:fldCharType="begin"/>
        </w:r>
        <w:r w:rsidR="00824911" w:rsidRPr="00824911">
          <w:rPr>
            <w:webHidden/>
          </w:rPr>
          <w:instrText xml:space="preserve"> PAGEREF _Toc69999920 \h </w:instrText>
        </w:r>
        <w:r w:rsidR="00824911" w:rsidRPr="00824911">
          <w:rPr>
            <w:webHidden/>
          </w:rPr>
        </w:r>
        <w:r w:rsidR="00824911" w:rsidRPr="00824911">
          <w:rPr>
            <w:webHidden/>
          </w:rPr>
          <w:fldChar w:fldCharType="separate"/>
        </w:r>
        <w:r w:rsidR="00150FD7">
          <w:rPr>
            <w:webHidden/>
          </w:rPr>
          <w:t>- 38 -</w:t>
        </w:r>
        <w:r w:rsidR="00824911" w:rsidRPr="00824911">
          <w:rPr>
            <w:webHidden/>
          </w:rPr>
          <w:fldChar w:fldCharType="end"/>
        </w:r>
      </w:hyperlink>
    </w:p>
    <w:p w14:paraId="5BCC27B8" w14:textId="70338281"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21" w:history="1">
        <w:r w:rsidR="00824911" w:rsidRPr="00824911">
          <w:rPr>
            <w:rStyle w:val="Hyperlink"/>
          </w:rPr>
          <w:t>35.</w:t>
        </w:r>
        <w:r w:rsidR="00824911" w:rsidRPr="00824911">
          <w:rPr>
            <w:rFonts w:eastAsiaTheme="minorEastAsia" w:cstheme="minorBidi"/>
            <w:smallCaps w:val="0"/>
            <w:lang w:val="id-ID" w:eastAsia="id-ID"/>
          </w:rPr>
          <w:tab/>
        </w:r>
        <w:r w:rsidR="00824911" w:rsidRPr="00824911">
          <w:rPr>
            <w:rStyle w:val="Hyperlink"/>
          </w:rPr>
          <w:t>Pengaduan</w:t>
        </w:r>
        <w:r w:rsidR="00824911" w:rsidRPr="00824911">
          <w:rPr>
            <w:webHidden/>
          </w:rPr>
          <w:tab/>
        </w:r>
        <w:r w:rsidR="00824911" w:rsidRPr="00824911">
          <w:rPr>
            <w:webHidden/>
          </w:rPr>
          <w:fldChar w:fldCharType="begin"/>
        </w:r>
        <w:r w:rsidR="00824911" w:rsidRPr="00824911">
          <w:rPr>
            <w:webHidden/>
          </w:rPr>
          <w:instrText xml:space="preserve"> PAGEREF _Toc69999921 \h </w:instrText>
        </w:r>
        <w:r w:rsidR="00824911" w:rsidRPr="00824911">
          <w:rPr>
            <w:webHidden/>
          </w:rPr>
        </w:r>
        <w:r w:rsidR="00824911" w:rsidRPr="00824911">
          <w:rPr>
            <w:webHidden/>
          </w:rPr>
          <w:fldChar w:fldCharType="separate"/>
        </w:r>
        <w:r w:rsidR="00150FD7">
          <w:rPr>
            <w:webHidden/>
          </w:rPr>
          <w:t>- 39 -</w:t>
        </w:r>
        <w:r w:rsidR="00824911" w:rsidRPr="00824911">
          <w:rPr>
            <w:webHidden/>
          </w:rPr>
          <w:fldChar w:fldCharType="end"/>
        </w:r>
      </w:hyperlink>
    </w:p>
    <w:p w14:paraId="421C9C41" w14:textId="5D05D14F" w:rsidR="00824911" w:rsidRPr="00824911" w:rsidRDefault="00423C86" w:rsidP="00824911">
      <w:pPr>
        <w:pStyle w:val="TOC1"/>
        <w:rPr>
          <w:rFonts w:ascii="Footlight MT Light" w:eastAsiaTheme="minorEastAsia" w:hAnsi="Footlight MT Light" w:cstheme="minorBidi"/>
          <w:lang w:val="id-ID" w:eastAsia="id-ID"/>
        </w:rPr>
      </w:pPr>
      <w:hyperlink w:anchor="_Toc69999922" w:history="1">
        <w:r w:rsidR="00824911" w:rsidRPr="00824911">
          <w:rPr>
            <w:rStyle w:val="Hyperlink"/>
            <w:rFonts w:ascii="Footlight MT Light" w:hAnsi="Footlight MT Light"/>
          </w:rPr>
          <w:t>G.</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TENDER GAGAL DAN TINDAK LANJUT TENDER GAGAL</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_Toc69999922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- 39 -</w:t>
        </w:r>
        <w:r w:rsidR="00824911" w:rsidRPr="00824911">
          <w:rPr>
            <w:rFonts w:ascii="Footlight MT Light" w:hAnsi="Footlight MT Light"/>
            <w:webHidden/>
          </w:rPr>
          <w:fldChar w:fldCharType="end"/>
        </w:r>
      </w:hyperlink>
    </w:p>
    <w:p w14:paraId="5EA33E5B" w14:textId="60CFC30A"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23" w:history="1">
        <w:r w:rsidR="00824911" w:rsidRPr="00824911">
          <w:rPr>
            <w:rStyle w:val="Hyperlink"/>
          </w:rPr>
          <w:t>36.</w:t>
        </w:r>
        <w:r w:rsidR="00824911" w:rsidRPr="00824911">
          <w:rPr>
            <w:rFonts w:eastAsiaTheme="minorEastAsia" w:cstheme="minorBidi"/>
            <w:smallCaps w:val="0"/>
            <w:lang w:val="id-ID" w:eastAsia="id-ID"/>
          </w:rPr>
          <w:tab/>
        </w:r>
        <w:r w:rsidR="00824911" w:rsidRPr="00824911">
          <w:rPr>
            <w:rStyle w:val="Hyperlink"/>
          </w:rPr>
          <w:t>Tender Gagal</w:t>
        </w:r>
        <w:r w:rsidR="00824911" w:rsidRPr="00824911">
          <w:rPr>
            <w:webHidden/>
          </w:rPr>
          <w:tab/>
        </w:r>
        <w:r w:rsidR="00824911" w:rsidRPr="00824911">
          <w:rPr>
            <w:webHidden/>
          </w:rPr>
          <w:fldChar w:fldCharType="begin"/>
        </w:r>
        <w:r w:rsidR="00824911" w:rsidRPr="00824911">
          <w:rPr>
            <w:webHidden/>
          </w:rPr>
          <w:instrText xml:space="preserve"> PAGEREF _Toc69999923 \h </w:instrText>
        </w:r>
        <w:r w:rsidR="00824911" w:rsidRPr="00824911">
          <w:rPr>
            <w:webHidden/>
          </w:rPr>
        </w:r>
        <w:r w:rsidR="00824911" w:rsidRPr="00824911">
          <w:rPr>
            <w:webHidden/>
          </w:rPr>
          <w:fldChar w:fldCharType="separate"/>
        </w:r>
        <w:r w:rsidR="00150FD7">
          <w:rPr>
            <w:webHidden/>
          </w:rPr>
          <w:t>- 39 -</w:t>
        </w:r>
        <w:r w:rsidR="00824911" w:rsidRPr="00824911">
          <w:rPr>
            <w:webHidden/>
          </w:rPr>
          <w:fldChar w:fldCharType="end"/>
        </w:r>
      </w:hyperlink>
    </w:p>
    <w:p w14:paraId="379C139C" w14:textId="762646A8"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24" w:history="1">
        <w:r w:rsidR="00824911" w:rsidRPr="00824911">
          <w:rPr>
            <w:rStyle w:val="Hyperlink"/>
          </w:rPr>
          <w:t>37.</w:t>
        </w:r>
        <w:r w:rsidR="00824911" w:rsidRPr="00824911">
          <w:rPr>
            <w:rFonts w:eastAsiaTheme="minorEastAsia" w:cstheme="minorBidi"/>
            <w:smallCaps w:val="0"/>
            <w:lang w:val="id-ID" w:eastAsia="id-ID"/>
          </w:rPr>
          <w:tab/>
        </w:r>
        <w:r w:rsidR="00824911" w:rsidRPr="00824911">
          <w:rPr>
            <w:rStyle w:val="Hyperlink"/>
          </w:rPr>
          <w:t>Tindak Lanjut Tender Gagal</w:t>
        </w:r>
        <w:r w:rsidR="00824911" w:rsidRPr="00824911">
          <w:rPr>
            <w:webHidden/>
          </w:rPr>
          <w:tab/>
        </w:r>
        <w:r w:rsidR="00824911" w:rsidRPr="00824911">
          <w:rPr>
            <w:webHidden/>
          </w:rPr>
          <w:fldChar w:fldCharType="begin"/>
        </w:r>
        <w:r w:rsidR="00824911" w:rsidRPr="00824911">
          <w:rPr>
            <w:webHidden/>
          </w:rPr>
          <w:instrText xml:space="preserve"> PAGEREF _Toc69999924 \h </w:instrText>
        </w:r>
        <w:r w:rsidR="00824911" w:rsidRPr="00824911">
          <w:rPr>
            <w:webHidden/>
          </w:rPr>
        </w:r>
        <w:r w:rsidR="00824911" w:rsidRPr="00824911">
          <w:rPr>
            <w:webHidden/>
          </w:rPr>
          <w:fldChar w:fldCharType="separate"/>
        </w:r>
        <w:r w:rsidR="00150FD7">
          <w:rPr>
            <w:webHidden/>
          </w:rPr>
          <w:t>- 40 -</w:t>
        </w:r>
        <w:r w:rsidR="00824911" w:rsidRPr="00824911">
          <w:rPr>
            <w:webHidden/>
          </w:rPr>
          <w:fldChar w:fldCharType="end"/>
        </w:r>
      </w:hyperlink>
    </w:p>
    <w:p w14:paraId="79A90662" w14:textId="61EFE375" w:rsidR="00824911" w:rsidRPr="00824911" w:rsidRDefault="00423C86" w:rsidP="00824911">
      <w:pPr>
        <w:pStyle w:val="TOC1"/>
        <w:rPr>
          <w:rFonts w:ascii="Footlight MT Light" w:eastAsiaTheme="minorEastAsia" w:hAnsi="Footlight MT Light" w:cstheme="minorBidi"/>
          <w:lang w:val="id-ID" w:eastAsia="id-ID"/>
        </w:rPr>
      </w:pPr>
      <w:hyperlink w:anchor="_Toc69999925" w:history="1">
        <w:r w:rsidR="00824911" w:rsidRPr="00824911">
          <w:rPr>
            <w:rStyle w:val="Hyperlink"/>
            <w:rFonts w:ascii="Footlight MT Light" w:hAnsi="Footlight MT Light"/>
          </w:rPr>
          <w:t>H.</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PENUNJUKAN PEMENANG</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_Toc69999925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- 41 -</w:t>
        </w:r>
        <w:r w:rsidR="00824911" w:rsidRPr="00824911">
          <w:rPr>
            <w:rFonts w:ascii="Footlight MT Light" w:hAnsi="Footlight MT Light"/>
            <w:webHidden/>
          </w:rPr>
          <w:fldChar w:fldCharType="end"/>
        </w:r>
      </w:hyperlink>
    </w:p>
    <w:p w14:paraId="6466DF13" w14:textId="5612A5F5"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26" w:history="1">
        <w:r w:rsidR="00824911" w:rsidRPr="00824911">
          <w:rPr>
            <w:rStyle w:val="Hyperlink"/>
          </w:rPr>
          <w:t>38.</w:t>
        </w:r>
        <w:r w:rsidR="00824911" w:rsidRPr="00824911">
          <w:rPr>
            <w:rFonts w:eastAsiaTheme="minorEastAsia" w:cstheme="minorBidi"/>
            <w:smallCaps w:val="0"/>
            <w:lang w:val="id-ID" w:eastAsia="id-ID"/>
          </w:rPr>
          <w:tab/>
        </w:r>
        <w:r w:rsidR="00824911" w:rsidRPr="00824911">
          <w:rPr>
            <w:rStyle w:val="Hyperlink"/>
          </w:rPr>
          <w:t>Penunjukan Penyedia Barang/Jasa</w:t>
        </w:r>
        <w:r w:rsidR="00824911" w:rsidRPr="00824911">
          <w:rPr>
            <w:webHidden/>
          </w:rPr>
          <w:tab/>
        </w:r>
        <w:r w:rsidR="00824911" w:rsidRPr="00824911">
          <w:rPr>
            <w:webHidden/>
          </w:rPr>
          <w:fldChar w:fldCharType="begin"/>
        </w:r>
        <w:r w:rsidR="00824911" w:rsidRPr="00824911">
          <w:rPr>
            <w:webHidden/>
          </w:rPr>
          <w:instrText xml:space="preserve"> PAGEREF _Toc69999926 \h </w:instrText>
        </w:r>
        <w:r w:rsidR="00824911" w:rsidRPr="00824911">
          <w:rPr>
            <w:webHidden/>
          </w:rPr>
        </w:r>
        <w:r w:rsidR="00824911" w:rsidRPr="00824911">
          <w:rPr>
            <w:webHidden/>
          </w:rPr>
          <w:fldChar w:fldCharType="separate"/>
        </w:r>
        <w:r w:rsidR="00150FD7">
          <w:rPr>
            <w:webHidden/>
          </w:rPr>
          <w:t>- 41 -</w:t>
        </w:r>
        <w:r w:rsidR="00824911" w:rsidRPr="00824911">
          <w:rPr>
            <w:webHidden/>
          </w:rPr>
          <w:fldChar w:fldCharType="end"/>
        </w:r>
      </w:hyperlink>
    </w:p>
    <w:p w14:paraId="5988D74F" w14:textId="4BC3A47A"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27" w:history="1">
        <w:r w:rsidR="00824911" w:rsidRPr="00824911">
          <w:rPr>
            <w:rStyle w:val="Hyperlink"/>
          </w:rPr>
          <w:t>39.</w:t>
        </w:r>
        <w:r w:rsidR="00824911" w:rsidRPr="00824911">
          <w:rPr>
            <w:rFonts w:eastAsiaTheme="minorEastAsia" w:cstheme="minorBidi"/>
            <w:smallCaps w:val="0"/>
            <w:lang w:val="id-ID" w:eastAsia="id-ID"/>
          </w:rPr>
          <w:tab/>
        </w:r>
        <w:r w:rsidR="00824911" w:rsidRPr="00824911">
          <w:rPr>
            <w:rStyle w:val="Hyperlink"/>
          </w:rPr>
          <w:t>Kerahasiaan Proses</w:t>
        </w:r>
        <w:r w:rsidR="00824911" w:rsidRPr="00824911">
          <w:rPr>
            <w:webHidden/>
          </w:rPr>
          <w:tab/>
        </w:r>
        <w:r w:rsidR="00824911" w:rsidRPr="00824911">
          <w:rPr>
            <w:webHidden/>
          </w:rPr>
          <w:fldChar w:fldCharType="begin"/>
        </w:r>
        <w:r w:rsidR="00824911" w:rsidRPr="00824911">
          <w:rPr>
            <w:webHidden/>
          </w:rPr>
          <w:instrText xml:space="preserve"> PAGEREF _Toc69999927 \h </w:instrText>
        </w:r>
        <w:r w:rsidR="00824911" w:rsidRPr="00824911">
          <w:rPr>
            <w:webHidden/>
          </w:rPr>
        </w:r>
        <w:r w:rsidR="00824911" w:rsidRPr="00824911">
          <w:rPr>
            <w:webHidden/>
          </w:rPr>
          <w:fldChar w:fldCharType="separate"/>
        </w:r>
        <w:r w:rsidR="00150FD7">
          <w:rPr>
            <w:webHidden/>
          </w:rPr>
          <w:t>- 44 -</w:t>
        </w:r>
        <w:r w:rsidR="00824911" w:rsidRPr="00824911">
          <w:rPr>
            <w:webHidden/>
          </w:rPr>
          <w:fldChar w:fldCharType="end"/>
        </w:r>
      </w:hyperlink>
    </w:p>
    <w:p w14:paraId="71B8D1C1" w14:textId="5BEA8267" w:rsidR="00824911" w:rsidRPr="00824911" w:rsidRDefault="00423C86" w:rsidP="00824911">
      <w:pPr>
        <w:pStyle w:val="TOC1"/>
        <w:rPr>
          <w:rFonts w:ascii="Footlight MT Light" w:eastAsiaTheme="minorEastAsia" w:hAnsi="Footlight MT Light" w:cstheme="minorBidi"/>
          <w:lang w:val="id-ID" w:eastAsia="id-ID"/>
        </w:rPr>
      </w:pPr>
      <w:hyperlink w:anchor="_Toc69999928" w:history="1">
        <w:r w:rsidR="00824911" w:rsidRPr="00824911">
          <w:rPr>
            <w:rStyle w:val="Hyperlink"/>
            <w:rFonts w:ascii="Footlight MT Light" w:hAnsi="Footlight MT Light"/>
          </w:rPr>
          <w:t>I.</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JAMINAN PELAKSANAAN</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_Toc69999928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- 44 -</w:t>
        </w:r>
        <w:r w:rsidR="00824911" w:rsidRPr="00824911">
          <w:rPr>
            <w:rFonts w:ascii="Footlight MT Light" w:hAnsi="Footlight MT Light"/>
            <w:webHidden/>
          </w:rPr>
          <w:fldChar w:fldCharType="end"/>
        </w:r>
      </w:hyperlink>
    </w:p>
    <w:p w14:paraId="5A53D412" w14:textId="75134CB4"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29" w:history="1">
        <w:r w:rsidR="00824911" w:rsidRPr="00824911">
          <w:rPr>
            <w:rStyle w:val="Hyperlink"/>
          </w:rPr>
          <w:t>40.</w:t>
        </w:r>
        <w:r w:rsidR="00824911" w:rsidRPr="00824911">
          <w:rPr>
            <w:rFonts w:eastAsiaTheme="minorEastAsia" w:cstheme="minorBidi"/>
            <w:smallCaps w:val="0"/>
            <w:lang w:val="id-ID" w:eastAsia="id-ID"/>
          </w:rPr>
          <w:tab/>
        </w:r>
        <w:r w:rsidR="00824911" w:rsidRPr="00824911">
          <w:rPr>
            <w:rStyle w:val="Hyperlink"/>
          </w:rPr>
          <w:t>Jaminan Pelaksanaan</w:t>
        </w:r>
        <w:r w:rsidR="00824911" w:rsidRPr="00824911">
          <w:rPr>
            <w:webHidden/>
          </w:rPr>
          <w:tab/>
        </w:r>
        <w:r w:rsidR="00824911" w:rsidRPr="00824911">
          <w:rPr>
            <w:webHidden/>
          </w:rPr>
          <w:fldChar w:fldCharType="begin"/>
        </w:r>
        <w:r w:rsidR="00824911" w:rsidRPr="00824911">
          <w:rPr>
            <w:webHidden/>
          </w:rPr>
          <w:instrText xml:space="preserve"> PAGEREF _Toc69999929 \h </w:instrText>
        </w:r>
        <w:r w:rsidR="00824911" w:rsidRPr="00824911">
          <w:rPr>
            <w:webHidden/>
          </w:rPr>
        </w:r>
        <w:r w:rsidR="00824911" w:rsidRPr="00824911">
          <w:rPr>
            <w:webHidden/>
          </w:rPr>
          <w:fldChar w:fldCharType="separate"/>
        </w:r>
        <w:r w:rsidR="00150FD7">
          <w:rPr>
            <w:webHidden/>
          </w:rPr>
          <w:t>- 44 -</w:t>
        </w:r>
        <w:r w:rsidR="00824911" w:rsidRPr="00824911">
          <w:rPr>
            <w:webHidden/>
          </w:rPr>
          <w:fldChar w:fldCharType="end"/>
        </w:r>
      </w:hyperlink>
    </w:p>
    <w:p w14:paraId="5CFB9339" w14:textId="43BFBDF9" w:rsidR="00824911" w:rsidRPr="00824911" w:rsidRDefault="00423C86" w:rsidP="00824911">
      <w:pPr>
        <w:pStyle w:val="TOC1"/>
        <w:rPr>
          <w:rFonts w:ascii="Footlight MT Light" w:eastAsiaTheme="minorEastAsia" w:hAnsi="Footlight MT Light" w:cstheme="minorBidi"/>
          <w:lang w:val="id-ID" w:eastAsia="id-ID"/>
        </w:rPr>
      </w:pPr>
      <w:hyperlink w:anchor="_Toc69999930" w:history="1">
        <w:r w:rsidR="00824911" w:rsidRPr="00824911">
          <w:rPr>
            <w:rStyle w:val="Hyperlink"/>
            <w:rFonts w:ascii="Footlight MT Light" w:hAnsi="Footlight MT Light"/>
          </w:rPr>
          <w:t>J.</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PENANDATANGANAN KONTRAK</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_Toc69999930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- 45 -</w:t>
        </w:r>
        <w:r w:rsidR="00824911" w:rsidRPr="00824911">
          <w:rPr>
            <w:rFonts w:ascii="Footlight MT Light" w:hAnsi="Footlight MT Light"/>
            <w:webHidden/>
          </w:rPr>
          <w:fldChar w:fldCharType="end"/>
        </w:r>
      </w:hyperlink>
    </w:p>
    <w:p w14:paraId="3A4BE5FF" w14:textId="31658A76"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31" w:history="1">
        <w:r w:rsidR="00824911" w:rsidRPr="00824911">
          <w:rPr>
            <w:rStyle w:val="Hyperlink"/>
          </w:rPr>
          <w:t>41.</w:t>
        </w:r>
        <w:r w:rsidR="00824911" w:rsidRPr="00824911">
          <w:rPr>
            <w:rFonts w:eastAsiaTheme="minorEastAsia" w:cstheme="minorBidi"/>
            <w:smallCaps w:val="0"/>
            <w:lang w:val="id-ID" w:eastAsia="id-ID"/>
          </w:rPr>
          <w:tab/>
        </w:r>
        <w:r w:rsidR="00824911" w:rsidRPr="00824911">
          <w:rPr>
            <w:rStyle w:val="Hyperlink"/>
          </w:rPr>
          <w:t>Penanda-tanganan Kontrak</w:t>
        </w:r>
        <w:r w:rsidR="00824911" w:rsidRPr="00824911">
          <w:rPr>
            <w:webHidden/>
          </w:rPr>
          <w:tab/>
        </w:r>
        <w:r w:rsidR="00824911" w:rsidRPr="00824911">
          <w:rPr>
            <w:webHidden/>
          </w:rPr>
          <w:fldChar w:fldCharType="begin"/>
        </w:r>
        <w:r w:rsidR="00824911" w:rsidRPr="00824911">
          <w:rPr>
            <w:webHidden/>
          </w:rPr>
          <w:instrText xml:space="preserve"> PAGEREF _Toc69999931 \h </w:instrText>
        </w:r>
        <w:r w:rsidR="00824911" w:rsidRPr="00824911">
          <w:rPr>
            <w:webHidden/>
          </w:rPr>
        </w:r>
        <w:r w:rsidR="00824911" w:rsidRPr="00824911">
          <w:rPr>
            <w:webHidden/>
          </w:rPr>
          <w:fldChar w:fldCharType="separate"/>
        </w:r>
        <w:r w:rsidR="00150FD7">
          <w:rPr>
            <w:webHidden/>
          </w:rPr>
          <w:t>- 45 -</w:t>
        </w:r>
        <w:r w:rsidR="00824911" w:rsidRPr="00824911">
          <w:rPr>
            <w:webHidden/>
          </w:rPr>
          <w:fldChar w:fldCharType="end"/>
        </w:r>
      </w:hyperlink>
    </w:p>
    <w:p w14:paraId="2FFB93C9" w14:textId="333E7119" w:rsidR="00824911" w:rsidRPr="00824911" w:rsidRDefault="00423C86" w:rsidP="00824911">
      <w:pPr>
        <w:pStyle w:val="TOC1"/>
        <w:rPr>
          <w:rFonts w:ascii="Footlight MT Light" w:eastAsiaTheme="minorEastAsia" w:hAnsi="Footlight MT Light" w:cstheme="minorBidi"/>
          <w:lang w:val="id-ID" w:eastAsia="id-ID"/>
        </w:rPr>
      </w:pPr>
      <w:hyperlink w:anchor="_Toc69999932" w:history="1">
        <w:r w:rsidR="00824911" w:rsidRPr="00824911">
          <w:rPr>
            <w:rStyle w:val="Hyperlink"/>
            <w:rFonts w:ascii="Footlight MT Light" w:hAnsi="Footlight MT Light"/>
          </w:rPr>
          <w:t>BAB IV. LEMBAR DATA PEMILIHAN (LDP)</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_Toc69999932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- 47 -</w:t>
        </w:r>
        <w:r w:rsidR="00824911" w:rsidRPr="00824911">
          <w:rPr>
            <w:rFonts w:ascii="Footlight MT Light" w:hAnsi="Footlight MT Light"/>
            <w:webHidden/>
          </w:rPr>
          <w:fldChar w:fldCharType="end"/>
        </w:r>
      </w:hyperlink>
    </w:p>
    <w:p w14:paraId="6161501F" w14:textId="0B8B9CCA" w:rsidR="00824911" w:rsidRPr="00824911" w:rsidRDefault="00423C86" w:rsidP="00824911">
      <w:pPr>
        <w:pStyle w:val="TOC1"/>
        <w:rPr>
          <w:rFonts w:ascii="Footlight MT Light" w:eastAsiaTheme="minorEastAsia" w:hAnsi="Footlight MT Light" w:cstheme="minorBidi"/>
          <w:lang w:val="id-ID" w:eastAsia="id-ID"/>
        </w:rPr>
      </w:pPr>
      <w:hyperlink w:anchor="_Toc69999943" w:history="1">
        <w:r w:rsidR="00824911" w:rsidRPr="00824911">
          <w:rPr>
            <w:rStyle w:val="Hyperlink"/>
            <w:rFonts w:ascii="Footlight MT Light" w:hAnsi="Footlight MT Light"/>
          </w:rPr>
          <w:t>BAB V. BENTUK DOKUMEN PENAWARAN</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_Toc69999943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- 52 -</w:t>
        </w:r>
        <w:r w:rsidR="00824911" w:rsidRPr="00824911">
          <w:rPr>
            <w:rFonts w:ascii="Footlight MT Light" w:hAnsi="Footlight MT Light"/>
            <w:webHidden/>
          </w:rPr>
          <w:fldChar w:fldCharType="end"/>
        </w:r>
      </w:hyperlink>
    </w:p>
    <w:p w14:paraId="6D4BA7C0" w14:textId="614C5EA0"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44" w:history="1">
        <w:r w:rsidR="00824911" w:rsidRPr="00824911">
          <w:rPr>
            <w:rStyle w:val="Hyperlink"/>
            <w:rFonts w:cs="Arial"/>
            <w:bCs/>
          </w:rPr>
          <w:t>A.</w:t>
        </w:r>
        <w:r w:rsidR="00824911" w:rsidRPr="00824911">
          <w:rPr>
            <w:rFonts w:eastAsiaTheme="minorEastAsia" w:cstheme="minorBidi"/>
            <w:smallCaps w:val="0"/>
            <w:lang w:val="id-ID" w:eastAsia="id-ID"/>
          </w:rPr>
          <w:tab/>
        </w:r>
        <w:r w:rsidR="00824911" w:rsidRPr="00824911">
          <w:rPr>
            <w:rStyle w:val="Hyperlink"/>
            <w:rFonts w:cs="Arial"/>
          </w:rPr>
          <w:t xml:space="preserve">BENTUK PERJANJIAN KERJA SAMA OPERASI (KSO) </w:t>
        </w:r>
        <w:r w:rsidR="00824911" w:rsidRPr="00824911">
          <w:rPr>
            <w:rStyle w:val="Hyperlink"/>
          </w:rPr>
          <w:t xml:space="preserve">– </w:t>
        </w:r>
        <w:r w:rsidR="00824911" w:rsidRPr="00824911">
          <w:rPr>
            <w:rStyle w:val="Hyperlink"/>
            <w:i/>
          </w:rPr>
          <w:t>(apabila ber-KSO)</w:t>
        </w:r>
        <w:r w:rsidR="00824911" w:rsidRPr="00824911">
          <w:rPr>
            <w:webHidden/>
          </w:rPr>
          <w:tab/>
        </w:r>
        <w:r w:rsidR="00824911" w:rsidRPr="00824911">
          <w:rPr>
            <w:webHidden/>
          </w:rPr>
          <w:fldChar w:fldCharType="begin"/>
        </w:r>
        <w:r w:rsidR="00824911" w:rsidRPr="00824911">
          <w:rPr>
            <w:webHidden/>
          </w:rPr>
          <w:instrText xml:space="preserve"> PAGEREF _Toc69999944 \h </w:instrText>
        </w:r>
        <w:r w:rsidR="00824911" w:rsidRPr="00824911">
          <w:rPr>
            <w:webHidden/>
          </w:rPr>
        </w:r>
        <w:r w:rsidR="00824911" w:rsidRPr="00824911">
          <w:rPr>
            <w:webHidden/>
          </w:rPr>
          <w:fldChar w:fldCharType="separate"/>
        </w:r>
        <w:r w:rsidR="00150FD7">
          <w:rPr>
            <w:webHidden/>
          </w:rPr>
          <w:t>- 52 -</w:t>
        </w:r>
        <w:r w:rsidR="00824911" w:rsidRPr="00824911">
          <w:rPr>
            <w:webHidden/>
          </w:rPr>
          <w:fldChar w:fldCharType="end"/>
        </w:r>
      </w:hyperlink>
    </w:p>
    <w:p w14:paraId="0A6F5F93" w14:textId="5C1FD246"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45" w:history="1">
        <w:r w:rsidR="00824911" w:rsidRPr="00824911">
          <w:rPr>
            <w:rStyle w:val="Hyperlink"/>
            <w:rFonts w:cs="Arial"/>
            <w:bCs/>
          </w:rPr>
          <w:t>B.</w:t>
        </w:r>
        <w:r w:rsidR="00824911" w:rsidRPr="00824911">
          <w:rPr>
            <w:rFonts w:eastAsiaTheme="minorEastAsia" w:cstheme="minorBidi"/>
            <w:smallCaps w:val="0"/>
            <w:lang w:val="id-ID" w:eastAsia="id-ID"/>
          </w:rPr>
          <w:tab/>
        </w:r>
        <w:r w:rsidR="00824911" w:rsidRPr="00824911">
          <w:rPr>
            <w:rStyle w:val="Hyperlink"/>
            <w:rFonts w:cs="Arial"/>
          </w:rPr>
          <w:t xml:space="preserve">BENTUK JAMINAN PENAWARAN DARI BANK </w:t>
        </w:r>
        <w:r w:rsidR="00824911" w:rsidRPr="00824911">
          <w:rPr>
            <w:rStyle w:val="Hyperlink"/>
          </w:rPr>
          <w:t xml:space="preserve">– </w:t>
        </w:r>
        <w:r w:rsidR="00824911" w:rsidRPr="00824911">
          <w:rPr>
            <w:rStyle w:val="Hyperlink"/>
            <w:i/>
          </w:rPr>
          <w:t>(apabila disyaratkan)</w:t>
        </w:r>
        <w:r w:rsidR="00824911" w:rsidRPr="00824911">
          <w:rPr>
            <w:webHidden/>
          </w:rPr>
          <w:tab/>
        </w:r>
        <w:r w:rsidR="00824911" w:rsidRPr="00824911">
          <w:rPr>
            <w:webHidden/>
          </w:rPr>
          <w:fldChar w:fldCharType="begin"/>
        </w:r>
        <w:r w:rsidR="00824911" w:rsidRPr="00824911">
          <w:rPr>
            <w:webHidden/>
          </w:rPr>
          <w:instrText xml:space="preserve"> PAGEREF _Toc69999945 \h </w:instrText>
        </w:r>
        <w:r w:rsidR="00824911" w:rsidRPr="00824911">
          <w:rPr>
            <w:webHidden/>
          </w:rPr>
        </w:r>
        <w:r w:rsidR="00824911" w:rsidRPr="00824911">
          <w:rPr>
            <w:webHidden/>
          </w:rPr>
          <w:fldChar w:fldCharType="separate"/>
        </w:r>
        <w:r w:rsidR="00150FD7">
          <w:rPr>
            <w:webHidden/>
          </w:rPr>
          <w:t>- 54 -</w:t>
        </w:r>
        <w:r w:rsidR="00824911" w:rsidRPr="00824911">
          <w:rPr>
            <w:webHidden/>
          </w:rPr>
          <w:fldChar w:fldCharType="end"/>
        </w:r>
      </w:hyperlink>
    </w:p>
    <w:p w14:paraId="6DB23063" w14:textId="6C9E0D6C"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46" w:history="1">
        <w:r w:rsidR="00824911" w:rsidRPr="00824911">
          <w:rPr>
            <w:rStyle w:val="Hyperlink"/>
            <w:rFonts w:cs="Arial"/>
            <w:bCs/>
          </w:rPr>
          <w:t>C.</w:t>
        </w:r>
        <w:r w:rsidR="00824911" w:rsidRPr="00824911">
          <w:rPr>
            <w:rFonts w:eastAsiaTheme="minorEastAsia" w:cstheme="minorBidi"/>
            <w:smallCaps w:val="0"/>
            <w:lang w:val="id-ID" w:eastAsia="id-ID"/>
          </w:rPr>
          <w:tab/>
        </w:r>
        <w:r w:rsidR="00824911" w:rsidRPr="00824911">
          <w:rPr>
            <w:rStyle w:val="Hyperlink"/>
            <w:rFonts w:cs="Arial"/>
          </w:rPr>
          <w:t>BENTUK JAMINAN PENAWARAN DARI ASURANSI/</w:t>
        </w:r>
        <w:r w:rsidR="00824911" w:rsidRPr="00824911">
          <w:rPr>
            <w:rStyle w:val="Hyperlink"/>
            <w:rFonts w:cs="Arial"/>
            <w:lang w:val="en-US"/>
          </w:rPr>
          <w:t>KONSORSIUM PERUSAHAAN ASURANSI/</w:t>
        </w:r>
        <w:r w:rsidR="00824911" w:rsidRPr="00824911">
          <w:rPr>
            <w:rStyle w:val="Hyperlink"/>
            <w:rFonts w:cs="Arial"/>
          </w:rPr>
          <w:t xml:space="preserve">PERUSAHAAN PENJAMINAN </w:t>
        </w:r>
        <w:r w:rsidR="00824911" w:rsidRPr="00824911">
          <w:rPr>
            <w:rStyle w:val="Hyperlink"/>
          </w:rPr>
          <w:t xml:space="preserve">– </w:t>
        </w:r>
        <w:r w:rsidR="00824911" w:rsidRPr="00824911">
          <w:rPr>
            <w:rStyle w:val="Hyperlink"/>
            <w:i/>
          </w:rPr>
          <w:t>(apabila disyaratkan)</w:t>
        </w:r>
        <w:r w:rsidR="00824911" w:rsidRPr="00824911">
          <w:rPr>
            <w:webHidden/>
          </w:rPr>
          <w:tab/>
        </w:r>
        <w:r w:rsidR="00824911" w:rsidRPr="00824911">
          <w:rPr>
            <w:webHidden/>
          </w:rPr>
          <w:fldChar w:fldCharType="begin"/>
        </w:r>
        <w:r w:rsidR="00824911" w:rsidRPr="00824911">
          <w:rPr>
            <w:webHidden/>
          </w:rPr>
          <w:instrText xml:space="preserve"> PAGEREF _Toc69999946 \h </w:instrText>
        </w:r>
        <w:r w:rsidR="00824911" w:rsidRPr="00824911">
          <w:rPr>
            <w:webHidden/>
          </w:rPr>
        </w:r>
        <w:r w:rsidR="00824911" w:rsidRPr="00824911">
          <w:rPr>
            <w:webHidden/>
          </w:rPr>
          <w:fldChar w:fldCharType="separate"/>
        </w:r>
        <w:r w:rsidR="00150FD7">
          <w:rPr>
            <w:webHidden/>
          </w:rPr>
          <w:t>- 56 -</w:t>
        </w:r>
        <w:r w:rsidR="00824911" w:rsidRPr="00824911">
          <w:rPr>
            <w:webHidden/>
          </w:rPr>
          <w:fldChar w:fldCharType="end"/>
        </w:r>
      </w:hyperlink>
    </w:p>
    <w:p w14:paraId="67F749B0" w14:textId="73323024"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47" w:history="1">
        <w:r w:rsidR="00824911" w:rsidRPr="00824911">
          <w:rPr>
            <w:rStyle w:val="Hyperlink"/>
            <w:rFonts w:cs="Arial"/>
            <w:bCs/>
          </w:rPr>
          <w:t>D.</w:t>
        </w:r>
        <w:r w:rsidR="00824911" w:rsidRPr="00824911">
          <w:rPr>
            <w:rFonts w:eastAsiaTheme="minorEastAsia" w:cstheme="minorBidi"/>
            <w:smallCaps w:val="0"/>
            <w:lang w:val="id-ID" w:eastAsia="id-ID"/>
          </w:rPr>
          <w:tab/>
        </w:r>
        <w:r w:rsidR="00824911" w:rsidRPr="00824911">
          <w:rPr>
            <w:rStyle w:val="Hyperlink"/>
            <w:rFonts w:cs="Arial"/>
          </w:rPr>
          <w:t>BENTUK JAMINAN SANGGAHAN BANDING DARI BANK</w:t>
        </w:r>
        <w:r w:rsidR="00824911" w:rsidRPr="00824911">
          <w:rPr>
            <w:webHidden/>
          </w:rPr>
          <w:tab/>
        </w:r>
        <w:r w:rsidR="00824911" w:rsidRPr="00824911">
          <w:rPr>
            <w:webHidden/>
          </w:rPr>
          <w:fldChar w:fldCharType="begin"/>
        </w:r>
        <w:r w:rsidR="00824911" w:rsidRPr="00824911">
          <w:rPr>
            <w:webHidden/>
          </w:rPr>
          <w:instrText xml:space="preserve"> PAGEREF _Toc69999947 \h </w:instrText>
        </w:r>
        <w:r w:rsidR="00824911" w:rsidRPr="00824911">
          <w:rPr>
            <w:webHidden/>
          </w:rPr>
        </w:r>
        <w:r w:rsidR="00824911" w:rsidRPr="00824911">
          <w:rPr>
            <w:webHidden/>
          </w:rPr>
          <w:fldChar w:fldCharType="separate"/>
        </w:r>
        <w:r w:rsidR="00150FD7">
          <w:rPr>
            <w:webHidden/>
          </w:rPr>
          <w:t>- 57 -</w:t>
        </w:r>
        <w:r w:rsidR="00824911" w:rsidRPr="00824911">
          <w:rPr>
            <w:webHidden/>
          </w:rPr>
          <w:fldChar w:fldCharType="end"/>
        </w:r>
      </w:hyperlink>
    </w:p>
    <w:p w14:paraId="14D2CB5E" w14:textId="790F7A2F"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48" w:history="1">
        <w:r w:rsidR="00824911" w:rsidRPr="00824911">
          <w:rPr>
            <w:rStyle w:val="Hyperlink"/>
            <w:rFonts w:cs="Arial"/>
            <w:bCs/>
          </w:rPr>
          <w:t>E.</w:t>
        </w:r>
        <w:r w:rsidR="00824911" w:rsidRPr="00824911">
          <w:rPr>
            <w:rFonts w:eastAsiaTheme="minorEastAsia" w:cstheme="minorBidi"/>
            <w:smallCaps w:val="0"/>
            <w:lang w:val="id-ID" w:eastAsia="id-ID"/>
          </w:rPr>
          <w:tab/>
        </w:r>
        <w:r w:rsidR="00824911" w:rsidRPr="00824911">
          <w:rPr>
            <w:rStyle w:val="Hyperlink"/>
            <w:rFonts w:cs="Arial"/>
          </w:rPr>
          <w:t>BENTUK JAMINAN SANGGAHAN</w:t>
        </w:r>
        <w:r w:rsidR="00824911" w:rsidRPr="00824911">
          <w:rPr>
            <w:rStyle w:val="Hyperlink"/>
            <w:rFonts w:cs="Arial"/>
            <w:lang w:val="en-US"/>
          </w:rPr>
          <w:t xml:space="preserve"> </w:t>
        </w:r>
        <w:r w:rsidR="00824911" w:rsidRPr="00824911">
          <w:rPr>
            <w:rStyle w:val="Hyperlink"/>
            <w:rFonts w:cs="Arial"/>
          </w:rPr>
          <w:t xml:space="preserve"> BANDING DARI ASURANSI/</w:t>
        </w:r>
        <w:r w:rsidR="00824911" w:rsidRPr="00824911">
          <w:rPr>
            <w:rStyle w:val="Hyperlink"/>
            <w:rFonts w:cs="Arial"/>
            <w:lang w:val="en-US"/>
          </w:rPr>
          <w:t>KONSORSIUM PERUSAHAAN ASURANSI/</w:t>
        </w:r>
        <w:r w:rsidR="00824911" w:rsidRPr="00824911">
          <w:rPr>
            <w:rStyle w:val="Hyperlink"/>
            <w:rFonts w:cs="Arial"/>
          </w:rPr>
          <w:t>PERUSAHAAN PENJAMINAN</w:t>
        </w:r>
        <w:r w:rsidR="00824911" w:rsidRPr="00824911">
          <w:rPr>
            <w:webHidden/>
          </w:rPr>
          <w:tab/>
        </w:r>
        <w:r w:rsidR="00824911" w:rsidRPr="00824911">
          <w:rPr>
            <w:webHidden/>
          </w:rPr>
          <w:fldChar w:fldCharType="begin"/>
        </w:r>
        <w:r w:rsidR="00824911" w:rsidRPr="00824911">
          <w:rPr>
            <w:webHidden/>
          </w:rPr>
          <w:instrText xml:space="preserve"> PAGEREF _Toc69999948 \h </w:instrText>
        </w:r>
        <w:r w:rsidR="00824911" w:rsidRPr="00824911">
          <w:rPr>
            <w:webHidden/>
          </w:rPr>
        </w:r>
        <w:r w:rsidR="00824911" w:rsidRPr="00824911">
          <w:rPr>
            <w:webHidden/>
          </w:rPr>
          <w:fldChar w:fldCharType="separate"/>
        </w:r>
        <w:r w:rsidR="00150FD7">
          <w:rPr>
            <w:webHidden/>
          </w:rPr>
          <w:t>- 59 -</w:t>
        </w:r>
        <w:r w:rsidR="00824911" w:rsidRPr="00824911">
          <w:rPr>
            <w:webHidden/>
          </w:rPr>
          <w:fldChar w:fldCharType="end"/>
        </w:r>
      </w:hyperlink>
    </w:p>
    <w:p w14:paraId="75D0943C" w14:textId="679F8820"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49" w:history="1">
        <w:r w:rsidR="00824911" w:rsidRPr="00824911">
          <w:rPr>
            <w:rStyle w:val="Hyperlink"/>
            <w:rFonts w:cs="Arial"/>
          </w:rPr>
          <w:t>F.</w:t>
        </w:r>
        <w:r w:rsidR="00824911" w:rsidRPr="00824911">
          <w:rPr>
            <w:rFonts w:eastAsiaTheme="minorEastAsia" w:cstheme="minorBidi"/>
            <w:smallCaps w:val="0"/>
            <w:lang w:val="id-ID" w:eastAsia="id-ID"/>
          </w:rPr>
          <w:tab/>
        </w:r>
        <w:r w:rsidR="00824911" w:rsidRPr="00824911">
          <w:rPr>
            <w:rStyle w:val="Hyperlink"/>
            <w:rFonts w:cs="Arial"/>
          </w:rPr>
          <w:t>BENTUK DOKUMEN PENAWARAN TEKNIS</w:t>
        </w:r>
        <w:r w:rsidR="00824911" w:rsidRPr="00824911">
          <w:rPr>
            <w:webHidden/>
          </w:rPr>
          <w:tab/>
        </w:r>
        <w:r w:rsidR="00824911" w:rsidRPr="00824911">
          <w:rPr>
            <w:webHidden/>
          </w:rPr>
          <w:fldChar w:fldCharType="begin"/>
        </w:r>
        <w:r w:rsidR="00824911" w:rsidRPr="00824911">
          <w:rPr>
            <w:webHidden/>
          </w:rPr>
          <w:instrText xml:space="preserve"> PAGEREF _Toc69999949 \h </w:instrText>
        </w:r>
        <w:r w:rsidR="00824911" w:rsidRPr="00824911">
          <w:rPr>
            <w:webHidden/>
          </w:rPr>
        </w:r>
        <w:r w:rsidR="00824911" w:rsidRPr="00824911">
          <w:rPr>
            <w:webHidden/>
          </w:rPr>
          <w:fldChar w:fldCharType="separate"/>
        </w:r>
        <w:r w:rsidR="00150FD7">
          <w:rPr>
            <w:webHidden/>
          </w:rPr>
          <w:t>- 60 -</w:t>
        </w:r>
        <w:r w:rsidR="00824911" w:rsidRPr="00824911">
          <w:rPr>
            <w:webHidden/>
          </w:rPr>
          <w:fldChar w:fldCharType="end"/>
        </w:r>
      </w:hyperlink>
    </w:p>
    <w:p w14:paraId="5DD3BFC0" w14:textId="2F7AC8AE"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50" w:history="1">
        <w:r w:rsidR="00824911" w:rsidRPr="00824911">
          <w:rPr>
            <w:rStyle w:val="Hyperlink"/>
            <w:rFonts w:cs="Arial"/>
          </w:rPr>
          <w:t>G.</w:t>
        </w:r>
        <w:r w:rsidR="00824911" w:rsidRPr="00824911">
          <w:rPr>
            <w:rFonts w:eastAsiaTheme="minorEastAsia" w:cstheme="minorBidi"/>
            <w:smallCaps w:val="0"/>
            <w:lang w:val="id-ID" w:eastAsia="id-ID"/>
          </w:rPr>
          <w:tab/>
        </w:r>
        <w:r w:rsidR="00824911" w:rsidRPr="00824911">
          <w:rPr>
            <w:rStyle w:val="Hyperlink"/>
            <w:rFonts w:cs="Arial"/>
          </w:rPr>
          <w:t>DATA PERALATAN</w:t>
        </w:r>
        <w:r w:rsidR="00824911" w:rsidRPr="00824911">
          <w:rPr>
            <w:webHidden/>
          </w:rPr>
          <w:tab/>
        </w:r>
        <w:r w:rsidR="00824911" w:rsidRPr="00824911">
          <w:rPr>
            <w:webHidden/>
          </w:rPr>
          <w:fldChar w:fldCharType="begin"/>
        </w:r>
        <w:r w:rsidR="00824911" w:rsidRPr="00824911">
          <w:rPr>
            <w:webHidden/>
          </w:rPr>
          <w:instrText xml:space="preserve"> PAGEREF _Toc69999950 \h </w:instrText>
        </w:r>
        <w:r w:rsidR="00824911" w:rsidRPr="00824911">
          <w:rPr>
            <w:webHidden/>
          </w:rPr>
        </w:r>
        <w:r w:rsidR="00824911" w:rsidRPr="00824911">
          <w:rPr>
            <w:webHidden/>
          </w:rPr>
          <w:fldChar w:fldCharType="separate"/>
        </w:r>
        <w:r w:rsidR="00150FD7">
          <w:rPr>
            <w:webHidden/>
          </w:rPr>
          <w:t>- 61 -</w:t>
        </w:r>
        <w:r w:rsidR="00824911" w:rsidRPr="00824911">
          <w:rPr>
            <w:webHidden/>
          </w:rPr>
          <w:fldChar w:fldCharType="end"/>
        </w:r>
      </w:hyperlink>
    </w:p>
    <w:p w14:paraId="1F700FA1" w14:textId="65221D60"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51" w:history="1">
        <w:r w:rsidR="00824911" w:rsidRPr="00824911">
          <w:rPr>
            <w:rStyle w:val="Hyperlink"/>
            <w:rFonts w:cs="Arial"/>
          </w:rPr>
          <w:t>H.</w:t>
        </w:r>
        <w:r w:rsidR="00824911" w:rsidRPr="00824911">
          <w:rPr>
            <w:rFonts w:eastAsiaTheme="minorEastAsia" w:cstheme="minorBidi"/>
            <w:smallCaps w:val="0"/>
            <w:lang w:val="id-ID" w:eastAsia="id-ID"/>
          </w:rPr>
          <w:tab/>
        </w:r>
        <w:r w:rsidR="00824911" w:rsidRPr="00824911">
          <w:rPr>
            <w:rStyle w:val="Hyperlink"/>
            <w:rFonts w:cs="Arial"/>
          </w:rPr>
          <w:t>DATA PERSONEL MANAJERIAL</w:t>
        </w:r>
        <w:r w:rsidR="00824911" w:rsidRPr="00824911">
          <w:rPr>
            <w:webHidden/>
          </w:rPr>
          <w:tab/>
        </w:r>
        <w:r w:rsidR="00824911" w:rsidRPr="00824911">
          <w:rPr>
            <w:webHidden/>
          </w:rPr>
          <w:fldChar w:fldCharType="begin"/>
        </w:r>
        <w:r w:rsidR="00824911" w:rsidRPr="00824911">
          <w:rPr>
            <w:webHidden/>
          </w:rPr>
          <w:instrText xml:space="preserve"> PAGEREF _Toc69999951 \h </w:instrText>
        </w:r>
        <w:r w:rsidR="00824911" w:rsidRPr="00824911">
          <w:rPr>
            <w:webHidden/>
          </w:rPr>
        </w:r>
        <w:r w:rsidR="00824911" w:rsidRPr="00824911">
          <w:rPr>
            <w:webHidden/>
          </w:rPr>
          <w:fldChar w:fldCharType="separate"/>
        </w:r>
        <w:r w:rsidR="00150FD7">
          <w:rPr>
            <w:webHidden/>
          </w:rPr>
          <w:t>- 62 -</w:t>
        </w:r>
        <w:r w:rsidR="00824911" w:rsidRPr="00824911">
          <w:rPr>
            <w:webHidden/>
          </w:rPr>
          <w:fldChar w:fldCharType="end"/>
        </w:r>
      </w:hyperlink>
    </w:p>
    <w:p w14:paraId="29145607" w14:textId="3B09B96D"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52" w:history="1">
        <w:r w:rsidR="00824911" w:rsidRPr="00824911">
          <w:rPr>
            <w:rStyle w:val="Hyperlink"/>
            <w:rFonts w:cs="Arial"/>
          </w:rPr>
          <w:t>I.</w:t>
        </w:r>
        <w:r w:rsidR="00824911" w:rsidRPr="00824911">
          <w:rPr>
            <w:rFonts w:eastAsiaTheme="minorEastAsia" w:cstheme="minorBidi"/>
            <w:smallCaps w:val="0"/>
            <w:lang w:val="id-ID" w:eastAsia="id-ID"/>
          </w:rPr>
          <w:tab/>
        </w:r>
        <w:r w:rsidR="00824911" w:rsidRPr="00824911">
          <w:rPr>
            <w:rStyle w:val="Hyperlink"/>
            <w:rFonts w:cs="Arial"/>
          </w:rPr>
          <w:t>BAGIAN</w:t>
        </w:r>
        <w:r w:rsidR="00824911" w:rsidRPr="00824911">
          <w:rPr>
            <w:rStyle w:val="Hyperlink"/>
          </w:rPr>
          <w:t xml:space="preserve"> PEKERJAAN YANG DISUBKONTRAKKAN (APABILA DISYARATKAN)</w:t>
        </w:r>
        <w:r w:rsidR="00824911" w:rsidRPr="00824911">
          <w:rPr>
            <w:webHidden/>
          </w:rPr>
          <w:tab/>
        </w:r>
        <w:r w:rsidR="00824911" w:rsidRPr="00824911">
          <w:rPr>
            <w:webHidden/>
          </w:rPr>
          <w:fldChar w:fldCharType="begin"/>
        </w:r>
        <w:r w:rsidR="00824911" w:rsidRPr="00824911">
          <w:rPr>
            <w:webHidden/>
          </w:rPr>
          <w:instrText xml:space="preserve"> PAGEREF _Toc69999952 \h </w:instrText>
        </w:r>
        <w:r w:rsidR="00824911" w:rsidRPr="00824911">
          <w:rPr>
            <w:webHidden/>
          </w:rPr>
        </w:r>
        <w:r w:rsidR="00824911" w:rsidRPr="00824911">
          <w:rPr>
            <w:webHidden/>
          </w:rPr>
          <w:fldChar w:fldCharType="separate"/>
        </w:r>
        <w:r w:rsidR="00150FD7">
          <w:rPr>
            <w:webHidden/>
          </w:rPr>
          <w:t>- 64 -</w:t>
        </w:r>
        <w:r w:rsidR="00824911" w:rsidRPr="00824911">
          <w:rPr>
            <w:webHidden/>
          </w:rPr>
          <w:fldChar w:fldCharType="end"/>
        </w:r>
      </w:hyperlink>
    </w:p>
    <w:p w14:paraId="0C350969" w14:textId="5892B23D"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53" w:history="1">
        <w:r w:rsidR="00824911" w:rsidRPr="00824911">
          <w:rPr>
            <w:rStyle w:val="Hyperlink"/>
            <w:rFonts w:cs="Arial"/>
          </w:rPr>
          <w:t>B.</w:t>
        </w:r>
        <w:r w:rsidR="00824911" w:rsidRPr="00824911">
          <w:rPr>
            <w:rFonts w:eastAsiaTheme="minorEastAsia" w:cstheme="minorBidi"/>
            <w:smallCaps w:val="0"/>
            <w:lang w:val="id-ID" w:eastAsia="id-ID"/>
          </w:rPr>
          <w:tab/>
        </w:r>
        <w:r w:rsidR="00824911" w:rsidRPr="00824911">
          <w:rPr>
            <w:rStyle w:val="Hyperlink"/>
            <w:rFonts w:cs="Arial"/>
          </w:rPr>
          <w:t>BENTUK RENCANA KESELAMATAN KONSTRUKSI (RKK)</w:t>
        </w:r>
        <w:r w:rsidR="00824911" w:rsidRPr="00824911">
          <w:rPr>
            <w:webHidden/>
          </w:rPr>
          <w:tab/>
        </w:r>
        <w:r w:rsidR="00824911" w:rsidRPr="00824911">
          <w:rPr>
            <w:webHidden/>
          </w:rPr>
          <w:fldChar w:fldCharType="begin"/>
        </w:r>
        <w:r w:rsidR="00824911" w:rsidRPr="00824911">
          <w:rPr>
            <w:webHidden/>
          </w:rPr>
          <w:instrText xml:space="preserve"> PAGEREF _Toc69999953 \h </w:instrText>
        </w:r>
        <w:r w:rsidR="00824911" w:rsidRPr="00824911">
          <w:rPr>
            <w:webHidden/>
          </w:rPr>
        </w:r>
        <w:r w:rsidR="00824911" w:rsidRPr="00824911">
          <w:rPr>
            <w:webHidden/>
          </w:rPr>
          <w:fldChar w:fldCharType="separate"/>
        </w:r>
        <w:r w:rsidR="00150FD7">
          <w:rPr>
            <w:webHidden/>
          </w:rPr>
          <w:t>- 65 -</w:t>
        </w:r>
        <w:r w:rsidR="00824911" w:rsidRPr="00824911">
          <w:rPr>
            <w:webHidden/>
          </w:rPr>
          <w:fldChar w:fldCharType="end"/>
        </w:r>
      </w:hyperlink>
    </w:p>
    <w:p w14:paraId="69B6C3D4" w14:textId="5D8C4BB4"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54" w:history="1">
        <w:r w:rsidR="00824911" w:rsidRPr="00824911">
          <w:rPr>
            <w:rStyle w:val="Hyperlink"/>
            <w:rFonts w:cs="Arial"/>
          </w:rPr>
          <w:t>C.</w:t>
        </w:r>
        <w:r w:rsidR="00824911" w:rsidRPr="00824911">
          <w:rPr>
            <w:rFonts w:eastAsiaTheme="minorEastAsia" w:cstheme="minorBidi"/>
            <w:smallCaps w:val="0"/>
            <w:lang w:val="id-ID" w:eastAsia="id-ID"/>
          </w:rPr>
          <w:tab/>
        </w:r>
        <w:r w:rsidR="00824911" w:rsidRPr="00824911">
          <w:rPr>
            <w:rStyle w:val="Hyperlink"/>
            <w:rFonts w:cs="Arial"/>
          </w:rPr>
          <w:t>BENTUK SURAT PERJANJIAN SEWA PERALATAN</w:t>
        </w:r>
        <w:r w:rsidR="00824911" w:rsidRPr="00824911">
          <w:rPr>
            <w:webHidden/>
          </w:rPr>
          <w:tab/>
        </w:r>
        <w:r w:rsidR="00824911" w:rsidRPr="00824911">
          <w:rPr>
            <w:webHidden/>
          </w:rPr>
          <w:fldChar w:fldCharType="begin"/>
        </w:r>
        <w:r w:rsidR="00824911" w:rsidRPr="00824911">
          <w:rPr>
            <w:webHidden/>
          </w:rPr>
          <w:instrText xml:space="preserve"> PAGEREF _Toc69999954 \h </w:instrText>
        </w:r>
        <w:r w:rsidR="00824911" w:rsidRPr="00824911">
          <w:rPr>
            <w:webHidden/>
          </w:rPr>
        </w:r>
        <w:r w:rsidR="00824911" w:rsidRPr="00824911">
          <w:rPr>
            <w:webHidden/>
          </w:rPr>
          <w:fldChar w:fldCharType="separate"/>
        </w:r>
        <w:r w:rsidR="00150FD7">
          <w:rPr>
            <w:webHidden/>
          </w:rPr>
          <w:t>- 70 -</w:t>
        </w:r>
        <w:r w:rsidR="00824911" w:rsidRPr="00824911">
          <w:rPr>
            <w:webHidden/>
          </w:rPr>
          <w:fldChar w:fldCharType="end"/>
        </w:r>
      </w:hyperlink>
    </w:p>
    <w:p w14:paraId="23838F2F" w14:textId="5F9E597F"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55" w:history="1">
        <w:r w:rsidR="00824911" w:rsidRPr="00824911">
          <w:rPr>
            <w:rStyle w:val="Hyperlink"/>
            <w:rFonts w:cs="Arial"/>
          </w:rPr>
          <w:t>D.</w:t>
        </w:r>
        <w:r w:rsidR="00824911" w:rsidRPr="00824911">
          <w:rPr>
            <w:rFonts w:eastAsiaTheme="minorEastAsia" w:cstheme="minorBidi"/>
            <w:smallCaps w:val="0"/>
            <w:lang w:val="id-ID" w:eastAsia="id-ID"/>
          </w:rPr>
          <w:tab/>
        </w:r>
        <w:r w:rsidR="00824911" w:rsidRPr="00824911">
          <w:rPr>
            <w:rStyle w:val="Hyperlink"/>
            <w:rFonts w:cs="Arial"/>
          </w:rPr>
          <w:t xml:space="preserve">BENTUK FORMULIR </w:t>
        </w:r>
        <w:r w:rsidR="00824911" w:rsidRPr="00824911">
          <w:rPr>
            <w:rStyle w:val="Hyperlink"/>
            <w:rFonts w:cs="Arial"/>
            <w:lang w:val="en-US"/>
          </w:rPr>
          <w:t xml:space="preserve">PENYAMPAIAN </w:t>
        </w:r>
        <w:r w:rsidR="00824911" w:rsidRPr="00824911">
          <w:rPr>
            <w:rStyle w:val="Hyperlink"/>
            <w:rFonts w:cs="Arial"/>
          </w:rPr>
          <w:t xml:space="preserve">TINGKAT KOMPONEN DALAM NEGERI (TKDN) </w:t>
        </w:r>
        <w:r w:rsidR="00824911" w:rsidRPr="00824911">
          <w:rPr>
            <w:rStyle w:val="Hyperlink"/>
            <w:rFonts w:cs="Arial"/>
            <w:i/>
          </w:rPr>
          <w:t>[apabila diberikan preferensi harga]</w:t>
        </w:r>
        <w:r w:rsidR="00824911" w:rsidRPr="00824911">
          <w:rPr>
            <w:webHidden/>
          </w:rPr>
          <w:tab/>
        </w:r>
        <w:r w:rsidR="00824911" w:rsidRPr="00824911">
          <w:rPr>
            <w:webHidden/>
          </w:rPr>
          <w:fldChar w:fldCharType="begin"/>
        </w:r>
        <w:r w:rsidR="00824911" w:rsidRPr="00824911">
          <w:rPr>
            <w:webHidden/>
          </w:rPr>
          <w:instrText xml:space="preserve"> PAGEREF _Toc69999955 \h </w:instrText>
        </w:r>
        <w:r w:rsidR="00824911" w:rsidRPr="00824911">
          <w:rPr>
            <w:webHidden/>
          </w:rPr>
        </w:r>
        <w:r w:rsidR="00824911" w:rsidRPr="00824911">
          <w:rPr>
            <w:webHidden/>
          </w:rPr>
          <w:fldChar w:fldCharType="separate"/>
        </w:r>
        <w:r w:rsidR="00150FD7">
          <w:rPr>
            <w:webHidden/>
          </w:rPr>
          <w:t>- 73 -</w:t>
        </w:r>
        <w:r w:rsidR="00824911" w:rsidRPr="00824911">
          <w:rPr>
            <w:webHidden/>
          </w:rPr>
          <w:fldChar w:fldCharType="end"/>
        </w:r>
      </w:hyperlink>
    </w:p>
    <w:p w14:paraId="0918B886" w14:textId="1757B6E7"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56" w:history="1">
        <w:r w:rsidR="00824911" w:rsidRPr="00824911">
          <w:rPr>
            <w:rStyle w:val="Hyperlink"/>
            <w:rFonts w:cs="Arial"/>
          </w:rPr>
          <w:t>E.</w:t>
        </w:r>
        <w:r w:rsidR="00824911" w:rsidRPr="00824911">
          <w:rPr>
            <w:rFonts w:eastAsiaTheme="minorEastAsia" w:cstheme="minorBidi"/>
            <w:smallCaps w:val="0"/>
            <w:lang w:val="id-ID" w:eastAsia="id-ID"/>
          </w:rPr>
          <w:tab/>
        </w:r>
        <w:r w:rsidR="00824911" w:rsidRPr="00824911">
          <w:rPr>
            <w:rStyle w:val="Hyperlink"/>
            <w:rFonts w:cs="Arial"/>
          </w:rPr>
          <w:t>BENTUK DAFTAR BARANG YANG DIIMPOR</w:t>
        </w:r>
        <w:r w:rsidR="00824911" w:rsidRPr="00824911">
          <w:rPr>
            <w:webHidden/>
          </w:rPr>
          <w:tab/>
        </w:r>
        <w:r w:rsidR="00824911" w:rsidRPr="00824911">
          <w:rPr>
            <w:webHidden/>
          </w:rPr>
          <w:fldChar w:fldCharType="begin"/>
        </w:r>
        <w:r w:rsidR="00824911" w:rsidRPr="00824911">
          <w:rPr>
            <w:webHidden/>
          </w:rPr>
          <w:instrText xml:space="preserve"> PAGEREF _Toc69999956 \h </w:instrText>
        </w:r>
        <w:r w:rsidR="00824911" w:rsidRPr="00824911">
          <w:rPr>
            <w:webHidden/>
          </w:rPr>
        </w:r>
        <w:r w:rsidR="00824911" w:rsidRPr="00824911">
          <w:rPr>
            <w:webHidden/>
          </w:rPr>
          <w:fldChar w:fldCharType="separate"/>
        </w:r>
        <w:r w:rsidR="00150FD7">
          <w:rPr>
            <w:webHidden/>
          </w:rPr>
          <w:t>- 74 -</w:t>
        </w:r>
        <w:r w:rsidR="00824911" w:rsidRPr="00824911">
          <w:rPr>
            <w:webHidden/>
          </w:rPr>
          <w:fldChar w:fldCharType="end"/>
        </w:r>
      </w:hyperlink>
    </w:p>
    <w:p w14:paraId="146B93DF" w14:textId="632EE919" w:rsidR="00824911" w:rsidRPr="00824911" w:rsidRDefault="00423C86" w:rsidP="00824911">
      <w:pPr>
        <w:pStyle w:val="TOC1"/>
        <w:rPr>
          <w:rFonts w:ascii="Footlight MT Light" w:eastAsiaTheme="minorEastAsia" w:hAnsi="Footlight MT Light" w:cstheme="minorBidi"/>
          <w:lang w:val="id-ID" w:eastAsia="id-ID"/>
        </w:rPr>
      </w:pPr>
      <w:hyperlink w:anchor="_Toc69999957" w:history="1">
        <w:r w:rsidR="00824911" w:rsidRPr="00824911">
          <w:rPr>
            <w:rStyle w:val="Hyperlink"/>
            <w:rFonts w:ascii="Footlight MT Light" w:hAnsi="Footlight MT Light"/>
          </w:rPr>
          <w:t>BAB VI. RANCANGAN KONTRAK</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_Toc69999957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- 75 -</w:t>
        </w:r>
        <w:r w:rsidR="00824911" w:rsidRPr="00824911">
          <w:rPr>
            <w:rFonts w:ascii="Footlight MT Light" w:hAnsi="Footlight MT Light"/>
            <w:webHidden/>
          </w:rPr>
          <w:fldChar w:fldCharType="end"/>
        </w:r>
      </w:hyperlink>
    </w:p>
    <w:p w14:paraId="7E148569" w14:textId="4486A005" w:rsidR="00824911" w:rsidRPr="00824911" w:rsidRDefault="00423C86" w:rsidP="00824911">
      <w:pPr>
        <w:pStyle w:val="TOC1"/>
        <w:rPr>
          <w:rFonts w:ascii="Footlight MT Light" w:eastAsiaTheme="minorEastAsia" w:hAnsi="Footlight MT Light" w:cstheme="minorBidi"/>
          <w:lang w:val="id-ID" w:eastAsia="id-ID"/>
        </w:rPr>
      </w:pPr>
      <w:hyperlink w:anchor="_Toc69999958" w:history="1">
        <w:r w:rsidR="00824911" w:rsidRPr="00824911">
          <w:rPr>
            <w:rStyle w:val="Hyperlink"/>
            <w:rFonts w:ascii="Footlight MT Light" w:hAnsi="Footlight MT Light"/>
          </w:rPr>
          <w:t>I.</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SURAT PERJANJIAN</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_Toc69999958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- 75 -</w:t>
        </w:r>
        <w:r w:rsidR="00824911" w:rsidRPr="00824911">
          <w:rPr>
            <w:rFonts w:ascii="Footlight MT Light" w:hAnsi="Footlight MT Light"/>
            <w:webHidden/>
          </w:rPr>
          <w:fldChar w:fldCharType="end"/>
        </w:r>
      </w:hyperlink>
    </w:p>
    <w:p w14:paraId="744EFE35" w14:textId="0680699F" w:rsidR="00824911" w:rsidRPr="00824911" w:rsidRDefault="00423C86" w:rsidP="00824911">
      <w:pPr>
        <w:pStyle w:val="TOC1"/>
        <w:rPr>
          <w:rFonts w:ascii="Footlight MT Light" w:eastAsiaTheme="minorEastAsia" w:hAnsi="Footlight MT Light" w:cstheme="minorBidi"/>
          <w:lang w:val="id-ID" w:eastAsia="id-ID"/>
        </w:rPr>
      </w:pPr>
      <w:hyperlink w:anchor="_Toc69999959" w:history="1">
        <w:r w:rsidR="00824911" w:rsidRPr="00824911">
          <w:rPr>
            <w:rStyle w:val="Hyperlink"/>
            <w:rFonts w:ascii="Footlight MT Light" w:hAnsi="Footlight MT Light"/>
          </w:rPr>
          <w:t>II.</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SYARAT-SYARAT UMUM KONTRAK</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_Toc69999959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- 82 -</w:t>
        </w:r>
        <w:r w:rsidR="00824911" w:rsidRPr="00824911">
          <w:rPr>
            <w:rFonts w:ascii="Footlight MT Light" w:hAnsi="Footlight MT Light"/>
            <w:webHidden/>
          </w:rPr>
          <w:fldChar w:fldCharType="end"/>
        </w:r>
      </w:hyperlink>
    </w:p>
    <w:p w14:paraId="157B3B35" w14:textId="207D8BB3"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60" w:history="1">
        <w:r w:rsidR="00824911" w:rsidRPr="00824911">
          <w:rPr>
            <w:rStyle w:val="Hyperlink"/>
            <w14:scene3d>
              <w14:camera w14:prst="orthographicFront"/>
              <w14:lightRig w14:rig="threePt" w14:dir="t">
                <w14:rot w14:lat="0" w14:lon="0" w14:rev="0"/>
              </w14:lightRig>
            </w14:scene3d>
          </w:rPr>
          <w:t>A.</w:t>
        </w:r>
        <w:r w:rsidR="00824911" w:rsidRPr="00824911">
          <w:rPr>
            <w:rFonts w:eastAsiaTheme="minorEastAsia" w:cstheme="minorBidi"/>
            <w:smallCaps w:val="0"/>
            <w:lang w:val="id-ID" w:eastAsia="id-ID"/>
          </w:rPr>
          <w:tab/>
        </w:r>
        <w:r w:rsidR="00824911" w:rsidRPr="00824911">
          <w:rPr>
            <w:rStyle w:val="Hyperlink"/>
          </w:rPr>
          <w:t>KETENTUAN UMUM</w:t>
        </w:r>
        <w:r w:rsidR="00824911" w:rsidRPr="00824911">
          <w:rPr>
            <w:webHidden/>
          </w:rPr>
          <w:tab/>
        </w:r>
        <w:r w:rsidR="00824911" w:rsidRPr="00824911">
          <w:rPr>
            <w:webHidden/>
          </w:rPr>
          <w:fldChar w:fldCharType="begin"/>
        </w:r>
        <w:r w:rsidR="00824911" w:rsidRPr="00824911">
          <w:rPr>
            <w:webHidden/>
          </w:rPr>
          <w:instrText xml:space="preserve"> PAGEREF _Toc69999960 \h </w:instrText>
        </w:r>
        <w:r w:rsidR="00824911" w:rsidRPr="00824911">
          <w:rPr>
            <w:webHidden/>
          </w:rPr>
        </w:r>
        <w:r w:rsidR="00824911" w:rsidRPr="00824911">
          <w:rPr>
            <w:webHidden/>
          </w:rPr>
          <w:fldChar w:fldCharType="separate"/>
        </w:r>
        <w:r w:rsidR="00150FD7">
          <w:rPr>
            <w:webHidden/>
          </w:rPr>
          <w:t>- 82 -</w:t>
        </w:r>
        <w:r w:rsidR="00824911" w:rsidRPr="00824911">
          <w:rPr>
            <w:webHidden/>
          </w:rPr>
          <w:fldChar w:fldCharType="end"/>
        </w:r>
      </w:hyperlink>
    </w:p>
    <w:p w14:paraId="3ECD5B50" w14:textId="4048983D"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61" w:history="1">
        <w:r w:rsidR="00824911" w:rsidRPr="00824911">
          <w:rPr>
            <w:rStyle w:val="Hyperlink"/>
            <w14:scene3d>
              <w14:camera w14:prst="orthographicFront"/>
              <w14:lightRig w14:rig="threePt" w14:dir="t">
                <w14:rot w14:lat="0" w14:lon="0" w14:rev="0"/>
              </w14:lightRig>
            </w14:scene3d>
          </w:rPr>
          <w:t>B.</w:t>
        </w:r>
        <w:r w:rsidR="00824911" w:rsidRPr="00824911">
          <w:rPr>
            <w:rFonts w:eastAsiaTheme="minorEastAsia" w:cstheme="minorBidi"/>
            <w:smallCaps w:val="0"/>
            <w:lang w:val="id-ID" w:eastAsia="id-ID"/>
          </w:rPr>
          <w:tab/>
        </w:r>
        <w:r w:rsidR="00824911" w:rsidRPr="00824911">
          <w:rPr>
            <w:rStyle w:val="Hyperlink"/>
          </w:rPr>
          <w:t>PELAKSANAAN, PENYELESAIAN, ADENDUM DAN PEMUTUSAN KONTRAK</w:t>
        </w:r>
        <w:r w:rsidR="00824911" w:rsidRPr="00824911">
          <w:rPr>
            <w:webHidden/>
          </w:rPr>
          <w:tab/>
        </w:r>
        <w:r w:rsidR="00824911" w:rsidRPr="00824911">
          <w:rPr>
            <w:webHidden/>
          </w:rPr>
          <w:fldChar w:fldCharType="begin"/>
        </w:r>
        <w:r w:rsidR="00824911" w:rsidRPr="00824911">
          <w:rPr>
            <w:webHidden/>
          </w:rPr>
          <w:instrText xml:space="preserve"> PAGEREF _Toc69999961 \h </w:instrText>
        </w:r>
        <w:r w:rsidR="00824911" w:rsidRPr="00824911">
          <w:rPr>
            <w:webHidden/>
          </w:rPr>
        </w:r>
        <w:r w:rsidR="00824911" w:rsidRPr="00824911">
          <w:rPr>
            <w:webHidden/>
          </w:rPr>
          <w:fldChar w:fldCharType="separate"/>
        </w:r>
        <w:r w:rsidR="00150FD7">
          <w:rPr>
            <w:webHidden/>
          </w:rPr>
          <w:t>- 88 -</w:t>
        </w:r>
        <w:r w:rsidR="00824911" w:rsidRPr="00824911">
          <w:rPr>
            <w:webHidden/>
          </w:rPr>
          <w:fldChar w:fldCharType="end"/>
        </w:r>
      </w:hyperlink>
    </w:p>
    <w:p w14:paraId="6734EBD2" w14:textId="2EE9F031"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68" w:history="1">
        <w:r w:rsidR="00824911" w:rsidRPr="00824911">
          <w:rPr>
            <w:rStyle w:val="Hyperlink"/>
            <w14:scene3d>
              <w14:camera w14:prst="orthographicFront"/>
              <w14:lightRig w14:rig="threePt" w14:dir="t">
                <w14:rot w14:lat="0" w14:lon="0" w14:rev="0"/>
              </w14:lightRig>
            </w14:scene3d>
          </w:rPr>
          <w:t>C.</w:t>
        </w:r>
        <w:r w:rsidR="00824911" w:rsidRPr="00824911">
          <w:rPr>
            <w:rFonts w:eastAsiaTheme="minorEastAsia" w:cstheme="minorBidi"/>
            <w:smallCaps w:val="0"/>
            <w:lang w:val="id-ID" w:eastAsia="id-ID"/>
          </w:rPr>
          <w:tab/>
        </w:r>
        <w:r w:rsidR="00824911" w:rsidRPr="00824911">
          <w:rPr>
            <w:rStyle w:val="Hyperlink"/>
          </w:rPr>
          <w:t>HAK DAN KEWAJIBAN PENYEDIA</w:t>
        </w:r>
        <w:r w:rsidR="00824911" w:rsidRPr="00824911">
          <w:rPr>
            <w:webHidden/>
          </w:rPr>
          <w:tab/>
        </w:r>
        <w:r w:rsidR="00824911" w:rsidRPr="00824911">
          <w:rPr>
            <w:webHidden/>
          </w:rPr>
          <w:fldChar w:fldCharType="begin"/>
        </w:r>
        <w:r w:rsidR="00824911" w:rsidRPr="00824911">
          <w:rPr>
            <w:webHidden/>
          </w:rPr>
          <w:instrText xml:space="preserve"> PAGEREF _Toc69999968 \h </w:instrText>
        </w:r>
        <w:r w:rsidR="00824911" w:rsidRPr="00824911">
          <w:rPr>
            <w:webHidden/>
          </w:rPr>
        </w:r>
        <w:r w:rsidR="00824911" w:rsidRPr="00824911">
          <w:rPr>
            <w:webHidden/>
          </w:rPr>
          <w:fldChar w:fldCharType="separate"/>
        </w:r>
        <w:r w:rsidR="00150FD7">
          <w:rPr>
            <w:webHidden/>
          </w:rPr>
          <w:t>- 104 -</w:t>
        </w:r>
        <w:r w:rsidR="00824911" w:rsidRPr="00824911">
          <w:rPr>
            <w:webHidden/>
          </w:rPr>
          <w:fldChar w:fldCharType="end"/>
        </w:r>
      </w:hyperlink>
    </w:p>
    <w:p w14:paraId="7447B65F" w14:textId="094608CB"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69" w:history="1">
        <w:r w:rsidR="00824911" w:rsidRPr="00824911">
          <w:rPr>
            <w:rStyle w:val="Hyperlink"/>
            <w14:scene3d>
              <w14:camera w14:prst="orthographicFront"/>
              <w14:lightRig w14:rig="threePt" w14:dir="t">
                <w14:rot w14:lat="0" w14:lon="0" w14:rev="0"/>
              </w14:lightRig>
            </w14:scene3d>
          </w:rPr>
          <w:t>D.</w:t>
        </w:r>
        <w:r w:rsidR="00824911" w:rsidRPr="00824911">
          <w:rPr>
            <w:rFonts w:eastAsiaTheme="minorEastAsia" w:cstheme="minorBidi"/>
            <w:smallCaps w:val="0"/>
            <w:lang w:val="id-ID" w:eastAsia="id-ID"/>
          </w:rPr>
          <w:tab/>
        </w:r>
        <w:r w:rsidR="00824911" w:rsidRPr="00824911">
          <w:rPr>
            <w:rStyle w:val="Hyperlink"/>
          </w:rPr>
          <w:t>HAK DAN KEWAJIBAN PEJABAT PENANDATANGAN KONTRAK</w:t>
        </w:r>
        <w:r w:rsidR="00824911" w:rsidRPr="00824911">
          <w:rPr>
            <w:webHidden/>
          </w:rPr>
          <w:tab/>
        </w:r>
        <w:r w:rsidR="00824911" w:rsidRPr="00824911">
          <w:rPr>
            <w:webHidden/>
          </w:rPr>
          <w:fldChar w:fldCharType="begin"/>
        </w:r>
        <w:r w:rsidR="00824911" w:rsidRPr="00824911">
          <w:rPr>
            <w:webHidden/>
          </w:rPr>
          <w:instrText xml:space="preserve"> PAGEREF _Toc69999969 \h </w:instrText>
        </w:r>
        <w:r w:rsidR="00824911" w:rsidRPr="00824911">
          <w:rPr>
            <w:webHidden/>
          </w:rPr>
        </w:r>
        <w:r w:rsidR="00824911" w:rsidRPr="00824911">
          <w:rPr>
            <w:webHidden/>
          </w:rPr>
          <w:fldChar w:fldCharType="separate"/>
        </w:r>
        <w:r w:rsidR="00150FD7">
          <w:rPr>
            <w:webHidden/>
          </w:rPr>
          <w:t>- 110 -</w:t>
        </w:r>
        <w:r w:rsidR="00824911" w:rsidRPr="00824911">
          <w:rPr>
            <w:webHidden/>
          </w:rPr>
          <w:fldChar w:fldCharType="end"/>
        </w:r>
      </w:hyperlink>
    </w:p>
    <w:p w14:paraId="7E2C479B" w14:textId="543DE761"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70" w:history="1">
        <w:r w:rsidR="00824911" w:rsidRPr="00824911">
          <w:rPr>
            <w:rStyle w:val="Hyperlink"/>
            <w14:scene3d>
              <w14:camera w14:prst="orthographicFront"/>
              <w14:lightRig w14:rig="threePt" w14:dir="t">
                <w14:rot w14:lat="0" w14:lon="0" w14:rev="0"/>
              </w14:lightRig>
            </w14:scene3d>
          </w:rPr>
          <w:t>E.</w:t>
        </w:r>
        <w:r w:rsidR="00824911" w:rsidRPr="00824911">
          <w:rPr>
            <w:rFonts w:eastAsiaTheme="minorEastAsia" w:cstheme="minorBidi"/>
            <w:smallCaps w:val="0"/>
            <w:lang w:val="id-ID" w:eastAsia="id-ID"/>
          </w:rPr>
          <w:tab/>
        </w:r>
        <w:r w:rsidR="00824911" w:rsidRPr="00824911">
          <w:rPr>
            <w:rStyle w:val="Hyperlink"/>
          </w:rPr>
          <w:t>TENAGA KERJA KONSTRUKSI DAN/ATAU PERALATAN PENYEDIA</w:t>
        </w:r>
        <w:r w:rsidR="00824911" w:rsidRPr="00824911">
          <w:rPr>
            <w:webHidden/>
          </w:rPr>
          <w:tab/>
        </w:r>
        <w:r w:rsidR="00824911" w:rsidRPr="00824911">
          <w:rPr>
            <w:webHidden/>
          </w:rPr>
          <w:fldChar w:fldCharType="begin"/>
        </w:r>
        <w:r w:rsidR="00824911" w:rsidRPr="00824911">
          <w:rPr>
            <w:webHidden/>
          </w:rPr>
          <w:instrText xml:space="preserve"> PAGEREF _Toc69999970 \h </w:instrText>
        </w:r>
        <w:r w:rsidR="00824911" w:rsidRPr="00824911">
          <w:rPr>
            <w:webHidden/>
          </w:rPr>
        </w:r>
        <w:r w:rsidR="00824911" w:rsidRPr="00824911">
          <w:rPr>
            <w:webHidden/>
          </w:rPr>
          <w:fldChar w:fldCharType="separate"/>
        </w:r>
        <w:r w:rsidR="00150FD7">
          <w:rPr>
            <w:webHidden/>
          </w:rPr>
          <w:t>- 111 -</w:t>
        </w:r>
        <w:r w:rsidR="00824911" w:rsidRPr="00824911">
          <w:rPr>
            <w:webHidden/>
          </w:rPr>
          <w:fldChar w:fldCharType="end"/>
        </w:r>
      </w:hyperlink>
    </w:p>
    <w:p w14:paraId="03C3F122" w14:textId="35C8E7B7"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71" w:history="1">
        <w:r w:rsidR="00824911" w:rsidRPr="00824911">
          <w:rPr>
            <w:rStyle w:val="Hyperlink"/>
            <w14:scene3d>
              <w14:camera w14:prst="orthographicFront"/>
              <w14:lightRig w14:rig="threePt" w14:dir="t">
                <w14:rot w14:lat="0" w14:lon="0" w14:rev="0"/>
              </w14:lightRig>
            </w14:scene3d>
          </w:rPr>
          <w:t>F.</w:t>
        </w:r>
        <w:r w:rsidR="00824911" w:rsidRPr="00824911">
          <w:rPr>
            <w:rFonts w:eastAsiaTheme="minorEastAsia" w:cstheme="minorBidi"/>
            <w:smallCaps w:val="0"/>
            <w:lang w:val="id-ID" w:eastAsia="id-ID"/>
          </w:rPr>
          <w:tab/>
        </w:r>
        <w:r w:rsidR="00824911" w:rsidRPr="00824911">
          <w:rPr>
            <w:rStyle w:val="Hyperlink"/>
          </w:rPr>
          <w:t>PEMBAYARAN KEPADA PENYEDIA</w:t>
        </w:r>
        <w:r w:rsidR="00824911" w:rsidRPr="00824911">
          <w:rPr>
            <w:webHidden/>
          </w:rPr>
          <w:tab/>
        </w:r>
        <w:r w:rsidR="00824911" w:rsidRPr="00824911">
          <w:rPr>
            <w:webHidden/>
          </w:rPr>
          <w:fldChar w:fldCharType="begin"/>
        </w:r>
        <w:r w:rsidR="00824911" w:rsidRPr="00824911">
          <w:rPr>
            <w:webHidden/>
          </w:rPr>
          <w:instrText xml:space="preserve"> PAGEREF _Toc69999971 \h </w:instrText>
        </w:r>
        <w:r w:rsidR="00824911" w:rsidRPr="00824911">
          <w:rPr>
            <w:webHidden/>
          </w:rPr>
        </w:r>
        <w:r w:rsidR="00824911" w:rsidRPr="00824911">
          <w:rPr>
            <w:webHidden/>
          </w:rPr>
          <w:fldChar w:fldCharType="separate"/>
        </w:r>
        <w:r w:rsidR="00150FD7">
          <w:rPr>
            <w:webHidden/>
          </w:rPr>
          <w:t>- 111 -</w:t>
        </w:r>
        <w:r w:rsidR="00824911" w:rsidRPr="00824911">
          <w:rPr>
            <w:webHidden/>
          </w:rPr>
          <w:fldChar w:fldCharType="end"/>
        </w:r>
      </w:hyperlink>
    </w:p>
    <w:p w14:paraId="0F066784" w14:textId="574A80C6"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72" w:history="1">
        <w:r w:rsidR="00824911" w:rsidRPr="00824911">
          <w:rPr>
            <w:rStyle w:val="Hyperlink"/>
            <w14:scene3d>
              <w14:camera w14:prst="orthographicFront"/>
              <w14:lightRig w14:rig="threePt" w14:dir="t">
                <w14:rot w14:lat="0" w14:lon="0" w14:rev="0"/>
              </w14:lightRig>
            </w14:scene3d>
          </w:rPr>
          <w:t>G.</w:t>
        </w:r>
        <w:r w:rsidR="00824911" w:rsidRPr="00824911">
          <w:rPr>
            <w:rFonts w:eastAsiaTheme="minorEastAsia" w:cstheme="minorBidi"/>
            <w:smallCaps w:val="0"/>
            <w:lang w:val="id-ID" w:eastAsia="id-ID"/>
          </w:rPr>
          <w:tab/>
        </w:r>
        <w:r w:rsidR="00824911" w:rsidRPr="00824911">
          <w:rPr>
            <w:rStyle w:val="Hyperlink"/>
          </w:rPr>
          <w:t>PENGAWASAN MUTU</w:t>
        </w:r>
        <w:r w:rsidR="00824911" w:rsidRPr="00824911">
          <w:rPr>
            <w:webHidden/>
          </w:rPr>
          <w:tab/>
        </w:r>
        <w:r w:rsidR="00824911" w:rsidRPr="00824911">
          <w:rPr>
            <w:webHidden/>
          </w:rPr>
          <w:fldChar w:fldCharType="begin"/>
        </w:r>
        <w:r w:rsidR="00824911" w:rsidRPr="00824911">
          <w:rPr>
            <w:webHidden/>
          </w:rPr>
          <w:instrText xml:space="preserve"> PAGEREF _Toc69999972 \h </w:instrText>
        </w:r>
        <w:r w:rsidR="00824911" w:rsidRPr="00824911">
          <w:rPr>
            <w:webHidden/>
          </w:rPr>
        </w:r>
        <w:r w:rsidR="00824911" w:rsidRPr="00824911">
          <w:rPr>
            <w:webHidden/>
          </w:rPr>
          <w:fldChar w:fldCharType="separate"/>
        </w:r>
        <w:r w:rsidR="00150FD7">
          <w:rPr>
            <w:webHidden/>
          </w:rPr>
          <w:t>- 115 -</w:t>
        </w:r>
        <w:r w:rsidR="00824911" w:rsidRPr="00824911">
          <w:rPr>
            <w:webHidden/>
          </w:rPr>
          <w:fldChar w:fldCharType="end"/>
        </w:r>
      </w:hyperlink>
    </w:p>
    <w:p w14:paraId="03BDF558" w14:textId="546D1BD2"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73" w:history="1">
        <w:r w:rsidR="00824911" w:rsidRPr="00824911">
          <w:rPr>
            <w:rStyle w:val="Hyperlink"/>
            <w14:scene3d>
              <w14:camera w14:prst="orthographicFront"/>
              <w14:lightRig w14:rig="threePt" w14:dir="t">
                <w14:rot w14:lat="0" w14:lon="0" w14:rev="0"/>
              </w14:lightRig>
            </w14:scene3d>
          </w:rPr>
          <w:t>H.</w:t>
        </w:r>
        <w:r w:rsidR="00824911" w:rsidRPr="00824911">
          <w:rPr>
            <w:rFonts w:eastAsiaTheme="minorEastAsia" w:cstheme="minorBidi"/>
            <w:smallCaps w:val="0"/>
            <w:lang w:val="id-ID" w:eastAsia="id-ID"/>
          </w:rPr>
          <w:tab/>
        </w:r>
        <w:r w:rsidR="00824911" w:rsidRPr="00824911">
          <w:rPr>
            <w:rStyle w:val="Hyperlink"/>
          </w:rPr>
          <w:t>PENYELESAIAN PERSELISIHAN</w:t>
        </w:r>
        <w:r w:rsidR="00824911" w:rsidRPr="00824911">
          <w:rPr>
            <w:webHidden/>
          </w:rPr>
          <w:tab/>
        </w:r>
        <w:r w:rsidR="00824911" w:rsidRPr="00824911">
          <w:rPr>
            <w:webHidden/>
          </w:rPr>
          <w:fldChar w:fldCharType="begin"/>
        </w:r>
        <w:r w:rsidR="00824911" w:rsidRPr="00824911">
          <w:rPr>
            <w:webHidden/>
          </w:rPr>
          <w:instrText xml:space="preserve"> PAGEREF _Toc69999973 \h </w:instrText>
        </w:r>
        <w:r w:rsidR="00824911" w:rsidRPr="00824911">
          <w:rPr>
            <w:webHidden/>
          </w:rPr>
        </w:r>
        <w:r w:rsidR="00824911" w:rsidRPr="00824911">
          <w:rPr>
            <w:webHidden/>
          </w:rPr>
          <w:fldChar w:fldCharType="separate"/>
        </w:r>
        <w:r w:rsidR="00150FD7">
          <w:rPr>
            <w:webHidden/>
          </w:rPr>
          <w:t>- 117 -</w:t>
        </w:r>
        <w:r w:rsidR="00824911" w:rsidRPr="00824911">
          <w:rPr>
            <w:webHidden/>
          </w:rPr>
          <w:fldChar w:fldCharType="end"/>
        </w:r>
      </w:hyperlink>
    </w:p>
    <w:p w14:paraId="2979E1E6" w14:textId="0DD353EB" w:rsidR="00824911" w:rsidRPr="00824911" w:rsidRDefault="00423C86" w:rsidP="00824911">
      <w:pPr>
        <w:pStyle w:val="TOC1"/>
        <w:rPr>
          <w:rFonts w:ascii="Footlight MT Light" w:eastAsiaTheme="minorEastAsia" w:hAnsi="Footlight MT Light" w:cstheme="minorBidi"/>
          <w:lang w:val="id-ID" w:eastAsia="id-ID"/>
        </w:rPr>
      </w:pPr>
      <w:hyperlink w:anchor="_Toc69999974" w:history="1">
        <w:r w:rsidR="00824911" w:rsidRPr="00824911">
          <w:rPr>
            <w:rStyle w:val="Hyperlink"/>
            <w:rFonts w:ascii="Footlight MT Light" w:hAnsi="Footlight MT Light"/>
          </w:rPr>
          <w:t>III.</w:t>
        </w:r>
        <w:r w:rsidR="00824911" w:rsidRPr="00824911">
          <w:rPr>
            <w:rFonts w:ascii="Footlight MT Light" w:eastAsiaTheme="minorEastAsia" w:hAnsi="Footlight MT Light" w:cstheme="minorBidi"/>
            <w:lang w:val="id-ID" w:eastAsia="id-ID"/>
          </w:rPr>
          <w:tab/>
        </w:r>
        <w:r w:rsidR="00824911" w:rsidRPr="00824911">
          <w:rPr>
            <w:rStyle w:val="Hyperlink"/>
            <w:rFonts w:ascii="Footlight MT Light" w:hAnsi="Footlight MT Light"/>
          </w:rPr>
          <w:t>SYARAT-SYARAT KHUSUS KONTRAK</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_Toc69999974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- 119 -</w:t>
        </w:r>
        <w:r w:rsidR="00824911" w:rsidRPr="00824911">
          <w:rPr>
            <w:rFonts w:ascii="Footlight MT Light" w:hAnsi="Footlight MT Light"/>
            <w:webHidden/>
          </w:rPr>
          <w:fldChar w:fldCharType="end"/>
        </w:r>
      </w:hyperlink>
    </w:p>
    <w:p w14:paraId="43DBFF7C" w14:textId="637C0F66" w:rsidR="00824911" w:rsidRPr="00824911" w:rsidRDefault="00423C86" w:rsidP="00824911">
      <w:pPr>
        <w:pStyle w:val="TOC1"/>
        <w:rPr>
          <w:rFonts w:ascii="Footlight MT Light" w:eastAsiaTheme="minorEastAsia" w:hAnsi="Footlight MT Light" w:cstheme="minorBidi"/>
          <w:lang w:val="id-ID" w:eastAsia="id-ID"/>
        </w:rPr>
      </w:pPr>
      <w:hyperlink w:anchor="_Toc69999975" w:history="1">
        <w:r w:rsidR="00824911" w:rsidRPr="00824911">
          <w:rPr>
            <w:rStyle w:val="Hyperlink"/>
            <w:rFonts w:ascii="Footlight MT Light" w:hAnsi="Footlight MT Light"/>
          </w:rPr>
          <w:t>BAB VII. SPESIFIKASI TEKNIS DAN GAMBAR</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_Toc69999975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- 131 -</w:t>
        </w:r>
        <w:r w:rsidR="00824911" w:rsidRPr="00824911">
          <w:rPr>
            <w:rFonts w:ascii="Footlight MT Light" w:hAnsi="Footlight MT Light"/>
            <w:webHidden/>
          </w:rPr>
          <w:fldChar w:fldCharType="end"/>
        </w:r>
      </w:hyperlink>
    </w:p>
    <w:p w14:paraId="69E50419" w14:textId="0AF609EE" w:rsidR="00824911" w:rsidRPr="00824911" w:rsidRDefault="00423C86" w:rsidP="00824911">
      <w:pPr>
        <w:pStyle w:val="TOC1"/>
        <w:rPr>
          <w:rFonts w:ascii="Footlight MT Light" w:eastAsiaTheme="minorEastAsia" w:hAnsi="Footlight MT Light" w:cstheme="minorBidi"/>
          <w:lang w:val="id-ID" w:eastAsia="id-ID"/>
        </w:rPr>
      </w:pPr>
      <w:hyperlink w:anchor="_Toc69999976" w:history="1">
        <w:r w:rsidR="00824911" w:rsidRPr="00824911">
          <w:rPr>
            <w:rStyle w:val="Hyperlink"/>
            <w:rFonts w:ascii="Footlight MT Light" w:hAnsi="Footlight MT Light"/>
          </w:rPr>
          <w:t>BAB VIII. DAFTAR KUANTITAS DAN HARGA</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_Toc69999976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- 134 -</w:t>
        </w:r>
        <w:r w:rsidR="00824911" w:rsidRPr="00824911">
          <w:rPr>
            <w:rFonts w:ascii="Footlight MT Light" w:hAnsi="Footlight MT Light"/>
            <w:webHidden/>
          </w:rPr>
          <w:fldChar w:fldCharType="end"/>
        </w:r>
      </w:hyperlink>
    </w:p>
    <w:p w14:paraId="11DB1AF0" w14:textId="1F996BEA" w:rsidR="00824911" w:rsidRPr="00824911" w:rsidRDefault="00423C86" w:rsidP="00824911">
      <w:pPr>
        <w:pStyle w:val="TOC1"/>
        <w:rPr>
          <w:rFonts w:ascii="Footlight MT Light" w:eastAsiaTheme="minorEastAsia" w:hAnsi="Footlight MT Light" w:cstheme="minorBidi"/>
          <w:lang w:val="id-ID" w:eastAsia="id-ID"/>
        </w:rPr>
      </w:pPr>
      <w:hyperlink w:anchor="_Toc69999977" w:history="1">
        <w:r w:rsidR="00824911" w:rsidRPr="00824911">
          <w:rPr>
            <w:rStyle w:val="Hyperlink"/>
            <w:rFonts w:ascii="Footlight MT Light" w:hAnsi="Footlight MT Light"/>
          </w:rPr>
          <w:t>BAB IX. BENTUK DOKUMEN LAIN</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_Toc69999977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- 141 -</w:t>
        </w:r>
        <w:r w:rsidR="00824911" w:rsidRPr="00824911">
          <w:rPr>
            <w:rFonts w:ascii="Footlight MT Light" w:hAnsi="Footlight MT Light"/>
            <w:webHidden/>
          </w:rPr>
          <w:fldChar w:fldCharType="end"/>
        </w:r>
      </w:hyperlink>
    </w:p>
    <w:p w14:paraId="1DA5133A" w14:textId="7DF0FC17"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78" w:history="1">
        <w:r w:rsidR="00824911" w:rsidRPr="00824911">
          <w:rPr>
            <w:rStyle w:val="Hyperlink"/>
          </w:rPr>
          <w:t>A.</w:t>
        </w:r>
        <w:r w:rsidR="00824911" w:rsidRPr="00824911">
          <w:rPr>
            <w:rFonts w:eastAsiaTheme="minorEastAsia" w:cstheme="minorBidi"/>
            <w:smallCaps w:val="0"/>
            <w:lang w:val="id-ID" w:eastAsia="id-ID"/>
          </w:rPr>
          <w:tab/>
        </w:r>
        <w:r w:rsidR="00824911" w:rsidRPr="00824911">
          <w:rPr>
            <w:rStyle w:val="Hyperlink"/>
          </w:rPr>
          <w:t>BENTUK SURAT PENUNJUKAN PENYEDIA BARANG/JASA (SPPBJ)</w:t>
        </w:r>
        <w:r w:rsidR="00824911" w:rsidRPr="00824911">
          <w:rPr>
            <w:webHidden/>
          </w:rPr>
          <w:tab/>
        </w:r>
        <w:r w:rsidR="00824911" w:rsidRPr="00824911">
          <w:rPr>
            <w:webHidden/>
          </w:rPr>
          <w:fldChar w:fldCharType="begin"/>
        </w:r>
        <w:r w:rsidR="00824911" w:rsidRPr="00824911">
          <w:rPr>
            <w:webHidden/>
          </w:rPr>
          <w:instrText xml:space="preserve"> PAGEREF _Toc69999978 \h </w:instrText>
        </w:r>
        <w:r w:rsidR="00824911" w:rsidRPr="00824911">
          <w:rPr>
            <w:webHidden/>
          </w:rPr>
        </w:r>
        <w:r w:rsidR="00824911" w:rsidRPr="00824911">
          <w:rPr>
            <w:webHidden/>
          </w:rPr>
          <w:fldChar w:fldCharType="separate"/>
        </w:r>
        <w:r w:rsidR="00150FD7">
          <w:rPr>
            <w:webHidden/>
          </w:rPr>
          <w:t>- 141 -</w:t>
        </w:r>
        <w:r w:rsidR="00824911" w:rsidRPr="00824911">
          <w:rPr>
            <w:webHidden/>
          </w:rPr>
          <w:fldChar w:fldCharType="end"/>
        </w:r>
      </w:hyperlink>
    </w:p>
    <w:p w14:paraId="60DF47B9" w14:textId="319FC1D1"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79" w:history="1">
        <w:r w:rsidR="00824911" w:rsidRPr="00824911">
          <w:rPr>
            <w:rStyle w:val="Hyperlink"/>
          </w:rPr>
          <w:t>B.</w:t>
        </w:r>
        <w:r w:rsidR="00824911" w:rsidRPr="00824911">
          <w:rPr>
            <w:rFonts w:eastAsiaTheme="minorEastAsia" w:cstheme="minorBidi"/>
            <w:smallCaps w:val="0"/>
            <w:lang w:val="id-ID" w:eastAsia="id-ID"/>
          </w:rPr>
          <w:tab/>
        </w:r>
        <w:r w:rsidR="00824911" w:rsidRPr="00824911">
          <w:rPr>
            <w:rStyle w:val="Hyperlink"/>
          </w:rPr>
          <w:t>BENTUK SURAT PERINTAH MULAI KERJA (SPMK)</w:t>
        </w:r>
        <w:r w:rsidR="00824911" w:rsidRPr="00824911">
          <w:rPr>
            <w:webHidden/>
          </w:rPr>
          <w:tab/>
        </w:r>
        <w:r w:rsidR="00824911" w:rsidRPr="00824911">
          <w:rPr>
            <w:webHidden/>
          </w:rPr>
          <w:fldChar w:fldCharType="begin"/>
        </w:r>
        <w:r w:rsidR="00824911" w:rsidRPr="00824911">
          <w:rPr>
            <w:webHidden/>
          </w:rPr>
          <w:instrText xml:space="preserve"> PAGEREF _Toc69999979 \h </w:instrText>
        </w:r>
        <w:r w:rsidR="00824911" w:rsidRPr="00824911">
          <w:rPr>
            <w:webHidden/>
          </w:rPr>
        </w:r>
        <w:r w:rsidR="00824911" w:rsidRPr="00824911">
          <w:rPr>
            <w:webHidden/>
          </w:rPr>
          <w:fldChar w:fldCharType="separate"/>
        </w:r>
        <w:r w:rsidR="00150FD7">
          <w:rPr>
            <w:webHidden/>
          </w:rPr>
          <w:t>- 142 -</w:t>
        </w:r>
        <w:r w:rsidR="00824911" w:rsidRPr="00824911">
          <w:rPr>
            <w:webHidden/>
          </w:rPr>
          <w:fldChar w:fldCharType="end"/>
        </w:r>
      </w:hyperlink>
    </w:p>
    <w:p w14:paraId="70CF7220" w14:textId="6F35BC5D" w:rsidR="00824911" w:rsidRPr="00824911" w:rsidRDefault="00423C86" w:rsidP="00824911">
      <w:pPr>
        <w:pStyle w:val="TOC2"/>
        <w:tabs>
          <w:tab w:val="clear" w:pos="9072"/>
          <w:tab w:val="right" w:leader="dot" w:pos="9214"/>
        </w:tabs>
        <w:rPr>
          <w:rFonts w:eastAsiaTheme="minorEastAsia" w:cstheme="minorBidi"/>
          <w:smallCaps w:val="0"/>
          <w:lang w:val="id-ID" w:eastAsia="id-ID"/>
        </w:rPr>
      </w:pPr>
      <w:hyperlink w:anchor="_Toc69999980" w:history="1">
        <w:r w:rsidR="00824911" w:rsidRPr="00824911">
          <w:rPr>
            <w:rStyle w:val="Hyperlink"/>
          </w:rPr>
          <w:t>C.</w:t>
        </w:r>
        <w:r w:rsidR="00824911" w:rsidRPr="00824911">
          <w:rPr>
            <w:rFonts w:eastAsiaTheme="minorEastAsia" w:cstheme="minorBidi"/>
            <w:smallCaps w:val="0"/>
            <w:lang w:val="id-ID" w:eastAsia="id-ID"/>
          </w:rPr>
          <w:tab/>
        </w:r>
        <w:r w:rsidR="00824911" w:rsidRPr="00824911">
          <w:rPr>
            <w:rStyle w:val="Hyperlink"/>
          </w:rPr>
          <w:t>BENTUK SURAT-SURAT JAMINAN</w:t>
        </w:r>
        <w:r w:rsidR="00824911" w:rsidRPr="00824911">
          <w:rPr>
            <w:webHidden/>
          </w:rPr>
          <w:tab/>
        </w:r>
        <w:r w:rsidR="00824911" w:rsidRPr="00824911">
          <w:rPr>
            <w:webHidden/>
          </w:rPr>
          <w:fldChar w:fldCharType="begin"/>
        </w:r>
        <w:r w:rsidR="00824911" w:rsidRPr="00824911">
          <w:rPr>
            <w:webHidden/>
          </w:rPr>
          <w:instrText xml:space="preserve"> PAGEREF _Toc69999980 \h </w:instrText>
        </w:r>
        <w:r w:rsidR="00824911" w:rsidRPr="00824911">
          <w:rPr>
            <w:webHidden/>
          </w:rPr>
        </w:r>
        <w:r w:rsidR="00824911" w:rsidRPr="00824911">
          <w:rPr>
            <w:webHidden/>
          </w:rPr>
          <w:fldChar w:fldCharType="separate"/>
        </w:r>
        <w:r w:rsidR="00150FD7">
          <w:rPr>
            <w:webHidden/>
          </w:rPr>
          <w:t>- 143 -</w:t>
        </w:r>
        <w:r w:rsidR="00824911" w:rsidRPr="00824911">
          <w:rPr>
            <w:webHidden/>
          </w:rPr>
          <w:fldChar w:fldCharType="end"/>
        </w:r>
      </w:hyperlink>
    </w:p>
    <w:p w14:paraId="615A215F" w14:textId="33CE521B" w:rsidR="00824911" w:rsidRPr="00824911" w:rsidRDefault="00423C86" w:rsidP="00824911">
      <w:pPr>
        <w:pStyle w:val="TOC3"/>
        <w:rPr>
          <w:rFonts w:eastAsiaTheme="minorEastAsia" w:cstheme="minorBidi"/>
          <w:sz w:val="22"/>
          <w:szCs w:val="22"/>
          <w:lang w:eastAsia="id-ID"/>
        </w:rPr>
      </w:pPr>
      <w:hyperlink w:anchor="_Toc69999981" w:history="1">
        <w:r w:rsidR="00824911" w:rsidRPr="00824911">
          <w:rPr>
            <w:rStyle w:val="Hyperlink"/>
            <w:sz w:val="22"/>
            <w:szCs w:val="22"/>
          </w:rPr>
          <w:t>Jaminan Pelaksanaan dari Bank</w:t>
        </w:r>
        <w:r w:rsidR="00824911" w:rsidRPr="00824911">
          <w:rPr>
            <w:webHidden/>
            <w:sz w:val="22"/>
            <w:szCs w:val="22"/>
          </w:rPr>
          <w:tab/>
        </w:r>
        <w:r w:rsidR="00824911" w:rsidRPr="00824911">
          <w:rPr>
            <w:webHidden/>
            <w:sz w:val="22"/>
            <w:szCs w:val="22"/>
          </w:rPr>
          <w:fldChar w:fldCharType="begin"/>
        </w:r>
        <w:r w:rsidR="00824911" w:rsidRPr="00824911">
          <w:rPr>
            <w:webHidden/>
            <w:sz w:val="22"/>
            <w:szCs w:val="22"/>
          </w:rPr>
          <w:instrText xml:space="preserve"> PAGEREF _Toc69999981 \h </w:instrText>
        </w:r>
        <w:r w:rsidR="00824911" w:rsidRPr="00824911">
          <w:rPr>
            <w:webHidden/>
            <w:sz w:val="22"/>
            <w:szCs w:val="22"/>
          </w:rPr>
        </w:r>
        <w:r w:rsidR="00824911" w:rsidRPr="00824911">
          <w:rPr>
            <w:webHidden/>
            <w:sz w:val="22"/>
            <w:szCs w:val="22"/>
          </w:rPr>
          <w:fldChar w:fldCharType="separate"/>
        </w:r>
        <w:r w:rsidR="00150FD7">
          <w:rPr>
            <w:webHidden/>
            <w:sz w:val="22"/>
            <w:szCs w:val="22"/>
          </w:rPr>
          <w:t>- 143 -</w:t>
        </w:r>
        <w:r w:rsidR="00824911" w:rsidRPr="00824911">
          <w:rPr>
            <w:webHidden/>
            <w:sz w:val="22"/>
            <w:szCs w:val="22"/>
          </w:rPr>
          <w:fldChar w:fldCharType="end"/>
        </w:r>
      </w:hyperlink>
    </w:p>
    <w:p w14:paraId="59BF1B24" w14:textId="1CCCE7A3" w:rsidR="00824911" w:rsidRPr="00824911" w:rsidRDefault="00423C86" w:rsidP="00824911">
      <w:pPr>
        <w:pStyle w:val="TOC3"/>
        <w:rPr>
          <w:rFonts w:eastAsiaTheme="minorEastAsia" w:cstheme="minorBidi"/>
          <w:sz w:val="22"/>
          <w:szCs w:val="22"/>
          <w:lang w:eastAsia="id-ID"/>
        </w:rPr>
      </w:pPr>
      <w:hyperlink w:anchor="_Toc69999982" w:history="1">
        <w:r w:rsidR="00824911" w:rsidRPr="00824911">
          <w:rPr>
            <w:rStyle w:val="Hyperlink"/>
            <w:sz w:val="22"/>
            <w:szCs w:val="22"/>
          </w:rPr>
          <w:t>Jaminan Pelaksanaan dari Asuransi</w:t>
        </w:r>
        <w:r w:rsidR="00824911" w:rsidRPr="00824911">
          <w:rPr>
            <w:rStyle w:val="Hyperlink"/>
            <w:sz w:val="22"/>
            <w:szCs w:val="22"/>
            <w:lang w:val="en-US"/>
          </w:rPr>
          <w:t xml:space="preserve"> /Konsorsium Asuransi</w:t>
        </w:r>
        <w:r w:rsidR="00824911" w:rsidRPr="00824911">
          <w:rPr>
            <w:rStyle w:val="Hyperlink"/>
            <w:sz w:val="22"/>
            <w:szCs w:val="22"/>
          </w:rPr>
          <w:t xml:space="preserve"> </w:t>
        </w:r>
        <w:r w:rsidR="00824911" w:rsidRPr="00824911">
          <w:rPr>
            <w:rStyle w:val="Hyperlink"/>
            <w:sz w:val="22"/>
            <w:szCs w:val="22"/>
          </w:rPr>
          <w:br/>
          <w:t>/Perusahaan Penjaminan</w:t>
        </w:r>
        <w:r w:rsidR="00824911" w:rsidRPr="00824911">
          <w:rPr>
            <w:webHidden/>
            <w:sz w:val="22"/>
            <w:szCs w:val="22"/>
          </w:rPr>
          <w:tab/>
        </w:r>
        <w:r w:rsidR="00824911" w:rsidRPr="00824911">
          <w:rPr>
            <w:webHidden/>
            <w:sz w:val="22"/>
            <w:szCs w:val="22"/>
          </w:rPr>
          <w:fldChar w:fldCharType="begin"/>
        </w:r>
        <w:r w:rsidR="00824911" w:rsidRPr="00824911">
          <w:rPr>
            <w:webHidden/>
            <w:sz w:val="22"/>
            <w:szCs w:val="22"/>
          </w:rPr>
          <w:instrText xml:space="preserve"> PAGEREF _Toc69999982 \h </w:instrText>
        </w:r>
        <w:r w:rsidR="00824911" w:rsidRPr="00824911">
          <w:rPr>
            <w:webHidden/>
            <w:sz w:val="22"/>
            <w:szCs w:val="22"/>
          </w:rPr>
        </w:r>
        <w:r w:rsidR="00824911" w:rsidRPr="00824911">
          <w:rPr>
            <w:webHidden/>
            <w:sz w:val="22"/>
            <w:szCs w:val="22"/>
          </w:rPr>
          <w:fldChar w:fldCharType="separate"/>
        </w:r>
        <w:r w:rsidR="00150FD7">
          <w:rPr>
            <w:webHidden/>
            <w:sz w:val="22"/>
            <w:szCs w:val="22"/>
          </w:rPr>
          <w:t>- 145 -</w:t>
        </w:r>
        <w:r w:rsidR="00824911" w:rsidRPr="00824911">
          <w:rPr>
            <w:webHidden/>
            <w:sz w:val="22"/>
            <w:szCs w:val="22"/>
          </w:rPr>
          <w:fldChar w:fldCharType="end"/>
        </w:r>
      </w:hyperlink>
    </w:p>
    <w:p w14:paraId="138127EC" w14:textId="3B486380" w:rsidR="00824911" w:rsidRPr="00824911" w:rsidRDefault="00423C86" w:rsidP="00824911">
      <w:pPr>
        <w:pStyle w:val="TOC3"/>
        <w:rPr>
          <w:rFonts w:eastAsiaTheme="minorEastAsia" w:cstheme="minorBidi"/>
          <w:sz w:val="22"/>
          <w:szCs w:val="22"/>
          <w:lang w:eastAsia="id-ID"/>
        </w:rPr>
      </w:pPr>
      <w:hyperlink w:anchor="_Toc69999983" w:history="1">
        <w:r w:rsidR="00824911" w:rsidRPr="00824911">
          <w:rPr>
            <w:rStyle w:val="Hyperlink"/>
            <w:sz w:val="22"/>
            <w:szCs w:val="22"/>
          </w:rPr>
          <w:t>Jaminan Uang Muka dari Bank</w:t>
        </w:r>
        <w:r w:rsidR="00824911" w:rsidRPr="00824911">
          <w:rPr>
            <w:webHidden/>
            <w:sz w:val="22"/>
            <w:szCs w:val="22"/>
          </w:rPr>
          <w:tab/>
        </w:r>
        <w:r w:rsidR="00824911" w:rsidRPr="00824911">
          <w:rPr>
            <w:webHidden/>
            <w:sz w:val="22"/>
            <w:szCs w:val="22"/>
          </w:rPr>
          <w:fldChar w:fldCharType="begin"/>
        </w:r>
        <w:r w:rsidR="00824911" w:rsidRPr="00824911">
          <w:rPr>
            <w:webHidden/>
            <w:sz w:val="22"/>
            <w:szCs w:val="22"/>
          </w:rPr>
          <w:instrText xml:space="preserve"> PAGEREF _Toc69999983 \h </w:instrText>
        </w:r>
        <w:r w:rsidR="00824911" w:rsidRPr="00824911">
          <w:rPr>
            <w:webHidden/>
            <w:sz w:val="22"/>
            <w:szCs w:val="22"/>
          </w:rPr>
        </w:r>
        <w:r w:rsidR="00824911" w:rsidRPr="00824911">
          <w:rPr>
            <w:webHidden/>
            <w:sz w:val="22"/>
            <w:szCs w:val="22"/>
          </w:rPr>
          <w:fldChar w:fldCharType="separate"/>
        </w:r>
        <w:r w:rsidR="00150FD7">
          <w:rPr>
            <w:webHidden/>
            <w:sz w:val="22"/>
            <w:szCs w:val="22"/>
          </w:rPr>
          <w:t>- 147 -</w:t>
        </w:r>
        <w:r w:rsidR="00824911" w:rsidRPr="00824911">
          <w:rPr>
            <w:webHidden/>
            <w:sz w:val="22"/>
            <w:szCs w:val="22"/>
          </w:rPr>
          <w:fldChar w:fldCharType="end"/>
        </w:r>
      </w:hyperlink>
    </w:p>
    <w:p w14:paraId="5CE5352A" w14:textId="12326EC3" w:rsidR="00824911" w:rsidRPr="00824911" w:rsidRDefault="00423C86" w:rsidP="00824911">
      <w:pPr>
        <w:pStyle w:val="TOC3"/>
        <w:rPr>
          <w:rFonts w:eastAsiaTheme="minorEastAsia" w:cstheme="minorBidi"/>
          <w:sz w:val="22"/>
          <w:szCs w:val="22"/>
          <w:lang w:eastAsia="id-ID"/>
        </w:rPr>
      </w:pPr>
      <w:hyperlink w:anchor="_Toc69999984" w:history="1">
        <w:r w:rsidR="00824911" w:rsidRPr="00824911">
          <w:rPr>
            <w:rStyle w:val="Hyperlink"/>
            <w:sz w:val="22"/>
            <w:szCs w:val="22"/>
          </w:rPr>
          <w:t>Jaminan Uang Muka dari Asuransi</w:t>
        </w:r>
        <w:r w:rsidR="00824911" w:rsidRPr="00824911">
          <w:rPr>
            <w:rStyle w:val="Hyperlink"/>
            <w:sz w:val="22"/>
            <w:szCs w:val="22"/>
            <w:lang w:val="en-US"/>
          </w:rPr>
          <w:t>/Konsorsium Asuransi</w:t>
        </w:r>
        <w:r w:rsidR="00824911" w:rsidRPr="00824911">
          <w:rPr>
            <w:rStyle w:val="Hyperlink"/>
            <w:sz w:val="22"/>
            <w:szCs w:val="22"/>
          </w:rPr>
          <w:br/>
          <w:t>/Perusahaan Penjaminan</w:t>
        </w:r>
        <w:r w:rsidR="00824911" w:rsidRPr="00824911">
          <w:rPr>
            <w:webHidden/>
            <w:sz w:val="22"/>
            <w:szCs w:val="22"/>
          </w:rPr>
          <w:tab/>
        </w:r>
        <w:r w:rsidR="00824911" w:rsidRPr="00824911">
          <w:rPr>
            <w:webHidden/>
            <w:sz w:val="22"/>
            <w:szCs w:val="22"/>
          </w:rPr>
          <w:fldChar w:fldCharType="begin"/>
        </w:r>
        <w:r w:rsidR="00824911" w:rsidRPr="00824911">
          <w:rPr>
            <w:webHidden/>
            <w:sz w:val="22"/>
            <w:szCs w:val="22"/>
          </w:rPr>
          <w:instrText xml:space="preserve"> PAGEREF _Toc69999984 \h </w:instrText>
        </w:r>
        <w:r w:rsidR="00824911" w:rsidRPr="00824911">
          <w:rPr>
            <w:webHidden/>
            <w:sz w:val="22"/>
            <w:szCs w:val="22"/>
          </w:rPr>
        </w:r>
        <w:r w:rsidR="00824911" w:rsidRPr="00824911">
          <w:rPr>
            <w:webHidden/>
            <w:sz w:val="22"/>
            <w:szCs w:val="22"/>
          </w:rPr>
          <w:fldChar w:fldCharType="separate"/>
        </w:r>
        <w:r w:rsidR="00150FD7">
          <w:rPr>
            <w:webHidden/>
            <w:sz w:val="22"/>
            <w:szCs w:val="22"/>
          </w:rPr>
          <w:t>- 149 -</w:t>
        </w:r>
        <w:r w:rsidR="00824911" w:rsidRPr="00824911">
          <w:rPr>
            <w:webHidden/>
            <w:sz w:val="22"/>
            <w:szCs w:val="22"/>
          </w:rPr>
          <w:fldChar w:fldCharType="end"/>
        </w:r>
      </w:hyperlink>
    </w:p>
    <w:p w14:paraId="60358172" w14:textId="49B9C8A2" w:rsidR="00824911" w:rsidRPr="00824911" w:rsidRDefault="00423C86" w:rsidP="00824911">
      <w:pPr>
        <w:pStyle w:val="TOC3"/>
        <w:rPr>
          <w:rFonts w:eastAsiaTheme="minorEastAsia" w:cstheme="minorBidi"/>
          <w:sz w:val="22"/>
          <w:szCs w:val="22"/>
          <w:lang w:eastAsia="id-ID"/>
        </w:rPr>
      </w:pPr>
      <w:hyperlink w:anchor="_Toc69999985" w:history="1">
        <w:r w:rsidR="00824911" w:rsidRPr="00824911">
          <w:rPr>
            <w:rStyle w:val="Hyperlink"/>
            <w:sz w:val="22"/>
            <w:szCs w:val="22"/>
          </w:rPr>
          <w:t>Jaminan Pemeliharaan dari Bank</w:t>
        </w:r>
        <w:r w:rsidR="00824911" w:rsidRPr="00824911">
          <w:rPr>
            <w:webHidden/>
            <w:sz w:val="22"/>
            <w:szCs w:val="22"/>
          </w:rPr>
          <w:tab/>
        </w:r>
        <w:r w:rsidR="00824911" w:rsidRPr="00824911">
          <w:rPr>
            <w:webHidden/>
            <w:sz w:val="22"/>
            <w:szCs w:val="22"/>
          </w:rPr>
          <w:fldChar w:fldCharType="begin"/>
        </w:r>
        <w:r w:rsidR="00824911" w:rsidRPr="00824911">
          <w:rPr>
            <w:webHidden/>
            <w:sz w:val="22"/>
            <w:szCs w:val="22"/>
          </w:rPr>
          <w:instrText xml:space="preserve"> PAGEREF _Toc69999985 \h </w:instrText>
        </w:r>
        <w:r w:rsidR="00824911" w:rsidRPr="00824911">
          <w:rPr>
            <w:webHidden/>
            <w:sz w:val="22"/>
            <w:szCs w:val="22"/>
          </w:rPr>
        </w:r>
        <w:r w:rsidR="00824911" w:rsidRPr="00824911">
          <w:rPr>
            <w:webHidden/>
            <w:sz w:val="22"/>
            <w:szCs w:val="22"/>
          </w:rPr>
          <w:fldChar w:fldCharType="separate"/>
        </w:r>
        <w:r w:rsidR="00150FD7">
          <w:rPr>
            <w:webHidden/>
            <w:sz w:val="22"/>
            <w:szCs w:val="22"/>
          </w:rPr>
          <w:t>- 150 -</w:t>
        </w:r>
        <w:r w:rsidR="00824911" w:rsidRPr="00824911">
          <w:rPr>
            <w:webHidden/>
            <w:sz w:val="22"/>
            <w:szCs w:val="22"/>
          </w:rPr>
          <w:fldChar w:fldCharType="end"/>
        </w:r>
      </w:hyperlink>
    </w:p>
    <w:p w14:paraId="7FB3CF8C" w14:textId="3BB69952" w:rsidR="00824911" w:rsidRPr="00824911" w:rsidRDefault="00423C86" w:rsidP="00824911">
      <w:pPr>
        <w:pStyle w:val="TOC3"/>
        <w:rPr>
          <w:rFonts w:eastAsiaTheme="minorEastAsia" w:cstheme="minorBidi"/>
          <w:sz w:val="22"/>
          <w:szCs w:val="22"/>
          <w:lang w:eastAsia="id-ID"/>
        </w:rPr>
      </w:pPr>
      <w:hyperlink w:anchor="_Toc69999986" w:history="1">
        <w:r w:rsidR="00824911" w:rsidRPr="00824911">
          <w:rPr>
            <w:rStyle w:val="Hyperlink"/>
            <w:sz w:val="22"/>
            <w:szCs w:val="22"/>
          </w:rPr>
          <w:t>Jaminan Pemeliharaan dari Asuransi</w:t>
        </w:r>
        <w:r w:rsidR="00824911" w:rsidRPr="00824911">
          <w:rPr>
            <w:rStyle w:val="Hyperlink"/>
            <w:sz w:val="22"/>
            <w:szCs w:val="22"/>
            <w:lang w:val="en-US"/>
          </w:rPr>
          <w:t>/Konsorsium Asuransi</w:t>
        </w:r>
        <w:r w:rsidR="00824911" w:rsidRPr="00824911">
          <w:rPr>
            <w:rStyle w:val="Hyperlink"/>
            <w:sz w:val="22"/>
            <w:szCs w:val="22"/>
          </w:rPr>
          <w:t xml:space="preserve"> </w:t>
        </w:r>
        <w:r w:rsidR="00824911" w:rsidRPr="00824911">
          <w:rPr>
            <w:rStyle w:val="Hyperlink"/>
            <w:sz w:val="22"/>
            <w:szCs w:val="22"/>
          </w:rPr>
          <w:br/>
          <w:t>/Perusahaan Penjaminan</w:t>
        </w:r>
        <w:r w:rsidR="00824911" w:rsidRPr="00824911">
          <w:rPr>
            <w:webHidden/>
            <w:sz w:val="22"/>
            <w:szCs w:val="22"/>
          </w:rPr>
          <w:tab/>
        </w:r>
        <w:r w:rsidR="00824911" w:rsidRPr="00824911">
          <w:rPr>
            <w:webHidden/>
            <w:sz w:val="22"/>
            <w:szCs w:val="22"/>
          </w:rPr>
          <w:fldChar w:fldCharType="begin"/>
        </w:r>
        <w:r w:rsidR="00824911" w:rsidRPr="00824911">
          <w:rPr>
            <w:webHidden/>
            <w:sz w:val="22"/>
            <w:szCs w:val="22"/>
          </w:rPr>
          <w:instrText xml:space="preserve"> PAGEREF _Toc69999986 \h </w:instrText>
        </w:r>
        <w:r w:rsidR="00824911" w:rsidRPr="00824911">
          <w:rPr>
            <w:webHidden/>
            <w:sz w:val="22"/>
            <w:szCs w:val="22"/>
          </w:rPr>
        </w:r>
        <w:r w:rsidR="00824911" w:rsidRPr="00824911">
          <w:rPr>
            <w:webHidden/>
            <w:sz w:val="22"/>
            <w:szCs w:val="22"/>
          </w:rPr>
          <w:fldChar w:fldCharType="separate"/>
        </w:r>
        <w:r w:rsidR="00150FD7">
          <w:rPr>
            <w:webHidden/>
            <w:sz w:val="22"/>
            <w:szCs w:val="22"/>
          </w:rPr>
          <w:t>- 152 -</w:t>
        </w:r>
        <w:r w:rsidR="00824911" w:rsidRPr="00824911">
          <w:rPr>
            <w:webHidden/>
            <w:sz w:val="22"/>
            <w:szCs w:val="22"/>
          </w:rPr>
          <w:fldChar w:fldCharType="end"/>
        </w:r>
      </w:hyperlink>
    </w:p>
    <w:p w14:paraId="302E2599" w14:textId="0710C70F" w:rsidR="00824911" w:rsidRPr="00824911" w:rsidRDefault="00423C86" w:rsidP="00824911">
      <w:pPr>
        <w:pStyle w:val="TOC1"/>
        <w:rPr>
          <w:rFonts w:ascii="Footlight MT Light" w:eastAsiaTheme="minorEastAsia" w:hAnsi="Footlight MT Light" w:cstheme="minorBidi"/>
          <w:lang w:val="id-ID" w:eastAsia="id-ID"/>
        </w:rPr>
      </w:pPr>
      <w:hyperlink w:anchor="_Toc69999987" w:history="1">
        <w:r w:rsidR="00824911" w:rsidRPr="00824911">
          <w:rPr>
            <w:rStyle w:val="Hyperlink"/>
            <w:rFonts w:ascii="Footlight MT Light" w:hAnsi="Footlight MT Light"/>
          </w:rPr>
          <w:t xml:space="preserve">BAB X. </w:t>
        </w:r>
        <w:r w:rsidR="00824911" w:rsidRPr="00824911">
          <w:rPr>
            <w:rStyle w:val="Hyperlink"/>
            <w:rFonts w:ascii="Footlight MT Light" w:hAnsi="Footlight MT Light"/>
            <w:lang w:val="en-US"/>
          </w:rPr>
          <w:t xml:space="preserve">PETUNJUK </w:t>
        </w:r>
        <w:r w:rsidR="00824911" w:rsidRPr="00824911">
          <w:rPr>
            <w:rStyle w:val="Hyperlink"/>
            <w:rFonts w:ascii="Footlight MT Light" w:hAnsi="Footlight MT Light"/>
          </w:rPr>
          <w:t>EVALUASI KEWAJARAN HARGA</w:t>
        </w:r>
        <w:r w:rsidR="00824911" w:rsidRPr="00824911">
          <w:rPr>
            <w:rFonts w:ascii="Footlight MT Light" w:hAnsi="Footlight MT Light"/>
            <w:webHidden/>
          </w:rPr>
          <w:tab/>
        </w:r>
        <w:r w:rsidR="00824911" w:rsidRPr="00824911">
          <w:rPr>
            <w:rFonts w:ascii="Footlight MT Light" w:hAnsi="Footlight MT Light"/>
            <w:webHidden/>
          </w:rPr>
          <w:fldChar w:fldCharType="begin"/>
        </w:r>
        <w:r w:rsidR="00824911" w:rsidRPr="00824911">
          <w:rPr>
            <w:rFonts w:ascii="Footlight MT Light" w:hAnsi="Footlight MT Light"/>
            <w:webHidden/>
          </w:rPr>
          <w:instrText xml:space="preserve"> PAGEREF _Toc69999987 \h </w:instrText>
        </w:r>
        <w:r w:rsidR="00824911" w:rsidRPr="00824911">
          <w:rPr>
            <w:rFonts w:ascii="Footlight MT Light" w:hAnsi="Footlight MT Light"/>
            <w:webHidden/>
          </w:rPr>
        </w:r>
        <w:r w:rsidR="00824911" w:rsidRPr="00824911">
          <w:rPr>
            <w:rFonts w:ascii="Footlight MT Light" w:hAnsi="Footlight MT Light"/>
            <w:webHidden/>
          </w:rPr>
          <w:fldChar w:fldCharType="separate"/>
        </w:r>
        <w:r w:rsidR="00150FD7">
          <w:rPr>
            <w:rFonts w:ascii="Footlight MT Light" w:hAnsi="Footlight MT Light"/>
            <w:webHidden/>
          </w:rPr>
          <w:t>- 153 -</w:t>
        </w:r>
        <w:r w:rsidR="00824911" w:rsidRPr="00824911">
          <w:rPr>
            <w:rFonts w:ascii="Footlight MT Light" w:hAnsi="Footlight MT Light"/>
            <w:webHidden/>
          </w:rPr>
          <w:fldChar w:fldCharType="end"/>
        </w:r>
      </w:hyperlink>
    </w:p>
    <w:p w14:paraId="6451BEEB" w14:textId="75651C3F" w:rsidR="008E07BC" w:rsidRPr="00B53F6C" w:rsidRDefault="00BE0624" w:rsidP="00824911">
      <w:pPr>
        <w:tabs>
          <w:tab w:val="right" w:leader="dot" w:pos="9214"/>
        </w:tabs>
        <w:rPr>
          <w:rFonts w:ascii="Footlight MT Light" w:hAnsi="Footlight MT Light"/>
          <w:sz w:val="22"/>
          <w:szCs w:val="22"/>
        </w:rPr>
      </w:pPr>
      <w:r w:rsidRPr="00B53F6C">
        <w:rPr>
          <w:rFonts w:ascii="Footlight MT Light" w:hAnsi="Footlight MT Light"/>
          <w:b/>
          <w:bCs/>
        </w:rPr>
        <w:fldChar w:fldCharType="end"/>
      </w:r>
    </w:p>
    <w:p w14:paraId="2F16188F" w14:textId="77777777" w:rsidR="00FB35DE" w:rsidRPr="00B53F6C" w:rsidRDefault="00FB35DE">
      <w:pPr>
        <w:rPr>
          <w:rFonts w:ascii="Footlight MT Light" w:hAnsi="Footlight MT Light"/>
          <w:sz w:val="22"/>
          <w:szCs w:val="22"/>
        </w:rPr>
      </w:pPr>
    </w:p>
    <w:p w14:paraId="081B93A4" w14:textId="77777777" w:rsidR="00BE0C7B" w:rsidRPr="00B53F6C" w:rsidRDefault="00BE0C7B" w:rsidP="006507B7">
      <w:pPr>
        <w:rPr>
          <w:rFonts w:ascii="Footlight MT Light" w:hAnsi="Footlight MT Light"/>
        </w:rPr>
      </w:pPr>
    </w:p>
    <w:p w14:paraId="65684B3B" w14:textId="77777777" w:rsidR="00BE0C7B" w:rsidRPr="00B53F6C" w:rsidRDefault="00BE0C7B" w:rsidP="006507B7">
      <w:pPr>
        <w:rPr>
          <w:rFonts w:ascii="Footlight MT Light" w:hAnsi="Footlight MT Light"/>
        </w:rPr>
      </w:pPr>
    </w:p>
    <w:p w14:paraId="7E525132" w14:textId="581983AE" w:rsidR="00D80CF3" w:rsidRPr="00B53F6C" w:rsidRDefault="00D80CF3" w:rsidP="006507B7">
      <w:pPr>
        <w:rPr>
          <w:rFonts w:ascii="Footlight MT Light" w:hAnsi="Footlight MT Light"/>
        </w:rPr>
        <w:sectPr w:rsidR="00D80CF3" w:rsidRPr="00B53F6C" w:rsidSect="000301BC">
          <w:headerReference w:type="even" r:id="rId13"/>
          <w:headerReference w:type="default" r:id="rId14"/>
          <w:headerReference w:type="first" r:id="rId15"/>
          <w:type w:val="nextColumn"/>
          <w:pgSz w:w="12281" w:h="18711" w:code="5"/>
          <w:pgMar w:top="1701" w:right="1418" w:bottom="1418" w:left="1418" w:header="737" w:footer="737" w:gutter="0"/>
          <w:pgNumType w:fmt="numberInDash"/>
          <w:cols w:space="720"/>
          <w:noEndnote/>
          <w:titlePg/>
          <w:docGrid w:linePitch="326"/>
        </w:sectPr>
      </w:pPr>
    </w:p>
    <w:p w14:paraId="259A758C" w14:textId="109BEBE5" w:rsidR="0052044E" w:rsidRPr="00B53F6C" w:rsidRDefault="0052044E" w:rsidP="0052044E">
      <w:pPr>
        <w:pStyle w:val="Heading1"/>
        <w:rPr>
          <w:rFonts w:ascii="Footlight MT Light" w:hAnsi="Footlight MT Light"/>
          <w:sz w:val="28"/>
          <w:szCs w:val="28"/>
        </w:rPr>
      </w:pPr>
      <w:bookmarkStart w:id="0" w:name="_Toc40700289"/>
      <w:bookmarkStart w:id="1" w:name="_Toc69999878"/>
      <w:bookmarkStart w:id="2" w:name="_Toc278850884"/>
      <w:bookmarkStart w:id="3" w:name="_Toc147562943"/>
      <w:bookmarkStart w:id="4" w:name="_Toc147653416"/>
      <w:bookmarkStart w:id="5" w:name="_Toc147653965"/>
      <w:bookmarkStart w:id="6" w:name="_Toc147702981"/>
      <w:bookmarkStart w:id="7" w:name="_Toc147703115"/>
      <w:bookmarkStart w:id="8" w:name="_Toc147703447"/>
      <w:bookmarkStart w:id="9" w:name="_Toc147705177"/>
      <w:bookmarkStart w:id="10" w:name="_Toc147705448"/>
      <w:bookmarkStart w:id="11" w:name="_Toc147784008"/>
      <w:bookmarkStart w:id="12" w:name="_Toc147784347"/>
      <w:bookmarkStart w:id="13" w:name="_Toc147800090"/>
      <w:bookmarkStart w:id="14" w:name="_Toc147800655"/>
      <w:bookmarkStart w:id="15" w:name="_Toc147801230"/>
      <w:bookmarkStart w:id="16" w:name="_Toc147801492"/>
      <w:bookmarkStart w:id="17" w:name="_Toc147953113"/>
      <w:bookmarkStart w:id="18" w:name="_Toc147953516"/>
      <w:bookmarkStart w:id="19" w:name="_Toc147982941"/>
      <w:bookmarkStart w:id="20" w:name="_Toc147992116"/>
      <w:bookmarkStart w:id="21" w:name="_Toc147992651"/>
      <w:bookmarkStart w:id="22" w:name="_Toc147992857"/>
      <w:bookmarkStart w:id="23" w:name="_Toc148105408"/>
      <w:bookmarkStart w:id="24" w:name="_Toc148105615"/>
      <w:bookmarkStart w:id="25" w:name="_Toc148105822"/>
      <w:bookmarkStart w:id="26" w:name="_Toc148106236"/>
      <w:bookmarkStart w:id="27" w:name="_Toc148106443"/>
      <w:bookmarkStart w:id="28" w:name="_Toc148106650"/>
      <w:bookmarkStart w:id="29" w:name="_Toc152494976"/>
      <w:bookmarkStart w:id="30" w:name="_Toc150753918"/>
      <w:bookmarkStart w:id="31" w:name="_Toc153425005"/>
      <w:bookmarkStart w:id="32" w:name="_Toc153494166"/>
      <w:bookmarkStart w:id="33" w:name="_Toc153498341"/>
      <w:bookmarkStart w:id="34" w:name="_Toc153498562"/>
      <w:bookmarkStart w:id="35" w:name="_Toc155490128"/>
      <w:r w:rsidRPr="00B53F6C">
        <w:rPr>
          <w:rFonts w:ascii="Footlight MT Light" w:hAnsi="Footlight MT Light"/>
          <w:sz w:val="28"/>
          <w:szCs w:val="28"/>
        </w:rPr>
        <w:lastRenderedPageBreak/>
        <w:t>BAB I. UMUM</w:t>
      </w:r>
      <w:bookmarkEnd w:id="0"/>
      <w:bookmarkEnd w:id="1"/>
    </w:p>
    <w:p w14:paraId="319C340F" w14:textId="77777777" w:rsidR="0052044E" w:rsidRPr="00B53F6C" w:rsidRDefault="0052044E" w:rsidP="0052044E">
      <w:pPr>
        <w:pBdr>
          <w:bottom w:val="single" w:sz="4" w:space="1" w:color="auto"/>
        </w:pBdr>
        <w:rPr>
          <w:rFonts w:ascii="Footlight MT Light" w:hAnsi="Footlight MT Light"/>
        </w:rPr>
      </w:pPr>
    </w:p>
    <w:p w14:paraId="5085DFC4" w14:textId="77777777" w:rsidR="0052044E" w:rsidRPr="00B53F6C" w:rsidRDefault="0052044E" w:rsidP="0052044E">
      <w:pPr>
        <w:jc w:val="both"/>
        <w:rPr>
          <w:rFonts w:ascii="Footlight MT Light" w:hAnsi="Footlight MT Light"/>
        </w:rPr>
      </w:pPr>
    </w:p>
    <w:p w14:paraId="3AE64482" w14:textId="1866C276" w:rsidR="0052044E" w:rsidRPr="00B53F6C" w:rsidRDefault="0052044E" w:rsidP="0052044E">
      <w:pPr>
        <w:numPr>
          <w:ilvl w:val="0"/>
          <w:numId w:val="25"/>
        </w:numPr>
        <w:ind w:left="426" w:hanging="426"/>
        <w:jc w:val="both"/>
        <w:rPr>
          <w:rFonts w:ascii="Footlight MT Light" w:hAnsi="Footlight MT Light"/>
        </w:rPr>
      </w:pPr>
      <w:r w:rsidRPr="00B53F6C">
        <w:rPr>
          <w:rFonts w:ascii="Footlight MT Light" w:hAnsi="Footlight MT Light"/>
        </w:rPr>
        <w:t xml:space="preserve">Dokumen Tender ini disusun untuk membantu peserta dalam menyiapkan Dokumen Penawaran berdasarkan Peraturan Presiden Nomor 16 Tahun 2018 tentang Pengadaan Barang/Jasa Pemerintah </w:t>
      </w:r>
      <w:proofErr w:type="spellStart"/>
      <w:r w:rsidR="00534AC7" w:rsidRPr="00B53F6C">
        <w:rPr>
          <w:rFonts w:ascii="Footlight MT Light" w:hAnsi="Footlight MT Light"/>
          <w:lang w:val="en-US"/>
        </w:rPr>
        <w:t>beserta</w:t>
      </w:r>
      <w:proofErr w:type="spellEnd"/>
      <w:r w:rsidR="00534AC7" w:rsidRPr="00B53F6C">
        <w:rPr>
          <w:rFonts w:ascii="Footlight MT Light" w:hAnsi="Footlight MT Light"/>
          <w:lang w:val="en-US"/>
        </w:rPr>
        <w:t xml:space="preserve"> </w:t>
      </w:r>
      <w:proofErr w:type="spellStart"/>
      <w:r w:rsidR="00534AC7" w:rsidRPr="00B53F6C">
        <w:rPr>
          <w:rFonts w:ascii="Footlight MT Light" w:hAnsi="Footlight MT Light"/>
          <w:lang w:val="en-US"/>
        </w:rPr>
        <w:t>perubahannya</w:t>
      </w:r>
      <w:proofErr w:type="spellEnd"/>
      <w:r w:rsidR="00534AC7" w:rsidRPr="00B53F6C">
        <w:rPr>
          <w:rFonts w:ascii="Footlight MT Light" w:hAnsi="Footlight MT Light"/>
          <w:lang w:val="en-US"/>
        </w:rPr>
        <w:t xml:space="preserve"> dan </w:t>
      </w:r>
      <w:proofErr w:type="spellStart"/>
      <w:r w:rsidR="00534AC7" w:rsidRPr="00B53F6C">
        <w:rPr>
          <w:rFonts w:ascii="Footlight MT Light" w:hAnsi="Footlight MT Light"/>
          <w:lang w:val="en-US"/>
        </w:rPr>
        <w:t>aturan</w:t>
      </w:r>
      <w:proofErr w:type="spellEnd"/>
      <w:r w:rsidR="00534AC7" w:rsidRPr="00B53F6C">
        <w:rPr>
          <w:rFonts w:ascii="Footlight MT Light" w:hAnsi="Footlight MT Light"/>
          <w:lang w:val="en-US"/>
        </w:rPr>
        <w:t xml:space="preserve"> </w:t>
      </w:r>
      <w:proofErr w:type="spellStart"/>
      <w:r w:rsidR="00534AC7" w:rsidRPr="00B53F6C">
        <w:rPr>
          <w:rFonts w:ascii="Footlight MT Light" w:hAnsi="Footlight MT Light"/>
          <w:lang w:val="en-US"/>
        </w:rPr>
        <w:t>turunannya</w:t>
      </w:r>
      <w:proofErr w:type="spellEnd"/>
      <w:r w:rsidRPr="00B53F6C">
        <w:rPr>
          <w:rFonts w:ascii="Footlight MT Light" w:hAnsi="Footlight MT Light"/>
        </w:rPr>
        <w:t>.</w:t>
      </w:r>
    </w:p>
    <w:p w14:paraId="2EDF150E" w14:textId="77777777" w:rsidR="0052044E" w:rsidRPr="00B53F6C" w:rsidRDefault="0052044E" w:rsidP="0052044E">
      <w:pPr>
        <w:jc w:val="both"/>
        <w:rPr>
          <w:rFonts w:ascii="Footlight MT Light" w:hAnsi="Footlight MT Light"/>
        </w:rPr>
      </w:pPr>
    </w:p>
    <w:p w14:paraId="3ACEB6B2" w14:textId="2FA6B495" w:rsidR="00534AC7" w:rsidRPr="00B53F6C" w:rsidRDefault="00534AC7" w:rsidP="0052044E">
      <w:pPr>
        <w:numPr>
          <w:ilvl w:val="0"/>
          <w:numId w:val="25"/>
        </w:numPr>
        <w:ind w:left="426" w:hanging="426"/>
        <w:jc w:val="both"/>
        <w:rPr>
          <w:rFonts w:ascii="Footlight MT Light" w:hAnsi="Footlight MT Light"/>
        </w:rPr>
      </w:pPr>
      <w:proofErr w:type="spellStart"/>
      <w:r w:rsidRPr="00B53F6C">
        <w:rPr>
          <w:rFonts w:ascii="Footlight MT Light" w:hAnsi="Footlight MT Light"/>
          <w:lang w:val="en-US"/>
        </w:rPr>
        <w:t>Pokja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Pemilihan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dapat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menyesuaikan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Dokumen</w:t>
      </w:r>
      <w:proofErr w:type="spellEnd"/>
      <w:r w:rsidRPr="00B53F6C">
        <w:rPr>
          <w:rFonts w:ascii="Footlight MT Light" w:hAnsi="Footlight MT Light"/>
          <w:lang w:val="en-US"/>
        </w:rPr>
        <w:t xml:space="preserve"> Tender </w:t>
      </w:r>
      <w:proofErr w:type="spellStart"/>
      <w:r w:rsidRPr="00B53F6C">
        <w:rPr>
          <w:rFonts w:ascii="Footlight MT Light" w:hAnsi="Footlight MT Light"/>
          <w:lang w:val="en-US"/>
        </w:rPr>
        <w:t>ini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sesuai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kebutuhan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sepanjang</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tidak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bertentangan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peraturan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perundang-undangan</w:t>
      </w:r>
      <w:proofErr w:type="spellEnd"/>
      <w:r w:rsidRPr="00B53F6C">
        <w:rPr>
          <w:rFonts w:ascii="Footlight MT Light" w:hAnsi="Footlight MT Light"/>
          <w:lang w:val="en-US"/>
        </w:rPr>
        <w:t>.</w:t>
      </w:r>
    </w:p>
    <w:p w14:paraId="2743919F" w14:textId="77777777" w:rsidR="00534AC7" w:rsidRPr="00B53F6C" w:rsidRDefault="00534AC7" w:rsidP="00534AC7">
      <w:pPr>
        <w:pStyle w:val="ListParagraph"/>
        <w:rPr>
          <w:rFonts w:ascii="Footlight MT Light" w:hAnsi="Footlight MT Light"/>
        </w:rPr>
      </w:pPr>
    </w:p>
    <w:p w14:paraId="3F378E28" w14:textId="393ED719" w:rsidR="0052044E" w:rsidRPr="00B53F6C" w:rsidRDefault="0052044E" w:rsidP="0052044E">
      <w:pPr>
        <w:numPr>
          <w:ilvl w:val="0"/>
          <w:numId w:val="25"/>
        </w:numPr>
        <w:ind w:left="426" w:hanging="426"/>
        <w:jc w:val="both"/>
        <w:rPr>
          <w:rFonts w:ascii="Footlight MT Light" w:hAnsi="Footlight MT Light"/>
        </w:rPr>
      </w:pPr>
      <w:r w:rsidRPr="00B53F6C">
        <w:rPr>
          <w:rFonts w:ascii="Footlight MT Light" w:hAnsi="Footlight MT Light"/>
        </w:rPr>
        <w:t xml:space="preserve">Dalam hal terdapat pertentangan </w:t>
      </w:r>
      <w:proofErr w:type="spellStart"/>
      <w:r w:rsidRPr="00B53F6C">
        <w:rPr>
          <w:rFonts w:ascii="Footlight MT Light" w:hAnsi="Footlight MT Light"/>
          <w:lang w:val="en-US"/>
        </w:rPr>
        <w:t>persyaratan</w:t>
      </w:r>
      <w:proofErr w:type="spellEnd"/>
      <w:r w:rsidRPr="00B53F6C">
        <w:rPr>
          <w:rFonts w:ascii="Footlight MT Light" w:hAnsi="Footlight MT Light"/>
        </w:rPr>
        <w:t xml:space="preserve"> yang tertulis pada </w:t>
      </w:r>
      <w:proofErr w:type="spellStart"/>
      <w:r w:rsidRPr="00B53F6C">
        <w:rPr>
          <w:rFonts w:ascii="Footlight MT Light" w:hAnsi="Footlight MT Light"/>
          <w:lang w:val="en-US"/>
        </w:rPr>
        <w:t>Dokumen</w:t>
      </w:r>
      <w:proofErr w:type="spellEnd"/>
      <w:r w:rsidRPr="00B53F6C">
        <w:rPr>
          <w:rFonts w:ascii="Footlight MT Light" w:hAnsi="Footlight MT Light"/>
          <w:lang w:val="en-US"/>
        </w:rPr>
        <w:t xml:space="preserve"> </w:t>
      </w:r>
      <w:r w:rsidRPr="00B53F6C">
        <w:rPr>
          <w:rFonts w:ascii="Footlight MT Light" w:hAnsi="Footlight MT Light"/>
        </w:rPr>
        <w:t xml:space="preserve">Tender dengan </w:t>
      </w:r>
      <w:r w:rsidRPr="00B53F6C">
        <w:rPr>
          <w:rFonts w:ascii="Footlight MT Light" w:hAnsi="Footlight MT Light"/>
          <w:lang w:val="en-US"/>
        </w:rPr>
        <w:t xml:space="preserve">yang </w:t>
      </w:r>
      <w:proofErr w:type="spellStart"/>
      <w:r w:rsidRPr="00B53F6C">
        <w:rPr>
          <w:rFonts w:ascii="Footlight MT Light" w:hAnsi="Footlight MT Light"/>
          <w:lang w:val="en-US"/>
        </w:rPr>
        <w:t>tertulis</w:t>
      </w:r>
      <w:proofErr w:type="spellEnd"/>
      <w:r w:rsidRPr="00B53F6C">
        <w:rPr>
          <w:rFonts w:ascii="Footlight MT Light" w:hAnsi="Footlight MT Light"/>
          <w:lang w:val="en-US"/>
        </w:rPr>
        <w:t xml:space="preserve"> pada </w:t>
      </w:r>
      <w:proofErr w:type="spellStart"/>
      <w:r w:rsidRPr="00B53F6C">
        <w:rPr>
          <w:rFonts w:ascii="Footlight MT Light" w:hAnsi="Footlight MT Light"/>
          <w:lang w:val="en-US"/>
        </w:rPr>
        <w:t>Sistem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Pengadaan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Secara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Elektronik</w:t>
      </w:r>
      <w:proofErr w:type="spellEnd"/>
      <w:r w:rsidRPr="00B53F6C">
        <w:rPr>
          <w:rFonts w:ascii="Footlight MT Light" w:hAnsi="Footlight MT Light"/>
          <w:lang w:val="en-US"/>
        </w:rPr>
        <w:t xml:space="preserve"> (SPSE)</w:t>
      </w:r>
      <w:r w:rsidRPr="00B53F6C">
        <w:rPr>
          <w:rFonts w:ascii="Footlight MT Light" w:hAnsi="Footlight MT Light"/>
        </w:rPr>
        <w:t xml:space="preserve">, maka yang digunakan adalah </w:t>
      </w:r>
      <w:proofErr w:type="spellStart"/>
      <w:r w:rsidRPr="00B53F6C">
        <w:rPr>
          <w:rFonts w:ascii="Footlight MT Light" w:hAnsi="Footlight MT Light"/>
          <w:lang w:val="en-US"/>
        </w:rPr>
        <w:t>persyaratan</w:t>
      </w:r>
      <w:proofErr w:type="spellEnd"/>
      <w:r w:rsidRPr="00B53F6C">
        <w:rPr>
          <w:rFonts w:ascii="Footlight MT Light" w:hAnsi="Footlight MT Light"/>
        </w:rPr>
        <w:t xml:space="preserve"> yang tertulis pada </w:t>
      </w:r>
      <w:proofErr w:type="spellStart"/>
      <w:r w:rsidRPr="00B53F6C">
        <w:rPr>
          <w:rFonts w:ascii="Footlight MT Light" w:hAnsi="Footlight MT Light"/>
          <w:lang w:val="en-US"/>
        </w:rPr>
        <w:t>Dokumen</w:t>
      </w:r>
      <w:proofErr w:type="spellEnd"/>
      <w:r w:rsidRPr="00B53F6C">
        <w:rPr>
          <w:rFonts w:ascii="Footlight MT Light" w:hAnsi="Footlight MT Light"/>
          <w:lang w:val="en-US"/>
        </w:rPr>
        <w:t xml:space="preserve"> </w:t>
      </w:r>
      <w:r w:rsidRPr="00B53F6C">
        <w:rPr>
          <w:rFonts w:ascii="Footlight MT Light" w:hAnsi="Footlight MT Light"/>
        </w:rPr>
        <w:t>Tender</w:t>
      </w:r>
      <w:r w:rsidRPr="00B53F6C">
        <w:rPr>
          <w:rFonts w:ascii="Footlight MT Light" w:hAnsi="Footlight MT Light"/>
          <w:lang w:val="en-US"/>
        </w:rPr>
        <w:t>.</w:t>
      </w:r>
    </w:p>
    <w:p w14:paraId="515566BA" w14:textId="77777777" w:rsidR="0052044E" w:rsidRPr="00B53F6C" w:rsidRDefault="0052044E" w:rsidP="0052044E">
      <w:pPr>
        <w:pStyle w:val="ListParagraph"/>
        <w:rPr>
          <w:rFonts w:ascii="Footlight MT Light" w:hAnsi="Footlight MT Light"/>
        </w:rPr>
      </w:pPr>
    </w:p>
    <w:p w14:paraId="5452D160" w14:textId="77777777" w:rsidR="0052044E" w:rsidRPr="00B53F6C" w:rsidRDefault="0052044E" w:rsidP="0052044E">
      <w:pPr>
        <w:numPr>
          <w:ilvl w:val="0"/>
          <w:numId w:val="25"/>
        </w:numPr>
        <w:ind w:left="426" w:hanging="426"/>
        <w:jc w:val="both"/>
        <w:rPr>
          <w:rFonts w:ascii="Footlight MT Light" w:hAnsi="Footlight MT Light"/>
        </w:rPr>
      </w:pPr>
      <w:r w:rsidRPr="00B53F6C">
        <w:rPr>
          <w:rFonts w:ascii="Footlight MT Light" w:hAnsi="Footlight MT Light"/>
        </w:rPr>
        <w:t>Dalam hal terdapat pertentangan ketentuan yang tertulis pada Lembar Data Pemilihan (LDP) dengan Instruksi Kepada Peserta (IKP), maka yang digunakan adalah ketentuan pada Lembar data Pemilihan (LDP).</w:t>
      </w:r>
    </w:p>
    <w:p w14:paraId="0837279F" w14:textId="77777777" w:rsidR="0052044E" w:rsidRPr="00B53F6C" w:rsidRDefault="0052044E" w:rsidP="0052044E">
      <w:pPr>
        <w:jc w:val="both"/>
        <w:rPr>
          <w:rFonts w:ascii="Footlight MT Light" w:hAnsi="Footlight MT Light"/>
        </w:rPr>
      </w:pPr>
    </w:p>
    <w:p w14:paraId="46F7A6C6" w14:textId="77777777" w:rsidR="0052044E" w:rsidRPr="00B53F6C" w:rsidRDefault="0052044E" w:rsidP="0052044E">
      <w:pPr>
        <w:numPr>
          <w:ilvl w:val="0"/>
          <w:numId w:val="25"/>
        </w:numPr>
        <w:ind w:left="426" w:hanging="426"/>
        <w:jc w:val="both"/>
        <w:rPr>
          <w:rFonts w:ascii="Footlight MT Light" w:hAnsi="Footlight MT Light"/>
        </w:rPr>
      </w:pPr>
      <w:r w:rsidRPr="00B53F6C">
        <w:rPr>
          <w:rFonts w:ascii="Footlight MT Light" w:hAnsi="Footlight MT Light"/>
        </w:rPr>
        <w:t>Dalam dokumen ini dipergunakan pengertian, istilah, dan singkatan sebagai berikut:</w:t>
      </w:r>
    </w:p>
    <w:p w14:paraId="25C5D39F" w14:textId="77777777" w:rsidR="0052044E" w:rsidRPr="00B53F6C" w:rsidRDefault="0052044E" w:rsidP="0052044E">
      <w:pPr>
        <w:ind w:left="426"/>
        <w:jc w:val="both"/>
        <w:rPr>
          <w:rFonts w:ascii="Footlight MT Light" w:hAnsi="Footlight MT Light"/>
        </w:rPr>
      </w:pPr>
    </w:p>
    <w:tbl>
      <w:tblPr>
        <w:tblW w:w="8919" w:type="dxa"/>
        <w:tblInd w:w="579" w:type="dxa"/>
        <w:tblLook w:val="04A0" w:firstRow="1" w:lastRow="0" w:firstColumn="1" w:lastColumn="0" w:noHBand="0" w:noVBand="1"/>
      </w:tblPr>
      <w:tblGrid>
        <w:gridCol w:w="314"/>
        <w:gridCol w:w="2226"/>
        <w:gridCol w:w="281"/>
        <w:gridCol w:w="6098"/>
      </w:tblGrid>
      <w:tr w:rsidR="00986A18" w:rsidRPr="00B53F6C" w14:paraId="011F2893" w14:textId="77777777" w:rsidTr="00AC465D">
        <w:tc>
          <w:tcPr>
            <w:tcW w:w="314" w:type="dxa"/>
          </w:tcPr>
          <w:p w14:paraId="31543E80"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07EE6FC6" w14:textId="77777777" w:rsidR="0052044E" w:rsidRPr="00B53F6C" w:rsidRDefault="0052044E" w:rsidP="0052044E">
            <w:pPr>
              <w:pStyle w:val="NormalWeb"/>
              <w:keepNext/>
              <w:keepLines/>
              <w:tabs>
                <w:tab w:val="left" w:pos="709"/>
                <w:tab w:val="left" w:pos="1985"/>
              </w:tabs>
              <w:spacing w:before="0" w:beforeAutospacing="0" w:after="0" w:afterAutospacing="0"/>
              <w:outlineLvl w:val="3"/>
              <w:rPr>
                <w:rFonts w:ascii="Footlight MT Light" w:hAnsi="Footlight MT Light"/>
                <w:b/>
              </w:rPr>
            </w:pPr>
            <w:r w:rsidRPr="00B53F6C">
              <w:rPr>
                <w:rFonts w:ascii="Footlight MT Light" w:hAnsi="Footlight MT Light"/>
                <w:b/>
              </w:rPr>
              <w:t xml:space="preserve">Tender        </w:t>
            </w:r>
          </w:p>
        </w:tc>
        <w:tc>
          <w:tcPr>
            <w:tcW w:w="281" w:type="dxa"/>
          </w:tcPr>
          <w:p w14:paraId="6142A60A"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54E8C6CA" w14:textId="2BB5A3E4" w:rsidR="0052044E" w:rsidRPr="00B53F6C" w:rsidRDefault="00973827" w:rsidP="0052044E">
            <w:pPr>
              <w:pStyle w:val="ListParagraph"/>
              <w:ind w:left="0"/>
              <w:jc w:val="both"/>
              <w:rPr>
                <w:rFonts w:ascii="Footlight MT Light" w:hAnsi="Footlight MT Light"/>
              </w:rPr>
            </w:pPr>
            <w:r w:rsidRPr="00B53F6C">
              <w:rPr>
                <w:rFonts w:ascii="Footlight MT Light" w:hAnsi="Footlight MT Light"/>
                <w:lang w:val="en-US"/>
              </w:rPr>
              <w:t>M</w:t>
            </w:r>
            <w:r w:rsidR="0052044E" w:rsidRPr="00B53F6C">
              <w:rPr>
                <w:rFonts w:ascii="Footlight MT Light" w:hAnsi="Footlight MT Light"/>
              </w:rPr>
              <w:t>etode pemilihan untuk mendapatkan Penyedia Pekerjaan Konstruksi</w:t>
            </w:r>
            <w:r w:rsidR="00417985" w:rsidRPr="00B53F6C">
              <w:rPr>
                <w:rFonts w:ascii="Footlight MT Light" w:hAnsi="Footlight MT Light"/>
              </w:rPr>
              <w:t>.</w:t>
            </w:r>
          </w:p>
        </w:tc>
      </w:tr>
      <w:tr w:rsidR="00986A18" w:rsidRPr="00B53F6C" w14:paraId="039661C8" w14:textId="77777777" w:rsidTr="00AC465D">
        <w:tc>
          <w:tcPr>
            <w:tcW w:w="314" w:type="dxa"/>
          </w:tcPr>
          <w:p w14:paraId="2364462D" w14:textId="77777777" w:rsidR="0052044E" w:rsidRPr="00B53F6C" w:rsidRDefault="0052044E" w:rsidP="0052044E">
            <w:pPr>
              <w:pStyle w:val="ListParagraph"/>
              <w:ind w:left="0"/>
              <w:rPr>
                <w:rFonts w:ascii="Footlight MT Light" w:hAnsi="Footlight MT Light"/>
              </w:rPr>
            </w:pPr>
          </w:p>
        </w:tc>
        <w:tc>
          <w:tcPr>
            <w:tcW w:w="2226" w:type="dxa"/>
          </w:tcPr>
          <w:p w14:paraId="58E4FDB8" w14:textId="77777777" w:rsidR="0052044E" w:rsidRPr="00B53F6C" w:rsidRDefault="0052044E" w:rsidP="0052044E">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281" w:type="dxa"/>
          </w:tcPr>
          <w:p w14:paraId="63E66B39" w14:textId="77777777" w:rsidR="0052044E" w:rsidRPr="00B53F6C" w:rsidRDefault="0052044E" w:rsidP="0052044E">
            <w:pPr>
              <w:pStyle w:val="ListParagraph"/>
              <w:ind w:left="0"/>
              <w:rPr>
                <w:rFonts w:ascii="Footlight MT Light" w:hAnsi="Footlight MT Light"/>
              </w:rPr>
            </w:pPr>
          </w:p>
        </w:tc>
        <w:tc>
          <w:tcPr>
            <w:tcW w:w="6098" w:type="dxa"/>
          </w:tcPr>
          <w:p w14:paraId="19AC571B" w14:textId="77777777" w:rsidR="0052044E" w:rsidRPr="00B53F6C" w:rsidRDefault="0052044E" w:rsidP="0052044E">
            <w:pPr>
              <w:pStyle w:val="ListParagraph"/>
              <w:ind w:left="0"/>
              <w:jc w:val="both"/>
              <w:rPr>
                <w:rFonts w:ascii="Footlight MT Light" w:hAnsi="Footlight MT Light"/>
              </w:rPr>
            </w:pPr>
          </w:p>
        </w:tc>
      </w:tr>
      <w:tr w:rsidR="00986A18" w:rsidRPr="00B53F6C" w14:paraId="486B494E" w14:textId="77777777" w:rsidTr="00AC465D">
        <w:tc>
          <w:tcPr>
            <w:tcW w:w="314" w:type="dxa"/>
          </w:tcPr>
          <w:p w14:paraId="3B31E742"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0481B243" w14:textId="77777777" w:rsidR="0052044E" w:rsidRPr="00B53F6C" w:rsidRDefault="0052044E" w:rsidP="0052044E">
            <w:pPr>
              <w:pStyle w:val="ListParagraph"/>
              <w:keepNext/>
              <w:keepLines/>
              <w:spacing w:before="120" w:after="240"/>
              <w:ind w:left="0"/>
              <w:outlineLvl w:val="3"/>
              <w:rPr>
                <w:rFonts w:ascii="Footlight MT Light" w:hAnsi="Footlight MT Light"/>
                <w:b/>
              </w:rPr>
            </w:pPr>
            <w:r w:rsidRPr="00B53F6C">
              <w:rPr>
                <w:rFonts w:ascii="Footlight MT Light" w:hAnsi="Footlight MT Light"/>
                <w:b/>
              </w:rPr>
              <w:t>Pekerjaan Konstruksi</w:t>
            </w:r>
          </w:p>
        </w:tc>
        <w:tc>
          <w:tcPr>
            <w:tcW w:w="281" w:type="dxa"/>
          </w:tcPr>
          <w:p w14:paraId="7EA05B4D"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68DB8431" w14:textId="030C9DF3" w:rsidR="0052044E" w:rsidRPr="00B53F6C" w:rsidRDefault="0052044E" w:rsidP="0052044E">
            <w:pPr>
              <w:pStyle w:val="ListParagraph"/>
              <w:ind w:left="0"/>
              <w:jc w:val="both"/>
              <w:rPr>
                <w:rFonts w:ascii="Footlight MT Light" w:hAnsi="Footlight MT Light"/>
              </w:rPr>
            </w:pPr>
            <w:r w:rsidRPr="00B53F6C">
              <w:rPr>
                <w:rFonts w:ascii="Footlight MT Light" w:hAnsi="Footlight MT Light"/>
              </w:rPr>
              <w:t>Keseluruhan atau sebagian kegiatan yang meliputi pembangunan, pengoperasian, pemeliharaan, pembongkaran, dan pembangunan kembali suatu bangunan</w:t>
            </w:r>
            <w:r w:rsidR="00417985" w:rsidRPr="00B53F6C">
              <w:rPr>
                <w:rFonts w:ascii="Footlight MT Light" w:hAnsi="Footlight MT Light"/>
              </w:rPr>
              <w:t>.</w:t>
            </w:r>
          </w:p>
        </w:tc>
      </w:tr>
      <w:tr w:rsidR="00986A18" w:rsidRPr="00B53F6C" w14:paraId="6FCEA54C" w14:textId="77777777" w:rsidTr="00AC465D">
        <w:tc>
          <w:tcPr>
            <w:tcW w:w="314" w:type="dxa"/>
          </w:tcPr>
          <w:p w14:paraId="56E818B1" w14:textId="77777777" w:rsidR="0052044E" w:rsidRPr="00B53F6C" w:rsidRDefault="0052044E" w:rsidP="0052044E">
            <w:pPr>
              <w:pStyle w:val="ListParagraph"/>
              <w:ind w:left="0"/>
              <w:rPr>
                <w:rFonts w:ascii="Footlight MT Light" w:hAnsi="Footlight MT Light"/>
              </w:rPr>
            </w:pPr>
          </w:p>
        </w:tc>
        <w:tc>
          <w:tcPr>
            <w:tcW w:w="2226" w:type="dxa"/>
          </w:tcPr>
          <w:p w14:paraId="21081299" w14:textId="77777777" w:rsidR="0052044E" w:rsidRPr="00B53F6C" w:rsidRDefault="0052044E" w:rsidP="0052044E">
            <w:pPr>
              <w:pStyle w:val="ListParagraph"/>
              <w:suppressAutoHyphens/>
              <w:ind w:left="0"/>
              <w:jc w:val="center"/>
              <w:rPr>
                <w:rFonts w:ascii="Footlight MT Light" w:hAnsi="Footlight MT Light"/>
                <w:b/>
              </w:rPr>
            </w:pPr>
          </w:p>
        </w:tc>
        <w:tc>
          <w:tcPr>
            <w:tcW w:w="281" w:type="dxa"/>
          </w:tcPr>
          <w:p w14:paraId="4DBE3852" w14:textId="77777777" w:rsidR="0052044E" w:rsidRPr="00B53F6C" w:rsidRDefault="0052044E" w:rsidP="0052044E">
            <w:pPr>
              <w:pStyle w:val="ListParagraph"/>
              <w:ind w:left="0"/>
              <w:rPr>
                <w:rFonts w:ascii="Footlight MT Light" w:hAnsi="Footlight MT Light"/>
              </w:rPr>
            </w:pPr>
          </w:p>
        </w:tc>
        <w:tc>
          <w:tcPr>
            <w:tcW w:w="6098" w:type="dxa"/>
          </w:tcPr>
          <w:p w14:paraId="1583793C" w14:textId="77777777" w:rsidR="0052044E" w:rsidRPr="00B53F6C" w:rsidRDefault="0052044E" w:rsidP="0052044E">
            <w:pPr>
              <w:pStyle w:val="ListParagraph"/>
              <w:ind w:left="0"/>
              <w:jc w:val="both"/>
              <w:rPr>
                <w:rFonts w:ascii="Footlight MT Light" w:hAnsi="Footlight MT Light"/>
                <w:b/>
              </w:rPr>
            </w:pPr>
          </w:p>
        </w:tc>
      </w:tr>
      <w:tr w:rsidR="00986A18" w:rsidRPr="00B53F6C" w14:paraId="41764D3B" w14:textId="77777777" w:rsidTr="00AC465D">
        <w:tc>
          <w:tcPr>
            <w:tcW w:w="314" w:type="dxa"/>
          </w:tcPr>
          <w:p w14:paraId="65A83EC8"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027D6756" w14:textId="77777777" w:rsidR="0052044E" w:rsidRPr="00B53F6C" w:rsidRDefault="0052044E" w:rsidP="0052044E">
            <w:pPr>
              <w:pStyle w:val="ListParagraph"/>
              <w:keepNext/>
              <w:keepLines/>
              <w:spacing w:before="120" w:after="240"/>
              <w:ind w:left="0"/>
              <w:outlineLvl w:val="3"/>
              <w:rPr>
                <w:rFonts w:ascii="Footlight MT Light" w:hAnsi="Footlight MT Light"/>
                <w:b/>
              </w:rPr>
            </w:pPr>
            <w:r w:rsidRPr="00B53F6C">
              <w:rPr>
                <w:rFonts w:ascii="Footlight MT Light" w:hAnsi="Footlight MT Light"/>
                <w:b/>
              </w:rPr>
              <w:t>Kontrak Harga Satuan</w:t>
            </w:r>
          </w:p>
        </w:tc>
        <w:tc>
          <w:tcPr>
            <w:tcW w:w="281" w:type="dxa"/>
          </w:tcPr>
          <w:p w14:paraId="1FF1F834"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1D154689" w14:textId="5CDF1861" w:rsidR="00417985" w:rsidRPr="00B53F6C" w:rsidRDefault="00417985" w:rsidP="00417985">
            <w:pPr>
              <w:pStyle w:val="ListParagraph"/>
              <w:ind w:left="0"/>
              <w:jc w:val="both"/>
              <w:rPr>
                <w:rFonts w:ascii="Footlight MT Light" w:hAnsi="Footlight MT Light"/>
              </w:rPr>
            </w:pPr>
            <w:r w:rsidRPr="00B53F6C">
              <w:rPr>
                <w:rFonts w:ascii="Footlight MT Light" w:hAnsi="Footlight MT Light"/>
              </w:rPr>
              <w:t>Kontrak</w:t>
            </w:r>
            <w:r w:rsidRPr="00B53F6C">
              <w:rPr>
                <w:rFonts w:ascii="Footlight MT Light" w:hAnsi="Footlight MT Light"/>
                <w:lang w:val="en-US"/>
              </w:rPr>
              <w:t xml:space="preserve"> </w:t>
            </w:r>
            <w:r w:rsidRPr="00B53F6C">
              <w:rPr>
                <w:rFonts w:ascii="Footlight MT Light" w:hAnsi="Footlight MT Light"/>
              </w:rPr>
              <w:t>Pengadaan Barang/Pekerjaan Konstruksi/Jasa Lainnya</w:t>
            </w:r>
            <w:r w:rsidRPr="00B53F6C">
              <w:rPr>
                <w:rFonts w:ascii="Footlight MT Light" w:hAnsi="Footlight MT Light"/>
                <w:lang w:val="en-US"/>
              </w:rPr>
              <w:t xml:space="preserve"> </w:t>
            </w:r>
            <w:r w:rsidRPr="00B53F6C">
              <w:rPr>
                <w:rFonts w:ascii="Footlight MT Light" w:hAnsi="Footlight MT Light"/>
              </w:rPr>
              <w:t>dengan harga satuan yang tetap untuk setiap satuan atau</w:t>
            </w:r>
            <w:r w:rsidRPr="00B53F6C">
              <w:rPr>
                <w:rFonts w:ascii="Footlight MT Light" w:hAnsi="Footlight MT Light"/>
                <w:lang w:val="en-US"/>
              </w:rPr>
              <w:t xml:space="preserve"> </w:t>
            </w:r>
            <w:r w:rsidRPr="00B53F6C">
              <w:rPr>
                <w:rFonts w:ascii="Footlight MT Light" w:hAnsi="Footlight MT Light"/>
              </w:rPr>
              <w:t>unsur pekerjaan dengan spesifikasi teknis tertentu atas</w:t>
            </w:r>
            <w:r w:rsidRPr="00B53F6C">
              <w:rPr>
                <w:rFonts w:ascii="Footlight MT Light" w:hAnsi="Footlight MT Light"/>
                <w:lang w:val="en-US"/>
              </w:rPr>
              <w:t xml:space="preserve"> </w:t>
            </w:r>
            <w:r w:rsidRPr="00B53F6C">
              <w:rPr>
                <w:rFonts w:ascii="Footlight MT Light" w:hAnsi="Footlight MT Light"/>
              </w:rPr>
              <w:t>penyelesaian seluruh pekerjaan dalam batas waktu yang</w:t>
            </w:r>
            <w:r w:rsidRPr="00B53F6C">
              <w:rPr>
                <w:rFonts w:ascii="Footlight MT Light" w:hAnsi="Footlight MT Light"/>
                <w:lang w:val="en-US"/>
              </w:rPr>
              <w:t xml:space="preserve"> </w:t>
            </w:r>
            <w:r w:rsidRPr="00B53F6C">
              <w:rPr>
                <w:rFonts w:ascii="Footlight MT Light" w:hAnsi="Footlight MT Light"/>
              </w:rPr>
              <w:t>telah ditetapkan dengan ketentuan sebagai berikut:</w:t>
            </w:r>
          </w:p>
          <w:p w14:paraId="29218980" w14:textId="3B1C07E2" w:rsidR="00417985" w:rsidRPr="00B53F6C" w:rsidRDefault="00417985" w:rsidP="00D4645C">
            <w:pPr>
              <w:pStyle w:val="ListParagraph"/>
              <w:numPr>
                <w:ilvl w:val="0"/>
                <w:numId w:val="260"/>
              </w:numPr>
              <w:ind w:left="401"/>
              <w:jc w:val="both"/>
              <w:rPr>
                <w:rFonts w:ascii="Footlight MT Light" w:hAnsi="Footlight MT Light"/>
              </w:rPr>
            </w:pPr>
            <w:r w:rsidRPr="00B53F6C">
              <w:rPr>
                <w:rFonts w:ascii="Footlight MT Light" w:hAnsi="Footlight MT Light"/>
              </w:rPr>
              <w:t>volume atau kuantitas pekerjaannya masih bersifat perkiraan pada saat Kontrak ditandatangani;</w:t>
            </w:r>
          </w:p>
          <w:p w14:paraId="79190EC9" w14:textId="3589B841" w:rsidR="00417985" w:rsidRPr="00B53F6C" w:rsidRDefault="00417985" w:rsidP="00D4645C">
            <w:pPr>
              <w:pStyle w:val="ListParagraph"/>
              <w:numPr>
                <w:ilvl w:val="0"/>
                <w:numId w:val="260"/>
              </w:numPr>
              <w:ind w:left="401"/>
              <w:jc w:val="both"/>
              <w:rPr>
                <w:rFonts w:ascii="Footlight MT Light" w:hAnsi="Footlight MT Light"/>
              </w:rPr>
            </w:pPr>
            <w:r w:rsidRPr="00B53F6C">
              <w:rPr>
                <w:rFonts w:ascii="Footlight MT Light" w:hAnsi="Footlight MT Light"/>
              </w:rPr>
              <w:t>pembayaran berdasarkan hasil pengukuran bersama atas realisasi volume pekerjaan; dan</w:t>
            </w:r>
          </w:p>
          <w:p w14:paraId="20CBB1F2" w14:textId="7B38DC2E" w:rsidR="0052044E" w:rsidRPr="00B53F6C" w:rsidRDefault="00417985" w:rsidP="00D4645C">
            <w:pPr>
              <w:pStyle w:val="ListParagraph"/>
              <w:numPr>
                <w:ilvl w:val="0"/>
                <w:numId w:val="260"/>
              </w:numPr>
              <w:ind w:left="401"/>
              <w:jc w:val="both"/>
              <w:rPr>
                <w:rFonts w:ascii="Footlight MT Light" w:hAnsi="Footlight MT Light"/>
              </w:rPr>
            </w:pPr>
            <w:r w:rsidRPr="00B53F6C">
              <w:rPr>
                <w:rFonts w:ascii="Footlight MT Light" w:hAnsi="Footlight MT Light"/>
              </w:rPr>
              <w:t>nilai akhir Kontrak ditetapkan setelah seluruh pekerjaan diselesaikan</w:t>
            </w:r>
          </w:p>
        </w:tc>
      </w:tr>
      <w:tr w:rsidR="00986A18" w:rsidRPr="00B53F6C" w14:paraId="7F73F66E" w14:textId="77777777" w:rsidTr="00AC465D">
        <w:tc>
          <w:tcPr>
            <w:tcW w:w="314" w:type="dxa"/>
          </w:tcPr>
          <w:p w14:paraId="727DB2BD" w14:textId="77777777" w:rsidR="0052044E" w:rsidRPr="00B53F6C" w:rsidRDefault="0052044E" w:rsidP="0052044E">
            <w:pPr>
              <w:pStyle w:val="ListParagraph"/>
              <w:ind w:left="0"/>
              <w:rPr>
                <w:rFonts w:ascii="Footlight MT Light" w:hAnsi="Footlight MT Light"/>
              </w:rPr>
            </w:pPr>
          </w:p>
        </w:tc>
        <w:tc>
          <w:tcPr>
            <w:tcW w:w="2226" w:type="dxa"/>
          </w:tcPr>
          <w:p w14:paraId="5B3EE27D" w14:textId="77777777" w:rsidR="0052044E" w:rsidRPr="00B53F6C" w:rsidRDefault="0052044E" w:rsidP="0052044E">
            <w:pPr>
              <w:pStyle w:val="ListParagraph"/>
              <w:keepNext/>
              <w:keepLines/>
              <w:spacing w:before="120" w:after="240"/>
              <w:ind w:left="0"/>
              <w:outlineLvl w:val="3"/>
              <w:rPr>
                <w:rFonts w:ascii="Footlight MT Light" w:hAnsi="Footlight MT Light"/>
                <w:b/>
              </w:rPr>
            </w:pPr>
          </w:p>
        </w:tc>
        <w:tc>
          <w:tcPr>
            <w:tcW w:w="281" w:type="dxa"/>
          </w:tcPr>
          <w:p w14:paraId="1683A98F" w14:textId="77777777" w:rsidR="0052044E" w:rsidRPr="00B53F6C" w:rsidRDefault="0052044E" w:rsidP="0052044E">
            <w:pPr>
              <w:pStyle w:val="ListParagraph"/>
              <w:ind w:left="0"/>
              <w:rPr>
                <w:rFonts w:ascii="Footlight MT Light" w:hAnsi="Footlight MT Light"/>
              </w:rPr>
            </w:pPr>
          </w:p>
        </w:tc>
        <w:tc>
          <w:tcPr>
            <w:tcW w:w="6098" w:type="dxa"/>
          </w:tcPr>
          <w:p w14:paraId="540C85C0" w14:textId="77777777" w:rsidR="0052044E" w:rsidRPr="00B53F6C" w:rsidRDefault="0052044E" w:rsidP="0052044E">
            <w:pPr>
              <w:pStyle w:val="ListParagraph"/>
              <w:ind w:left="0"/>
              <w:jc w:val="both"/>
              <w:rPr>
                <w:rFonts w:ascii="Footlight MT Light" w:hAnsi="Footlight MT Light"/>
              </w:rPr>
            </w:pPr>
          </w:p>
        </w:tc>
      </w:tr>
      <w:tr w:rsidR="00986A18" w:rsidRPr="00B53F6C" w14:paraId="6D2AF77F" w14:textId="77777777" w:rsidTr="00AC465D">
        <w:tc>
          <w:tcPr>
            <w:tcW w:w="314" w:type="dxa"/>
          </w:tcPr>
          <w:p w14:paraId="1EC1D871"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0D9931E8" w14:textId="5984A36C" w:rsidR="0052044E" w:rsidRPr="00B53F6C" w:rsidRDefault="00D45BF3" w:rsidP="0052044E">
            <w:pPr>
              <w:pStyle w:val="ListParagraph"/>
              <w:keepNext/>
              <w:keepLines/>
              <w:spacing w:before="120" w:after="240"/>
              <w:ind w:left="0"/>
              <w:outlineLvl w:val="3"/>
              <w:rPr>
                <w:rFonts w:ascii="Footlight MT Light" w:hAnsi="Footlight MT Light"/>
                <w:b/>
              </w:rPr>
            </w:pPr>
            <w:r w:rsidRPr="00B53F6C">
              <w:rPr>
                <w:rFonts w:ascii="Footlight MT Light" w:hAnsi="Footlight MT Light"/>
                <w:b/>
              </w:rPr>
              <w:t xml:space="preserve">HPS </w:t>
            </w:r>
          </w:p>
        </w:tc>
        <w:tc>
          <w:tcPr>
            <w:tcW w:w="281" w:type="dxa"/>
          </w:tcPr>
          <w:p w14:paraId="491C565D"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5F2A19C1" w14:textId="6BF73936" w:rsidR="00725111" w:rsidRPr="00B53F6C" w:rsidRDefault="00D45BF3" w:rsidP="0052044E">
            <w:pPr>
              <w:pStyle w:val="ListParagraph"/>
              <w:ind w:left="0"/>
              <w:jc w:val="both"/>
              <w:rPr>
                <w:rFonts w:ascii="Footlight MT Light" w:hAnsi="Footlight MT Light"/>
                <w:lang w:val="en-ID"/>
              </w:rPr>
            </w:pPr>
            <w:r w:rsidRPr="00B53F6C">
              <w:rPr>
                <w:rFonts w:ascii="Footlight MT Light" w:hAnsi="Footlight MT Light"/>
              </w:rPr>
              <w:t>Harga Perkiraan Sendiri</w:t>
            </w:r>
            <w:r w:rsidR="00417985" w:rsidRPr="00B53F6C">
              <w:rPr>
                <w:rFonts w:ascii="Footlight MT Light" w:hAnsi="Footlight MT Light"/>
              </w:rPr>
              <w:t>.</w:t>
            </w:r>
          </w:p>
        </w:tc>
      </w:tr>
      <w:tr w:rsidR="00AC465D" w:rsidRPr="00B53F6C" w14:paraId="7E5708BD" w14:textId="77777777" w:rsidTr="00AC465D">
        <w:tc>
          <w:tcPr>
            <w:tcW w:w="314" w:type="dxa"/>
          </w:tcPr>
          <w:p w14:paraId="2A56A574" w14:textId="77777777" w:rsidR="00AC465D" w:rsidRPr="00B53F6C" w:rsidRDefault="00AC465D" w:rsidP="0052044E">
            <w:pPr>
              <w:pStyle w:val="ListParagraph"/>
              <w:ind w:left="0"/>
              <w:rPr>
                <w:rFonts w:ascii="Footlight MT Light" w:hAnsi="Footlight MT Light"/>
              </w:rPr>
            </w:pPr>
          </w:p>
        </w:tc>
        <w:tc>
          <w:tcPr>
            <w:tcW w:w="2226" w:type="dxa"/>
          </w:tcPr>
          <w:p w14:paraId="591628A2" w14:textId="77777777" w:rsidR="00AC465D" w:rsidRPr="00B53F6C" w:rsidRDefault="00AC465D" w:rsidP="0052044E">
            <w:pPr>
              <w:pStyle w:val="ListParagraph"/>
              <w:keepNext/>
              <w:keepLines/>
              <w:spacing w:before="120" w:after="240"/>
              <w:ind w:left="0"/>
              <w:outlineLvl w:val="3"/>
              <w:rPr>
                <w:rFonts w:ascii="Footlight MT Light" w:hAnsi="Footlight MT Light"/>
                <w:b/>
              </w:rPr>
            </w:pPr>
          </w:p>
        </w:tc>
        <w:tc>
          <w:tcPr>
            <w:tcW w:w="281" w:type="dxa"/>
          </w:tcPr>
          <w:p w14:paraId="4221B25B" w14:textId="77777777" w:rsidR="00AC465D" w:rsidRPr="00B53F6C" w:rsidRDefault="00AC465D" w:rsidP="0052044E">
            <w:pPr>
              <w:pStyle w:val="ListParagraph"/>
              <w:ind w:left="0"/>
              <w:rPr>
                <w:rFonts w:ascii="Footlight MT Light" w:hAnsi="Footlight MT Light"/>
              </w:rPr>
            </w:pPr>
          </w:p>
        </w:tc>
        <w:tc>
          <w:tcPr>
            <w:tcW w:w="6098" w:type="dxa"/>
          </w:tcPr>
          <w:p w14:paraId="21C42F4B" w14:textId="77777777" w:rsidR="00AC465D" w:rsidRPr="00B53F6C" w:rsidRDefault="00AC465D" w:rsidP="0052044E">
            <w:pPr>
              <w:pStyle w:val="ListParagraph"/>
              <w:ind w:left="0"/>
              <w:jc w:val="both"/>
              <w:rPr>
                <w:rFonts w:ascii="Footlight MT Light" w:hAnsi="Footlight MT Light"/>
              </w:rPr>
            </w:pPr>
          </w:p>
        </w:tc>
      </w:tr>
      <w:tr w:rsidR="00986A18" w:rsidRPr="00B53F6C" w14:paraId="49246AB9" w14:textId="77777777" w:rsidTr="00AC465D">
        <w:tc>
          <w:tcPr>
            <w:tcW w:w="314" w:type="dxa"/>
          </w:tcPr>
          <w:p w14:paraId="01A8FC91"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4AEE08FD" w14:textId="68F1670F" w:rsidR="0052044E" w:rsidRPr="00B53F6C" w:rsidRDefault="00417985" w:rsidP="0052044E">
            <w:pPr>
              <w:pStyle w:val="NormalWeb"/>
              <w:keepNext/>
              <w:keepLines/>
              <w:tabs>
                <w:tab w:val="left" w:pos="709"/>
                <w:tab w:val="left" w:pos="1985"/>
              </w:tabs>
              <w:spacing w:before="0" w:beforeAutospacing="0" w:after="0" w:afterAutospacing="0"/>
              <w:outlineLvl w:val="3"/>
              <w:rPr>
                <w:rFonts w:ascii="Footlight MT Light" w:hAnsi="Footlight MT Light"/>
                <w:b/>
              </w:rPr>
            </w:pPr>
            <w:proofErr w:type="spellStart"/>
            <w:r w:rsidRPr="00B53F6C">
              <w:rPr>
                <w:rFonts w:ascii="Footlight MT Light" w:hAnsi="Footlight MT Light"/>
                <w:b/>
                <w:lang w:val="en-US"/>
              </w:rPr>
              <w:t>Kerja</w:t>
            </w:r>
            <w:proofErr w:type="spellEnd"/>
            <w:r w:rsidRPr="00B53F6C">
              <w:rPr>
                <w:rFonts w:ascii="Footlight MT Light" w:hAnsi="Footlight MT Light"/>
                <w:b/>
                <w:lang w:val="en-US"/>
              </w:rPr>
              <w:t xml:space="preserve"> Sama </w:t>
            </w:r>
            <w:proofErr w:type="spellStart"/>
            <w:r w:rsidRPr="00B53F6C">
              <w:rPr>
                <w:rFonts w:ascii="Footlight MT Light" w:hAnsi="Footlight MT Light"/>
                <w:b/>
                <w:lang w:val="en-US"/>
              </w:rPr>
              <w:t>Operasi</w:t>
            </w:r>
            <w:proofErr w:type="spellEnd"/>
            <w:r w:rsidR="00725111" w:rsidRPr="00B53F6C">
              <w:rPr>
                <w:rFonts w:ascii="Footlight MT Light" w:hAnsi="Footlight MT Light"/>
                <w:b/>
              </w:rPr>
              <w:t xml:space="preserve"> </w:t>
            </w:r>
          </w:p>
        </w:tc>
        <w:tc>
          <w:tcPr>
            <w:tcW w:w="281" w:type="dxa"/>
          </w:tcPr>
          <w:p w14:paraId="28DBA23C"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0CEBB250" w14:textId="77781B26" w:rsidR="0052044E" w:rsidRPr="00B53F6C" w:rsidRDefault="00417985" w:rsidP="0052044E">
            <w:pPr>
              <w:pStyle w:val="ListParagraph"/>
              <w:ind w:left="0"/>
              <w:jc w:val="both"/>
              <w:rPr>
                <w:rFonts w:ascii="Footlight MT Light" w:hAnsi="Footlight MT Light"/>
              </w:rPr>
            </w:pPr>
            <w:r w:rsidRPr="00B53F6C">
              <w:rPr>
                <w:rFonts w:ascii="Footlight MT Light" w:hAnsi="Footlight MT Light"/>
              </w:rPr>
              <w:t>yang selanjutnya disingkat KSO adalah kerja sama usaha antar Pelaku Usaha yang masing-masing pihak mempunyai hak, kewajiban dan tanggung jawab yang jelas berdasarkan perjanjian tertulis.</w:t>
            </w:r>
          </w:p>
        </w:tc>
      </w:tr>
      <w:tr w:rsidR="00986A18" w:rsidRPr="00B53F6C" w14:paraId="7095928D" w14:textId="77777777" w:rsidTr="00AC465D">
        <w:tc>
          <w:tcPr>
            <w:tcW w:w="314" w:type="dxa"/>
          </w:tcPr>
          <w:p w14:paraId="151F15E0" w14:textId="77777777" w:rsidR="0052044E" w:rsidRPr="00B53F6C" w:rsidRDefault="0052044E" w:rsidP="0052044E">
            <w:pPr>
              <w:pStyle w:val="ListParagraph"/>
              <w:ind w:left="0"/>
              <w:rPr>
                <w:rFonts w:ascii="Footlight MT Light" w:hAnsi="Footlight MT Light"/>
              </w:rPr>
            </w:pPr>
          </w:p>
        </w:tc>
        <w:tc>
          <w:tcPr>
            <w:tcW w:w="2226" w:type="dxa"/>
          </w:tcPr>
          <w:p w14:paraId="6496DD9B"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AC07C19" w14:textId="77777777" w:rsidR="0052044E" w:rsidRPr="00B53F6C" w:rsidRDefault="0052044E" w:rsidP="0052044E">
            <w:pPr>
              <w:pStyle w:val="ListParagraph"/>
              <w:ind w:left="0"/>
              <w:rPr>
                <w:rFonts w:ascii="Footlight MT Light" w:hAnsi="Footlight MT Light"/>
              </w:rPr>
            </w:pPr>
          </w:p>
        </w:tc>
        <w:tc>
          <w:tcPr>
            <w:tcW w:w="6098" w:type="dxa"/>
          </w:tcPr>
          <w:p w14:paraId="15657711" w14:textId="77777777" w:rsidR="0052044E" w:rsidRPr="00B53F6C" w:rsidRDefault="0052044E" w:rsidP="0052044E">
            <w:pPr>
              <w:pStyle w:val="ListParagraph"/>
              <w:ind w:left="0"/>
              <w:jc w:val="both"/>
              <w:rPr>
                <w:rFonts w:ascii="Footlight MT Light" w:hAnsi="Footlight MT Light"/>
                <w:b/>
              </w:rPr>
            </w:pPr>
          </w:p>
        </w:tc>
      </w:tr>
      <w:tr w:rsidR="00986A18" w:rsidRPr="00B53F6C" w14:paraId="5D0CD4F7" w14:textId="77777777" w:rsidTr="00AC465D">
        <w:tc>
          <w:tcPr>
            <w:tcW w:w="314" w:type="dxa"/>
          </w:tcPr>
          <w:p w14:paraId="35242116"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46161831" w14:textId="77777777" w:rsidR="0052044E" w:rsidRPr="00B53F6C" w:rsidRDefault="0052044E" w:rsidP="0052044E">
            <w:pPr>
              <w:pStyle w:val="NormalWeb"/>
              <w:keepNext/>
              <w:keepLines/>
              <w:tabs>
                <w:tab w:val="left" w:pos="709"/>
                <w:tab w:val="left" w:pos="1985"/>
              </w:tabs>
              <w:spacing w:before="0" w:beforeAutospacing="0" w:after="0" w:afterAutospacing="0"/>
              <w:outlineLvl w:val="3"/>
              <w:rPr>
                <w:rFonts w:ascii="Footlight MT Light" w:hAnsi="Footlight MT Light"/>
                <w:b/>
              </w:rPr>
            </w:pPr>
            <w:r w:rsidRPr="00B53F6C">
              <w:rPr>
                <w:rFonts w:ascii="Footlight MT Light" w:hAnsi="Footlight MT Light"/>
                <w:b/>
              </w:rPr>
              <w:t xml:space="preserve">LDP </w:t>
            </w:r>
          </w:p>
        </w:tc>
        <w:tc>
          <w:tcPr>
            <w:tcW w:w="281" w:type="dxa"/>
          </w:tcPr>
          <w:p w14:paraId="58AAE96A"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2FC96AA4" w14:textId="3DA6AA2A" w:rsidR="0052044E" w:rsidRPr="00B53F6C" w:rsidRDefault="0052044E" w:rsidP="0052044E">
            <w:pPr>
              <w:pStyle w:val="ListParagraph"/>
              <w:ind w:left="0"/>
              <w:jc w:val="both"/>
              <w:rPr>
                <w:rFonts w:ascii="Footlight MT Light" w:hAnsi="Footlight MT Light"/>
                <w:lang w:val="en-US"/>
              </w:rPr>
            </w:pPr>
            <w:r w:rsidRPr="00B53F6C">
              <w:rPr>
                <w:rFonts w:ascii="Footlight MT Light" w:hAnsi="Footlight MT Light"/>
              </w:rPr>
              <w:t>Lembar Data Pemilihan</w:t>
            </w:r>
            <w:r w:rsidR="00417985" w:rsidRPr="00B53F6C">
              <w:rPr>
                <w:rFonts w:ascii="Footlight MT Light" w:hAnsi="Footlight MT Light"/>
                <w:lang w:val="en-US"/>
              </w:rPr>
              <w:t>.</w:t>
            </w:r>
          </w:p>
        </w:tc>
      </w:tr>
      <w:tr w:rsidR="00986A18" w:rsidRPr="00B53F6C" w14:paraId="12DFED18" w14:textId="77777777" w:rsidTr="00AC465D">
        <w:tc>
          <w:tcPr>
            <w:tcW w:w="314" w:type="dxa"/>
          </w:tcPr>
          <w:p w14:paraId="5052FB32" w14:textId="77777777" w:rsidR="0052044E" w:rsidRPr="00B53F6C" w:rsidRDefault="0052044E" w:rsidP="0052044E">
            <w:pPr>
              <w:pStyle w:val="ListParagraph"/>
              <w:ind w:left="0"/>
              <w:rPr>
                <w:rFonts w:ascii="Footlight MT Light" w:hAnsi="Footlight MT Light"/>
              </w:rPr>
            </w:pPr>
          </w:p>
        </w:tc>
        <w:tc>
          <w:tcPr>
            <w:tcW w:w="2226" w:type="dxa"/>
          </w:tcPr>
          <w:p w14:paraId="1A7B837C"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F6FE91E" w14:textId="77777777" w:rsidR="0052044E" w:rsidRPr="00B53F6C" w:rsidRDefault="0052044E" w:rsidP="0052044E">
            <w:pPr>
              <w:pStyle w:val="ListParagraph"/>
              <w:ind w:left="0"/>
              <w:rPr>
                <w:rFonts w:ascii="Footlight MT Light" w:hAnsi="Footlight MT Light"/>
              </w:rPr>
            </w:pPr>
          </w:p>
        </w:tc>
        <w:tc>
          <w:tcPr>
            <w:tcW w:w="6098" w:type="dxa"/>
          </w:tcPr>
          <w:p w14:paraId="534ED8CC" w14:textId="77777777" w:rsidR="0052044E" w:rsidRPr="00B53F6C" w:rsidRDefault="0052044E" w:rsidP="0052044E">
            <w:pPr>
              <w:pStyle w:val="ListParagraph"/>
              <w:ind w:left="0"/>
              <w:jc w:val="both"/>
              <w:rPr>
                <w:rFonts w:ascii="Footlight MT Light" w:hAnsi="Footlight MT Light"/>
                <w:b/>
              </w:rPr>
            </w:pPr>
          </w:p>
        </w:tc>
      </w:tr>
      <w:tr w:rsidR="00986A18" w:rsidRPr="00B53F6C" w14:paraId="64EE53A1" w14:textId="77777777" w:rsidTr="00AC465D">
        <w:tc>
          <w:tcPr>
            <w:tcW w:w="314" w:type="dxa"/>
          </w:tcPr>
          <w:p w14:paraId="3397632C"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51C46454"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PA</w:t>
            </w:r>
          </w:p>
        </w:tc>
        <w:tc>
          <w:tcPr>
            <w:tcW w:w="281" w:type="dxa"/>
          </w:tcPr>
          <w:p w14:paraId="7649C015"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065AD01B" w14:textId="11B55DB2" w:rsidR="0052044E" w:rsidRPr="00B53F6C" w:rsidRDefault="0052044E" w:rsidP="0052044E">
            <w:pPr>
              <w:jc w:val="both"/>
              <w:rPr>
                <w:rFonts w:ascii="Footlight MT Light" w:hAnsi="Footlight MT Light"/>
                <w:lang w:val="en-US"/>
              </w:rPr>
            </w:pPr>
            <w:r w:rsidRPr="00B53F6C">
              <w:rPr>
                <w:rFonts w:ascii="Footlight MT Light" w:hAnsi="Footlight MT Light"/>
              </w:rPr>
              <w:t>Pengguna Anggaran</w:t>
            </w:r>
            <w:r w:rsidR="00417985" w:rsidRPr="00B53F6C">
              <w:rPr>
                <w:rFonts w:ascii="Footlight MT Light" w:hAnsi="Footlight MT Light"/>
                <w:lang w:val="en-US"/>
              </w:rPr>
              <w:t>.</w:t>
            </w:r>
          </w:p>
        </w:tc>
      </w:tr>
      <w:tr w:rsidR="00986A18" w:rsidRPr="00B53F6C" w14:paraId="23FE202A" w14:textId="77777777" w:rsidTr="00AC465D">
        <w:tc>
          <w:tcPr>
            <w:tcW w:w="314" w:type="dxa"/>
          </w:tcPr>
          <w:p w14:paraId="260B2DB1" w14:textId="77777777" w:rsidR="0052044E" w:rsidRPr="00B53F6C" w:rsidRDefault="0052044E" w:rsidP="0052044E">
            <w:pPr>
              <w:pStyle w:val="ListParagraph"/>
              <w:ind w:left="0"/>
              <w:rPr>
                <w:rFonts w:ascii="Footlight MT Light" w:hAnsi="Footlight MT Light"/>
              </w:rPr>
            </w:pPr>
          </w:p>
        </w:tc>
        <w:tc>
          <w:tcPr>
            <w:tcW w:w="2226" w:type="dxa"/>
          </w:tcPr>
          <w:p w14:paraId="15E4AFDA"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13AFBCA" w14:textId="77777777" w:rsidR="0052044E" w:rsidRPr="00B53F6C" w:rsidRDefault="0052044E" w:rsidP="0052044E">
            <w:pPr>
              <w:pStyle w:val="ListParagraph"/>
              <w:ind w:left="0"/>
              <w:rPr>
                <w:rFonts w:ascii="Footlight MT Light" w:hAnsi="Footlight MT Light"/>
              </w:rPr>
            </w:pPr>
          </w:p>
        </w:tc>
        <w:tc>
          <w:tcPr>
            <w:tcW w:w="6098" w:type="dxa"/>
          </w:tcPr>
          <w:p w14:paraId="4EDA33B2" w14:textId="77777777" w:rsidR="0052044E" w:rsidRPr="00B53F6C" w:rsidRDefault="0052044E" w:rsidP="0052044E">
            <w:pPr>
              <w:pStyle w:val="ListParagraph"/>
              <w:ind w:left="0"/>
              <w:jc w:val="both"/>
              <w:rPr>
                <w:rFonts w:ascii="Footlight MT Light" w:hAnsi="Footlight MT Light"/>
                <w:b/>
              </w:rPr>
            </w:pPr>
          </w:p>
        </w:tc>
      </w:tr>
      <w:tr w:rsidR="00986A18" w:rsidRPr="00B53F6C" w14:paraId="11BEFC98" w14:textId="77777777" w:rsidTr="00AC465D">
        <w:tc>
          <w:tcPr>
            <w:tcW w:w="314" w:type="dxa"/>
          </w:tcPr>
          <w:p w14:paraId="6724AACC"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04B92F27"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 xml:space="preserve">KPA </w:t>
            </w:r>
          </w:p>
        </w:tc>
        <w:tc>
          <w:tcPr>
            <w:tcW w:w="281" w:type="dxa"/>
          </w:tcPr>
          <w:p w14:paraId="4F5292E1"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2DD9A5EB" w14:textId="75D84024" w:rsidR="0052044E" w:rsidRPr="00B53F6C" w:rsidRDefault="0052044E" w:rsidP="0052044E">
            <w:pPr>
              <w:jc w:val="both"/>
            </w:pPr>
            <w:r w:rsidRPr="00B53F6C">
              <w:rPr>
                <w:rFonts w:ascii="Footlight MT Light" w:hAnsi="Footlight MT Light"/>
              </w:rPr>
              <w:t>Kuasa Pengguna Anggar</w:t>
            </w:r>
            <w:r w:rsidRPr="00B53F6C">
              <w:rPr>
                <w:rFonts w:ascii="Footlight MT Light" w:hAnsi="Footlight MT Light"/>
                <w:lang w:val="en-US"/>
              </w:rPr>
              <w:t>an</w:t>
            </w:r>
            <w:r w:rsidR="00417985" w:rsidRPr="00B53F6C">
              <w:rPr>
                <w:rFonts w:ascii="Footlight MT Light" w:hAnsi="Footlight MT Light"/>
                <w:lang w:val="en-US"/>
              </w:rPr>
              <w:t>.</w:t>
            </w:r>
          </w:p>
        </w:tc>
      </w:tr>
      <w:tr w:rsidR="00986A18" w:rsidRPr="00B53F6C" w14:paraId="118F0F04" w14:textId="77777777" w:rsidTr="00AC465D">
        <w:tc>
          <w:tcPr>
            <w:tcW w:w="314" w:type="dxa"/>
          </w:tcPr>
          <w:p w14:paraId="66ED0CFD" w14:textId="77777777" w:rsidR="0052044E" w:rsidRPr="00B53F6C" w:rsidRDefault="0052044E" w:rsidP="0052044E">
            <w:pPr>
              <w:pStyle w:val="ListParagraph"/>
              <w:ind w:left="0"/>
              <w:rPr>
                <w:rFonts w:ascii="Footlight MT Light" w:hAnsi="Footlight MT Light"/>
              </w:rPr>
            </w:pPr>
          </w:p>
        </w:tc>
        <w:tc>
          <w:tcPr>
            <w:tcW w:w="2226" w:type="dxa"/>
          </w:tcPr>
          <w:p w14:paraId="2F182179"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BC8F772" w14:textId="77777777" w:rsidR="0052044E" w:rsidRPr="00B53F6C" w:rsidRDefault="0052044E" w:rsidP="0052044E">
            <w:pPr>
              <w:pStyle w:val="ListParagraph"/>
              <w:ind w:left="0"/>
              <w:rPr>
                <w:rFonts w:ascii="Footlight MT Light" w:hAnsi="Footlight MT Light"/>
              </w:rPr>
            </w:pPr>
          </w:p>
        </w:tc>
        <w:tc>
          <w:tcPr>
            <w:tcW w:w="6098" w:type="dxa"/>
          </w:tcPr>
          <w:p w14:paraId="77C9BE1B" w14:textId="77777777" w:rsidR="0052044E" w:rsidRPr="00B53F6C" w:rsidRDefault="0052044E" w:rsidP="0052044E">
            <w:pPr>
              <w:pStyle w:val="ListParagraph"/>
              <w:ind w:left="0"/>
              <w:jc w:val="both"/>
              <w:rPr>
                <w:rFonts w:ascii="Footlight MT Light" w:hAnsi="Footlight MT Light"/>
                <w:b/>
              </w:rPr>
            </w:pPr>
          </w:p>
        </w:tc>
      </w:tr>
      <w:tr w:rsidR="00986A18" w:rsidRPr="00B53F6C" w14:paraId="67BA38E4" w14:textId="77777777" w:rsidTr="00AC465D">
        <w:tc>
          <w:tcPr>
            <w:tcW w:w="314" w:type="dxa"/>
          </w:tcPr>
          <w:p w14:paraId="383FD403"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03B53C7A" w14:textId="77777777" w:rsidR="0052044E" w:rsidRPr="00B53F6C" w:rsidRDefault="0052044E" w:rsidP="0052044E">
            <w:pPr>
              <w:pStyle w:val="NormalWeb"/>
              <w:keepNext/>
              <w:keepLines/>
              <w:tabs>
                <w:tab w:val="left" w:pos="709"/>
                <w:tab w:val="left" w:pos="1985"/>
              </w:tabs>
              <w:spacing w:before="0" w:beforeAutospacing="0" w:after="0" w:afterAutospacing="0"/>
              <w:outlineLvl w:val="3"/>
              <w:rPr>
                <w:rFonts w:ascii="Footlight MT Light" w:hAnsi="Footlight MT Light"/>
                <w:b/>
              </w:rPr>
            </w:pPr>
            <w:r w:rsidRPr="00B53F6C">
              <w:rPr>
                <w:rFonts w:ascii="Footlight MT Light" w:hAnsi="Footlight MT Light"/>
                <w:b/>
              </w:rPr>
              <w:t xml:space="preserve">UKPBJ </w:t>
            </w:r>
          </w:p>
        </w:tc>
        <w:tc>
          <w:tcPr>
            <w:tcW w:w="281" w:type="dxa"/>
          </w:tcPr>
          <w:p w14:paraId="5ADDCF70"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0A6BE198" w14:textId="0421940D" w:rsidR="0052044E" w:rsidRPr="00B53F6C" w:rsidRDefault="0052044E" w:rsidP="0052044E">
            <w:pPr>
              <w:jc w:val="both"/>
              <w:rPr>
                <w:rFonts w:ascii="Footlight MT Light" w:hAnsi="Footlight MT Light"/>
                <w:lang w:val="en-US"/>
              </w:rPr>
            </w:pPr>
            <w:r w:rsidRPr="00B53F6C">
              <w:rPr>
                <w:rFonts w:ascii="Footlight MT Light" w:hAnsi="Footlight MT Light"/>
              </w:rPr>
              <w:t>Unit Kerja Pengadaan Barang/Jasa</w:t>
            </w:r>
            <w:r w:rsidR="00417985" w:rsidRPr="00B53F6C">
              <w:rPr>
                <w:rFonts w:ascii="Footlight MT Light" w:hAnsi="Footlight MT Light"/>
                <w:lang w:val="en-US"/>
              </w:rPr>
              <w:t>.</w:t>
            </w:r>
          </w:p>
        </w:tc>
      </w:tr>
      <w:tr w:rsidR="00986A18" w:rsidRPr="00B53F6C" w14:paraId="274ED530" w14:textId="77777777" w:rsidTr="00AC465D">
        <w:tc>
          <w:tcPr>
            <w:tcW w:w="314" w:type="dxa"/>
          </w:tcPr>
          <w:p w14:paraId="6E257744" w14:textId="77777777" w:rsidR="0052044E" w:rsidRPr="00B53F6C" w:rsidRDefault="0052044E" w:rsidP="0052044E">
            <w:pPr>
              <w:pStyle w:val="ListParagraph"/>
              <w:ind w:left="0"/>
              <w:rPr>
                <w:rFonts w:ascii="Footlight MT Light" w:hAnsi="Footlight MT Light"/>
              </w:rPr>
            </w:pPr>
          </w:p>
        </w:tc>
        <w:tc>
          <w:tcPr>
            <w:tcW w:w="2226" w:type="dxa"/>
          </w:tcPr>
          <w:p w14:paraId="2E5D4FE2" w14:textId="77777777" w:rsidR="0052044E" w:rsidRPr="00B53F6C" w:rsidRDefault="0052044E" w:rsidP="0052044E">
            <w:pPr>
              <w:pStyle w:val="NormalWeb"/>
              <w:keepNext/>
              <w:keepLines/>
              <w:tabs>
                <w:tab w:val="left" w:pos="709"/>
                <w:tab w:val="left" w:pos="1985"/>
              </w:tabs>
              <w:spacing w:before="0" w:beforeAutospacing="0" w:after="0" w:afterAutospacing="0"/>
              <w:outlineLvl w:val="3"/>
              <w:rPr>
                <w:rFonts w:ascii="Footlight MT Light" w:hAnsi="Footlight MT Light"/>
                <w:b/>
              </w:rPr>
            </w:pPr>
          </w:p>
        </w:tc>
        <w:tc>
          <w:tcPr>
            <w:tcW w:w="281" w:type="dxa"/>
          </w:tcPr>
          <w:p w14:paraId="4CCE6565" w14:textId="77777777" w:rsidR="0052044E" w:rsidRPr="00B53F6C" w:rsidRDefault="0052044E" w:rsidP="0052044E">
            <w:pPr>
              <w:pStyle w:val="ListParagraph"/>
              <w:ind w:left="0"/>
              <w:rPr>
                <w:rFonts w:ascii="Footlight MT Light" w:hAnsi="Footlight MT Light"/>
              </w:rPr>
            </w:pPr>
          </w:p>
        </w:tc>
        <w:tc>
          <w:tcPr>
            <w:tcW w:w="6098" w:type="dxa"/>
          </w:tcPr>
          <w:p w14:paraId="2514BACB" w14:textId="77777777" w:rsidR="0052044E" w:rsidRPr="00B53F6C" w:rsidRDefault="0052044E" w:rsidP="0052044E">
            <w:pPr>
              <w:pStyle w:val="ListParagraph"/>
              <w:ind w:left="0"/>
              <w:jc w:val="both"/>
              <w:rPr>
                <w:rFonts w:ascii="Footlight MT Light" w:hAnsi="Footlight MT Light"/>
              </w:rPr>
            </w:pPr>
          </w:p>
        </w:tc>
      </w:tr>
      <w:tr w:rsidR="00986A18" w:rsidRPr="00B53F6C" w14:paraId="38D755DE" w14:textId="77777777" w:rsidTr="00AC465D">
        <w:tc>
          <w:tcPr>
            <w:tcW w:w="314" w:type="dxa"/>
          </w:tcPr>
          <w:p w14:paraId="16556B4E"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66025325" w14:textId="77777777" w:rsidR="0052044E" w:rsidRPr="00B53F6C" w:rsidRDefault="0052044E" w:rsidP="0052044E">
            <w:pPr>
              <w:pStyle w:val="NormalWeb"/>
              <w:keepNext/>
              <w:keepLines/>
              <w:tabs>
                <w:tab w:val="left" w:pos="709"/>
                <w:tab w:val="left" w:pos="1985"/>
              </w:tabs>
              <w:spacing w:before="0" w:beforeAutospacing="0" w:after="0" w:afterAutospacing="0"/>
              <w:outlineLvl w:val="3"/>
              <w:rPr>
                <w:rFonts w:ascii="Footlight MT Light" w:hAnsi="Footlight MT Light"/>
                <w:b/>
              </w:rPr>
            </w:pPr>
            <w:r w:rsidRPr="00B53F6C">
              <w:rPr>
                <w:rFonts w:ascii="Footlight MT Light" w:hAnsi="Footlight MT Light"/>
                <w:b/>
              </w:rPr>
              <w:t>Pokja Pemilihan</w:t>
            </w:r>
          </w:p>
        </w:tc>
        <w:tc>
          <w:tcPr>
            <w:tcW w:w="281" w:type="dxa"/>
          </w:tcPr>
          <w:p w14:paraId="023C9B0C"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6A14BE59" w14:textId="10BD376D" w:rsidR="0052044E" w:rsidRPr="00B53F6C" w:rsidRDefault="0052044E" w:rsidP="0052044E">
            <w:pPr>
              <w:pStyle w:val="ListParagraph"/>
              <w:ind w:left="0"/>
              <w:jc w:val="both"/>
              <w:rPr>
                <w:rFonts w:ascii="Footlight MT Light" w:hAnsi="Footlight MT Light"/>
              </w:rPr>
            </w:pPr>
            <w:proofErr w:type="spellStart"/>
            <w:r w:rsidRPr="00B53F6C">
              <w:rPr>
                <w:rFonts w:ascii="Footlight MT Light" w:hAnsi="Footlight MT Light"/>
                <w:lang w:val="en-US"/>
              </w:rPr>
              <w:t>Kelompok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Kerja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Pemilihan</w:t>
            </w:r>
            <w:proofErr w:type="spellEnd"/>
            <w:r w:rsidR="00417985" w:rsidRPr="00B53F6C">
              <w:rPr>
                <w:rFonts w:ascii="Footlight MT Light" w:hAnsi="Footlight MT Light"/>
                <w:lang w:val="en-US"/>
              </w:rPr>
              <w:t>.</w:t>
            </w:r>
          </w:p>
        </w:tc>
      </w:tr>
      <w:tr w:rsidR="00986A18" w:rsidRPr="00B53F6C" w14:paraId="1A243F86" w14:textId="77777777" w:rsidTr="00AC465D">
        <w:tc>
          <w:tcPr>
            <w:tcW w:w="314" w:type="dxa"/>
          </w:tcPr>
          <w:p w14:paraId="380607F5" w14:textId="77777777" w:rsidR="0052044E" w:rsidRPr="00B53F6C" w:rsidRDefault="0052044E" w:rsidP="0052044E">
            <w:pPr>
              <w:pStyle w:val="ListParagraph"/>
              <w:ind w:left="0"/>
              <w:rPr>
                <w:rFonts w:ascii="Footlight MT Light" w:hAnsi="Footlight MT Light"/>
              </w:rPr>
            </w:pPr>
          </w:p>
        </w:tc>
        <w:tc>
          <w:tcPr>
            <w:tcW w:w="2226" w:type="dxa"/>
          </w:tcPr>
          <w:p w14:paraId="5A6C0178"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C812CA9" w14:textId="77777777" w:rsidR="0052044E" w:rsidRPr="00B53F6C" w:rsidRDefault="0052044E" w:rsidP="0052044E">
            <w:pPr>
              <w:pStyle w:val="ListParagraph"/>
              <w:ind w:left="0"/>
              <w:rPr>
                <w:rFonts w:ascii="Footlight MT Light" w:hAnsi="Footlight MT Light"/>
              </w:rPr>
            </w:pPr>
          </w:p>
        </w:tc>
        <w:tc>
          <w:tcPr>
            <w:tcW w:w="6098" w:type="dxa"/>
          </w:tcPr>
          <w:p w14:paraId="029B47F5" w14:textId="77777777" w:rsidR="0052044E" w:rsidRPr="00B53F6C" w:rsidRDefault="0052044E" w:rsidP="0052044E">
            <w:pPr>
              <w:pStyle w:val="ListParagraph"/>
              <w:ind w:left="0"/>
              <w:jc w:val="both"/>
              <w:rPr>
                <w:rFonts w:ascii="Footlight MT Light" w:hAnsi="Footlight MT Light"/>
                <w:b/>
              </w:rPr>
            </w:pPr>
          </w:p>
        </w:tc>
      </w:tr>
      <w:tr w:rsidR="00986A18" w:rsidRPr="00B53F6C" w14:paraId="7359D35E" w14:textId="77777777" w:rsidTr="00AC465D">
        <w:tc>
          <w:tcPr>
            <w:tcW w:w="314" w:type="dxa"/>
          </w:tcPr>
          <w:p w14:paraId="7BA5B006"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1E5EDDCD" w14:textId="3FBE59F4" w:rsidR="0052044E" w:rsidRPr="00B53F6C" w:rsidRDefault="00D45BF3" w:rsidP="0052044E">
            <w:pPr>
              <w:pStyle w:val="NormalWeb"/>
              <w:tabs>
                <w:tab w:val="left" w:pos="709"/>
                <w:tab w:val="left" w:pos="1985"/>
              </w:tabs>
              <w:spacing w:before="0" w:beforeAutospacing="0" w:after="0" w:afterAutospacing="0"/>
              <w:rPr>
                <w:rFonts w:ascii="Footlight MT Light" w:hAnsi="Footlight MT Light"/>
                <w:b/>
              </w:rPr>
            </w:pPr>
            <w:r w:rsidRPr="00B53F6C">
              <w:rPr>
                <w:rFonts w:ascii="Footlight MT Light" w:hAnsi="Footlight MT Light"/>
                <w:b/>
              </w:rPr>
              <w:t xml:space="preserve">PPK </w:t>
            </w:r>
          </w:p>
        </w:tc>
        <w:tc>
          <w:tcPr>
            <w:tcW w:w="281" w:type="dxa"/>
          </w:tcPr>
          <w:p w14:paraId="386FD29F"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34EFECBD" w14:textId="251707D1" w:rsidR="0052044E" w:rsidRPr="00B53F6C" w:rsidRDefault="0052044E" w:rsidP="0052044E">
            <w:pPr>
              <w:jc w:val="both"/>
              <w:rPr>
                <w:rFonts w:ascii="Footlight MT Light" w:hAnsi="Footlight MT Light"/>
                <w:lang w:val="en-US"/>
              </w:rPr>
            </w:pPr>
            <w:r w:rsidRPr="00B53F6C">
              <w:rPr>
                <w:rFonts w:ascii="Footlight MT Light" w:hAnsi="Footlight MT Light"/>
              </w:rPr>
              <w:t>Pejabat Pembuat Komitmen</w:t>
            </w:r>
            <w:r w:rsidR="00417985" w:rsidRPr="00B53F6C">
              <w:rPr>
                <w:rFonts w:ascii="Footlight MT Light" w:hAnsi="Footlight MT Light"/>
                <w:lang w:val="en-US"/>
              </w:rPr>
              <w:t>.</w:t>
            </w:r>
          </w:p>
        </w:tc>
      </w:tr>
      <w:tr w:rsidR="00973827" w:rsidRPr="00B53F6C" w14:paraId="5743EF05" w14:textId="77777777" w:rsidTr="00AC465D">
        <w:tc>
          <w:tcPr>
            <w:tcW w:w="314" w:type="dxa"/>
          </w:tcPr>
          <w:p w14:paraId="491C9908" w14:textId="77777777" w:rsidR="00973827" w:rsidRPr="00B53F6C" w:rsidRDefault="00973827" w:rsidP="0052044E">
            <w:pPr>
              <w:pStyle w:val="ListParagraph"/>
              <w:ind w:left="0"/>
              <w:rPr>
                <w:rFonts w:ascii="Footlight MT Light" w:hAnsi="Footlight MT Light"/>
              </w:rPr>
            </w:pPr>
          </w:p>
        </w:tc>
        <w:tc>
          <w:tcPr>
            <w:tcW w:w="2226" w:type="dxa"/>
          </w:tcPr>
          <w:p w14:paraId="6927B47A" w14:textId="77777777" w:rsidR="00973827" w:rsidRPr="00B53F6C" w:rsidRDefault="00973827" w:rsidP="0052044E">
            <w:pPr>
              <w:pStyle w:val="NormalWeb"/>
              <w:tabs>
                <w:tab w:val="left" w:pos="709"/>
                <w:tab w:val="left" w:pos="1985"/>
              </w:tabs>
              <w:spacing w:before="0" w:beforeAutospacing="0" w:after="0" w:afterAutospacing="0"/>
              <w:rPr>
                <w:rFonts w:ascii="Footlight MT Light" w:hAnsi="Footlight MT Light"/>
                <w:b/>
              </w:rPr>
            </w:pPr>
          </w:p>
        </w:tc>
        <w:tc>
          <w:tcPr>
            <w:tcW w:w="281" w:type="dxa"/>
          </w:tcPr>
          <w:p w14:paraId="33438DBA" w14:textId="77777777" w:rsidR="00973827" w:rsidRPr="00B53F6C" w:rsidRDefault="00973827" w:rsidP="0052044E">
            <w:pPr>
              <w:pStyle w:val="ListParagraph"/>
              <w:ind w:left="0"/>
              <w:rPr>
                <w:rFonts w:ascii="Footlight MT Light" w:hAnsi="Footlight MT Light"/>
              </w:rPr>
            </w:pPr>
          </w:p>
        </w:tc>
        <w:tc>
          <w:tcPr>
            <w:tcW w:w="6098" w:type="dxa"/>
          </w:tcPr>
          <w:p w14:paraId="41A0F781" w14:textId="77777777" w:rsidR="00973827" w:rsidRPr="00B53F6C" w:rsidRDefault="00973827" w:rsidP="0052044E">
            <w:pPr>
              <w:jc w:val="both"/>
              <w:rPr>
                <w:rFonts w:ascii="Footlight MT Light" w:hAnsi="Footlight MT Light"/>
              </w:rPr>
            </w:pPr>
          </w:p>
        </w:tc>
      </w:tr>
      <w:tr w:rsidR="00973827" w:rsidRPr="00B53F6C" w14:paraId="43BAEAB5" w14:textId="77777777" w:rsidTr="00AC465D">
        <w:tc>
          <w:tcPr>
            <w:tcW w:w="314" w:type="dxa"/>
          </w:tcPr>
          <w:p w14:paraId="2792EEE0" w14:textId="31186BD5" w:rsidR="00973827" w:rsidRPr="00B53F6C" w:rsidRDefault="00973827" w:rsidP="0052044E">
            <w:pPr>
              <w:pStyle w:val="ListParagraph"/>
              <w:ind w:left="0"/>
              <w:rPr>
                <w:rFonts w:ascii="Footlight MT Light" w:hAnsi="Footlight MT Light"/>
                <w:lang w:val="en-US"/>
              </w:rPr>
            </w:pPr>
            <w:r w:rsidRPr="00B53F6C">
              <w:rPr>
                <w:rFonts w:ascii="Footlight MT Light" w:hAnsi="Footlight MT Light"/>
              </w:rPr>
              <w:lastRenderedPageBreak/>
              <w:t>-</w:t>
            </w:r>
          </w:p>
        </w:tc>
        <w:tc>
          <w:tcPr>
            <w:tcW w:w="2226" w:type="dxa"/>
          </w:tcPr>
          <w:p w14:paraId="4AE2CFD5" w14:textId="12BF5A05" w:rsidR="00973827" w:rsidRPr="00B53F6C" w:rsidRDefault="00973827" w:rsidP="0052044E">
            <w:pPr>
              <w:pStyle w:val="NormalWeb"/>
              <w:tabs>
                <w:tab w:val="left" w:pos="709"/>
                <w:tab w:val="left" w:pos="1985"/>
              </w:tabs>
              <w:spacing w:before="0" w:beforeAutospacing="0" w:after="0" w:afterAutospacing="0"/>
              <w:rPr>
                <w:rFonts w:ascii="Footlight MT Light" w:hAnsi="Footlight MT Light"/>
                <w:b/>
                <w:lang w:val="en-US"/>
              </w:rPr>
            </w:pPr>
            <w:proofErr w:type="spellStart"/>
            <w:r w:rsidRPr="00B53F6C">
              <w:rPr>
                <w:rFonts w:ascii="Footlight MT Light" w:hAnsi="Footlight MT Light"/>
                <w:b/>
                <w:lang w:val="en-US"/>
              </w:rPr>
              <w:t>Pejabat</w:t>
            </w:r>
            <w:proofErr w:type="spellEnd"/>
            <w:r w:rsidRPr="00B53F6C">
              <w:rPr>
                <w:rFonts w:ascii="Footlight MT Light" w:hAnsi="Footlight MT Light"/>
                <w:b/>
                <w:lang w:val="en-US"/>
              </w:rPr>
              <w:t xml:space="preserve"> </w:t>
            </w:r>
            <w:proofErr w:type="spellStart"/>
            <w:r w:rsidRPr="00B53F6C">
              <w:rPr>
                <w:rFonts w:ascii="Footlight MT Light" w:hAnsi="Footlight MT Light"/>
                <w:b/>
                <w:lang w:val="en-US"/>
              </w:rPr>
              <w:t>Penandatangan</w:t>
            </w:r>
            <w:proofErr w:type="spellEnd"/>
            <w:r w:rsidRPr="00B53F6C">
              <w:rPr>
                <w:rFonts w:ascii="Footlight MT Light" w:hAnsi="Footlight MT Light"/>
                <w:b/>
                <w:lang w:val="en-US"/>
              </w:rPr>
              <w:t xml:space="preserve"> </w:t>
            </w:r>
            <w:proofErr w:type="spellStart"/>
            <w:r w:rsidRPr="00B53F6C">
              <w:rPr>
                <w:rFonts w:ascii="Footlight MT Light" w:hAnsi="Footlight MT Light"/>
                <w:b/>
                <w:lang w:val="en-US"/>
              </w:rPr>
              <w:t>Kontrak</w:t>
            </w:r>
            <w:proofErr w:type="spellEnd"/>
          </w:p>
        </w:tc>
        <w:tc>
          <w:tcPr>
            <w:tcW w:w="281" w:type="dxa"/>
          </w:tcPr>
          <w:p w14:paraId="7A4BEAA7" w14:textId="51ED2D29" w:rsidR="00973827" w:rsidRPr="00B53F6C" w:rsidRDefault="00973827" w:rsidP="0052044E">
            <w:pPr>
              <w:pStyle w:val="ListParagraph"/>
              <w:ind w:left="0"/>
              <w:rPr>
                <w:rFonts w:ascii="Footlight MT Light" w:hAnsi="Footlight MT Light"/>
                <w:lang w:val="en-US"/>
              </w:rPr>
            </w:pPr>
            <w:r w:rsidRPr="00B53F6C">
              <w:rPr>
                <w:rFonts w:ascii="Footlight MT Light" w:hAnsi="Footlight MT Light"/>
                <w:lang w:val="en-US"/>
              </w:rPr>
              <w:t>:</w:t>
            </w:r>
          </w:p>
        </w:tc>
        <w:tc>
          <w:tcPr>
            <w:tcW w:w="6098" w:type="dxa"/>
          </w:tcPr>
          <w:p w14:paraId="4D76056C" w14:textId="52C12601" w:rsidR="00973827" w:rsidRPr="00B53F6C" w:rsidRDefault="00973827" w:rsidP="0052044E">
            <w:pPr>
              <w:jc w:val="both"/>
              <w:rPr>
                <w:rFonts w:ascii="Footlight MT Light" w:hAnsi="Footlight MT Light"/>
                <w:lang w:val="en-US"/>
              </w:rPr>
            </w:pPr>
            <w:proofErr w:type="spellStart"/>
            <w:r w:rsidRPr="00B53F6C">
              <w:rPr>
                <w:rFonts w:ascii="Footlight MT Light" w:hAnsi="Footlight MT Light"/>
                <w:lang w:val="en-US"/>
              </w:rPr>
              <w:t>Pejabat</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memiliki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kewenangan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untuk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mengikat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perjanjian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atau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menandatangani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Penyedia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dapat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berasal</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dari</w:t>
            </w:r>
            <w:proofErr w:type="spellEnd"/>
            <w:r w:rsidRPr="00B53F6C">
              <w:rPr>
                <w:rFonts w:ascii="Footlight MT Light" w:hAnsi="Footlight MT Light"/>
                <w:lang w:val="en-US"/>
              </w:rPr>
              <w:t xml:space="preserve"> PA, KPA, </w:t>
            </w:r>
            <w:proofErr w:type="spellStart"/>
            <w:r w:rsidRPr="00B53F6C">
              <w:rPr>
                <w:rFonts w:ascii="Footlight MT Light" w:hAnsi="Footlight MT Light"/>
                <w:lang w:val="en-US"/>
              </w:rPr>
              <w:t>atau</w:t>
            </w:r>
            <w:proofErr w:type="spellEnd"/>
            <w:r w:rsidRPr="00B53F6C">
              <w:rPr>
                <w:rFonts w:ascii="Footlight MT Light" w:hAnsi="Footlight MT Light"/>
                <w:lang w:val="en-US"/>
              </w:rPr>
              <w:t xml:space="preserve"> PPK.</w:t>
            </w:r>
          </w:p>
        </w:tc>
      </w:tr>
      <w:tr w:rsidR="00986A18" w:rsidRPr="00B53F6C" w14:paraId="74B07FE3" w14:textId="77777777" w:rsidTr="00AC465D">
        <w:tc>
          <w:tcPr>
            <w:tcW w:w="314" w:type="dxa"/>
          </w:tcPr>
          <w:p w14:paraId="580EACA4" w14:textId="77777777" w:rsidR="0052044E" w:rsidRPr="00B53F6C" w:rsidRDefault="0052044E" w:rsidP="0052044E">
            <w:pPr>
              <w:pStyle w:val="ListParagraph"/>
              <w:ind w:left="0"/>
              <w:rPr>
                <w:rFonts w:ascii="Footlight MT Light" w:hAnsi="Footlight MT Light"/>
              </w:rPr>
            </w:pPr>
          </w:p>
        </w:tc>
        <w:tc>
          <w:tcPr>
            <w:tcW w:w="2226" w:type="dxa"/>
          </w:tcPr>
          <w:p w14:paraId="4601F435"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54026CEB" w14:textId="77777777" w:rsidR="0052044E" w:rsidRPr="00B53F6C" w:rsidRDefault="0052044E" w:rsidP="0052044E">
            <w:pPr>
              <w:pStyle w:val="ListParagraph"/>
              <w:ind w:left="0"/>
              <w:rPr>
                <w:rFonts w:ascii="Footlight MT Light" w:hAnsi="Footlight MT Light"/>
              </w:rPr>
            </w:pPr>
          </w:p>
        </w:tc>
        <w:tc>
          <w:tcPr>
            <w:tcW w:w="6098" w:type="dxa"/>
          </w:tcPr>
          <w:p w14:paraId="7C196123" w14:textId="77777777" w:rsidR="0052044E" w:rsidRPr="00B53F6C" w:rsidRDefault="0052044E" w:rsidP="0052044E">
            <w:pPr>
              <w:pStyle w:val="ListParagraph"/>
              <w:ind w:left="0"/>
              <w:jc w:val="both"/>
              <w:rPr>
                <w:rFonts w:ascii="Footlight MT Light" w:hAnsi="Footlight MT Light"/>
                <w:b/>
              </w:rPr>
            </w:pPr>
          </w:p>
        </w:tc>
      </w:tr>
      <w:tr w:rsidR="00986A18" w:rsidRPr="00B53F6C" w14:paraId="4DCCEC83" w14:textId="77777777" w:rsidTr="00AC465D">
        <w:tc>
          <w:tcPr>
            <w:tcW w:w="314" w:type="dxa"/>
          </w:tcPr>
          <w:p w14:paraId="32271131"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1FCB43AB"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Pelaku Usaha</w:t>
            </w:r>
          </w:p>
        </w:tc>
        <w:tc>
          <w:tcPr>
            <w:tcW w:w="281" w:type="dxa"/>
          </w:tcPr>
          <w:p w14:paraId="53EFB9CE"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2EB80701" w14:textId="567C6BBA" w:rsidR="0052044E" w:rsidRPr="00B53F6C" w:rsidRDefault="00BF6B55" w:rsidP="0052044E">
            <w:pPr>
              <w:pStyle w:val="ListParagraph"/>
              <w:ind w:left="0"/>
              <w:jc w:val="both"/>
              <w:rPr>
                <w:rFonts w:ascii="Footlight MT Light" w:hAnsi="Footlight MT Light"/>
                <w:lang w:val="en-US"/>
              </w:rPr>
            </w:pPr>
            <w:r w:rsidRPr="00B53F6C">
              <w:rPr>
                <w:rFonts w:ascii="Footlight MT Light" w:hAnsi="Footlight MT Light"/>
                <w:lang w:val="en-US"/>
              </w:rPr>
              <w:t>B</w:t>
            </w:r>
            <w:r w:rsidR="0052044E" w:rsidRPr="00B53F6C">
              <w:rPr>
                <w:rFonts w:ascii="Footlight MT Light" w:hAnsi="Footlight MT Light"/>
              </w:rPr>
              <w:t>adan usaha atau perseorangan</w:t>
            </w:r>
            <w:r w:rsidR="0052044E" w:rsidRPr="00B53F6C">
              <w:rPr>
                <w:rFonts w:ascii="Footlight MT Light" w:hAnsi="Footlight MT Light"/>
                <w:lang w:val="en-US"/>
              </w:rPr>
              <w:t xml:space="preserve"> </w:t>
            </w:r>
            <w:r w:rsidR="0052044E" w:rsidRPr="00B53F6C">
              <w:rPr>
                <w:rFonts w:ascii="Footlight MT Light" w:hAnsi="Footlight MT Light"/>
              </w:rPr>
              <w:t>yang melakukan usaha dan/atau kegiatan pada bidang</w:t>
            </w:r>
            <w:r w:rsidR="0052044E" w:rsidRPr="00B53F6C">
              <w:rPr>
                <w:rFonts w:ascii="Footlight MT Light" w:hAnsi="Footlight MT Light"/>
                <w:lang w:val="en-US"/>
              </w:rPr>
              <w:t xml:space="preserve"> </w:t>
            </w:r>
            <w:r w:rsidR="0052044E" w:rsidRPr="00B53F6C">
              <w:rPr>
                <w:rFonts w:ascii="Footlight MT Light" w:hAnsi="Footlight MT Light"/>
              </w:rPr>
              <w:t>tertentu</w:t>
            </w:r>
            <w:r w:rsidR="00417985" w:rsidRPr="00B53F6C">
              <w:rPr>
                <w:rFonts w:ascii="Footlight MT Light" w:hAnsi="Footlight MT Light"/>
                <w:lang w:val="en-US"/>
              </w:rPr>
              <w:t>.</w:t>
            </w:r>
          </w:p>
          <w:p w14:paraId="64F16BCE" w14:textId="77777777" w:rsidR="0052044E" w:rsidRPr="00B53F6C" w:rsidRDefault="0052044E" w:rsidP="0052044E">
            <w:pPr>
              <w:pStyle w:val="ListParagraph"/>
              <w:ind w:left="0"/>
              <w:jc w:val="both"/>
              <w:rPr>
                <w:rFonts w:ascii="Footlight MT Light" w:hAnsi="Footlight MT Light"/>
              </w:rPr>
            </w:pPr>
          </w:p>
          <w:p w14:paraId="1CC1B1C1" w14:textId="77777777" w:rsidR="0052044E" w:rsidRPr="00B53F6C" w:rsidRDefault="0052044E" w:rsidP="0052044E">
            <w:pPr>
              <w:pStyle w:val="ListParagraph"/>
              <w:ind w:left="0"/>
              <w:jc w:val="both"/>
              <w:rPr>
                <w:rFonts w:ascii="Footlight MT Light" w:hAnsi="Footlight MT Light"/>
              </w:rPr>
            </w:pPr>
          </w:p>
        </w:tc>
      </w:tr>
      <w:tr w:rsidR="00986A18" w:rsidRPr="00B53F6C" w14:paraId="3F0D9DE4" w14:textId="77777777" w:rsidTr="00AC465D">
        <w:tc>
          <w:tcPr>
            <w:tcW w:w="314" w:type="dxa"/>
          </w:tcPr>
          <w:p w14:paraId="499A4EA8" w14:textId="287C72EA" w:rsidR="0052044E" w:rsidRPr="00B53F6C" w:rsidRDefault="00417985"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3FC8608B"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Pelaku Usaha Orang Asli Papua</w:t>
            </w:r>
          </w:p>
        </w:tc>
        <w:tc>
          <w:tcPr>
            <w:tcW w:w="281" w:type="dxa"/>
          </w:tcPr>
          <w:p w14:paraId="052C825A"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0049AE22" w14:textId="5083F9EE" w:rsidR="0052044E" w:rsidRPr="00B53F6C" w:rsidRDefault="0052044E" w:rsidP="0052044E">
            <w:pPr>
              <w:pStyle w:val="ListParagraph"/>
              <w:ind w:left="0"/>
              <w:jc w:val="both"/>
              <w:rPr>
                <w:rFonts w:ascii="Footlight MT Light" w:hAnsi="Footlight MT Light"/>
                <w:lang w:val="en-ID"/>
              </w:rPr>
            </w:pPr>
            <w:r w:rsidRPr="00B53F6C">
              <w:rPr>
                <w:rFonts w:ascii="Footlight MT Light" w:hAnsi="Footlight MT Light"/>
                <w:lang w:val="en-ID"/>
              </w:rPr>
              <w:t xml:space="preserve">yang </w:t>
            </w:r>
            <w:proofErr w:type="spellStart"/>
            <w:r w:rsidRPr="00B53F6C">
              <w:rPr>
                <w:rFonts w:ascii="Footlight MT Light" w:hAnsi="Footlight MT Light"/>
                <w:lang w:val="en-ID"/>
              </w:rPr>
              <w:t>selanjutnya</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disebut</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pelaku</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usaha</w:t>
            </w:r>
            <w:proofErr w:type="spellEnd"/>
            <w:r w:rsidRPr="00B53F6C">
              <w:rPr>
                <w:rFonts w:ascii="Footlight MT Light" w:hAnsi="Footlight MT Light"/>
                <w:lang w:val="en-ID"/>
              </w:rPr>
              <w:t xml:space="preserve"> Papua </w:t>
            </w:r>
            <w:proofErr w:type="spellStart"/>
            <w:r w:rsidRPr="00B53F6C">
              <w:rPr>
                <w:rFonts w:ascii="Footlight MT Light" w:hAnsi="Footlight MT Light"/>
                <w:lang w:val="en-ID"/>
              </w:rPr>
              <w:t>adalah</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calon</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penyedia</w:t>
            </w:r>
            <w:proofErr w:type="spellEnd"/>
            <w:r w:rsidRPr="00B53F6C">
              <w:rPr>
                <w:rFonts w:ascii="Footlight MT Light" w:hAnsi="Footlight MT Light"/>
                <w:lang w:val="en-ID"/>
              </w:rPr>
              <w:t xml:space="preserve"> yang </w:t>
            </w:r>
            <w:proofErr w:type="spellStart"/>
            <w:r w:rsidRPr="00B53F6C">
              <w:rPr>
                <w:rFonts w:ascii="Footlight MT Light" w:hAnsi="Footlight MT Light"/>
                <w:lang w:val="en-ID"/>
              </w:rPr>
              <w:t>merupakan</w:t>
            </w:r>
            <w:proofErr w:type="spellEnd"/>
            <w:r w:rsidRPr="00B53F6C">
              <w:rPr>
                <w:rFonts w:ascii="Footlight MT Light" w:hAnsi="Footlight MT Light"/>
                <w:lang w:val="en-ID"/>
              </w:rPr>
              <w:t>/</w:t>
            </w:r>
            <w:proofErr w:type="spellStart"/>
            <w:r w:rsidRPr="00B53F6C">
              <w:rPr>
                <w:rFonts w:ascii="Footlight MT Light" w:hAnsi="Footlight MT Light"/>
                <w:lang w:val="en-ID"/>
              </w:rPr>
              <w:t>dimiliki</w:t>
            </w:r>
            <w:proofErr w:type="spellEnd"/>
            <w:r w:rsidRPr="00B53F6C">
              <w:rPr>
                <w:rFonts w:ascii="Footlight MT Light" w:hAnsi="Footlight MT Light"/>
                <w:lang w:val="en-ID"/>
              </w:rPr>
              <w:t xml:space="preserve"> orang </w:t>
            </w:r>
            <w:proofErr w:type="spellStart"/>
            <w:r w:rsidRPr="00B53F6C">
              <w:rPr>
                <w:rFonts w:ascii="Footlight MT Light" w:hAnsi="Footlight MT Light"/>
                <w:lang w:val="en-ID"/>
              </w:rPr>
              <w:t>asli</w:t>
            </w:r>
            <w:proofErr w:type="spellEnd"/>
            <w:r w:rsidRPr="00B53F6C">
              <w:rPr>
                <w:rFonts w:ascii="Footlight MT Light" w:hAnsi="Footlight MT Light"/>
                <w:lang w:val="en-ID"/>
              </w:rPr>
              <w:t xml:space="preserve"> Papua dan </w:t>
            </w:r>
            <w:proofErr w:type="spellStart"/>
            <w:r w:rsidRPr="00B53F6C">
              <w:rPr>
                <w:rFonts w:ascii="Footlight MT Light" w:hAnsi="Footlight MT Light"/>
                <w:lang w:val="en-ID"/>
              </w:rPr>
              <w:t>berdomisili</w:t>
            </w:r>
            <w:proofErr w:type="spellEnd"/>
            <w:r w:rsidRPr="00B53F6C">
              <w:rPr>
                <w:rFonts w:ascii="Footlight MT Light" w:hAnsi="Footlight MT Light"/>
                <w:lang w:val="en-ID"/>
              </w:rPr>
              <w:t>/</w:t>
            </w:r>
            <w:proofErr w:type="spellStart"/>
            <w:r w:rsidRPr="00B53F6C">
              <w:rPr>
                <w:rFonts w:ascii="Footlight MT Light" w:hAnsi="Footlight MT Light"/>
                <w:lang w:val="en-ID"/>
              </w:rPr>
              <w:t>berkedudukan</w:t>
            </w:r>
            <w:proofErr w:type="spellEnd"/>
            <w:r w:rsidRPr="00B53F6C">
              <w:rPr>
                <w:rFonts w:ascii="Footlight MT Light" w:hAnsi="Footlight MT Light"/>
                <w:lang w:val="en-ID"/>
              </w:rPr>
              <w:t xml:space="preserve"> di </w:t>
            </w:r>
            <w:proofErr w:type="spellStart"/>
            <w:r w:rsidRPr="00B53F6C">
              <w:rPr>
                <w:rFonts w:ascii="Footlight MT Light" w:hAnsi="Footlight MT Light"/>
                <w:lang w:val="en-ID"/>
              </w:rPr>
              <w:t>Provinsi</w:t>
            </w:r>
            <w:proofErr w:type="spellEnd"/>
            <w:r w:rsidRPr="00B53F6C">
              <w:rPr>
                <w:rFonts w:ascii="Footlight MT Light" w:hAnsi="Footlight MT Light"/>
                <w:lang w:val="en-ID"/>
              </w:rPr>
              <w:t xml:space="preserve"> Papua dan </w:t>
            </w:r>
            <w:proofErr w:type="spellStart"/>
            <w:r w:rsidRPr="00B53F6C">
              <w:rPr>
                <w:rFonts w:ascii="Footlight MT Light" w:hAnsi="Footlight MT Light"/>
                <w:lang w:val="en-ID"/>
              </w:rPr>
              <w:t>Provinsi</w:t>
            </w:r>
            <w:proofErr w:type="spellEnd"/>
            <w:r w:rsidRPr="00B53F6C">
              <w:rPr>
                <w:rFonts w:ascii="Footlight MT Light" w:hAnsi="Footlight MT Light"/>
                <w:lang w:val="en-ID"/>
              </w:rPr>
              <w:t xml:space="preserve"> Papua Barat</w:t>
            </w:r>
            <w:r w:rsidR="00417985" w:rsidRPr="00B53F6C">
              <w:rPr>
                <w:rFonts w:ascii="Footlight MT Light" w:hAnsi="Footlight MT Light"/>
                <w:lang w:val="en-ID"/>
              </w:rPr>
              <w:t>.</w:t>
            </w:r>
          </w:p>
          <w:p w14:paraId="17915F9C" w14:textId="49B35827" w:rsidR="00417985" w:rsidRPr="00B53F6C" w:rsidRDefault="00417985" w:rsidP="0052044E">
            <w:pPr>
              <w:pStyle w:val="ListParagraph"/>
              <w:ind w:left="0"/>
              <w:jc w:val="both"/>
              <w:rPr>
                <w:rFonts w:ascii="Footlight MT Light" w:hAnsi="Footlight MT Light"/>
              </w:rPr>
            </w:pPr>
          </w:p>
        </w:tc>
      </w:tr>
      <w:tr w:rsidR="00986A18" w:rsidRPr="00B53F6C" w14:paraId="72FF38DB" w14:textId="77777777" w:rsidTr="00AC465D">
        <w:tc>
          <w:tcPr>
            <w:tcW w:w="314" w:type="dxa"/>
          </w:tcPr>
          <w:p w14:paraId="086F12D7" w14:textId="77777777" w:rsidR="0052044E" w:rsidRPr="00B53F6C" w:rsidRDefault="0052044E" w:rsidP="0052044E">
            <w:pPr>
              <w:pStyle w:val="ListParagraph"/>
              <w:ind w:left="0"/>
              <w:rPr>
                <w:rFonts w:ascii="Footlight MT Light" w:hAnsi="Footlight MT Light"/>
                <w:lang w:val="en-ID"/>
              </w:rPr>
            </w:pPr>
            <w:r w:rsidRPr="00B53F6C">
              <w:rPr>
                <w:rFonts w:ascii="Footlight MT Light" w:hAnsi="Footlight MT Light"/>
                <w:lang w:val="en-ID"/>
              </w:rPr>
              <w:t>-</w:t>
            </w:r>
          </w:p>
        </w:tc>
        <w:tc>
          <w:tcPr>
            <w:tcW w:w="2226" w:type="dxa"/>
          </w:tcPr>
          <w:p w14:paraId="283281DF"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lang w:val="en-ID"/>
              </w:rPr>
            </w:pPr>
            <w:proofErr w:type="spellStart"/>
            <w:r w:rsidRPr="00B53F6C">
              <w:rPr>
                <w:rFonts w:ascii="Footlight MT Light" w:hAnsi="Footlight MT Light"/>
                <w:b/>
                <w:lang w:val="en-ID"/>
              </w:rPr>
              <w:t>Peserta</w:t>
            </w:r>
            <w:proofErr w:type="spellEnd"/>
          </w:p>
        </w:tc>
        <w:tc>
          <w:tcPr>
            <w:tcW w:w="281" w:type="dxa"/>
          </w:tcPr>
          <w:p w14:paraId="34AD1198" w14:textId="77777777" w:rsidR="0052044E" w:rsidRPr="00B53F6C" w:rsidRDefault="0052044E" w:rsidP="0052044E">
            <w:pPr>
              <w:pStyle w:val="ListParagraph"/>
              <w:ind w:left="0"/>
              <w:rPr>
                <w:rFonts w:ascii="Footlight MT Light" w:hAnsi="Footlight MT Light"/>
                <w:lang w:val="en-ID"/>
              </w:rPr>
            </w:pPr>
            <w:r w:rsidRPr="00B53F6C">
              <w:rPr>
                <w:rFonts w:ascii="Footlight MT Light" w:hAnsi="Footlight MT Light"/>
                <w:lang w:val="en-ID"/>
              </w:rPr>
              <w:t>:</w:t>
            </w:r>
          </w:p>
        </w:tc>
        <w:tc>
          <w:tcPr>
            <w:tcW w:w="6098" w:type="dxa"/>
          </w:tcPr>
          <w:p w14:paraId="6E88B5EE" w14:textId="4CBB8256" w:rsidR="0052044E" w:rsidRPr="00B53F6C" w:rsidRDefault="0052044E" w:rsidP="0052044E">
            <w:pPr>
              <w:pStyle w:val="ListParagraph"/>
              <w:ind w:left="0"/>
              <w:jc w:val="both"/>
              <w:rPr>
                <w:rFonts w:ascii="Footlight MT Light" w:hAnsi="Footlight MT Light"/>
                <w:lang w:val="en-ID"/>
              </w:rPr>
            </w:pPr>
            <w:proofErr w:type="spellStart"/>
            <w:r w:rsidRPr="00B53F6C">
              <w:rPr>
                <w:rFonts w:ascii="Footlight MT Light" w:hAnsi="Footlight MT Light"/>
                <w:lang w:val="en-ID"/>
              </w:rPr>
              <w:t>Pelaku</w:t>
            </w:r>
            <w:proofErr w:type="spellEnd"/>
            <w:r w:rsidRPr="00B53F6C">
              <w:rPr>
                <w:rFonts w:ascii="Footlight MT Light" w:hAnsi="Footlight MT Light"/>
                <w:lang w:val="en-ID"/>
              </w:rPr>
              <w:t xml:space="preserve"> Usaha yang </w:t>
            </w:r>
            <w:proofErr w:type="spellStart"/>
            <w:r w:rsidRPr="00B53F6C">
              <w:rPr>
                <w:rFonts w:ascii="Footlight MT Light" w:hAnsi="Footlight MT Light"/>
                <w:lang w:val="en-ID"/>
              </w:rPr>
              <w:t>mendaftar</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untuk</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mengikuti</w:t>
            </w:r>
            <w:proofErr w:type="spellEnd"/>
            <w:r w:rsidRPr="00B53F6C">
              <w:rPr>
                <w:rFonts w:ascii="Footlight MT Light" w:hAnsi="Footlight MT Light"/>
                <w:lang w:val="en-ID"/>
              </w:rPr>
              <w:t xml:space="preserve"> Tender</w:t>
            </w:r>
            <w:r w:rsidR="00417985" w:rsidRPr="00B53F6C">
              <w:rPr>
                <w:rFonts w:ascii="Footlight MT Light" w:hAnsi="Footlight MT Light"/>
                <w:lang w:val="en-ID"/>
              </w:rPr>
              <w:t>.</w:t>
            </w:r>
          </w:p>
          <w:p w14:paraId="0DB850C4" w14:textId="77777777" w:rsidR="0052044E" w:rsidRPr="00B53F6C" w:rsidRDefault="0052044E" w:rsidP="0052044E">
            <w:pPr>
              <w:pStyle w:val="ListParagraph"/>
              <w:ind w:left="0"/>
              <w:jc w:val="both"/>
              <w:rPr>
                <w:rFonts w:ascii="Footlight MT Light" w:hAnsi="Footlight MT Light"/>
                <w:lang w:val="en-ID"/>
              </w:rPr>
            </w:pPr>
          </w:p>
        </w:tc>
      </w:tr>
      <w:tr w:rsidR="00986A18" w:rsidRPr="00B53F6C" w14:paraId="2E20D4E1" w14:textId="77777777" w:rsidTr="00AC465D">
        <w:tc>
          <w:tcPr>
            <w:tcW w:w="314" w:type="dxa"/>
          </w:tcPr>
          <w:p w14:paraId="4435189A" w14:textId="77777777" w:rsidR="0052044E" w:rsidRPr="00B53F6C" w:rsidRDefault="0052044E" w:rsidP="0052044E">
            <w:pPr>
              <w:pStyle w:val="ListParagraph"/>
              <w:ind w:left="0"/>
              <w:rPr>
                <w:rFonts w:ascii="Footlight MT Light" w:hAnsi="Footlight MT Light"/>
              </w:rPr>
            </w:pPr>
          </w:p>
        </w:tc>
        <w:tc>
          <w:tcPr>
            <w:tcW w:w="2226" w:type="dxa"/>
          </w:tcPr>
          <w:p w14:paraId="43FDAD47"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5ED54C1" w14:textId="77777777" w:rsidR="0052044E" w:rsidRPr="00B53F6C" w:rsidRDefault="0052044E" w:rsidP="0052044E">
            <w:pPr>
              <w:pStyle w:val="ListParagraph"/>
              <w:ind w:left="0"/>
              <w:rPr>
                <w:rFonts w:ascii="Footlight MT Light" w:hAnsi="Footlight MT Light"/>
              </w:rPr>
            </w:pPr>
          </w:p>
        </w:tc>
        <w:tc>
          <w:tcPr>
            <w:tcW w:w="6098" w:type="dxa"/>
          </w:tcPr>
          <w:p w14:paraId="2CD979C2" w14:textId="77777777" w:rsidR="0052044E" w:rsidRPr="00B53F6C" w:rsidRDefault="0052044E" w:rsidP="0052044E">
            <w:pPr>
              <w:pStyle w:val="ListParagraph"/>
              <w:ind w:left="0"/>
              <w:jc w:val="both"/>
              <w:rPr>
                <w:rFonts w:ascii="Footlight MT Light" w:hAnsi="Footlight MT Light"/>
                <w:b/>
              </w:rPr>
            </w:pPr>
          </w:p>
        </w:tc>
      </w:tr>
      <w:tr w:rsidR="00986A18" w:rsidRPr="00B53F6C" w14:paraId="7B02BD86" w14:textId="77777777" w:rsidTr="00AC465D">
        <w:tc>
          <w:tcPr>
            <w:tcW w:w="314" w:type="dxa"/>
          </w:tcPr>
          <w:p w14:paraId="3C938791"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02C498A0"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Penyedia</w:t>
            </w:r>
          </w:p>
        </w:tc>
        <w:tc>
          <w:tcPr>
            <w:tcW w:w="281" w:type="dxa"/>
          </w:tcPr>
          <w:p w14:paraId="4B1FE886"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22283194" w14:textId="1AFAC536" w:rsidR="0052044E" w:rsidRPr="00B53F6C" w:rsidRDefault="0052044E" w:rsidP="0052044E">
            <w:pPr>
              <w:pStyle w:val="ListParagraph"/>
              <w:ind w:left="0"/>
              <w:jc w:val="both"/>
              <w:rPr>
                <w:rFonts w:ascii="Footlight MT Light" w:hAnsi="Footlight MT Light"/>
              </w:rPr>
            </w:pPr>
            <w:r w:rsidRPr="00B53F6C">
              <w:rPr>
                <w:rFonts w:ascii="Footlight MT Light" w:hAnsi="Footlight MT Light"/>
              </w:rPr>
              <w:t>Pelaku Usaha yang menyediakan barang/jasa berdasarkan kontrak</w:t>
            </w:r>
            <w:r w:rsidR="00417985" w:rsidRPr="00B53F6C">
              <w:rPr>
                <w:rFonts w:ascii="Footlight MT Light" w:hAnsi="Footlight MT Light"/>
              </w:rPr>
              <w:t>.</w:t>
            </w:r>
          </w:p>
        </w:tc>
      </w:tr>
      <w:tr w:rsidR="00986A18" w:rsidRPr="00B53F6C" w14:paraId="1B0C7D8B" w14:textId="77777777" w:rsidTr="00AC465D">
        <w:tc>
          <w:tcPr>
            <w:tcW w:w="314" w:type="dxa"/>
          </w:tcPr>
          <w:p w14:paraId="332DB7D0" w14:textId="77777777" w:rsidR="0052044E" w:rsidRPr="00B53F6C" w:rsidRDefault="0052044E" w:rsidP="0052044E">
            <w:pPr>
              <w:pStyle w:val="ListParagraph"/>
              <w:ind w:left="0"/>
              <w:rPr>
                <w:rFonts w:ascii="Footlight MT Light" w:hAnsi="Footlight MT Light"/>
              </w:rPr>
            </w:pPr>
          </w:p>
        </w:tc>
        <w:tc>
          <w:tcPr>
            <w:tcW w:w="2226" w:type="dxa"/>
          </w:tcPr>
          <w:p w14:paraId="7BF18365"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B4ABBEA" w14:textId="77777777" w:rsidR="0052044E" w:rsidRPr="00B53F6C" w:rsidRDefault="0052044E" w:rsidP="0052044E">
            <w:pPr>
              <w:pStyle w:val="ListParagraph"/>
              <w:ind w:left="0"/>
              <w:rPr>
                <w:rFonts w:ascii="Footlight MT Light" w:hAnsi="Footlight MT Light"/>
              </w:rPr>
            </w:pPr>
          </w:p>
        </w:tc>
        <w:tc>
          <w:tcPr>
            <w:tcW w:w="6098" w:type="dxa"/>
          </w:tcPr>
          <w:p w14:paraId="7D17F485" w14:textId="77777777" w:rsidR="0052044E" w:rsidRPr="00B53F6C" w:rsidRDefault="0052044E" w:rsidP="0052044E">
            <w:pPr>
              <w:pStyle w:val="ListParagraph"/>
              <w:ind w:left="0"/>
              <w:jc w:val="both"/>
              <w:rPr>
                <w:rFonts w:ascii="Footlight MT Light" w:hAnsi="Footlight MT Light"/>
              </w:rPr>
            </w:pPr>
          </w:p>
        </w:tc>
      </w:tr>
      <w:tr w:rsidR="00986A18" w:rsidRPr="00B53F6C" w14:paraId="55C6EFB3" w14:textId="77777777" w:rsidTr="00AC465D">
        <w:tc>
          <w:tcPr>
            <w:tcW w:w="314" w:type="dxa"/>
          </w:tcPr>
          <w:p w14:paraId="4938EE46"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2819D6C9" w14:textId="0EDAF70B" w:rsidR="0052044E" w:rsidRPr="00B53F6C" w:rsidRDefault="00417985" w:rsidP="00DD2730">
            <w:pPr>
              <w:pStyle w:val="NormalWeb"/>
              <w:tabs>
                <w:tab w:val="left" w:pos="1985"/>
              </w:tabs>
              <w:suppressAutoHyphens/>
              <w:spacing w:before="0" w:beforeAutospacing="0" w:after="0" w:afterAutospacing="0"/>
              <w:rPr>
                <w:rFonts w:ascii="Footlight MT Light" w:hAnsi="Footlight MT Light"/>
                <w:b/>
              </w:rPr>
            </w:pPr>
            <w:proofErr w:type="spellStart"/>
            <w:r w:rsidRPr="00B53F6C">
              <w:rPr>
                <w:rFonts w:ascii="Footlight MT Light" w:hAnsi="Footlight MT Light"/>
                <w:b/>
                <w:lang w:val="en-US"/>
              </w:rPr>
              <w:t>Subkontraktor</w:t>
            </w:r>
            <w:proofErr w:type="spellEnd"/>
            <w:r w:rsidR="0052044E" w:rsidRPr="00B53F6C">
              <w:rPr>
                <w:rFonts w:ascii="Footlight MT Light" w:hAnsi="Footlight MT Light"/>
                <w:b/>
              </w:rPr>
              <w:t xml:space="preserve"> </w:t>
            </w:r>
          </w:p>
        </w:tc>
        <w:tc>
          <w:tcPr>
            <w:tcW w:w="281" w:type="dxa"/>
          </w:tcPr>
          <w:p w14:paraId="0251B151"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130C312B" w14:textId="1E03CF30" w:rsidR="0052044E" w:rsidRPr="00B53F6C" w:rsidRDefault="00BF6B55" w:rsidP="0052044E">
            <w:pPr>
              <w:pStyle w:val="ListParagraph"/>
              <w:ind w:left="0"/>
              <w:jc w:val="both"/>
              <w:rPr>
                <w:rFonts w:ascii="Footlight MT Light" w:hAnsi="Footlight MT Light"/>
              </w:rPr>
            </w:pPr>
            <w:r w:rsidRPr="00B53F6C">
              <w:rPr>
                <w:rFonts w:ascii="Footlight MT Light" w:hAnsi="Footlight MT Light"/>
                <w:lang w:val="en-US"/>
              </w:rPr>
              <w:t>P</w:t>
            </w:r>
            <w:r w:rsidR="0052044E" w:rsidRPr="00B53F6C">
              <w:rPr>
                <w:rFonts w:ascii="Footlight MT Light" w:hAnsi="Footlight MT Light"/>
              </w:rPr>
              <w:t>enyedia yang mengadakan perjanjian kerja dengan penyedia penanggung jawab kontrak, untuk melaksanakan sebagian pekerjaan (subkontrak).</w:t>
            </w:r>
          </w:p>
        </w:tc>
      </w:tr>
      <w:tr w:rsidR="00986A18" w:rsidRPr="00B53F6C" w14:paraId="2C6C5B93" w14:textId="77777777" w:rsidTr="00AC465D">
        <w:tc>
          <w:tcPr>
            <w:tcW w:w="314" w:type="dxa"/>
          </w:tcPr>
          <w:p w14:paraId="4BE695E5" w14:textId="77777777" w:rsidR="0052044E" w:rsidRPr="00B53F6C" w:rsidRDefault="0052044E" w:rsidP="0052044E">
            <w:pPr>
              <w:pStyle w:val="ListParagraph"/>
              <w:ind w:left="0"/>
              <w:rPr>
                <w:rFonts w:ascii="Footlight MT Light" w:hAnsi="Footlight MT Light"/>
              </w:rPr>
            </w:pPr>
          </w:p>
        </w:tc>
        <w:tc>
          <w:tcPr>
            <w:tcW w:w="2226" w:type="dxa"/>
          </w:tcPr>
          <w:p w14:paraId="6811534C"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BB57408" w14:textId="77777777" w:rsidR="0052044E" w:rsidRPr="00B53F6C" w:rsidRDefault="0052044E" w:rsidP="0052044E">
            <w:pPr>
              <w:pStyle w:val="ListParagraph"/>
              <w:ind w:left="0"/>
              <w:rPr>
                <w:rFonts w:ascii="Footlight MT Light" w:hAnsi="Footlight MT Light"/>
              </w:rPr>
            </w:pPr>
          </w:p>
        </w:tc>
        <w:tc>
          <w:tcPr>
            <w:tcW w:w="6098" w:type="dxa"/>
          </w:tcPr>
          <w:p w14:paraId="7B31468C" w14:textId="77777777" w:rsidR="0052044E" w:rsidRPr="00B53F6C" w:rsidRDefault="0052044E" w:rsidP="0052044E">
            <w:pPr>
              <w:pStyle w:val="ListParagraph"/>
              <w:ind w:left="0"/>
              <w:jc w:val="both"/>
              <w:rPr>
                <w:rFonts w:ascii="Footlight MT Light" w:hAnsi="Footlight MT Light"/>
              </w:rPr>
            </w:pPr>
          </w:p>
        </w:tc>
      </w:tr>
      <w:tr w:rsidR="00986A18" w:rsidRPr="00B53F6C" w14:paraId="327AC507" w14:textId="77777777" w:rsidTr="00AC465D">
        <w:tc>
          <w:tcPr>
            <w:tcW w:w="314" w:type="dxa"/>
          </w:tcPr>
          <w:p w14:paraId="5401F3D6"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lang w:val="en-US"/>
              </w:rPr>
              <w:t>-</w:t>
            </w:r>
          </w:p>
        </w:tc>
        <w:tc>
          <w:tcPr>
            <w:tcW w:w="2226" w:type="dxa"/>
          </w:tcPr>
          <w:p w14:paraId="69F445FC" w14:textId="77777777" w:rsidR="0052044E" w:rsidRPr="00B53F6C" w:rsidRDefault="0052044E" w:rsidP="00DD2730">
            <w:pPr>
              <w:pStyle w:val="NormalWeb"/>
              <w:suppressAutoHyphens/>
              <w:spacing w:before="0" w:beforeAutospacing="0" w:after="0" w:afterAutospacing="0"/>
              <w:rPr>
                <w:rFonts w:ascii="Footlight MT Light" w:hAnsi="Footlight MT Light"/>
                <w:b/>
              </w:rPr>
            </w:pPr>
            <w:proofErr w:type="spellStart"/>
            <w:r w:rsidRPr="00B53F6C">
              <w:rPr>
                <w:rFonts w:ascii="Footlight MT Light" w:hAnsi="Footlight MT Light"/>
                <w:b/>
                <w:bCs/>
                <w:lang w:val="en-US"/>
              </w:rPr>
              <w:t>Penyedia</w:t>
            </w:r>
            <w:proofErr w:type="spellEnd"/>
            <w:r w:rsidRPr="00B53F6C">
              <w:rPr>
                <w:rFonts w:ascii="Footlight MT Light" w:hAnsi="Footlight MT Light"/>
                <w:b/>
                <w:bCs/>
                <w:lang w:val="en-US"/>
              </w:rPr>
              <w:t xml:space="preserve"> Jasa </w:t>
            </w:r>
            <w:proofErr w:type="spellStart"/>
            <w:r w:rsidRPr="00B53F6C">
              <w:rPr>
                <w:rFonts w:ascii="Footlight MT Light" w:hAnsi="Footlight MT Light"/>
                <w:b/>
                <w:bCs/>
                <w:lang w:val="en-US"/>
              </w:rPr>
              <w:t>Spesialis</w:t>
            </w:r>
            <w:proofErr w:type="spellEnd"/>
          </w:p>
        </w:tc>
        <w:tc>
          <w:tcPr>
            <w:tcW w:w="281" w:type="dxa"/>
          </w:tcPr>
          <w:p w14:paraId="5B2DCE4E"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lang w:val="en-US"/>
              </w:rPr>
              <w:t>:</w:t>
            </w:r>
          </w:p>
        </w:tc>
        <w:tc>
          <w:tcPr>
            <w:tcW w:w="6098" w:type="dxa"/>
          </w:tcPr>
          <w:p w14:paraId="0750668C" w14:textId="77777777" w:rsidR="0052044E" w:rsidRPr="00B53F6C" w:rsidRDefault="0052044E" w:rsidP="0052044E">
            <w:pPr>
              <w:pStyle w:val="ListParagraph"/>
              <w:ind w:left="0"/>
              <w:jc w:val="both"/>
              <w:rPr>
                <w:rFonts w:ascii="Footlight MT Light" w:hAnsi="Footlight MT Light"/>
              </w:rPr>
            </w:pPr>
            <w:proofErr w:type="spellStart"/>
            <w:r w:rsidRPr="00B53F6C">
              <w:rPr>
                <w:rFonts w:ascii="Footlight MT Light" w:hAnsi="Footlight MT Light" w:cs="Arial"/>
                <w:lang w:val="en-US"/>
              </w:rPr>
              <w:t>Penyedia</w:t>
            </w:r>
            <w:proofErr w:type="spellEnd"/>
            <w:r w:rsidRPr="00B53F6C">
              <w:rPr>
                <w:rFonts w:ascii="Footlight MT Light" w:hAnsi="Footlight MT Light" w:cs="Arial"/>
                <w:lang w:val="en-US"/>
              </w:rPr>
              <w:t xml:space="preserve"> Jasa yang </w:t>
            </w:r>
            <w:proofErr w:type="spellStart"/>
            <w:r w:rsidRPr="00B53F6C">
              <w:rPr>
                <w:rFonts w:ascii="Footlight MT Light" w:hAnsi="Footlight MT Light" w:cs="Arial"/>
                <w:lang w:val="en-US"/>
              </w:rPr>
              <w:t>memberikan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layanan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usaha</w:t>
            </w:r>
            <w:proofErr w:type="spellEnd"/>
            <w:r w:rsidRPr="00B53F6C">
              <w:rPr>
                <w:rFonts w:ascii="Footlight MT Light" w:hAnsi="Footlight MT Light" w:cs="Arial"/>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bersifat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spesialis</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mampu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mengerjakan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bagian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tertentu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dari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bangunan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atau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bentuk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fisik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lain</w:t>
            </w:r>
            <w:proofErr w:type="spellEnd"/>
            <w:r w:rsidRPr="00B53F6C">
              <w:rPr>
                <w:rFonts w:ascii="Footlight MT Light" w:hAnsi="Footlight MT Light"/>
                <w:lang w:val="en-US"/>
              </w:rPr>
              <w:t xml:space="preserve">. </w:t>
            </w:r>
          </w:p>
        </w:tc>
      </w:tr>
      <w:tr w:rsidR="00986A18" w:rsidRPr="00B53F6C" w14:paraId="6215C9D8" w14:textId="77777777" w:rsidTr="00AC465D">
        <w:tc>
          <w:tcPr>
            <w:tcW w:w="314" w:type="dxa"/>
          </w:tcPr>
          <w:p w14:paraId="2AE571EA" w14:textId="77777777" w:rsidR="0052044E" w:rsidRPr="00B53F6C" w:rsidRDefault="0052044E" w:rsidP="0052044E">
            <w:pPr>
              <w:pStyle w:val="ListParagraph"/>
              <w:ind w:left="0"/>
              <w:rPr>
                <w:rFonts w:ascii="Footlight MT Light" w:hAnsi="Footlight MT Light"/>
              </w:rPr>
            </w:pPr>
          </w:p>
        </w:tc>
        <w:tc>
          <w:tcPr>
            <w:tcW w:w="2226" w:type="dxa"/>
          </w:tcPr>
          <w:p w14:paraId="3F4FE5B7"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72C70CC" w14:textId="77777777" w:rsidR="0052044E" w:rsidRPr="00B53F6C" w:rsidRDefault="0052044E" w:rsidP="0052044E">
            <w:pPr>
              <w:pStyle w:val="ListParagraph"/>
              <w:ind w:left="0"/>
              <w:rPr>
                <w:rFonts w:ascii="Footlight MT Light" w:hAnsi="Footlight MT Light"/>
              </w:rPr>
            </w:pPr>
          </w:p>
        </w:tc>
        <w:tc>
          <w:tcPr>
            <w:tcW w:w="6098" w:type="dxa"/>
          </w:tcPr>
          <w:p w14:paraId="7EF041B5" w14:textId="77777777" w:rsidR="0052044E" w:rsidRPr="00B53F6C" w:rsidRDefault="0052044E" w:rsidP="0052044E">
            <w:pPr>
              <w:pStyle w:val="ListParagraph"/>
              <w:ind w:left="0"/>
              <w:jc w:val="both"/>
              <w:rPr>
                <w:rFonts w:ascii="Footlight MT Light" w:hAnsi="Footlight MT Light"/>
              </w:rPr>
            </w:pPr>
          </w:p>
        </w:tc>
      </w:tr>
      <w:tr w:rsidR="00986A18" w:rsidRPr="00B53F6C" w14:paraId="4DA86EE1" w14:textId="77777777" w:rsidTr="00AC465D">
        <w:tc>
          <w:tcPr>
            <w:tcW w:w="314" w:type="dxa"/>
          </w:tcPr>
          <w:p w14:paraId="78ED3E81"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4083CF4D"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 xml:space="preserve"> APIP</w:t>
            </w:r>
          </w:p>
        </w:tc>
        <w:tc>
          <w:tcPr>
            <w:tcW w:w="281" w:type="dxa"/>
          </w:tcPr>
          <w:p w14:paraId="1BB4A14E"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7B9CE920" w14:textId="77777777" w:rsidR="0052044E" w:rsidRPr="00B53F6C" w:rsidRDefault="0052044E" w:rsidP="0052044E">
            <w:pPr>
              <w:pStyle w:val="ListParagraph"/>
              <w:ind w:left="0"/>
              <w:jc w:val="both"/>
              <w:rPr>
                <w:rFonts w:ascii="Footlight MT Light" w:hAnsi="Footlight MT Light"/>
              </w:rPr>
            </w:pPr>
            <w:r w:rsidRPr="00B53F6C">
              <w:rPr>
                <w:rFonts w:ascii="Footlight MT Light" w:hAnsi="Footlight MT Light"/>
              </w:rPr>
              <w:t>Aparat Pengawasan Intern Pemerintah.</w:t>
            </w:r>
          </w:p>
        </w:tc>
      </w:tr>
      <w:tr w:rsidR="00986A18" w:rsidRPr="00B53F6C" w14:paraId="257E2539" w14:textId="77777777" w:rsidTr="00AC465D">
        <w:tc>
          <w:tcPr>
            <w:tcW w:w="314" w:type="dxa"/>
          </w:tcPr>
          <w:p w14:paraId="51B28A20" w14:textId="77777777" w:rsidR="0052044E" w:rsidRPr="00B53F6C" w:rsidRDefault="0052044E" w:rsidP="0052044E">
            <w:pPr>
              <w:pStyle w:val="ListParagraph"/>
              <w:ind w:left="0"/>
              <w:rPr>
                <w:rFonts w:ascii="Footlight MT Light" w:hAnsi="Footlight MT Light"/>
              </w:rPr>
            </w:pPr>
          </w:p>
        </w:tc>
        <w:tc>
          <w:tcPr>
            <w:tcW w:w="2226" w:type="dxa"/>
          </w:tcPr>
          <w:p w14:paraId="4969C60A"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9DF545B" w14:textId="77777777" w:rsidR="0052044E" w:rsidRPr="00B53F6C" w:rsidRDefault="0052044E" w:rsidP="0052044E">
            <w:pPr>
              <w:pStyle w:val="ListParagraph"/>
              <w:ind w:left="0"/>
              <w:rPr>
                <w:rFonts w:ascii="Footlight MT Light" w:hAnsi="Footlight MT Light"/>
              </w:rPr>
            </w:pPr>
          </w:p>
        </w:tc>
        <w:tc>
          <w:tcPr>
            <w:tcW w:w="6098" w:type="dxa"/>
          </w:tcPr>
          <w:p w14:paraId="07B42863" w14:textId="77777777" w:rsidR="0052044E" w:rsidRPr="00B53F6C" w:rsidRDefault="0052044E" w:rsidP="0052044E">
            <w:pPr>
              <w:pStyle w:val="ListParagraph"/>
              <w:ind w:left="0"/>
              <w:jc w:val="both"/>
              <w:rPr>
                <w:rFonts w:ascii="Footlight MT Light" w:hAnsi="Footlight MT Light"/>
                <w:b/>
              </w:rPr>
            </w:pPr>
          </w:p>
        </w:tc>
      </w:tr>
      <w:tr w:rsidR="00986A18" w:rsidRPr="00B53F6C" w14:paraId="4B6A7FCF" w14:textId="77777777" w:rsidTr="00AC465D">
        <w:tc>
          <w:tcPr>
            <w:tcW w:w="314" w:type="dxa"/>
          </w:tcPr>
          <w:p w14:paraId="7366CB94"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499CDEBB" w14:textId="77777777" w:rsidR="0052044E" w:rsidRPr="00B53F6C" w:rsidRDefault="0052044E" w:rsidP="0052044E">
            <w:pPr>
              <w:pStyle w:val="NormalWeb"/>
              <w:keepNext/>
              <w:keepLines/>
              <w:tabs>
                <w:tab w:val="left" w:pos="709"/>
                <w:tab w:val="left" w:pos="1985"/>
              </w:tabs>
              <w:spacing w:before="0" w:beforeAutospacing="0" w:after="0" w:afterAutospacing="0"/>
              <w:outlineLvl w:val="3"/>
              <w:rPr>
                <w:rFonts w:ascii="Footlight MT Light" w:hAnsi="Footlight MT Light"/>
                <w:b/>
              </w:rPr>
            </w:pPr>
            <w:r w:rsidRPr="00B53F6C">
              <w:rPr>
                <w:rFonts w:ascii="Footlight MT Light" w:hAnsi="Footlight MT Light"/>
                <w:b/>
              </w:rPr>
              <w:t xml:space="preserve"> SPPBJ</w:t>
            </w:r>
          </w:p>
        </w:tc>
        <w:tc>
          <w:tcPr>
            <w:tcW w:w="281" w:type="dxa"/>
          </w:tcPr>
          <w:p w14:paraId="2219906A"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4DE72C72" w14:textId="77777777" w:rsidR="0052044E" w:rsidRPr="00B53F6C" w:rsidRDefault="0052044E" w:rsidP="0052044E">
            <w:pPr>
              <w:pStyle w:val="ListParagraph"/>
              <w:ind w:left="0"/>
              <w:jc w:val="both"/>
              <w:rPr>
                <w:rFonts w:ascii="Footlight MT Light" w:hAnsi="Footlight MT Light"/>
              </w:rPr>
            </w:pPr>
            <w:r w:rsidRPr="00B53F6C">
              <w:rPr>
                <w:rFonts w:ascii="Footlight MT Light" w:hAnsi="Footlight MT Light"/>
              </w:rPr>
              <w:t xml:space="preserve">Surat Penunjukan Penyedia Barang/Jasa </w:t>
            </w:r>
          </w:p>
          <w:p w14:paraId="49C5FC3D" w14:textId="63304580" w:rsidR="00725111" w:rsidRPr="00B53F6C" w:rsidRDefault="00725111" w:rsidP="0052044E">
            <w:pPr>
              <w:pStyle w:val="ListParagraph"/>
              <w:ind w:left="0"/>
              <w:jc w:val="both"/>
              <w:rPr>
                <w:rFonts w:ascii="Footlight MT Light" w:hAnsi="Footlight MT Light"/>
              </w:rPr>
            </w:pPr>
          </w:p>
        </w:tc>
      </w:tr>
      <w:tr w:rsidR="00986A18" w:rsidRPr="00B53F6C" w14:paraId="548A6401" w14:textId="77777777" w:rsidTr="00AC465D">
        <w:tc>
          <w:tcPr>
            <w:tcW w:w="314" w:type="dxa"/>
          </w:tcPr>
          <w:p w14:paraId="5644C07B"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26990D9F"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Surat Jaminan</w:t>
            </w:r>
          </w:p>
        </w:tc>
        <w:tc>
          <w:tcPr>
            <w:tcW w:w="281" w:type="dxa"/>
          </w:tcPr>
          <w:p w14:paraId="58AC458E"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63F54CA6" w14:textId="3E91BA5C" w:rsidR="0052044E" w:rsidRPr="00B53F6C" w:rsidRDefault="00973827" w:rsidP="0052044E">
            <w:pPr>
              <w:pStyle w:val="ListParagraph"/>
              <w:ind w:left="0"/>
              <w:jc w:val="both"/>
              <w:rPr>
                <w:rFonts w:ascii="Footlight MT Light" w:hAnsi="Footlight MT Light"/>
              </w:rPr>
            </w:pPr>
            <w:r w:rsidRPr="00B53F6C">
              <w:rPr>
                <w:rFonts w:ascii="Footlight MT Light" w:hAnsi="Footlight MT Light"/>
                <w:lang w:val="en-US"/>
              </w:rPr>
              <w:t>J</w:t>
            </w:r>
            <w:r w:rsidR="0052044E" w:rsidRPr="00B53F6C">
              <w:rPr>
                <w:rFonts w:ascii="Footlight MT Light" w:hAnsi="Footlight MT Light"/>
              </w:rPr>
              <w:t xml:space="preserve">aminan tertulis yang dikeluarkan oleh penerbit penjaminan. </w:t>
            </w:r>
          </w:p>
        </w:tc>
      </w:tr>
      <w:tr w:rsidR="00986A18" w:rsidRPr="00B53F6C" w14:paraId="7CBD3AF2" w14:textId="77777777" w:rsidTr="00AC465D">
        <w:tc>
          <w:tcPr>
            <w:tcW w:w="314" w:type="dxa"/>
          </w:tcPr>
          <w:p w14:paraId="5C2B6330" w14:textId="77777777" w:rsidR="0052044E" w:rsidRPr="00B53F6C" w:rsidRDefault="0052044E" w:rsidP="0052044E">
            <w:pPr>
              <w:pStyle w:val="ListParagraph"/>
              <w:ind w:left="0"/>
              <w:rPr>
                <w:rFonts w:ascii="Footlight MT Light" w:hAnsi="Footlight MT Light"/>
              </w:rPr>
            </w:pPr>
          </w:p>
        </w:tc>
        <w:tc>
          <w:tcPr>
            <w:tcW w:w="2226" w:type="dxa"/>
          </w:tcPr>
          <w:p w14:paraId="078906B3"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ED2C7D6" w14:textId="77777777" w:rsidR="0052044E" w:rsidRPr="00B53F6C" w:rsidRDefault="0052044E" w:rsidP="0052044E">
            <w:pPr>
              <w:pStyle w:val="ListParagraph"/>
              <w:ind w:left="0"/>
              <w:rPr>
                <w:rFonts w:ascii="Footlight MT Light" w:hAnsi="Footlight MT Light"/>
              </w:rPr>
            </w:pPr>
          </w:p>
        </w:tc>
        <w:tc>
          <w:tcPr>
            <w:tcW w:w="6098" w:type="dxa"/>
          </w:tcPr>
          <w:p w14:paraId="6749292B" w14:textId="77777777" w:rsidR="0052044E" w:rsidRPr="00B53F6C" w:rsidRDefault="0052044E" w:rsidP="0052044E">
            <w:pPr>
              <w:pStyle w:val="ListParagraph"/>
              <w:ind w:left="0"/>
              <w:jc w:val="both"/>
              <w:rPr>
                <w:rFonts w:ascii="Footlight MT Light" w:hAnsi="Footlight MT Light"/>
              </w:rPr>
            </w:pPr>
          </w:p>
        </w:tc>
      </w:tr>
      <w:tr w:rsidR="00986A18" w:rsidRPr="00B53F6C" w14:paraId="504429DA" w14:textId="77777777" w:rsidTr="00AC465D">
        <w:tc>
          <w:tcPr>
            <w:tcW w:w="314" w:type="dxa"/>
          </w:tcPr>
          <w:p w14:paraId="028B5E70"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37B2A05E"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Daftar Kuantitas dan Harga</w:t>
            </w:r>
          </w:p>
        </w:tc>
        <w:tc>
          <w:tcPr>
            <w:tcW w:w="281" w:type="dxa"/>
          </w:tcPr>
          <w:p w14:paraId="5ABEFA09"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6B8B0B7A" w14:textId="6237D997" w:rsidR="0052044E" w:rsidRPr="00B53F6C" w:rsidRDefault="00973827" w:rsidP="0052044E">
            <w:pPr>
              <w:pStyle w:val="ListParagraph"/>
              <w:ind w:left="0"/>
              <w:jc w:val="both"/>
              <w:rPr>
                <w:rFonts w:ascii="Footlight MT Light" w:hAnsi="Footlight MT Light"/>
              </w:rPr>
            </w:pPr>
            <w:r w:rsidRPr="00B53F6C">
              <w:rPr>
                <w:rFonts w:ascii="Footlight MT Light" w:hAnsi="Footlight MT Light"/>
                <w:lang w:val="en-US"/>
              </w:rPr>
              <w:t>D</w:t>
            </w:r>
            <w:r w:rsidR="0052044E" w:rsidRPr="00B53F6C">
              <w:rPr>
                <w:rFonts w:ascii="Footlight MT Light" w:hAnsi="Footlight MT Light"/>
              </w:rPr>
              <w:t>aftar ku</w:t>
            </w:r>
            <w:r w:rsidR="0052044E" w:rsidRPr="00B53F6C">
              <w:t xml:space="preserve">antitas </w:t>
            </w:r>
            <w:r w:rsidR="0052044E" w:rsidRPr="00B53F6C">
              <w:rPr>
                <w:rFonts w:ascii="Footlight MT Light" w:hAnsi="Footlight MT Light"/>
              </w:rPr>
              <w:t>yang telah diisi harga satuan keluaran dan jumlah biaya keseluruhannya yang merupakan bagian dari penawaran.</w:t>
            </w:r>
          </w:p>
        </w:tc>
      </w:tr>
      <w:tr w:rsidR="00986A18" w:rsidRPr="00B53F6C" w14:paraId="7C9DEC79" w14:textId="77777777" w:rsidTr="00AC465D">
        <w:tc>
          <w:tcPr>
            <w:tcW w:w="314" w:type="dxa"/>
          </w:tcPr>
          <w:p w14:paraId="620664A3" w14:textId="77777777" w:rsidR="0052044E" w:rsidRPr="00B53F6C" w:rsidRDefault="0052044E" w:rsidP="0052044E">
            <w:pPr>
              <w:pStyle w:val="ListParagraph"/>
              <w:ind w:left="0"/>
              <w:rPr>
                <w:rFonts w:ascii="Footlight MT Light" w:hAnsi="Footlight MT Light"/>
              </w:rPr>
            </w:pPr>
          </w:p>
        </w:tc>
        <w:tc>
          <w:tcPr>
            <w:tcW w:w="2226" w:type="dxa"/>
          </w:tcPr>
          <w:p w14:paraId="2A4FB641"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F0FAAD0" w14:textId="77777777" w:rsidR="0052044E" w:rsidRPr="00B53F6C" w:rsidRDefault="0052044E" w:rsidP="0052044E">
            <w:pPr>
              <w:pStyle w:val="ListParagraph"/>
              <w:ind w:left="0"/>
              <w:rPr>
                <w:rFonts w:ascii="Footlight MT Light" w:hAnsi="Footlight MT Light"/>
              </w:rPr>
            </w:pPr>
          </w:p>
        </w:tc>
        <w:tc>
          <w:tcPr>
            <w:tcW w:w="6098" w:type="dxa"/>
          </w:tcPr>
          <w:p w14:paraId="2718C72E" w14:textId="77777777" w:rsidR="0052044E" w:rsidRPr="00B53F6C" w:rsidRDefault="0052044E" w:rsidP="0052044E">
            <w:pPr>
              <w:pStyle w:val="ListParagraph"/>
              <w:ind w:left="0"/>
              <w:jc w:val="both"/>
              <w:rPr>
                <w:rFonts w:ascii="Footlight MT Light" w:hAnsi="Footlight MT Light"/>
                <w:b/>
              </w:rPr>
            </w:pPr>
          </w:p>
        </w:tc>
      </w:tr>
      <w:tr w:rsidR="00986A18" w:rsidRPr="00B53F6C" w14:paraId="611F913F" w14:textId="77777777" w:rsidTr="00AC465D">
        <w:tc>
          <w:tcPr>
            <w:tcW w:w="314" w:type="dxa"/>
          </w:tcPr>
          <w:p w14:paraId="5185EA12"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1971A828"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Pekerjaan Utama</w:t>
            </w:r>
          </w:p>
        </w:tc>
        <w:tc>
          <w:tcPr>
            <w:tcW w:w="281" w:type="dxa"/>
          </w:tcPr>
          <w:p w14:paraId="384CC46C"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74183E6B" w14:textId="7F6840F7" w:rsidR="0052044E" w:rsidRPr="00B53F6C" w:rsidRDefault="00973827" w:rsidP="0052044E">
            <w:pPr>
              <w:pStyle w:val="ListParagraph"/>
              <w:ind w:left="0"/>
              <w:jc w:val="both"/>
              <w:rPr>
                <w:rFonts w:ascii="Footlight MT Light" w:hAnsi="Footlight MT Light"/>
              </w:rPr>
            </w:pPr>
            <w:r w:rsidRPr="00B53F6C">
              <w:rPr>
                <w:rFonts w:ascii="Footlight MT Light" w:hAnsi="Footlight MT Light"/>
                <w:lang w:val="en-US"/>
              </w:rPr>
              <w:t>J</w:t>
            </w:r>
            <w:r w:rsidR="0052044E" w:rsidRPr="00B53F6C">
              <w:rPr>
                <w:rFonts w:ascii="Footlight MT Light" w:hAnsi="Footlight MT Light"/>
              </w:rPr>
              <w:t>enis pekerjaan yang secara langsung menunjang terwujudnya dan berfungsinya suatu konstruksi sesuai peruntukannya yang ditetapkan sebagaimana tercantum dalam Dokumen Pemilihan.</w:t>
            </w:r>
          </w:p>
        </w:tc>
      </w:tr>
      <w:tr w:rsidR="00986A18" w:rsidRPr="00B53F6C" w14:paraId="3A250040" w14:textId="77777777" w:rsidTr="00AC465D">
        <w:tc>
          <w:tcPr>
            <w:tcW w:w="314" w:type="dxa"/>
          </w:tcPr>
          <w:p w14:paraId="1313F9D4" w14:textId="77777777" w:rsidR="0052044E" w:rsidRPr="00B53F6C" w:rsidRDefault="0052044E" w:rsidP="0052044E">
            <w:pPr>
              <w:pStyle w:val="ListParagraph"/>
              <w:ind w:left="0"/>
              <w:rPr>
                <w:rFonts w:ascii="Footlight MT Light" w:hAnsi="Footlight MT Light"/>
              </w:rPr>
            </w:pPr>
          </w:p>
        </w:tc>
        <w:tc>
          <w:tcPr>
            <w:tcW w:w="2226" w:type="dxa"/>
          </w:tcPr>
          <w:p w14:paraId="0063E8A0"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13DFF4DB" w14:textId="77777777" w:rsidR="0052044E" w:rsidRPr="00B53F6C" w:rsidRDefault="0052044E" w:rsidP="0052044E">
            <w:pPr>
              <w:pStyle w:val="ListParagraph"/>
              <w:ind w:left="0"/>
              <w:rPr>
                <w:rFonts w:ascii="Footlight MT Light" w:hAnsi="Footlight MT Light"/>
              </w:rPr>
            </w:pPr>
          </w:p>
        </w:tc>
        <w:tc>
          <w:tcPr>
            <w:tcW w:w="6098" w:type="dxa"/>
          </w:tcPr>
          <w:p w14:paraId="11C127EA" w14:textId="77777777" w:rsidR="0052044E" w:rsidRPr="00B53F6C" w:rsidRDefault="0052044E" w:rsidP="0052044E">
            <w:pPr>
              <w:pStyle w:val="ListParagraph"/>
              <w:ind w:left="0"/>
              <w:jc w:val="both"/>
              <w:rPr>
                <w:rFonts w:ascii="Footlight MT Light" w:hAnsi="Footlight MT Light"/>
                <w:b/>
              </w:rPr>
            </w:pPr>
          </w:p>
        </w:tc>
      </w:tr>
      <w:tr w:rsidR="00986A18" w:rsidRPr="00B53F6C" w14:paraId="3BE8C92B" w14:textId="77777777" w:rsidTr="00AC465D">
        <w:tc>
          <w:tcPr>
            <w:tcW w:w="314" w:type="dxa"/>
          </w:tcPr>
          <w:p w14:paraId="388764C8"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3D322E4A"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Mata Pembayaran Utama</w:t>
            </w:r>
          </w:p>
        </w:tc>
        <w:tc>
          <w:tcPr>
            <w:tcW w:w="281" w:type="dxa"/>
          </w:tcPr>
          <w:p w14:paraId="49269A5C"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68FC8E37" w14:textId="27D405FD" w:rsidR="0052044E" w:rsidRPr="00B53F6C" w:rsidRDefault="00973827" w:rsidP="0052044E">
            <w:pPr>
              <w:pStyle w:val="ListParagraph"/>
              <w:ind w:left="0"/>
              <w:jc w:val="both"/>
              <w:rPr>
                <w:rFonts w:ascii="Footlight MT Light" w:hAnsi="Footlight MT Light"/>
              </w:rPr>
            </w:pPr>
            <w:r w:rsidRPr="00B53F6C">
              <w:rPr>
                <w:rFonts w:ascii="Footlight MT Light" w:hAnsi="Footlight MT Light"/>
                <w:lang w:val="en-US"/>
              </w:rPr>
              <w:t>M</w:t>
            </w:r>
            <w:r w:rsidR="0052044E" w:rsidRPr="00B53F6C">
              <w:rPr>
                <w:rFonts w:ascii="Footlight MT Light" w:hAnsi="Footlight MT Light"/>
              </w:rPr>
              <w:t>ata pembayaran yang pokok dan penting yang nilai bobot kumulatifnya minimal 80% (delapan puluh per seratus) dari seluruh nilai pekerjaan, dihitung mulai dari mata pembayaran yang nilai bobotnya terbesar.</w:t>
            </w:r>
          </w:p>
        </w:tc>
      </w:tr>
      <w:tr w:rsidR="00986A18" w:rsidRPr="00B53F6C" w14:paraId="4081510D" w14:textId="77777777" w:rsidTr="00AC465D">
        <w:tc>
          <w:tcPr>
            <w:tcW w:w="314" w:type="dxa"/>
          </w:tcPr>
          <w:p w14:paraId="6C7A53C1" w14:textId="77777777" w:rsidR="0052044E" w:rsidRPr="00B53F6C" w:rsidRDefault="0052044E" w:rsidP="0052044E">
            <w:pPr>
              <w:pStyle w:val="ListParagraph"/>
              <w:ind w:left="0"/>
              <w:rPr>
                <w:rFonts w:ascii="Footlight MT Light" w:hAnsi="Footlight MT Light"/>
              </w:rPr>
            </w:pPr>
          </w:p>
        </w:tc>
        <w:tc>
          <w:tcPr>
            <w:tcW w:w="2226" w:type="dxa"/>
          </w:tcPr>
          <w:p w14:paraId="2BEC0ADA"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19690ADD" w14:textId="77777777" w:rsidR="0052044E" w:rsidRPr="00B53F6C" w:rsidRDefault="0052044E" w:rsidP="0052044E">
            <w:pPr>
              <w:pStyle w:val="ListParagraph"/>
              <w:ind w:left="0"/>
              <w:rPr>
                <w:rFonts w:ascii="Footlight MT Light" w:hAnsi="Footlight MT Light"/>
              </w:rPr>
            </w:pPr>
          </w:p>
        </w:tc>
        <w:tc>
          <w:tcPr>
            <w:tcW w:w="6098" w:type="dxa"/>
          </w:tcPr>
          <w:p w14:paraId="6DD28691" w14:textId="77777777" w:rsidR="0052044E" w:rsidRPr="00B53F6C" w:rsidRDefault="0052044E" w:rsidP="0052044E">
            <w:pPr>
              <w:pStyle w:val="ListParagraph"/>
              <w:ind w:left="0"/>
              <w:jc w:val="both"/>
              <w:rPr>
                <w:rFonts w:ascii="Footlight MT Light" w:hAnsi="Footlight MT Light"/>
                <w:b/>
              </w:rPr>
            </w:pPr>
          </w:p>
        </w:tc>
      </w:tr>
      <w:tr w:rsidR="00986A18" w:rsidRPr="00B53F6C" w14:paraId="1FB7046E" w14:textId="77777777" w:rsidTr="00AC465D">
        <w:tc>
          <w:tcPr>
            <w:tcW w:w="314" w:type="dxa"/>
          </w:tcPr>
          <w:p w14:paraId="3C0F3A9C"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2F48592D" w14:textId="216C5ECB"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lang w:val="en-US"/>
              </w:rPr>
            </w:pPr>
            <w:r w:rsidRPr="00B53F6C">
              <w:rPr>
                <w:rFonts w:ascii="Footlight MT Light" w:hAnsi="Footlight MT Light"/>
                <w:b/>
              </w:rPr>
              <w:t>Harga Satuan Pekerjaa</w:t>
            </w:r>
            <w:r w:rsidR="00417985" w:rsidRPr="00B53F6C">
              <w:rPr>
                <w:rFonts w:ascii="Footlight MT Light" w:hAnsi="Footlight MT Light"/>
                <w:b/>
                <w:lang w:val="en-US"/>
              </w:rPr>
              <w:t>n</w:t>
            </w:r>
          </w:p>
        </w:tc>
        <w:tc>
          <w:tcPr>
            <w:tcW w:w="281" w:type="dxa"/>
          </w:tcPr>
          <w:p w14:paraId="0591D969"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474E3E40" w14:textId="77777777" w:rsidR="0052044E" w:rsidRPr="00B53F6C" w:rsidRDefault="0052044E" w:rsidP="0052044E">
            <w:pPr>
              <w:pStyle w:val="ListParagraph"/>
              <w:ind w:left="0"/>
              <w:jc w:val="both"/>
              <w:rPr>
                <w:rFonts w:ascii="Footlight MT Light" w:hAnsi="Footlight MT Light"/>
              </w:rPr>
            </w:pPr>
            <w:r w:rsidRPr="00B53F6C">
              <w:rPr>
                <w:rFonts w:ascii="Footlight MT Light" w:hAnsi="Footlight MT Light"/>
              </w:rPr>
              <w:t>yang selanjutnya disingkat HSP adalah harga satu jenis pekerjaan tertentu per satu satuan tertentu.</w:t>
            </w:r>
          </w:p>
        </w:tc>
      </w:tr>
      <w:tr w:rsidR="00986A18" w:rsidRPr="00B53F6C" w14:paraId="36F01EB8" w14:textId="77777777" w:rsidTr="00AC465D">
        <w:tc>
          <w:tcPr>
            <w:tcW w:w="314" w:type="dxa"/>
          </w:tcPr>
          <w:p w14:paraId="4B31A802" w14:textId="77777777" w:rsidR="0052044E" w:rsidRPr="00B53F6C" w:rsidRDefault="0052044E" w:rsidP="0052044E">
            <w:pPr>
              <w:pStyle w:val="ListParagraph"/>
              <w:ind w:left="0"/>
              <w:rPr>
                <w:rFonts w:ascii="Footlight MT Light" w:hAnsi="Footlight MT Light"/>
              </w:rPr>
            </w:pPr>
          </w:p>
        </w:tc>
        <w:tc>
          <w:tcPr>
            <w:tcW w:w="2226" w:type="dxa"/>
          </w:tcPr>
          <w:p w14:paraId="4B072978"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6CCECB24" w14:textId="77777777" w:rsidR="0052044E" w:rsidRPr="00B53F6C" w:rsidRDefault="0052044E" w:rsidP="0052044E">
            <w:pPr>
              <w:pStyle w:val="ListParagraph"/>
              <w:ind w:left="0"/>
              <w:rPr>
                <w:rFonts w:ascii="Footlight MT Light" w:hAnsi="Footlight MT Light"/>
              </w:rPr>
            </w:pPr>
          </w:p>
        </w:tc>
        <w:tc>
          <w:tcPr>
            <w:tcW w:w="6098" w:type="dxa"/>
          </w:tcPr>
          <w:p w14:paraId="54540928" w14:textId="77777777" w:rsidR="0052044E" w:rsidRPr="00B53F6C" w:rsidRDefault="0052044E" w:rsidP="0052044E">
            <w:pPr>
              <w:pStyle w:val="ListParagraph"/>
              <w:ind w:left="0"/>
              <w:jc w:val="both"/>
              <w:rPr>
                <w:rFonts w:ascii="Footlight MT Light" w:hAnsi="Footlight MT Light"/>
                <w:b/>
              </w:rPr>
            </w:pPr>
          </w:p>
        </w:tc>
      </w:tr>
      <w:tr w:rsidR="00986A18" w:rsidRPr="00B53F6C" w14:paraId="01648D89" w14:textId="77777777" w:rsidTr="00AC465D">
        <w:tc>
          <w:tcPr>
            <w:tcW w:w="314" w:type="dxa"/>
          </w:tcPr>
          <w:p w14:paraId="34D754DB"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43DF317F"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Harga Satuan Dasar</w:t>
            </w:r>
          </w:p>
        </w:tc>
        <w:tc>
          <w:tcPr>
            <w:tcW w:w="281" w:type="dxa"/>
          </w:tcPr>
          <w:p w14:paraId="647AAA1A"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50DCA6E6" w14:textId="77777777" w:rsidR="0052044E" w:rsidRPr="00B53F6C" w:rsidRDefault="0052044E" w:rsidP="0052044E">
            <w:pPr>
              <w:jc w:val="both"/>
              <w:rPr>
                <w:rFonts w:ascii="Footlight MT Light" w:hAnsi="Footlight MT Light"/>
              </w:rPr>
            </w:pPr>
            <w:r w:rsidRPr="00B53F6C">
              <w:rPr>
                <w:rFonts w:ascii="Footlight MT Light" w:hAnsi="Footlight MT Light"/>
              </w:rPr>
              <w:t>yang selanjutnya disingkat HSD adalah harga satuan komponen dari harga satuan pekerjaan (HSP) per satu satuan tertentu, misalnya:</w:t>
            </w:r>
          </w:p>
          <w:p w14:paraId="3BFB9E45" w14:textId="77777777" w:rsidR="0052044E" w:rsidRPr="00B53F6C" w:rsidRDefault="0052044E" w:rsidP="0052044E">
            <w:pPr>
              <w:pStyle w:val="ListParagraph"/>
              <w:ind w:left="255" w:hanging="284"/>
              <w:jc w:val="both"/>
              <w:rPr>
                <w:rFonts w:ascii="Footlight MT Light" w:hAnsi="Footlight MT Light"/>
              </w:rPr>
            </w:pPr>
            <w:r w:rsidRPr="00B53F6C">
              <w:rPr>
                <w:rFonts w:ascii="Footlight MT Light" w:hAnsi="Footlight MT Light"/>
              </w:rPr>
              <w:t>a.</w:t>
            </w:r>
            <w:r w:rsidRPr="00B53F6C">
              <w:rPr>
                <w:rFonts w:ascii="Footlight MT Light" w:hAnsi="Footlight MT Light"/>
              </w:rPr>
              <w:tab/>
              <w:t>Upah tenaga kerja (per jam, per hari);</w:t>
            </w:r>
          </w:p>
          <w:p w14:paraId="3EF3994E" w14:textId="77777777" w:rsidR="0052044E" w:rsidRPr="00B53F6C" w:rsidRDefault="0052044E" w:rsidP="0052044E">
            <w:pPr>
              <w:pStyle w:val="ListParagraph"/>
              <w:ind w:left="255" w:hanging="284"/>
              <w:jc w:val="both"/>
              <w:rPr>
                <w:rFonts w:ascii="Footlight MT Light" w:hAnsi="Footlight MT Light"/>
              </w:rPr>
            </w:pPr>
            <w:r w:rsidRPr="00B53F6C">
              <w:rPr>
                <w:rFonts w:ascii="Footlight MT Light" w:hAnsi="Footlight MT Light"/>
              </w:rPr>
              <w:t>b.</w:t>
            </w:r>
            <w:r w:rsidRPr="00B53F6C">
              <w:rPr>
                <w:rFonts w:ascii="Footlight MT Light" w:hAnsi="Footlight MT Light"/>
              </w:rPr>
              <w:tab/>
              <w:t>Bahan  (per  m,  per  m</w:t>
            </w:r>
            <w:r w:rsidRPr="00B53F6C">
              <w:rPr>
                <w:rFonts w:ascii="Footlight MT Light" w:hAnsi="Footlight MT Light"/>
                <w:vertAlign w:val="superscript"/>
              </w:rPr>
              <w:t>2</w:t>
            </w:r>
            <w:r w:rsidRPr="00B53F6C">
              <w:rPr>
                <w:rFonts w:ascii="Footlight MT Light" w:hAnsi="Footlight MT Light"/>
              </w:rPr>
              <w:t>,  per  m</w:t>
            </w:r>
            <w:r w:rsidRPr="00B53F6C">
              <w:rPr>
                <w:rFonts w:ascii="Footlight MT Light" w:hAnsi="Footlight MT Light"/>
                <w:vertAlign w:val="superscript"/>
              </w:rPr>
              <w:t>3</w:t>
            </w:r>
            <w:r w:rsidRPr="00B53F6C">
              <w:rPr>
                <w:rFonts w:ascii="Footlight MT Light" w:hAnsi="Footlight MT Light"/>
              </w:rPr>
              <w:t>,  per  kg, per ton);</w:t>
            </w:r>
          </w:p>
          <w:p w14:paraId="224D0FD1" w14:textId="77777777" w:rsidR="0052044E" w:rsidRPr="00B53F6C" w:rsidRDefault="0052044E" w:rsidP="0052044E">
            <w:pPr>
              <w:pStyle w:val="ListParagraph"/>
              <w:ind w:left="255" w:hanging="284"/>
              <w:jc w:val="both"/>
              <w:rPr>
                <w:rFonts w:ascii="Footlight MT Light" w:hAnsi="Footlight MT Light"/>
              </w:rPr>
            </w:pPr>
            <w:r w:rsidRPr="00B53F6C">
              <w:rPr>
                <w:rFonts w:ascii="Footlight MT Light" w:hAnsi="Footlight MT Light"/>
              </w:rPr>
              <w:t>c.</w:t>
            </w:r>
            <w:r w:rsidRPr="00B53F6C">
              <w:rPr>
                <w:rFonts w:ascii="Footlight MT Light" w:hAnsi="Footlight MT Light"/>
              </w:rPr>
              <w:tab/>
              <w:t>Peralatan (per jam, per hari).</w:t>
            </w:r>
          </w:p>
        </w:tc>
      </w:tr>
      <w:tr w:rsidR="00986A18" w:rsidRPr="00B53F6C" w14:paraId="4CACB221" w14:textId="77777777" w:rsidTr="00AC465D">
        <w:tc>
          <w:tcPr>
            <w:tcW w:w="314" w:type="dxa"/>
          </w:tcPr>
          <w:p w14:paraId="099674A0" w14:textId="77777777" w:rsidR="0052044E" w:rsidRPr="00B53F6C" w:rsidRDefault="0052044E" w:rsidP="0052044E">
            <w:pPr>
              <w:pStyle w:val="ListParagraph"/>
              <w:ind w:left="0"/>
              <w:rPr>
                <w:rFonts w:ascii="Footlight MT Light" w:hAnsi="Footlight MT Light"/>
              </w:rPr>
            </w:pPr>
          </w:p>
        </w:tc>
        <w:tc>
          <w:tcPr>
            <w:tcW w:w="2226" w:type="dxa"/>
          </w:tcPr>
          <w:p w14:paraId="6C04C5E9"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E29724C" w14:textId="77777777" w:rsidR="0052044E" w:rsidRPr="00B53F6C" w:rsidRDefault="0052044E" w:rsidP="0052044E">
            <w:pPr>
              <w:pStyle w:val="ListParagraph"/>
              <w:ind w:left="0"/>
              <w:rPr>
                <w:rFonts w:ascii="Footlight MT Light" w:hAnsi="Footlight MT Light"/>
              </w:rPr>
            </w:pPr>
          </w:p>
        </w:tc>
        <w:tc>
          <w:tcPr>
            <w:tcW w:w="6098" w:type="dxa"/>
          </w:tcPr>
          <w:p w14:paraId="67128607" w14:textId="77777777" w:rsidR="0052044E" w:rsidRPr="00B53F6C" w:rsidRDefault="0052044E" w:rsidP="0052044E">
            <w:pPr>
              <w:pStyle w:val="ListParagraph"/>
              <w:ind w:left="0"/>
              <w:jc w:val="both"/>
              <w:rPr>
                <w:rFonts w:ascii="Footlight MT Light" w:hAnsi="Footlight MT Light"/>
                <w:b/>
              </w:rPr>
            </w:pPr>
          </w:p>
        </w:tc>
      </w:tr>
      <w:tr w:rsidR="00986A18" w:rsidRPr="00B53F6C" w14:paraId="3031C1EB" w14:textId="77777777" w:rsidTr="00AC465D">
        <w:tc>
          <w:tcPr>
            <w:tcW w:w="314" w:type="dxa"/>
          </w:tcPr>
          <w:p w14:paraId="183A71EF"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lastRenderedPageBreak/>
              <w:t>-</w:t>
            </w:r>
          </w:p>
        </w:tc>
        <w:tc>
          <w:tcPr>
            <w:tcW w:w="2226" w:type="dxa"/>
          </w:tcPr>
          <w:p w14:paraId="15319E6A"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Metode Pelaksanaan Pekerjaan</w:t>
            </w:r>
          </w:p>
          <w:p w14:paraId="2B971204" w14:textId="77777777" w:rsidR="0052044E" w:rsidRPr="00B53F6C" w:rsidRDefault="0052044E" w:rsidP="0052044E"/>
          <w:p w14:paraId="5D9ADE32" w14:textId="77777777" w:rsidR="0052044E" w:rsidRPr="00B53F6C" w:rsidRDefault="0052044E" w:rsidP="0052044E">
            <w:pPr>
              <w:jc w:val="center"/>
            </w:pPr>
          </w:p>
        </w:tc>
        <w:tc>
          <w:tcPr>
            <w:tcW w:w="281" w:type="dxa"/>
          </w:tcPr>
          <w:p w14:paraId="194B0D97"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6F552322" w14:textId="6E85688C" w:rsidR="0052044E" w:rsidRPr="00B53F6C" w:rsidRDefault="00973827" w:rsidP="0052044E">
            <w:pPr>
              <w:pStyle w:val="ListParagraph"/>
              <w:ind w:left="0"/>
              <w:jc w:val="both"/>
              <w:rPr>
                <w:rFonts w:ascii="Footlight MT Light" w:hAnsi="Footlight MT Light"/>
              </w:rPr>
            </w:pPr>
            <w:r w:rsidRPr="00B53F6C">
              <w:rPr>
                <w:rFonts w:ascii="Footlight MT Light" w:hAnsi="Footlight MT Light"/>
                <w:lang w:val="en-US"/>
              </w:rPr>
              <w:t>M</w:t>
            </w:r>
            <w:r w:rsidR="0052044E" w:rsidRPr="00B53F6C">
              <w:rPr>
                <w:rFonts w:ascii="Footlight MT Light" w:hAnsi="Footlight MT Light"/>
              </w:rPr>
              <w:t>etode yang menggambarkan penguasaan penyelesaian pekerjaan yang sistematis dari awal sampai akhir meliputi tahapan/urutan pekerjaan utama dan uraian/cara kerja dari masing-masing jenis kegiatan pekerjaan utama yang dapat dipertanggungjawabkan secara teknis.</w:t>
            </w:r>
          </w:p>
        </w:tc>
      </w:tr>
      <w:tr w:rsidR="00986A18" w:rsidRPr="00B53F6C" w14:paraId="3E56A9DD" w14:textId="77777777" w:rsidTr="00AC465D">
        <w:tc>
          <w:tcPr>
            <w:tcW w:w="314" w:type="dxa"/>
          </w:tcPr>
          <w:p w14:paraId="7FE923DE" w14:textId="77777777" w:rsidR="0052044E" w:rsidRPr="00B53F6C" w:rsidRDefault="0052044E" w:rsidP="0052044E">
            <w:pPr>
              <w:pStyle w:val="ListParagraph"/>
              <w:ind w:left="0"/>
              <w:rPr>
                <w:rFonts w:ascii="Footlight MT Light" w:hAnsi="Footlight MT Light"/>
              </w:rPr>
            </w:pPr>
          </w:p>
        </w:tc>
        <w:tc>
          <w:tcPr>
            <w:tcW w:w="2226" w:type="dxa"/>
          </w:tcPr>
          <w:p w14:paraId="2E11F123"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strike/>
              </w:rPr>
            </w:pPr>
          </w:p>
        </w:tc>
        <w:tc>
          <w:tcPr>
            <w:tcW w:w="281" w:type="dxa"/>
          </w:tcPr>
          <w:p w14:paraId="015C9E5D" w14:textId="77777777" w:rsidR="0052044E" w:rsidRPr="00B53F6C" w:rsidRDefault="0052044E" w:rsidP="0052044E">
            <w:pPr>
              <w:pStyle w:val="ListParagraph"/>
              <w:ind w:left="0"/>
              <w:rPr>
                <w:rFonts w:ascii="Footlight MT Light" w:hAnsi="Footlight MT Light"/>
                <w:strike/>
              </w:rPr>
            </w:pPr>
          </w:p>
        </w:tc>
        <w:tc>
          <w:tcPr>
            <w:tcW w:w="6098" w:type="dxa"/>
          </w:tcPr>
          <w:p w14:paraId="593416AC" w14:textId="77777777" w:rsidR="0052044E" w:rsidRPr="00B53F6C" w:rsidRDefault="0052044E" w:rsidP="0052044E">
            <w:pPr>
              <w:pStyle w:val="ListParagraph"/>
              <w:ind w:left="0"/>
              <w:jc w:val="both"/>
              <w:rPr>
                <w:rFonts w:ascii="Footlight MT Light" w:hAnsi="Footlight MT Light"/>
                <w:b/>
                <w:strike/>
              </w:rPr>
            </w:pPr>
          </w:p>
        </w:tc>
      </w:tr>
      <w:tr w:rsidR="00986A18" w:rsidRPr="00B53F6C" w14:paraId="62E0730A" w14:textId="77777777" w:rsidTr="00AC465D">
        <w:tc>
          <w:tcPr>
            <w:tcW w:w="314" w:type="dxa"/>
          </w:tcPr>
          <w:p w14:paraId="1DBF5F60"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51BAA26B"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Personel Manajerial</w:t>
            </w:r>
          </w:p>
        </w:tc>
        <w:tc>
          <w:tcPr>
            <w:tcW w:w="281" w:type="dxa"/>
          </w:tcPr>
          <w:p w14:paraId="7FF5B3B7"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0FFC7350" w14:textId="59D7A088" w:rsidR="0052044E" w:rsidRPr="00B53F6C" w:rsidRDefault="00973827" w:rsidP="0052044E">
            <w:pPr>
              <w:pStyle w:val="ListParagraph"/>
              <w:ind w:left="0"/>
              <w:jc w:val="both"/>
              <w:rPr>
                <w:rFonts w:ascii="Footlight MT Light" w:hAnsi="Footlight MT Light"/>
              </w:rPr>
            </w:pPr>
            <w:r w:rsidRPr="00B53F6C">
              <w:rPr>
                <w:rFonts w:ascii="Footlight MT Light" w:hAnsi="Footlight MT Light"/>
                <w:lang w:val="en-US"/>
              </w:rPr>
              <w:t>T</w:t>
            </w:r>
            <w:r w:rsidR="0052044E" w:rsidRPr="00B53F6C">
              <w:rPr>
                <w:rFonts w:ascii="Footlight MT Light" w:hAnsi="Footlight MT Light"/>
              </w:rPr>
              <w:t>enaga ahli atau tenaga teknis yang ditempatkan sesuai penugasan pada organisasi pelaksanaan pekerjaan.</w:t>
            </w:r>
          </w:p>
        </w:tc>
      </w:tr>
      <w:tr w:rsidR="00986A18" w:rsidRPr="00B53F6C" w14:paraId="10C84961" w14:textId="77777777" w:rsidTr="00AC465D">
        <w:tc>
          <w:tcPr>
            <w:tcW w:w="314" w:type="dxa"/>
          </w:tcPr>
          <w:p w14:paraId="57AA4290" w14:textId="77777777" w:rsidR="0052044E" w:rsidRPr="00B53F6C" w:rsidRDefault="0052044E" w:rsidP="0052044E">
            <w:pPr>
              <w:pStyle w:val="ListParagraph"/>
              <w:ind w:left="0"/>
              <w:rPr>
                <w:rFonts w:ascii="Footlight MT Light" w:hAnsi="Footlight MT Light"/>
              </w:rPr>
            </w:pPr>
          </w:p>
        </w:tc>
        <w:tc>
          <w:tcPr>
            <w:tcW w:w="2226" w:type="dxa"/>
          </w:tcPr>
          <w:p w14:paraId="39C878C9"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5ACE9521" w14:textId="77777777" w:rsidR="0052044E" w:rsidRPr="00B53F6C" w:rsidRDefault="0052044E" w:rsidP="0052044E">
            <w:pPr>
              <w:pStyle w:val="ListParagraph"/>
              <w:ind w:left="0"/>
              <w:rPr>
                <w:rFonts w:ascii="Footlight MT Light" w:hAnsi="Footlight MT Light"/>
              </w:rPr>
            </w:pPr>
          </w:p>
        </w:tc>
        <w:tc>
          <w:tcPr>
            <w:tcW w:w="6098" w:type="dxa"/>
          </w:tcPr>
          <w:p w14:paraId="423BF239" w14:textId="77777777" w:rsidR="0052044E" w:rsidRPr="00B53F6C" w:rsidRDefault="0052044E" w:rsidP="0052044E">
            <w:pPr>
              <w:pStyle w:val="ListParagraph"/>
              <w:ind w:left="0"/>
              <w:jc w:val="both"/>
              <w:rPr>
                <w:rFonts w:ascii="Footlight MT Light" w:hAnsi="Footlight MT Light"/>
                <w:b/>
              </w:rPr>
            </w:pPr>
          </w:p>
        </w:tc>
      </w:tr>
      <w:tr w:rsidR="00986A18" w:rsidRPr="00B53F6C" w14:paraId="6C138B12" w14:textId="77777777" w:rsidTr="00AC465D">
        <w:tc>
          <w:tcPr>
            <w:tcW w:w="314" w:type="dxa"/>
          </w:tcPr>
          <w:p w14:paraId="6EB3CB74"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02910A58"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Bagian Pekerjaan yang disubkontrakkan</w:t>
            </w:r>
          </w:p>
        </w:tc>
        <w:tc>
          <w:tcPr>
            <w:tcW w:w="281" w:type="dxa"/>
          </w:tcPr>
          <w:p w14:paraId="11468659"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599CB689" w14:textId="0D06E5B1" w:rsidR="0052044E" w:rsidRPr="00B53F6C" w:rsidRDefault="0052044E" w:rsidP="0052044E">
            <w:pPr>
              <w:pStyle w:val="ListParagraph"/>
              <w:ind w:left="0"/>
              <w:jc w:val="both"/>
              <w:rPr>
                <w:rFonts w:ascii="Footlight MT Light" w:hAnsi="Footlight MT Light"/>
              </w:rPr>
            </w:pPr>
            <w:r w:rsidRPr="00B53F6C">
              <w:rPr>
                <w:rFonts w:ascii="Footlight MT Light" w:hAnsi="Footlight MT Light"/>
              </w:rPr>
              <w:t xml:space="preserve">bagian pekerjaan bukan pekerjaan utama atau pekerjaan spesialis yang ditetapkan sebagaimana tercantum dalam Dokumen Pemilihan, yang pelaksanaannya diserahkan kepada penyedia barang/jasa dan disetujui oleh </w:t>
            </w:r>
            <w:r w:rsidR="00973827" w:rsidRPr="00B53F6C">
              <w:rPr>
                <w:rFonts w:ascii="Footlight MT Light" w:hAnsi="Footlight MT Light"/>
                <w:lang w:val="en-US"/>
              </w:rPr>
              <w:t>PPK</w:t>
            </w:r>
            <w:r w:rsidRPr="00B53F6C">
              <w:rPr>
                <w:rFonts w:ascii="Footlight MT Light" w:hAnsi="Footlight MT Light"/>
              </w:rPr>
              <w:t>.</w:t>
            </w:r>
          </w:p>
        </w:tc>
      </w:tr>
      <w:tr w:rsidR="00986A18" w:rsidRPr="00B53F6C" w14:paraId="5D91F550" w14:textId="77777777" w:rsidTr="00AC465D">
        <w:tc>
          <w:tcPr>
            <w:tcW w:w="314" w:type="dxa"/>
          </w:tcPr>
          <w:p w14:paraId="44CB218F" w14:textId="77777777" w:rsidR="0052044E" w:rsidRPr="00B53F6C" w:rsidRDefault="0052044E" w:rsidP="0052044E">
            <w:pPr>
              <w:pStyle w:val="ListParagraph"/>
              <w:ind w:left="0"/>
              <w:rPr>
                <w:rFonts w:ascii="Footlight MT Light" w:hAnsi="Footlight MT Light"/>
              </w:rPr>
            </w:pPr>
          </w:p>
        </w:tc>
        <w:tc>
          <w:tcPr>
            <w:tcW w:w="2226" w:type="dxa"/>
          </w:tcPr>
          <w:p w14:paraId="3FD333B4"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2473688B" w14:textId="77777777" w:rsidR="0052044E" w:rsidRPr="00B53F6C" w:rsidRDefault="0052044E" w:rsidP="0052044E">
            <w:pPr>
              <w:pStyle w:val="ListParagraph"/>
              <w:ind w:left="0"/>
              <w:rPr>
                <w:rFonts w:ascii="Footlight MT Light" w:hAnsi="Footlight MT Light"/>
              </w:rPr>
            </w:pPr>
          </w:p>
        </w:tc>
        <w:tc>
          <w:tcPr>
            <w:tcW w:w="6098" w:type="dxa"/>
          </w:tcPr>
          <w:p w14:paraId="7A7E6267" w14:textId="77777777" w:rsidR="0052044E" w:rsidRPr="00B53F6C" w:rsidRDefault="0052044E" w:rsidP="0052044E">
            <w:pPr>
              <w:pStyle w:val="ListParagraph"/>
              <w:ind w:left="0"/>
              <w:jc w:val="both"/>
              <w:rPr>
                <w:rFonts w:ascii="Footlight MT Light" w:hAnsi="Footlight MT Light"/>
                <w:b/>
              </w:rPr>
            </w:pPr>
          </w:p>
        </w:tc>
      </w:tr>
      <w:tr w:rsidR="00986A18" w:rsidRPr="00B53F6C" w14:paraId="0170CD90" w14:textId="77777777" w:rsidTr="00AC465D">
        <w:tc>
          <w:tcPr>
            <w:tcW w:w="314" w:type="dxa"/>
          </w:tcPr>
          <w:p w14:paraId="437CED7B"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2AAF6558" w14:textId="02312A74"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lang w:val="en-US"/>
              </w:rPr>
            </w:pPr>
            <w:r w:rsidRPr="00B53F6C">
              <w:rPr>
                <w:rFonts w:ascii="Footlight MT Light" w:hAnsi="Footlight MT Light"/>
                <w:b/>
              </w:rPr>
              <w:t>Masa</w:t>
            </w:r>
            <w:r w:rsidR="00417985" w:rsidRPr="00B53F6C">
              <w:rPr>
                <w:rFonts w:ascii="Footlight MT Light" w:hAnsi="Footlight MT Light"/>
                <w:b/>
                <w:lang w:val="en-US"/>
              </w:rPr>
              <w:t xml:space="preserve"> </w:t>
            </w:r>
            <w:proofErr w:type="spellStart"/>
            <w:r w:rsidR="00417985" w:rsidRPr="00B53F6C">
              <w:rPr>
                <w:rFonts w:ascii="Footlight MT Light" w:hAnsi="Footlight MT Light"/>
                <w:b/>
                <w:lang w:val="en-US"/>
              </w:rPr>
              <w:t>Pelaksanaan</w:t>
            </w:r>
            <w:proofErr w:type="spellEnd"/>
            <w:r w:rsidR="00417985" w:rsidRPr="00B53F6C">
              <w:rPr>
                <w:rFonts w:ascii="Footlight MT Light" w:hAnsi="Footlight MT Light"/>
                <w:b/>
                <w:lang w:val="en-US"/>
              </w:rPr>
              <w:t xml:space="preserve"> </w:t>
            </w:r>
            <w:proofErr w:type="spellStart"/>
            <w:r w:rsidR="00417985" w:rsidRPr="00B53F6C">
              <w:rPr>
                <w:rFonts w:ascii="Footlight MT Light" w:hAnsi="Footlight MT Light"/>
                <w:b/>
                <w:lang w:val="en-US"/>
              </w:rPr>
              <w:t>Pekerjaan</w:t>
            </w:r>
            <w:proofErr w:type="spellEnd"/>
            <w:r w:rsidR="00417985" w:rsidRPr="00B53F6C">
              <w:rPr>
                <w:rFonts w:ascii="Footlight MT Light" w:hAnsi="Footlight MT Light"/>
                <w:b/>
                <w:lang w:val="en-US"/>
              </w:rPr>
              <w:t xml:space="preserve"> (</w:t>
            </w:r>
            <w:r w:rsidRPr="00B53F6C">
              <w:rPr>
                <w:rFonts w:ascii="Footlight MT Light" w:hAnsi="Footlight MT Light"/>
                <w:b/>
              </w:rPr>
              <w:t>Jangka Waktu Pelaksanaan Pekerjaan</w:t>
            </w:r>
            <w:r w:rsidR="00417985" w:rsidRPr="00B53F6C">
              <w:rPr>
                <w:rFonts w:ascii="Footlight MT Light" w:hAnsi="Footlight MT Light"/>
                <w:b/>
                <w:lang w:val="en-US"/>
              </w:rPr>
              <w:t>)</w:t>
            </w:r>
          </w:p>
        </w:tc>
        <w:tc>
          <w:tcPr>
            <w:tcW w:w="281" w:type="dxa"/>
          </w:tcPr>
          <w:p w14:paraId="25CFBCC2"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2D892583" w14:textId="76838FA9" w:rsidR="0052044E" w:rsidRPr="00B53F6C" w:rsidRDefault="00973827" w:rsidP="0052044E">
            <w:pPr>
              <w:pStyle w:val="ListParagraph"/>
              <w:ind w:left="0"/>
              <w:jc w:val="both"/>
              <w:rPr>
                <w:rFonts w:ascii="Footlight MT Light" w:hAnsi="Footlight MT Light"/>
              </w:rPr>
            </w:pPr>
            <w:r w:rsidRPr="00B53F6C">
              <w:rPr>
                <w:rFonts w:ascii="Footlight MT Light" w:hAnsi="Footlight MT Light"/>
                <w:lang w:val="en-US"/>
              </w:rPr>
              <w:t>J</w:t>
            </w:r>
            <w:r w:rsidR="0052044E" w:rsidRPr="00B53F6C">
              <w:rPr>
                <w:rFonts w:ascii="Footlight MT Light" w:hAnsi="Footlight MT Light"/>
              </w:rPr>
              <w:t>angka waktu untuk melaksanakan pekerjaan dihitung berdasarkan SPMK sampai dengan serah terima pertama pekerjaan.</w:t>
            </w:r>
          </w:p>
        </w:tc>
      </w:tr>
      <w:tr w:rsidR="00986A18" w:rsidRPr="00B53F6C" w14:paraId="24CD3AA9" w14:textId="77777777" w:rsidTr="00AC465D">
        <w:tc>
          <w:tcPr>
            <w:tcW w:w="314" w:type="dxa"/>
          </w:tcPr>
          <w:p w14:paraId="5F8ABEEA" w14:textId="77777777" w:rsidR="0052044E" w:rsidRPr="00B53F6C" w:rsidRDefault="0052044E" w:rsidP="0052044E">
            <w:pPr>
              <w:pStyle w:val="ListParagraph"/>
              <w:ind w:left="0"/>
              <w:rPr>
                <w:rFonts w:ascii="Footlight MT Light" w:hAnsi="Footlight MT Light"/>
              </w:rPr>
            </w:pPr>
          </w:p>
        </w:tc>
        <w:tc>
          <w:tcPr>
            <w:tcW w:w="2226" w:type="dxa"/>
          </w:tcPr>
          <w:p w14:paraId="68CAFA49"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DF0C1AC" w14:textId="77777777" w:rsidR="0052044E" w:rsidRPr="00B53F6C" w:rsidRDefault="0052044E" w:rsidP="0052044E">
            <w:pPr>
              <w:pStyle w:val="ListParagraph"/>
              <w:ind w:left="0"/>
              <w:rPr>
                <w:rFonts w:ascii="Footlight MT Light" w:hAnsi="Footlight MT Light"/>
              </w:rPr>
            </w:pPr>
          </w:p>
        </w:tc>
        <w:tc>
          <w:tcPr>
            <w:tcW w:w="6098" w:type="dxa"/>
          </w:tcPr>
          <w:p w14:paraId="2842C6B1" w14:textId="77777777" w:rsidR="0052044E" w:rsidRPr="00B53F6C" w:rsidRDefault="0052044E" w:rsidP="0052044E">
            <w:pPr>
              <w:pStyle w:val="ListParagraph"/>
              <w:ind w:left="0"/>
              <w:jc w:val="both"/>
              <w:rPr>
                <w:rFonts w:ascii="Footlight MT Light" w:hAnsi="Footlight MT Light"/>
                <w:b/>
              </w:rPr>
            </w:pPr>
          </w:p>
        </w:tc>
      </w:tr>
      <w:tr w:rsidR="00986A18" w:rsidRPr="00B53F6C" w14:paraId="5E4A11CE" w14:textId="77777777" w:rsidTr="00AC465D">
        <w:tc>
          <w:tcPr>
            <w:tcW w:w="314" w:type="dxa"/>
          </w:tcPr>
          <w:p w14:paraId="70502E5F"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4F0FEF91"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Keselamatan Konstruksi</w:t>
            </w:r>
          </w:p>
        </w:tc>
        <w:tc>
          <w:tcPr>
            <w:tcW w:w="281" w:type="dxa"/>
          </w:tcPr>
          <w:p w14:paraId="31666DA9"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4189BA05" w14:textId="07824A6F" w:rsidR="0052044E" w:rsidRPr="00B53F6C" w:rsidRDefault="00973827" w:rsidP="0052044E">
            <w:pPr>
              <w:pStyle w:val="ListParagraph"/>
              <w:ind w:left="0"/>
              <w:jc w:val="both"/>
              <w:rPr>
                <w:rFonts w:ascii="Footlight MT Light" w:hAnsi="Footlight MT Light"/>
                <w:lang w:val="en-US"/>
              </w:rPr>
            </w:pPr>
            <w:proofErr w:type="spellStart"/>
            <w:r w:rsidRPr="00B53F6C">
              <w:rPr>
                <w:rFonts w:ascii="Footlight MT Light" w:hAnsi="Footlight MT Light"/>
                <w:lang w:val="en-US"/>
              </w:rPr>
              <w:t>S</w:t>
            </w:r>
            <w:r w:rsidR="0052044E" w:rsidRPr="00B53F6C">
              <w:rPr>
                <w:rFonts w:ascii="Footlight MT Light" w:hAnsi="Footlight MT Light"/>
                <w:lang w:val="en-US"/>
              </w:rPr>
              <w:t>egala</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kegiatan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keteknikan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untuk</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mendukung</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Pekerjaan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Konstruksi</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dalam</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mewujudkan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pemenuhan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standar</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keamanan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keselamatan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kesehatan</w:t>
            </w:r>
            <w:proofErr w:type="spellEnd"/>
            <w:r w:rsidR="0052044E" w:rsidRPr="00B53F6C">
              <w:rPr>
                <w:rFonts w:ascii="Footlight MT Light" w:hAnsi="Footlight MT Light"/>
                <w:lang w:val="en-US"/>
              </w:rPr>
              <w:t xml:space="preserve"> dan </w:t>
            </w:r>
            <w:proofErr w:type="spellStart"/>
            <w:r w:rsidR="0052044E" w:rsidRPr="00B53F6C">
              <w:rPr>
                <w:rFonts w:ascii="Footlight MT Light" w:hAnsi="Footlight MT Light"/>
                <w:lang w:val="en-US"/>
              </w:rPr>
              <w:t>keberlanjutan</w:t>
            </w:r>
            <w:proofErr w:type="spellEnd"/>
            <w:r w:rsidR="0052044E" w:rsidRPr="00B53F6C">
              <w:rPr>
                <w:rFonts w:ascii="Footlight MT Light" w:hAnsi="Footlight MT Light"/>
                <w:lang w:val="en-US"/>
              </w:rPr>
              <w:t xml:space="preserve"> yang </w:t>
            </w:r>
            <w:proofErr w:type="spellStart"/>
            <w:r w:rsidR="0052044E" w:rsidRPr="00B53F6C">
              <w:rPr>
                <w:rFonts w:ascii="Footlight MT Light" w:hAnsi="Footlight MT Light"/>
                <w:lang w:val="en-US"/>
              </w:rPr>
              <w:t>menjamin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keselamatan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keteknikan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konstruksi</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keselamatan</w:t>
            </w:r>
            <w:proofErr w:type="spellEnd"/>
            <w:r w:rsidR="0052044E" w:rsidRPr="00B53F6C">
              <w:rPr>
                <w:rFonts w:ascii="Footlight MT Light" w:hAnsi="Footlight MT Light"/>
                <w:lang w:val="en-US"/>
              </w:rPr>
              <w:t xml:space="preserve"> dan </w:t>
            </w:r>
            <w:proofErr w:type="spellStart"/>
            <w:r w:rsidR="0052044E" w:rsidRPr="00B53F6C">
              <w:rPr>
                <w:rFonts w:ascii="Footlight MT Light" w:hAnsi="Footlight MT Light"/>
                <w:lang w:val="en-US"/>
              </w:rPr>
              <w:t>kesehatan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tenaga</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kerja</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keselamatan</w:t>
            </w:r>
            <w:proofErr w:type="spellEnd"/>
            <w:r w:rsidR="0052044E" w:rsidRPr="00B53F6C">
              <w:rPr>
                <w:rFonts w:ascii="Footlight MT Light" w:hAnsi="Footlight MT Light"/>
                <w:lang w:val="en-US"/>
              </w:rPr>
              <w:t xml:space="preserve"> </w:t>
            </w:r>
            <w:proofErr w:type="spellStart"/>
            <w:r w:rsidR="0052044E" w:rsidRPr="00B53F6C">
              <w:rPr>
                <w:rFonts w:ascii="Footlight MT Light" w:hAnsi="Footlight MT Light"/>
                <w:lang w:val="en-US"/>
              </w:rPr>
              <w:t>publik</w:t>
            </w:r>
            <w:proofErr w:type="spellEnd"/>
            <w:r w:rsidR="0052044E" w:rsidRPr="00B53F6C">
              <w:rPr>
                <w:rFonts w:ascii="Footlight MT Light" w:hAnsi="Footlight MT Light"/>
                <w:lang w:val="en-US"/>
              </w:rPr>
              <w:t xml:space="preserve"> dan </w:t>
            </w:r>
            <w:proofErr w:type="spellStart"/>
            <w:r w:rsidR="0052044E" w:rsidRPr="00B53F6C">
              <w:rPr>
                <w:rFonts w:ascii="Footlight MT Light" w:hAnsi="Footlight MT Light"/>
                <w:lang w:val="en-US"/>
              </w:rPr>
              <w:t>lingkungan</w:t>
            </w:r>
            <w:proofErr w:type="spellEnd"/>
            <w:r w:rsidR="0052044E" w:rsidRPr="00B53F6C">
              <w:rPr>
                <w:rFonts w:ascii="Footlight MT Light" w:hAnsi="Footlight MT Light"/>
                <w:lang w:val="en-US"/>
              </w:rPr>
              <w:t>.</w:t>
            </w:r>
          </w:p>
          <w:p w14:paraId="5BB2328C" w14:textId="77777777" w:rsidR="0052044E" w:rsidRPr="00B53F6C" w:rsidRDefault="0052044E" w:rsidP="0052044E">
            <w:pPr>
              <w:pStyle w:val="ListParagraph"/>
              <w:ind w:left="0"/>
              <w:jc w:val="both"/>
              <w:rPr>
                <w:rFonts w:ascii="Footlight MT Light" w:hAnsi="Footlight MT Light"/>
                <w:lang w:val="en-US"/>
              </w:rPr>
            </w:pPr>
          </w:p>
        </w:tc>
      </w:tr>
      <w:tr w:rsidR="00986A18" w:rsidRPr="00B53F6C" w14:paraId="2D6ED9DD" w14:textId="77777777" w:rsidTr="00AC465D">
        <w:tc>
          <w:tcPr>
            <w:tcW w:w="314" w:type="dxa"/>
          </w:tcPr>
          <w:p w14:paraId="5A99E9B8" w14:textId="77777777" w:rsidR="0052044E" w:rsidRPr="00B53F6C" w:rsidRDefault="0052044E" w:rsidP="0052044E">
            <w:pPr>
              <w:pStyle w:val="ListParagraph"/>
              <w:ind w:left="0"/>
              <w:rPr>
                <w:rFonts w:ascii="Footlight MT Light" w:hAnsi="Footlight MT Light"/>
              </w:rPr>
            </w:pPr>
          </w:p>
        </w:tc>
        <w:tc>
          <w:tcPr>
            <w:tcW w:w="2226" w:type="dxa"/>
          </w:tcPr>
          <w:p w14:paraId="5DA82889"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p>
        </w:tc>
        <w:tc>
          <w:tcPr>
            <w:tcW w:w="281" w:type="dxa"/>
          </w:tcPr>
          <w:p w14:paraId="1727F0CE" w14:textId="77777777" w:rsidR="0052044E" w:rsidRPr="00B53F6C" w:rsidRDefault="0052044E" w:rsidP="0052044E">
            <w:pPr>
              <w:pStyle w:val="ListParagraph"/>
              <w:ind w:left="0"/>
              <w:rPr>
                <w:rFonts w:ascii="Footlight MT Light" w:hAnsi="Footlight MT Light"/>
              </w:rPr>
            </w:pPr>
          </w:p>
        </w:tc>
        <w:tc>
          <w:tcPr>
            <w:tcW w:w="6098" w:type="dxa"/>
          </w:tcPr>
          <w:p w14:paraId="724DCAED" w14:textId="77777777" w:rsidR="0052044E" w:rsidRPr="00B53F6C" w:rsidRDefault="0052044E" w:rsidP="0052044E">
            <w:pPr>
              <w:pStyle w:val="ListParagraph"/>
              <w:ind w:left="0"/>
              <w:jc w:val="both"/>
              <w:rPr>
                <w:rFonts w:ascii="Footlight MT Light" w:hAnsi="Footlight MT Light"/>
              </w:rPr>
            </w:pPr>
          </w:p>
        </w:tc>
      </w:tr>
      <w:tr w:rsidR="00986A18" w:rsidRPr="00B53F6C" w14:paraId="07CF2B32" w14:textId="77777777" w:rsidTr="00AC465D">
        <w:tc>
          <w:tcPr>
            <w:tcW w:w="314" w:type="dxa"/>
          </w:tcPr>
          <w:p w14:paraId="10A8BF31"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34BB6E5A"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 xml:space="preserve">Sistem Manajemen Keselamatan Konstruksi </w:t>
            </w:r>
          </w:p>
        </w:tc>
        <w:tc>
          <w:tcPr>
            <w:tcW w:w="281" w:type="dxa"/>
          </w:tcPr>
          <w:p w14:paraId="15854B57"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35A7F783" w14:textId="77777777" w:rsidR="0052044E" w:rsidRPr="00B53F6C" w:rsidRDefault="0052044E" w:rsidP="0052044E">
            <w:pPr>
              <w:pStyle w:val="ListParagraph"/>
              <w:ind w:left="0"/>
              <w:jc w:val="both"/>
              <w:rPr>
                <w:rFonts w:ascii="Footlight MT Light" w:hAnsi="Footlight MT Light"/>
                <w:lang w:val="en-US"/>
              </w:rPr>
            </w:pPr>
            <w:r w:rsidRPr="00B53F6C">
              <w:rPr>
                <w:rFonts w:ascii="Footlight MT Light" w:hAnsi="Footlight MT Light"/>
              </w:rPr>
              <w:t xml:space="preserve">yang selanjutnya disingkat SMKK adalah </w:t>
            </w:r>
            <w:proofErr w:type="spellStart"/>
            <w:r w:rsidRPr="00B53F6C">
              <w:rPr>
                <w:rFonts w:ascii="Footlight MT Light" w:hAnsi="Footlight MT Light"/>
                <w:lang w:val="en-US"/>
              </w:rPr>
              <w:t>bagian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dari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sistem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manajemen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pelaksanaan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dalam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rangka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menjamin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terwujudnya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w:t>
            </w:r>
          </w:p>
        </w:tc>
      </w:tr>
      <w:tr w:rsidR="00986A18" w:rsidRPr="00B53F6C" w14:paraId="4502ECF3" w14:textId="77777777" w:rsidTr="00AC465D">
        <w:tc>
          <w:tcPr>
            <w:tcW w:w="314" w:type="dxa"/>
          </w:tcPr>
          <w:p w14:paraId="31B8BF08" w14:textId="77777777" w:rsidR="0052044E" w:rsidRPr="00B53F6C" w:rsidRDefault="0052044E" w:rsidP="0052044E">
            <w:pPr>
              <w:pStyle w:val="ListParagraph"/>
              <w:ind w:left="0"/>
              <w:rPr>
                <w:rFonts w:ascii="Footlight MT Light" w:hAnsi="Footlight MT Light"/>
              </w:rPr>
            </w:pPr>
          </w:p>
        </w:tc>
        <w:tc>
          <w:tcPr>
            <w:tcW w:w="2226" w:type="dxa"/>
          </w:tcPr>
          <w:p w14:paraId="178573A5"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p>
        </w:tc>
        <w:tc>
          <w:tcPr>
            <w:tcW w:w="281" w:type="dxa"/>
          </w:tcPr>
          <w:p w14:paraId="75B23D55" w14:textId="77777777" w:rsidR="0052044E" w:rsidRPr="00B53F6C" w:rsidRDefault="0052044E" w:rsidP="0052044E">
            <w:pPr>
              <w:pStyle w:val="ListParagraph"/>
              <w:ind w:left="0"/>
              <w:rPr>
                <w:rFonts w:ascii="Footlight MT Light" w:hAnsi="Footlight MT Light"/>
              </w:rPr>
            </w:pPr>
          </w:p>
        </w:tc>
        <w:tc>
          <w:tcPr>
            <w:tcW w:w="6098" w:type="dxa"/>
          </w:tcPr>
          <w:p w14:paraId="51E7CF27" w14:textId="77777777" w:rsidR="0052044E" w:rsidRPr="00B53F6C" w:rsidRDefault="0052044E" w:rsidP="0052044E">
            <w:pPr>
              <w:pStyle w:val="ListParagraph"/>
              <w:ind w:left="0"/>
              <w:jc w:val="both"/>
              <w:rPr>
                <w:rFonts w:ascii="Footlight MT Light" w:hAnsi="Footlight MT Light"/>
              </w:rPr>
            </w:pPr>
          </w:p>
        </w:tc>
      </w:tr>
      <w:tr w:rsidR="00986A18" w:rsidRPr="00B53F6C" w14:paraId="04EB23F1" w14:textId="77777777" w:rsidTr="00AC465D">
        <w:tc>
          <w:tcPr>
            <w:tcW w:w="314" w:type="dxa"/>
          </w:tcPr>
          <w:p w14:paraId="1C4901B1"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37D2ADDB"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rPr>
              <w:t xml:space="preserve">Rencana Keselamatan Konstruksi </w:t>
            </w:r>
          </w:p>
        </w:tc>
        <w:tc>
          <w:tcPr>
            <w:tcW w:w="281" w:type="dxa"/>
          </w:tcPr>
          <w:p w14:paraId="28647A22"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31AE4072" w14:textId="77777777" w:rsidR="0052044E" w:rsidRPr="00B53F6C" w:rsidRDefault="0052044E" w:rsidP="0052044E">
            <w:pPr>
              <w:pStyle w:val="ListParagraph"/>
              <w:ind w:left="0"/>
              <w:jc w:val="both"/>
              <w:rPr>
                <w:rFonts w:ascii="Footlight MT Light" w:hAnsi="Footlight MT Light"/>
                <w:lang w:val="en-US"/>
              </w:rPr>
            </w:pPr>
            <w:r w:rsidRPr="00B53F6C">
              <w:rPr>
                <w:rFonts w:ascii="Footlight MT Light" w:hAnsi="Footlight MT Light"/>
              </w:rPr>
              <w:t>yang selanjutnya disingkat RKK adalah</w:t>
            </w:r>
            <w:r w:rsidRPr="00B53F6C">
              <w:rPr>
                <w:rFonts w:ascii="Footlight MT Light" w:hAnsi="Footlight MT Light"/>
                <w:lang w:val="en-US"/>
              </w:rPr>
              <w:t xml:space="preserve"> </w:t>
            </w:r>
            <w:proofErr w:type="spellStart"/>
            <w:r w:rsidRPr="00B53F6C">
              <w:rPr>
                <w:rFonts w:ascii="Footlight MT Light" w:hAnsi="Footlight MT Light"/>
                <w:lang w:val="en-US"/>
              </w:rPr>
              <w:t>dokumen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lengkap</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rencana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penerapan</w:t>
            </w:r>
            <w:proofErr w:type="spellEnd"/>
            <w:r w:rsidRPr="00B53F6C">
              <w:rPr>
                <w:rFonts w:ascii="Footlight MT Light" w:hAnsi="Footlight MT Light"/>
                <w:lang w:val="en-US"/>
              </w:rPr>
              <w:t xml:space="preserve"> SMKK dan </w:t>
            </w:r>
            <w:proofErr w:type="spellStart"/>
            <w:r w:rsidRPr="00B53F6C">
              <w:rPr>
                <w:rFonts w:ascii="Footlight MT Light" w:hAnsi="Footlight MT Light"/>
                <w:lang w:val="en-US"/>
              </w:rPr>
              <w:t>merupakan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satu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kesatuan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dokumen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p>
        </w:tc>
      </w:tr>
      <w:tr w:rsidR="00986A18" w:rsidRPr="00B53F6C" w14:paraId="0CA6F950" w14:textId="77777777" w:rsidTr="00AC465D">
        <w:tc>
          <w:tcPr>
            <w:tcW w:w="314" w:type="dxa"/>
          </w:tcPr>
          <w:p w14:paraId="4BCE95D0" w14:textId="77777777" w:rsidR="0052044E" w:rsidRPr="00B53F6C" w:rsidRDefault="0052044E" w:rsidP="0052044E">
            <w:pPr>
              <w:pStyle w:val="ListParagraph"/>
              <w:ind w:left="0"/>
              <w:rPr>
                <w:rFonts w:ascii="Footlight MT Light" w:hAnsi="Footlight MT Light"/>
              </w:rPr>
            </w:pPr>
          </w:p>
        </w:tc>
        <w:tc>
          <w:tcPr>
            <w:tcW w:w="2226" w:type="dxa"/>
          </w:tcPr>
          <w:p w14:paraId="4F562E6B"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83FA141" w14:textId="77777777" w:rsidR="0052044E" w:rsidRPr="00B53F6C" w:rsidRDefault="0052044E" w:rsidP="0052044E">
            <w:pPr>
              <w:pStyle w:val="ListParagraph"/>
              <w:ind w:left="0"/>
              <w:rPr>
                <w:rFonts w:ascii="Footlight MT Light" w:hAnsi="Footlight MT Light"/>
              </w:rPr>
            </w:pPr>
          </w:p>
        </w:tc>
        <w:tc>
          <w:tcPr>
            <w:tcW w:w="6098" w:type="dxa"/>
          </w:tcPr>
          <w:p w14:paraId="7C1A010B" w14:textId="77777777" w:rsidR="0052044E" w:rsidRPr="00B53F6C" w:rsidRDefault="0052044E" w:rsidP="0052044E">
            <w:pPr>
              <w:pStyle w:val="ListParagraph"/>
              <w:ind w:left="0"/>
              <w:jc w:val="both"/>
              <w:rPr>
                <w:rFonts w:ascii="Footlight MT Light" w:hAnsi="Footlight MT Light"/>
                <w:b/>
              </w:rPr>
            </w:pPr>
          </w:p>
        </w:tc>
      </w:tr>
      <w:tr w:rsidR="00986A18" w:rsidRPr="00B53F6C" w14:paraId="68708AB8" w14:textId="77777777" w:rsidTr="00AC465D">
        <w:tc>
          <w:tcPr>
            <w:tcW w:w="314" w:type="dxa"/>
          </w:tcPr>
          <w:p w14:paraId="7CB71E57"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1813FD39"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r w:rsidRPr="00B53F6C">
              <w:rPr>
                <w:rFonts w:ascii="Footlight MT Light" w:hAnsi="Footlight MT Light"/>
                <w:b/>
                <w:lang w:val="en-US"/>
              </w:rPr>
              <w:t xml:space="preserve">Ahli K3 </w:t>
            </w:r>
            <w:proofErr w:type="spellStart"/>
            <w:r w:rsidRPr="00B53F6C">
              <w:rPr>
                <w:rFonts w:ascii="Footlight MT Light" w:hAnsi="Footlight MT Light"/>
                <w:b/>
                <w:lang w:val="en-US"/>
              </w:rPr>
              <w:t>Konstruksi</w:t>
            </w:r>
            <w:proofErr w:type="spellEnd"/>
            <w:r w:rsidRPr="00B53F6C">
              <w:rPr>
                <w:rFonts w:ascii="Footlight MT Light" w:hAnsi="Footlight MT Light"/>
                <w:b/>
              </w:rPr>
              <w:t>/</w:t>
            </w:r>
            <w:r w:rsidRPr="00B53F6C">
              <w:rPr>
                <w:rFonts w:ascii="Footlight MT Light" w:hAnsi="Footlight MT Light"/>
                <w:b/>
                <w:lang w:val="en-US"/>
              </w:rPr>
              <w:t xml:space="preserve"> Ahli </w:t>
            </w:r>
            <w:proofErr w:type="spellStart"/>
            <w:r w:rsidRPr="00B53F6C">
              <w:rPr>
                <w:rFonts w:ascii="Footlight MT Light" w:hAnsi="Footlight MT Light"/>
                <w:b/>
                <w:lang w:val="en-US"/>
              </w:rPr>
              <w:t>Keselamatan</w:t>
            </w:r>
            <w:proofErr w:type="spellEnd"/>
            <w:r w:rsidRPr="00B53F6C">
              <w:rPr>
                <w:rFonts w:ascii="Footlight MT Light" w:hAnsi="Footlight MT Light"/>
                <w:b/>
                <w:lang w:val="en-US"/>
              </w:rPr>
              <w:t xml:space="preserve"> </w:t>
            </w:r>
            <w:proofErr w:type="spellStart"/>
            <w:r w:rsidRPr="00B53F6C">
              <w:rPr>
                <w:rFonts w:ascii="Footlight MT Light" w:hAnsi="Footlight MT Light"/>
                <w:b/>
                <w:lang w:val="en-US"/>
              </w:rPr>
              <w:t>Konstruksi</w:t>
            </w:r>
            <w:proofErr w:type="spellEnd"/>
          </w:p>
        </w:tc>
        <w:tc>
          <w:tcPr>
            <w:tcW w:w="281" w:type="dxa"/>
          </w:tcPr>
          <w:p w14:paraId="51E632DF"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073A7393" w14:textId="2A5B185F" w:rsidR="0052044E" w:rsidRPr="00B53F6C" w:rsidRDefault="00973827" w:rsidP="0052044E">
            <w:pPr>
              <w:pStyle w:val="ListParagraph"/>
              <w:ind w:left="0"/>
              <w:jc w:val="both"/>
              <w:rPr>
                <w:rFonts w:ascii="Footlight MT Light" w:hAnsi="Footlight MT Light"/>
                <w:b/>
                <w:lang w:val="en-US"/>
              </w:rPr>
            </w:pPr>
            <w:r w:rsidRPr="00B53F6C">
              <w:rPr>
                <w:rFonts w:ascii="Footlight MT Light" w:hAnsi="Footlight MT Light"/>
                <w:lang w:val="en-US"/>
              </w:rPr>
              <w:t>T</w:t>
            </w:r>
            <w:r w:rsidR="0052044E" w:rsidRPr="00B53F6C">
              <w:rPr>
                <w:rFonts w:ascii="Footlight MT Light" w:hAnsi="Footlight MT Light"/>
              </w:rPr>
              <w:t>enaga ahli yang mempunyai kompetensi khusus di bidang K3 Konstruksi/</w:t>
            </w:r>
            <w:r w:rsidR="0052044E" w:rsidRPr="00B53F6C">
              <w:t>Keselamatan Konstrusi</w:t>
            </w:r>
            <w:r w:rsidR="0052044E" w:rsidRPr="00B53F6C">
              <w:rPr>
                <w:rFonts w:ascii="Footlight MT Light" w:hAnsi="Footlight MT Light"/>
              </w:rPr>
              <w:t xml:space="preserve"> dalam merencanakan, melaksanakan dan mengevaluasi SMKK yang dibuktikan dengan sertifikat pelatihan dan kompetensi yang diterbitkan oleh lembaga sertifikasi profesi atau instansi yang berwenang yang mengacu Standar Kompetensi Kerja Nasional Indonesia (SKKNI) dan ketentuan peraturan perundang-undangan</w:t>
            </w:r>
            <w:r w:rsidR="0052044E" w:rsidRPr="00B53F6C">
              <w:rPr>
                <w:rFonts w:ascii="Footlight MT Light" w:hAnsi="Footlight MT Light"/>
                <w:lang w:val="en-US"/>
              </w:rPr>
              <w:t>.</w:t>
            </w:r>
          </w:p>
        </w:tc>
      </w:tr>
      <w:tr w:rsidR="00986A18" w:rsidRPr="00B53F6C" w14:paraId="73F64543" w14:textId="77777777" w:rsidTr="00AC465D">
        <w:tc>
          <w:tcPr>
            <w:tcW w:w="314" w:type="dxa"/>
          </w:tcPr>
          <w:p w14:paraId="40869726" w14:textId="77777777" w:rsidR="0052044E" w:rsidRPr="00B53F6C" w:rsidRDefault="0052044E" w:rsidP="0052044E">
            <w:pPr>
              <w:pStyle w:val="ListParagraph"/>
              <w:ind w:left="0"/>
              <w:rPr>
                <w:rFonts w:ascii="Footlight MT Light" w:hAnsi="Footlight MT Light"/>
              </w:rPr>
            </w:pPr>
          </w:p>
        </w:tc>
        <w:tc>
          <w:tcPr>
            <w:tcW w:w="2226" w:type="dxa"/>
          </w:tcPr>
          <w:p w14:paraId="066172A3"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637784EB" w14:textId="77777777" w:rsidR="0052044E" w:rsidRPr="00B53F6C" w:rsidRDefault="0052044E" w:rsidP="0052044E">
            <w:pPr>
              <w:pStyle w:val="ListParagraph"/>
              <w:ind w:left="0"/>
              <w:rPr>
                <w:rFonts w:ascii="Footlight MT Light" w:hAnsi="Footlight MT Light"/>
              </w:rPr>
            </w:pPr>
          </w:p>
        </w:tc>
        <w:tc>
          <w:tcPr>
            <w:tcW w:w="6098" w:type="dxa"/>
          </w:tcPr>
          <w:p w14:paraId="7B3323ED" w14:textId="77777777" w:rsidR="0052044E" w:rsidRPr="00B53F6C" w:rsidRDefault="0052044E" w:rsidP="0052044E">
            <w:pPr>
              <w:pStyle w:val="ListParagraph"/>
              <w:ind w:left="0"/>
              <w:jc w:val="both"/>
              <w:rPr>
                <w:rFonts w:ascii="Footlight MT Light" w:hAnsi="Footlight MT Light"/>
                <w:b/>
              </w:rPr>
            </w:pPr>
          </w:p>
        </w:tc>
      </w:tr>
      <w:tr w:rsidR="00986A18" w:rsidRPr="00B53F6C" w14:paraId="07A07A0E" w14:textId="77777777" w:rsidTr="00AC465D">
        <w:tc>
          <w:tcPr>
            <w:tcW w:w="314" w:type="dxa"/>
          </w:tcPr>
          <w:p w14:paraId="49CC1972"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35F8F8DD"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proofErr w:type="spellStart"/>
            <w:r w:rsidRPr="00B53F6C">
              <w:rPr>
                <w:rFonts w:ascii="Footlight MT Light" w:hAnsi="Footlight MT Light"/>
                <w:b/>
                <w:lang w:val="en-US"/>
              </w:rPr>
              <w:t>Petugas</w:t>
            </w:r>
            <w:proofErr w:type="spellEnd"/>
            <w:r w:rsidRPr="00B53F6C">
              <w:rPr>
                <w:rFonts w:ascii="Footlight MT Light" w:hAnsi="Footlight MT Light"/>
                <w:b/>
                <w:lang w:val="en-US"/>
              </w:rPr>
              <w:t xml:space="preserve"> </w:t>
            </w:r>
            <w:proofErr w:type="spellStart"/>
            <w:r w:rsidRPr="00B53F6C">
              <w:rPr>
                <w:rFonts w:ascii="Footlight MT Light" w:hAnsi="Footlight MT Light"/>
                <w:b/>
                <w:lang w:val="en-US"/>
              </w:rPr>
              <w:t>Keselamatan</w:t>
            </w:r>
            <w:proofErr w:type="spellEnd"/>
            <w:r w:rsidRPr="00B53F6C">
              <w:rPr>
                <w:rFonts w:ascii="Footlight MT Light" w:hAnsi="Footlight MT Light"/>
                <w:b/>
                <w:lang w:val="en-US"/>
              </w:rPr>
              <w:t xml:space="preserve"> </w:t>
            </w:r>
            <w:proofErr w:type="spellStart"/>
            <w:r w:rsidRPr="00B53F6C">
              <w:rPr>
                <w:rFonts w:ascii="Footlight MT Light" w:hAnsi="Footlight MT Light"/>
                <w:b/>
                <w:lang w:val="en-US"/>
              </w:rPr>
              <w:t>Konstruksi</w:t>
            </w:r>
            <w:proofErr w:type="spellEnd"/>
          </w:p>
        </w:tc>
        <w:tc>
          <w:tcPr>
            <w:tcW w:w="281" w:type="dxa"/>
          </w:tcPr>
          <w:p w14:paraId="2B7016F2"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062D0188" w14:textId="5E43201D" w:rsidR="0052044E" w:rsidRPr="00B53F6C" w:rsidRDefault="00973827" w:rsidP="0052044E">
            <w:pPr>
              <w:pStyle w:val="ListParagraph"/>
              <w:ind w:left="0"/>
              <w:jc w:val="both"/>
              <w:rPr>
                <w:rFonts w:ascii="Footlight MT Light" w:hAnsi="Footlight MT Light"/>
                <w:b/>
                <w:lang w:val="en-US"/>
              </w:rPr>
            </w:pPr>
            <w:r w:rsidRPr="00B53F6C">
              <w:rPr>
                <w:rFonts w:ascii="Footlight MT Light" w:hAnsi="Footlight MT Light"/>
                <w:lang w:val="en-US"/>
              </w:rPr>
              <w:t>O</w:t>
            </w:r>
            <w:r w:rsidR="0052044E" w:rsidRPr="00B53F6C">
              <w:rPr>
                <w:rFonts w:ascii="Footlight MT Light" w:hAnsi="Footlight MT Light"/>
              </w:rPr>
              <w:t>rang atau petugas K3 Konstruksi yang memiliki sertifikat yang diterbitkan oleh unit kerja yang menangani Keselamatan Konstruksi di Kementerian Pekerjaan Umum dan Perumahan Rakyat dan/atau yang diterbitkan oleh lembaga atau instansi yang berwenang yang mengacu Standar Kompetensi Kerja Nasional Indonesia (SKKNI) dan ketentuan peraturan perundang-undangan</w:t>
            </w:r>
            <w:r w:rsidR="0052044E" w:rsidRPr="00B53F6C">
              <w:rPr>
                <w:rFonts w:ascii="Footlight MT Light" w:hAnsi="Footlight MT Light"/>
                <w:lang w:val="en-US"/>
              </w:rPr>
              <w:t>.</w:t>
            </w:r>
          </w:p>
        </w:tc>
      </w:tr>
      <w:tr w:rsidR="00986A18" w:rsidRPr="00B53F6C" w14:paraId="5DADD808" w14:textId="77777777" w:rsidTr="00AC465D">
        <w:tc>
          <w:tcPr>
            <w:tcW w:w="314" w:type="dxa"/>
          </w:tcPr>
          <w:p w14:paraId="32770EAE" w14:textId="77777777" w:rsidR="0052044E" w:rsidRPr="00B53F6C" w:rsidRDefault="0052044E" w:rsidP="0052044E">
            <w:pPr>
              <w:pStyle w:val="ListParagraph"/>
              <w:ind w:left="0"/>
              <w:rPr>
                <w:rFonts w:ascii="Footlight MT Light" w:hAnsi="Footlight MT Light"/>
              </w:rPr>
            </w:pPr>
          </w:p>
        </w:tc>
        <w:tc>
          <w:tcPr>
            <w:tcW w:w="2226" w:type="dxa"/>
          </w:tcPr>
          <w:p w14:paraId="1C7AE767"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20C2B1E" w14:textId="77777777" w:rsidR="0052044E" w:rsidRPr="00B53F6C" w:rsidRDefault="0052044E" w:rsidP="0052044E">
            <w:pPr>
              <w:pStyle w:val="ListParagraph"/>
              <w:ind w:left="0"/>
              <w:rPr>
                <w:rFonts w:ascii="Footlight MT Light" w:hAnsi="Footlight MT Light"/>
              </w:rPr>
            </w:pPr>
          </w:p>
        </w:tc>
        <w:tc>
          <w:tcPr>
            <w:tcW w:w="6098" w:type="dxa"/>
          </w:tcPr>
          <w:p w14:paraId="17DEE96E" w14:textId="77777777" w:rsidR="0052044E" w:rsidRPr="00B53F6C" w:rsidRDefault="0052044E" w:rsidP="0052044E">
            <w:pPr>
              <w:pStyle w:val="ListParagraph"/>
              <w:ind w:left="0"/>
              <w:jc w:val="both"/>
              <w:rPr>
                <w:rFonts w:ascii="Footlight MT Light" w:hAnsi="Footlight MT Light"/>
                <w:b/>
              </w:rPr>
            </w:pPr>
          </w:p>
        </w:tc>
      </w:tr>
      <w:tr w:rsidR="00986A18" w:rsidRPr="00B53F6C" w14:paraId="14DED618" w14:textId="77777777" w:rsidTr="00AC465D">
        <w:tc>
          <w:tcPr>
            <w:tcW w:w="314" w:type="dxa"/>
          </w:tcPr>
          <w:p w14:paraId="71459826"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15EAE391" w14:textId="77777777" w:rsidR="0052044E" w:rsidRPr="00B53F6C" w:rsidRDefault="0052044E" w:rsidP="0052044E">
            <w:pPr>
              <w:pStyle w:val="NormalWeb"/>
              <w:tabs>
                <w:tab w:val="left" w:pos="709"/>
                <w:tab w:val="left" w:pos="1985"/>
              </w:tabs>
              <w:suppressAutoHyphens/>
              <w:spacing w:before="0" w:beforeAutospacing="0" w:after="0" w:afterAutospacing="0"/>
              <w:rPr>
                <w:rFonts w:ascii="Footlight MT Light" w:hAnsi="Footlight MT Light"/>
                <w:b/>
              </w:rPr>
            </w:pPr>
            <w:proofErr w:type="spellStart"/>
            <w:r w:rsidRPr="00B53F6C">
              <w:rPr>
                <w:rFonts w:ascii="Footlight MT Light" w:hAnsi="Footlight MT Light"/>
                <w:b/>
                <w:lang w:val="en-US"/>
              </w:rPr>
              <w:t>Biaya</w:t>
            </w:r>
            <w:proofErr w:type="spellEnd"/>
            <w:r w:rsidRPr="00B53F6C">
              <w:rPr>
                <w:rFonts w:ascii="Footlight MT Light" w:hAnsi="Footlight MT Light"/>
                <w:b/>
                <w:lang w:val="en-US"/>
              </w:rPr>
              <w:t xml:space="preserve"> </w:t>
            </w:r>
            <w:proofErr w:type="spellStart"/>
            <w:r w:rsidRPr="00B53F6C">
              <w:rPr>
                <w:rFonts w:ascii="Footlight MT Light" w:hAnsi="Footlight MT Light"/>
                <w:b/>
                <w:lang w:val="en-US"/>
              </w:rPr>
              <w:t>Penerapan</w:t>
            </w:r>
            <w:proofErr w:type="spellEnd"/>
            <w:r w:rsidRPr="00B53F6C">
              <w:rPr>
                <w:rFonts w:ascii="Footlight MT Light" w:hAnsi="Footlight MT Light"/>
                <w:b/>
                <w:lang w:val="en-US"/>
              </w:rPr>
              <w:t xml:space="preserve"> SMKK</w:t>
            </w:r>
          </w:p>
        </w:tc>
        <w:tc>
          <w:tcPr>
            <w:tcW w:w="281" w:type="dxa"/>
          </w:tcPr>
          <w:p w14:paraId="6F28EB98"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0FE30FB9" w14:textId="72A6D5AD" w:rsidR="0052044E" w:rsidRPr="00B53F6C" w:rsidRDefault="00973827" w:rsidP="0052044E">
            <w:pPr>
              <w:pStyle w:val="ListParagraph"/>
              <w:ind w:left="0"/>
              <w:jc w:val="both"/>
              <w:rPr>
                <w:rFonts w:ascii="Footlight MT Light" w:hAnsi="Footlight MT Light"/>
                <w:b/>
              </w:rPr>
            </w:pPr>
            <w:r w:rsidRPr="00B53F6C">
              <w:rPr>
                <w:rFonts w:ascii="Footlight MT Light" w:hAnsi="Footlight MT Light"/>
                <w:lang w:val="en-US"/>
              </w:rPr>
              <w:t>B</w:t>
            </w:r>
            <w:r w:rsidR="0052044E" w:rsidRPr="00B53F6C">
              <w:rPr>
                <w:rFonts w:ascii="Footlight MT Light" w:hAnsi="Footlight MT Light"/>
              </w:rPr>
              <w:t>iaya yang diperlukan untuk menerapkan SMKK dalam setiap Pekerjaan Konstruksi</w:t>
            </w:r>
            <w:r w:rsidR="0052044E" w:rsidRPr="00B53F6C">
              <w:rPr>
                <w:rFonts w:ascii="Footlight MT Light" w:hAnsi="Footlight MT Light"/>
                <w:lang w:val="en-US"/>
              </w:rPr>
              <w:t>.</w:t>
            </w:r>
          </w:p>
        </w:tc>
      </w:tr>
      <w:tr w:rsidR="00986A18" w:rsidRPr="00B53F6C" w14:paraId="20C619FF" w14:textId="77777777" w:rsidTr="00AC465D">
        <w:tc>
          <w:tcPr>
            <w:tcW w:w="314" w:type="dxa"/>
          </w:tcPr>
          <w:p w14:paraId="43C81ECD" w14:textId="77777777" w:rsidR="0052044E" w:rsidRPr="00B53F6C" w:rsidRDefault="0052044E" w:rsidP="0052044E">
            <w:pPr>
              <w:pStyle w:val="ListParagraph"/>
              <w:ind w:left="0"/>
              <w:rPr>
                <w:rFonts w:ascii="Footlight MT Light" w:hAnsi="Footlight MT Light"/>
              </w:rPr>
            </w:pPr>
          </w:p>
        </w:tc>
        <w:tc>
          <w:tcPr>
            <w:tcW w:w="2226" w:type="dxa"/>
          </w:tcPr>
          <w:p w14:paraId="6F526E45"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85D3810" w14:textId="77777777" w:rsidR="0052044E" w:rsidRPr="00B53F6C" w:rsidRDefault="0052044E" w:rsidP="0052044E">
            <w:pPr>
              <w:pStyle w:val="ListParagraph"/>
              <w:ind w:left="0"/>
              <w:rPr>
                <w:rFonts w:ascii="Footlight MT Light" w:hAnsi="Footlight MT Light"/>
              </w:rPr>
            </w:pPr>
          </w:p>
        </w:tc>
        <w:tc>
          <w:tcPr>
            <w:tcW w:w="6098" w:type="dxa"/>
          </w:tcPr>
          <w:p w14:paraId="3B3CA657" w14:textId="77777777" w:rsidR="0052044E" w:rsidRPr="00B53F6C" w:rsidRDefault="0052044E" w:rsidP="0052044E">
            <w:pPr>
              <w:pStyle w:val="ListParagraph"/>
              <w:ind w:left="0"/>
              <w:jc w:val="both"/>
              <w:rPr>
                <w:rFonts w:ascii="Footlight MT Light" w:hAnsi="Footlight MT Light"/>
                <w:b/>
              </w:rPr>
            </w:pPr>
          </w:p>
        </w:tc>
      </w:tr>
      <w:tr w:rsidR="00986A18" w:rsidRPr="00B53F6C" w14:paraId="499BA5D4" w14:textId="77777777" w:rsidTr="00AC465D">
        <w:tc>
          <w:tcPr>
            <w:tcW w:w="314" w:type="dxa"/>
          </w:tcPr>
          <w:p w14:paraId="6ADFFC90"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2DE9119B" w14:textId="77777777" w:rsidR="0052044E" w:rsidRPr="00B53F6C" w:rsidRDefault="0052044E" w:rsidP="0052044E">
            <w:pPr>
              <w:pStyle w:val="NormalWeb"/>
              <w:keepNext/>
              <w:keepLines/>
              <w:tabs>
                <w:tab w:val="left" w:pos="709"/>
                <w:tab w:val="left" w:pos="1985"/>
              </w:tabs>
              <w:spacing w:before="0" w:beforeAutospacing="0" w:after="0" w:afterAutospacing="0"/>
              <w:outlineLvl w:val="3"/>
              <w:rPr>
                <w:rFonts w:ascii="Footlight MT Light" w:hAnsi="Footlight MT Light"/>
                <w:b/>
                <w:lang w:val="en-US"/>
              </w:rPr>
            </w:pPr>
            <w:r w:rsidRPr="00B53F6C">
              <w:rPr>
                <w:rFonts w:ascii="Footlight MT Light" w:hAnsi="Footlight MT Light"/>
                <w:b/>
              </w:rPr>
              <w:t>Harga Terendah</w:t>
            </w:r>
          </w:p>
        </w:tc>
        <w:tc>
          <w:tcPr>
            <w:tcW w:w="281" w:type="dxa"/>
          </w:tcPr>
          <w:p w14:paraId="6155335C"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1CA03846" w14:textId="5ADE579F" w:rsidR="0052044E" w:rsidRPr="00B53F6C" w:rsidRDefault="00973827" w:rsidP="0052044E">
            <w:pPr>
              <w:pStyle w:val="ListParagraph"/>
              <w:ind w:left="0"/>
              <w:jc w:val="both"/>
              <w:rPr>
                <w:rFonts w:ascii="Footlight MT Light" w:hAnsi="Footlight MT Light"/>
                <w:lang w:val="en-US"/>
              </w:rPr>
            </w:pPr>
            <w:r w:rsidRPr="00B53F6C">
              <w:rPr>
                <w:rFonts w:ascii="Footlight MT Light" w:hAnsi="Footlight MT Light"/>
                <w:lang w:val="en-US"/>
              </w:rPr>
              <w:t>M</w:t>
            </w:r>
            <w:r w:rsidR="0052044E" w:rsidRPr="00B53F6C">
              <w:rPr>
                <w:rFonts w:ascii="Footlight MT Light" w:hAnsi="Footlight MT Light"/>
              </w:rPr>
              <w:t>etode evaluasi dalam hal harga menjadi dasar penetapan pemenang di antara penawaran yang memenuhi persyaratan administrasi, teknis, dan kualifikasi</w:t>
            </w:r>
            <w:r w:rsidR="00417985" w:rsidRPr="00B53F6C">
              <w:rPr>
                <w:rFonts w:ascii="Footlight MT Light" w:hAnsi="Footlight MT Light"/>
                <w:lang w:val="en-US"/>
              </w:rPr>
              <w:t>.</w:t>
            </w:r>
          </w:p>
        </w:tc>
      </w:tr>
      <w:tr w:rsidR="00986A18" w:rsidRPr="00B53F6C" w14:paraId="490B5FB6" w14:textId="77777777" w:rsidTr="00AC465D">
        <w:tc>
          <w:tcPr>
            <w:tcW w:w="314" w:type="dxa"/>
          </w:tcPr>
          <w:p w14:paraId="73358C08" w14:textId="77777777" w:rsidR="0052044E" w:rsidRPr="00B53F6C" w:rsidRDefault="0052044E" w:rsidP="0052044E">
            <w:pPr>
              <w:pStyle w:val="ListParagraph"/>
              <w:ind w:left="0"/>
              <w:rPr>
                <w:rFonts w:ascii="Footlight MT Light" w:hAnsi="Footlight MT Light"/>
              </w:rPr>
            </w:pPr>
          </w:p>
        </w:tc>
        <w:tc>
          <w:tcPr>
            <w:tcW w:w="2226" w:type="dxa"/>
          </w:tcPr>
          <w:p w14:paraId="6849FCD3"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79751679" w14:textId="77777777" w:rsidR="0052044E" w:rsidRPr="00B53F6C" w:rsidRDefault="0052044E" w:rsidP="0052044E">
            <w:pPr>
              <w:pStyle w:val="ListParagraph"/>
              <w:ind w:left="0"/>
              <w:rPr>
                <w:rFonts w:ascii="Footlight MT Light" w:hAnsi="Footlight MT Light"/>
              </w:rPr>
            </w:pPr>
          </w:p>
        </w:tc>
        <w:tc>
          <w:tcPr>
            <w:tcW w:w="6098" w:type="dxa"/>
          </w:tcPr>
          <w:p w14:paraId="1BEC0869" w14:textId="77777777" w:rsidR="0052044E" w:rsidRPr="00B53F6C" w:rsidRDefault="0052044E" w:rsidP="0052044E">
            <w:pPr>
              <w:pStyle w:val="ListParagraph"/>
              <w:ind w:left="0"/>
              <w:jc w:val="both"/>
              <w:rPr>
                <w:rFonts w:ascii="Footlight MT Light" w:hAnsi="Footlight MT Light"/>
                <w:b/>
              </w:rPr>
            </w:pPr>
          </w:p>
        </w:tc>
      </w:tr>
      <w:tr w:rsidR="00986A18" w:rsidRPr="00B53F6C" w14:paraId="496B1119" w14:textId="77777777" w:rsidTr="00AC465D">
        <w:tc>
          <w:tcPr>
            <w:tcW w:w="314" w:type="dxa"/>
          </w:tcPr>
          <w:p w14:paraId="5463B277"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lastRenderedPageBreak/>
              <w:t>-</w:t>
            </w:r>
          </w:p>
        </w:tc>
        <w:tc>
          <w:tcPr>
            <w:tcW w:w="2226" w:type="dxa"/>
          </w:tcPr>
          <w:p w14:paraId="0FC267E9" w14:textId="77777777" w:rsidR="0052044E" w:rsidRPr="00B53F6C" w:rsidRDefault="0052044E" w:rsidP="0052044E">
            <w:pPr>
              <w:pStyle w:val="NormalWeb"/>
              <w:keepNext/>
              <w:keepLines/>
              <w:tabs>
                <w:tab w:val="left" w:pos="709"/>
                <w:tab w:val="left" w:pos="1985"/>
              </w:tabs>
              <w:spacing w:before="0" w:beforeAutospacing="0" w:after="0" w:afterAutospacing="0"/>
              <w:outlineLvl w:val="3"/>
              <w:rPr>
                <w:rFonts w:ascii="Footlight MT Light" w:hAnsi="Footlight MT Light"/>
                <w:b/>
              </w:rPr>
            </w:pPr>
            <w:r w:rsidRPr="00B53F6C">
              <w:rPr>
                <w:rFonts w:ascii="Footlight MT Light" w:hAnsi="Footlight MT Light"/>
                <w:b/>
              </w:rPr>
              <w:t xml:space="preserve">LPSE </w:t>
            </w:r>
          </w:p>
        </w:tc>
        <w:tc>
          <w:tcPr>
            <w:tcW w:w="281" w:type="dxa"/>
          </w:tcPr>
          <w:p w14:paraId="3018FF9B"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4A12AC5C" w14:textId="77777777" w:rsidR="0052044E" w:rsidRPr="00B53F6C" w:rsidRDefault="0052044E" w:rsidP="0052044E">
            <w:pPr>
              <w:pStyle w:val="ListParagraph"/>
              <w:ind w:left="0"/>
              <w:jc w:val="both"/>
              <w:rPr>
                <w:rFonts w:ascii="Footlight MT Light" w:hAnsi="Footlight MT Light"/>
              </w:rPr>
            </w:pPr>
            <w:r w:rsidRPr="00B53F6C">
              <w:rPr>
                <w:rFonts w:ascii="Footlight MT Light" w:hAnsi="Footlight MT Light"/>
              </w:rPr>
              <w:t>Layanan pengadaan secara elektronik.</w:t>
            </w:r>
          </w:p>
        </w:tc>
      </w:tr>
      <w:tr w:rsidR="00986A18" w:rsidRPr="00B53F6C" w14:paraId="4F87B4DD" w14:textId="77777777" w:rsidTr="00AC465D">
        <w:tc>
          <w:tcPr>
            <w:tcW w:w="314" w:type="dxa"/>
          </w:tcPr>
          <w:p w14:paraId="2B7BD775" w14:textId="77777777" w:rsidR="0052044E" w:rsidRPr="00B53F6C" w:rsidRDefault="0052044E" w:rsidP="0052044E">
            <w:pPr>
              <w:pStyle w:val="ListParagraph"/>
              <w:ind w:left="0"/>
              <w:rPr>
                <w:rFonts w:ascii="Footlight MT Light" w:hAnsi="Footlight MT Light"/>
              </w:rPr>
            </w:pPr>
          </w:p>
        </w:tc>
        <w:tc>
          <w:tcPr>
            <w:tcW w:w="2226" w:type="dxa"/>
          </w:tcPr>
          <w:p w14:paraId="49056225"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6E92F995" w14:textId="77777777" w:rsidR="0052044E" w:rsidRPr="00B53F6C" w:rsidRDefault="0052044E" w:rsidP="0052044E">
            <w:pPr>
              <w:pStyle w:val="ListParagraph"/>
              <w:ind w:left="0"/>
              <w:rPr>
                <w:rFonts w:ascii="Footlight MT Light" w:hAnsi="Footlight MT Light"/>
              </w:rPr>
            </w:pPr>
          </w:p>
        </w:tc>
        <w:tc>
          <w:tcPr>
            <w:tcW w:w="6098" w:type="dxa"/>
          </w:tcPr>
          <w:p w14:paraId="177DC8A9" w14:textId="77777777" w:rsidR="0052044E" w:rsidRPr="00B53F6C" w:rsidRDefault="0052044E" w:rsidP="0052044E">
            <w:pPr>
              <w:pStyle w:val="ListParagraph"/>
              <w:ind w:left="0"/>
              <w:jc w:val="both"/>
              <w:rPr>
                <w:rFonts w:ascii="Footlight MT Light" w:hAnsi="Footlight MT Light"/>
                <w:b/>
              </w:rPr>
            </w:pPr>
          </w:p>
        </w:tc>
      </w:tr>
      <w:tr w:rsidR="00986A18" w:rsidRPr="00B53F6C" w14:paraId="3CEB85F9" w14:textId="77777777" w:rsidTr="00AC465D">
        <w:tc>
          <w:tcPr>
            <w:tcW w:w="314" w:type="dxa"/>
          </w:tcPr>
          <w:p w14:paraId="24326857"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3CD99438" w14:textId="77777777" w:rsidR="0052044E" w:rsidRPr="00B53F6C" w:rsidRDefault="0052044E" w:rsidP="0052044E">
            <w:pPr>
              <w:pStyle w:val="NormalWeb"/>
              <w:keepNext/>
              <w:keepLines/>
              <w:tabs>
                <w:tab w:val="left" w:pos="709"/>
                <w:tab w:val="left" w:pos="1985"/>
              </w:tabs>
              <w:spacing w:before="0" w:beforeAutospacing="0" w:after="0" w:afterAutospacing="0"/>
              <w:outlineLvl w:val="3"/>
              <w:rPr>
                <w:rFonts w:ascii="Footlight MT Light" w:hAnsi="Footlight MT Light"/>
                <w:b/>
              </w:rPr>
            </w:pPr>
            <w:r w:rsidRPr="00B53F6C">
              <w:rPr>
                <w:rFonts w:ascii="Footlight MT Light" w:hAnsi="Footlight MT Light"/>
                <w:b/>
              </w:rPr>
              <w:t>SPSE</w:t>
            </w:r>
          </w:p>
        </w:tc>
        <w:tc>
          <w:tcPr>
            <w:tcW w:w="281" w:type="dxa"/>
          </w:tcPr>
          <w:p w14:paraId="0217EE2E"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6B191946" w14:textId="77777777" w:rsidR="0052044E" w:rsidRPr="00B53F6C" w:rsidRDefault="0052044E" w:rsidP="0052044E">
            <w:pPr>
              <w:pStyle w:val="ListParagraph"/>
              <w:ind w:left="0"/>
              <w:jc w:val="both"/>
              <w:rPr>
                <w:rFonts w:ascii="Footlight MT Light" w:hAnsi="Footlight MT Light"/>
              </w:rPr>
            </w:pPr>
            <w:r w:rsidRPr="00B53F6C">
              <w:rPr>
                <w:rFonts w:ascii="Footlight MT Light" w:hAnsi="Footlight MT Light"/>
              </w:rPr>
              <w:t xml:space="preserve">Aplikasi perangkat lunak Sistem Pengadaan Secara Elektronik (SPSE) berbasis </w:t>
            </w:r>
            <w:r w:rsidRPr="00B53F6C">
              <w:rPr>
                <w:rFonts w:ascii="Footlight MT Light" w:hAnsi="Footlight MT Light"/>
                <w:i/>
              </w:rPr>
              <w:t>web</w:t>
            </w:r>
            <w:r w:rsidRPr="00B53F6C">
              <w:rPr>
                <w:rFonts w:ascii="Footlight MT Light" w:hAnsi="Footlight MT Light"/>
              </w:rPr>
              <w:t xml:space="preserve"> yang dapat diakses melalui </w:t>
            </w:r>
            <w:r w:rsidRPr="00B53F6C">
              <w:rPr>
                <w:rFonts w:ascii="Footlight MT Light" w:hAnsi="Footlight MT Light"/>
                <w:i/>
              </w:rPr>
              <w:t>website</w:t>
            </w:r>
            <w:r w:rsidRPr="00B53F6C">
              <w:rPr>
                <w:rFonts w:ascii="Footlight MT Light" w:hAnsi="Footlight MT Light"/>
              </w:rPr>
              <w:t xml:space="preserve"> unit kerja yang melaksanakan fungsi layanan pengadaan secara elektronik.</w:t>
            </w:r>
          </w:p>
        </w:tc>
      </w:tr>
      <w:tr w:rsidR="00986A18" w:rsidRPr="00B53F6C" w14:paraId="3D3E9F72" w14:textId="77777777" w:rsidTr="00AC465D">
        <w:tc>
          <w:tcPr>
            <w:tcW w:w="314" w:type="dxa"/>
          </w:tcPr>
          <w:p w14:paraId="327F6F75" w14:textId="77777777" w:rsidR="0052044E" w:rsidRPr="00B53F6C" w:rsidRDefault="0052044E" w:rsidP="0052044E">
            <w:pPr>
              <w:pStyle w:val="ListParagraph"/>
              <w:ind w:left="0"/>
              <w:rPr>
                <w:rFonts w:ascii="Footlight MT Light" w:hAnsi="Footlight MT Light"/>
              </w:rPr>
            </w:pPr>
          </w:p>
        </w:tc>
        <w:tc>
          <w:tcPr>
            <w:tcW w:w="2226" w:type="dxa"/>
          </w:tcPr>
          <w:p w14:paraId="5DE3B8B7"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4321CD3" w14:textId="77777777" w:rsidR="0052044E" w:rsidRPr="00B53F6C" w:rsidRDefault="0052044E" w:rsidP="0052044E">
            <w:pPr>
              <w:pStyle w:val="ListParagraph"/>
              <w:ind w:left="0"/>
              <w:rPr>
                <w:rFonts w:ascii="Footlight MT Light" w:hAnsi="Footlight MT Light"/>
              </w:rPr>
            </w:pPr>
          </w:p>
        </w:tc>
        <w:tc>
          <w:tcPr>
            <w:tcW w:w="6098" w:type="dxa"/>
          </w:tcPr>
          <w:p w14:paraId="1188840D" w14:textId="77777777" w:rsidR="0052044E" w:rsidRPr="00B53F6C" w:rsidRDefault="0052044E" w:rsidP="0052044E">
            <w:pPr>
              <w:pStyle w:val="ListParagraph"/>
              <w:ind w:left="0"/>
              <w:jc w:val="both"/>
              <w:rPr>
                <w:rFonts w:ascii="Footlight MT Light" w:hAnsi="Footlight MT Light"/>
                <w:b/>
              </w:rPr>
            </w:pPr>
          </w:p>
        </w:tc>
      </w:tr>
      <w:tr w:rsidR="00986A18" w:rsidRPr="00B53F6C" w14:paraId="7F90FCD5" w14:textId="77777777" w:rsidTr="00AC465D">
        <w:tc>
          <w:tcPr>
            <w:tcW w:w="314" w:type="dxa"/>
          </w:tcPr>
          <w:p w14:paraId="6C651209" w14:textId="77777777" w:rsidR="0052044E" w:rsidRPr="00B53F6C" w:rsidRDefault="0052044E" w:rsidP="0052044E">
            <w:pPr>
              <w:pStyle w:val="ListParagraph"/>
              <w:ind w:left="0"/>
              <w:rPr>
                <w:rFonts w:ascii="Footlight MT Light" w:hAnsi="Footlight MT Light"/>
              </w:rPr>
            </w:pPr>
          </w:p>
        </w:tc>
        <w:tc>
          <w:tcPr>
            <w:tcW w:w="2226" w:type="dxa"/>
          </w:tcPr>
          <w:p w14:paraId="7C71D934"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36A69C7F" w14:textId="77777777" w:rsidR="0052044E" w:rsidRPr="00B53F6C" w:rsidRDefault="0052044E" w:rsidP="0052044E">
            <w:pPr>
              <w:pStyle w:val="ListParagraph"/>
              <w:ind w:left="0"/>
              <w:rPr>
                <w:rFonts w:ascii="Footlight MT Light" w:hAnsi="Footlight MT Light"/>
              </w:rPr>
            </w:pPr>
          </w:p>
        </w:tc>
        <w:tc>
          <w:tcPr>
            <w:tcW w:w="6098" w:type="dxa"/>
          </w:tcPr>
          <w:p w14:paraId="30CE90AD" w14:textId="77777777" w:rsidR="0052044E" w:rsidRPr="00B53F6C" w:rsidRDefault="0052044E" w:rsidP="0052044E">
            <w:pPr>
              <w:pStyle w:val="ListParagraph"/>
              <w:ind w:left="0"/>
              <w:jc w:val="both"/>
              <w:rPr>
                <w:rFonts w:ascii="Footlight MT Light" w:hAnsi="Footlight MT Light"/>
                <w:b/>
              </w:rPr>
            </w:pPr>
          </w:p>
        </w:tc>
      </w:tr>
      <w:tr w:rsidR="00986A18" w:rsidRPr="00B53F6C" w14:paraId="7EB9C54F" w14:textId="77777777" w:rsidTr="00AC465D">
        <w:tc>
          <w:tcPr>
            <w:tcW w:w="314" w:type="dxa"/>
          </w:tcPr>
          <w:p w14:paraId="78407C39"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5CEA98DB" w14:textId="77777777" w:rsidR="0052044E" w:rsidRPr="00B53F6C" w:rsidRDefault="0052044E" w:rsidP="0052044E">
            <w:pPr>
              <w:pStyle w:val="NormalWeb"/>
              <w:tabs>
                <w:tab w:val="left" w:pos="709"/>
                <w:tab w:val="left" w:pos="1985"/>
              </w:tabs>
              <w:spacing w:before="0" w:beforeAutospacing="0" w:after="0" w:afterAutospacing="0"/>
              <w:rPr>
                <w:rFonts w:ascii="Footlight MT Light" w:hAnsi="Footlight MT Light"/>
                <w:b/>
              </w:rPr>
            </w:pPr>
            <w:proofErr w:type="spellStart"/>
            <w:r w:rsidRPr="00B53F6C">
              <w:rPr>
                <w:rFonts w:ascii="Footlight MT Light" w:hAnsi="Footlight MT Light"/>
                <w:b/>
                <w:lang w:val="en-US"/>
              </w:rPr>
              <w:t>Dua</w:t>
            </w:r>
            <w:proofErr w:type="spellEnd"/>
            <w:r w:rsidRPr="00B53F6C">
              <w:rPr>
                <w:rFonts w:ascii="Footlight MT Light" w:hAnsi="Footlight MT Light"/>
                <w:b/>
              </w:rPr>
              <w:t xml:space="preserve"> </w:t>
            </w:r>
            <w:r w:rsidRPr="00B53F6C">
              <w:rPr>
                <w:rFonts w:ascii="Footlight MT Light" w:hAnsi="Footlight MT Light"/>
                <w:b/>
                <w:i/>
              </w:rPr>
              <w:t>File</w:t>
            </w:r>
          </w:p>
        </w:tc>
        <w:tc>
          <w:tcPr>
            <w:tcW w:w="281" w:type="dxa"/>
          </w:tcPr>
          <w:p w14:paraId="2EF6F708"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536FAFD8" w14:textId="77777777" w:rsidR="0052044E" w:rsidRPr="00B53F6C" w:rsidRDefault="0052044E" w:rsidP="0052044E">
            <w:pPr>
              <w:pStyle w:val="ListParagraph"/>
              <w:ind w:left="0"/>
              <w:jc w:val="both"/>
              <w:rPr>
                <w:rFonts w:ascii="Footlight MT Light" w:hAnsi="Footlight MT Light"/>
              </w:rPr>
            </w:pPr>
            <w:r w:rsidRPr="00B53F6C">
              <w:rPr>
                <w:rFonts w:ascii="Footlight MT Light" w:hAnsi="Footlight MT Light"/>
              </w:rPr>
              <w:t>Metode penyampaian dokumen penawaran yang persyaratan administrasi dan teknis dimasukkan dalam 1 (satu) file sedangkan harga penawaran dimasukkan dalam file yang lain serta diunggah secara terpisah dalam waktu yang bersamaan.</w:t>
            </w:r>
          </w:p>
        </w:tc>
      </w:tr>
      <w:tr w:rsidR="00986A18" w:rsidRPr="00B53F6C" w14:paraId="41C5D29E" w14:textId="77777777" w:rsidTr="00AC465D">
        <w:tc>
          <w:tcPr>
            <w:tcW w:w="314" w:type="dxa"/>
          </w:tcPr>
          <w:p w14:paraId="11DE9760" w14:textId="77777777" w:rsidR="0052044E" w:rsidRPr="00B53F6C" w:rsidRDefault="0052044E" w:rsidP="0052044E">
            <w:pPr>
              <w:pStyle w:val="ListParagraph"/>
              <w:ind w:left="0"/>
              <w:rPr>
                <w:rFonts w:ascii="Footlight MT Light" w:hAnsi="Footlight MT Light"/>
              </w:rPr>
            </w:pPr>
          </w:p>
        </w:tc>
        <w:tc>
          <w:tcPr>
            <w:tcW w:w="2226" w:type="dxa"/>
          </w:tcPr>
          <w:p w14:paraId="23620330"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0220FC97" w14:textId="77777777" w:rsidR="0052044E" w:rsidRPr="00B53F6C" w:rsidRDefault="0052044E" w:rsidP="0052044E">
            <w:pPr>
              <w:pStyle w:val="ListParagraph"/>
              <w:ind w:left="0"/>
              <w:rPr>
                <w:rFonts w:ascii="Footlight MT Light" w:hAnsi="Footlight MT Light"/>
              </w:rPr>
            </w:pPr>
          </w:p>
        </w:tc>
        <w:tc>
          <w:tcPr>
            <w:tcW w:w="6098" w:type="dxa"/>
          </w:tcPr>
          <w:p w14:paraId="4686F084" w14:textId="77777777" w:rsidR="0052044E" w:rsidRPr="00B53F6C" w:rsidRDefault="0052044E" w:rsidP="0052044E">
            <w:pPr>
              <w:pStyle w:val="ListParagraph"/>
              <w:ind w:left="0"/>
              <w:jc w:val="both"/>
              <w:rPr>
                <w:rFonts w:ascii="Footlight MT Light" w:hAnsi="Footlight MT Light"/>
                <w:b/>
              </w:rPr>
            </w:pPr>
          </w:p>
        </w:tc>
      </w:tr>
      <w:tr w:rsidR="00986A18" w:rsidRPr="00B53F6C" w14:paraId="39D16844" w14:textId="77777777" w:rsidTr="00AC465D">
        <w:tc>
          <w:tcPr>
            <w:tcW w:w="314" w:type="dxa"/>
          </w:tcPr>
          <w:p w14:paraId="5D2DDFFF"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2226" w:type="dxa"/>
          </w:tcPr>
          <w:p w14:paraId="43F7295B" w14:textId="77777777" w:rsidR="0052044E" w:rsidRPr="00B53F6C" w:rsidRDefault="0052044E" w:rsidP="0052044E">
            <w:pPr>
              <w:pStyle w:val="NormalWeb"/>
              <w:keepNext/>
              <w:keepLines/>
              <w:tabs>
                <w:tab w:val="left" w:pos="709"/>
                <w:tab w:val="left" w:pos="1985"/>
              </w:tabs>
              <w:outlineLvl w:val="3"/>
              <w:rPr>
                <w:rFonts w:ascii="Footlight MT Light" w:hAnsi="Footlight MT Light"/>
                <w:b/>
              </w:rPr>
            </w:pPr>
            <w:r w:rsidRPr="00B53F6C">
              <w:rPr>
                <w:rFonts w:ascii="Footlight MT Light" w:hAnsi="Footlight MT Light"/>
                <w:b/>
              </w:rPr>
              <w:t xml:space="preserve">Isian Elektronik </w:t>
            </w:r>
          </w:p>
        </w:tc>
        <w:tc>
          <w:tcPr>
            <w:tcW w:w="281" w:type="dxa"/>
          </w:tcPr>
          <w:p w14:paraId="7BFA5B3A" w14:textId="77777777" w:rsidR="0052044E" w:rsidRPr="00B53F6C" w:rsidRDefault="0052044E" w:rsidP="0052044E">
            <w:pPr>
              <w:pStyle w:val="ListParagraph"/>
              <w:ind w:left="0"/>
              <w:rPr>
                <w:rFonts w:ascii="Footlight MT Light" w:hAnsi="Footlight MT Light"/>
              </w:rPr>
            </w:pPr>
            <w:r w:rsidRPr="00B53F6C">
              <w:rPr>
                <w:rFonts w:ascii="Footlight MT Light" w:hAnsi="Footlight MT Light"/>
              </w:rPr>
              <w:t>:</w:t>
            </w:r>
          </w:p>
        </w:tc>
        <w:tc>
          <w:tcPr>
            <w:tcW w:w="6098" w:type="dxa"/>
          </w:tcPr>
          <w:p w14:paraId="4E8AB1BC" w14:textId="77777777" w:rsidR="0052044E" w:rsidRPr="00B53F6C" w:rsidRDefault="0052044E" w:rsidP="0052044E">
            <w:pPr>
              <w:jc w:val="both"/>
              <w:rPr>
                <w:rFonts w:ascii="Footlight MT Light" w:hAnsi="Footlight MT Light"/>
              </w:rPr>
            </w:pPr>
            <w:r w:rsidRPr="00B53F6C">
              <w:rPr>
                <w:rFonts w:ascii="Footlight MT Light" w:hAnsi="Footlight MT Light"/>
              </w:rPr>
              <w:t>Tampilan/antarmuka pemakai berbentuk grafis berisi komponen isian yang dapat diinput atau diunggah (</w:t>
            </w:r>
            <w:r w:rsidRPr="00B53F6C">
              <w:rPr>
                <w:rFonts w:ascii="Footlight MT Light" w:hAnsi="Footlight MT Light"/>
                <w:i/>
              </w:rPr>
              <w:t>upload</w:t>
            </w:r>
            <w:r w:rsidRPr="00B53F6C">
              <w:rPr>
                <w:rFonts w:ascii="Footlight MT Light" w:hAnsi="Footlight MT Light"/>
              </w:rPr>
              <w:t>) oleh pengguna aplikasi.</w:t>
            </w:r>
          </w:p>
        </w:tc>
      </w:tr>
      <w:tr w:rsidR="0052044E" w:rsidRPr="00B53F6C" w14:paraId="42A913C4" w14:textId="77777777" w:rsidTr="00AC465D">
        <w:tc>
          <w:tcPr>
            <w:tcW w:w="314" w:type="dxa"/>
          </w:tcPr>
          <w:p w14:paraId="3199D2EB" w14:textId="77777777" w:rsidR="0052044E" w:rsidRPr="00B53F6C" w:rsidRDefault="0052044E" w:rsidP="0052044E">
            <w:pPr>
              <w:pStyle w:val="ListParagraph"/>
              <w:ind w:left="0"/>
              <w:rPr>
                <w:rFonts w:ascii="Footlight MT Light" w:hAnsi="Footlight MT Light"/>
              </w:rPr>
            </w:pPr>
          </w:p>
        </w:tc>
        <w:tc>
          <w:tcPr>
            <w:tcW w:w="2226" w:type="dxa"/>
          </w:tcPr>
          <w:p w14:paraId="753D4F85" w14:textId="77777777" w:rsidR="0052044E" w:rsidRPr="00B53F6C" w:rsidRDefault="0052044E" w:rsidP="0052044E">
            <w:pPr>
              <w:pStyle w:val="NormalWeb"/>
              <w:tabs>
                <w:tab w:val="left" w:pos="709"/>
                <w:tab w:val="left" w:pos="1985"/>
              </w:tabs>
              <w:suppressAutoHyphens/>
              <w:spacing w:before="0" w:beforeAutospacing="0" w:after="0" w:afterAutospacing="0"/>
              <w:jc w:val="center"/>
              <w:rPr>
                <w:rFonts w:ascii="Footlight MT Light" w:hAnsi="Footlight MT Light"/>
                <w:b/>
              </w:rPr>
            </w:pPr>
          </w:p>
        </w:tc>
        <w:tc>
          <w:tcPr>
            <w:tcW w:w="281" w:type="dxa"/>
          </w:tcPr>
          <w:p w14:paraId="4C208C77" w14:textId="77777777" w:rsidR="0052044E" w:rsidRPr="00B53F6C" w:rsidRDefault="0052044E" w:rsidP="0052044E">
            <w:pPr>
              <w:pStyle w:val="ListParagraph"/>
              <w:ind w:left="0"/>
              <w:rPr>
                <w:rFonts w:ascii="Footlight MT Light" w:hAnsi="Footlight MT Light"/>
              </w:rPr>
            </w:pPr>
          </w:p>
        </w:tc>
        <w:tc>
          <w:tcPr>
            <w:tcW w:w="6098" w:type="dxa"/>
          </w:tcPr>
          <w:p w14:paraId="17B9817B" w14:textId="77777777" w:rsidR="0052044E" w:rsidRPr="00B53F6C" w:rsidRDefault="0052044E" w:rsidP="0052044E">
            <w:pPr>
              <w:pStyle w:val="ListParagraph"/>
              <w:ind w:left="0"/>
              <w:jc w:val="both"/>
              <w:rPr>
                <w:rFonts w:ascii="Footlight MT Light" w:hAnsi="Footlight MT Light"/>
                <w:b/>
              </w:rPr>
            </w:pPr>
          </w:p>
        </w:tc>
      </w:tr>
    </w:tbl>
    <w:p w14:paraId="7B5D78A4" w14:textId="77777777" w:rsidR="0052044E" w:rsidRPr="00B53F6C" w:rsidRDefault="0052044E" w:rsidP="00535970"/>
    <w:p w14:paraId="71426D8A" w14:textId="77777777" w:rsidR="0052044E" w:rsidRPr="00B53F6C" w:rsidRDefault="0052044E" w:rsidP="00535970"/>
    <w:p w14:paraId="3E88BA0F" w14:textId="77777777" w:rsidR="0052044E" w:rsidRPr="00B53F6C" w:rsidRDefault="0052044E" w:rsidP="00535970"/>
    <w:p w14:paraId="7DA2AB4D" w14:textId="77777777" w:rsidR="0052044E" w:rsidRPr="00B53F6C" w:rsidRDefault="0052044E" w:rsidP="00535970"/>
    <w:p w14:paraId="6A094E2A" w14:textId="77777777" w:rsidR="0052044E" w:rsidRPr="00B53F6C" w:rsidRDefault="0052044E" w:rsidP="00986A18"/>
    <w:p w14:paraId="1C194C3A" w14:textId="77777777" w:rsidR="0052044E" w:rsidRPr="00B53F6C" w:rsidRDefault="0052044E" w:rsidP="00986A18"/>
    <w:p w14:paraId="142190B6" w14:textId="20E8F3B1" w:rsidR="0052044E" w:rsidRPr="00B53F6C" w:rsidRDefault="0052044E" w:rsidP="00986A18"/>
    <w:p w14:paraId="23D99921" w14:textId="6DD459EE" w:rsidR="00725111" w:rsidRPr="00B53F6C" w:rsidRDefault="00725111" w:rsidP="00725111"/>
    <w:p w14:paraId="068B0297" w14:textId="76EEAD65" w:rsidR="00534AC7" w:rsidRPr="00B53F6C" w:rsidRDefault="00534AC7">
      <w:r w:rsidRPr="00B53F6C">
        <w:br w:type="page"/>
      </w:r>
    </w:p>
    <w:p w14:paraId="3D7EEBA3" w14:textId="77777777" w:rsidR="00725111" w:rsidRPr="00B53F6C" w:rsidRDefault="00725111" w:rsidP="00725111"/>
    <w:p w14:paraId="6A271E76" w14:textId="3A845740" w:rsidR="0052044E" w:rsidRPr="00B53F6C" w:rsidRDefault="0052044E" w:rsidP="0052044E">
      <w:pPr>
        <w:pStyle w:val="Heading1"/>
        <w:rPr>
          <w:rFonts w:ascii="Footlight MT Light" w:hAnsi="Footlight MT Light"/>
          <w:sz w:val="28"/>
          <w:szCs w:val="28"/>
        </w:rPr>
      </w:pPr>
      <w:bookmarkStart w:id="36" w:name="_Toc69999879"/>
      <w:r w:rsidRPr="00B53F6C">
        <w:rPr>
          <w:rFonts w:ascii="Footlight MT Light" w:hAnsi="Footlight MT Light"/>
          <w:sz w:val="28"/>
          <w:szCs w:val="28"/>
        </w:rPr>
        <w:t xml:space="preserve">BAB </w:t>
      </w:r>
      <w:r w:rsidRPr="00B53F6C">
        <w:rPr>
          <w:rFonts w:ascii="Footlight MT Light" w:hAnsi="Footlight MT Light"/>
          <w:sz w:val="28"/>
          <w:szCs w:val="28"/>
          <w:lang w:val="en-US"/>
        </w:rPr>
        <w:t>I</w:t>
      </w:r>
      <w:r w:rsidRPr="00B53F6C">
        <w:rPr>
          <w:rFonts w:ascii="Footlight MT Light" w:hAnsi="Footlight MT Light"/>
          <w:sz w:val="28"/>
          <w:szCs w:val="28"/>
        </w:rPr>
        <w:t>I. UNDANGAN TENDER</w:t>
      </w:r>
      <w:bookmarkEnd w:id="36"/>
    </w:p>
    <w:p w14:paraId="79C87286" w14:textId="77777777" w:rsidR="0052044E" w:rsidRPr="00B53F6C" w:rsidRDefault="0052044E" w:rsidP="0052044E">
      <w:pPr>
        <w:pBdr>
          <w:bottom w:val="single" w:sz="4" w:space="1" w:color="auto"/>
        </w:pBdr>
        <w:rPr>
          <w:rFonts w:ascii="Footlight MT Light" w:hAnsi="Footlight MT Light"/>
        </w:rPr>
      </w:pPr>
    </w:p>
    <w:p w14:paraId="19DE80D5" w14:textId="77777777" w:rsidR="0052044E" w:rsidRPr="00B53F6C" w:rsidRDefault="0052044E" w:rsidP="0052044E">
      <w:pPr>
        <w:jc w:val="both"/>
        <w:rPr>
          <w:rFonts w:ascii="Footlight MT Light" w:hAnsi="Footlight MT Light"/>
        </w:rPr>
      </w:pPr>
    </w:p>
    <w:p w14:paraId="0801327D" w14:textId="77777777" w:rsidR="0052044E" w:rsidRPr="00B53F6C" w:rsidRDefault="0052044E" w:rsidP="0052044E">
      <w:pPr>
        <w:jc w:val="center"/>
        <w:rPr>
          <w:rFonts w:ascii="Footlight MT Light" w:hAnsi="Footlight MT Light"/>
        </w:rPr>
      </w:pPr>
      <w:r w:rsidRPr="00B53F6C">
        <w:rPr>
          <w:rFonts w:ascii="Footlight MT Light" w:hAnsi="Footlight MT Light"/>
          <w:i/>
        </w:rPr>
        <w:t xml:space="preserve">Peserta yang diundang adalah peserta yang lulus prakualifikasi </w:t>
      </w:r>
    </w:p>
    <w:p w14:paraId="30FAA759" w14:textId="77777777" w:rsidR="0052044E" w:rsidRPr="00B53F6C" w:rsidRDefault="0052044E" w:rsidP="001E1F5D"/>
    <w:p w14:paraId="4590D350" w14:textId="77777777" w:rsidR="0052044E" w:rsidRPr="00B53F6C" w:rsidRDefault="0052044E" w:rsidP="00986A18">
      <w:pPr>
        <w:rPr>
          <w:rFonts w:ascii="Footlight MT Light" w:hAnsi="Footlight MT Light"/>
          <w:b/>
          <w:sz w:val="28"/>
          <w:szCs w:val="28"/>
        </w:rPr>
      </w:pPr>
    </w:p>
    <w:p w14:paraId="1B5EAE1E" w14:textId="77777777" w:rsidR="0052044E" w:rsidRPr="00B53F6C" w:rsidRDefault="0052044E" w:rsidP="00986A18">
      <w:pPr>
        <w:rPr>
          <w:rFonts w:ascii="Footlight MT Light" w:hAnsi="Footlight MT Light"/>
          <w:b/>
          <w:sz w:val="28"/>
          <w:szCs w:val="28"/>
        </w:rPr>
      </w:pPr>
    </w:p>
    <w:p w14:paraId="35398989" w14:textId="77777777" w:rsidR="0052044E" w:rsidRPr="00B53F6C" w:rsidRDefault="0052044E" w:rsidP="00986A18">
      <w:pPr>
        <w:rPr>
          <w:rFonts w:ascii="Footlight MT Light" w:hAnsi="Footlight MT Light"/>
          <w:b/>
          <w:sz w:val="28"/>
          <w:szCs w:val="28"/>
        </w:rPr>
      </w:pPr>
    </w:p>
    <w:p w14:paraId="671E5348" w14:textId="77777777" w:rsidR="0052044E" w:rsidRPr="00B53F6C" w:rsidRDefault="0052044E" w:rsidP="00986A18">
      <w:pPr>
        <w:rPr>
          <w:rFonts w:ascii="Footlight MT Light" w:hAnsi="Footlight MT Light"/>
          <w:b/>
          <w:sz w:val="28"/>
          <w:szCs w:val="28"/>
        </w:rPr>
      </w:pPr>
    </w:p>
    <w:p w14:paraId="3CE060FF" w14:textId="77777777" w:rsidR="0052044E" w:rsidRPr="00B53F6C" w:rsidRDefault="0052044E" w:rsidP="00986A18">
      <w:pPr>
        <w:rPr>
          <w:rFonts w:ascii="Footlight MT Light" w:hAnsi="Footlight MT Light"/>
          <w:b/>
          <w:sz w:val="28"/>
          <w:szCs w:val="28"/>
        </w:rPr>
      </w:pPr>
    </w:p>
    <w:p w14:paraId="258CF92F" w14:textId="77777777" w:rsidR="0052044E" w:rsidRPr="00B53F6C" w:rsidRDefault="0052044E" w:rsidP="00986A18">
      <w:pPr>
        <w:rPr>
          <w:rFonts w:ascii="Footlight MT Light" w:hAnsi="Footlight MT Light"/>
          <w:b/>
          <w:sz w:val="28"/>
          <w:szCs w:val="28"/>
        </w:rPr>
      </w:pPr>
    </w:p>
    <w:p w14:paraId="3628F858" w14:textId="77777777" w:rsidR="0052044E" w:rsidRPr="00B53F6C" w:rsidRDefault="0052044E" w:rsidP="00986A18">
      <w:pPr>
        <w:rPr>
          <w:rFonts w:ascii="Footlight MT Light" w:hAnsi="Footlight MT Light"/>
          <w:b/>
          <w:sz w:val="28"/>
          <w:szCs w:val="28"/>
        </w:rPr>
      </w:pPr>
    </w:p>
    <w:p w14:paraId="1C7F27CA" w14:textId="77777777" w:rsidR="0052044E" w:rsidRPr="00B53F6C" w:rsidRDefault="0052044E" w:rsidP="00986A18">
      <w:pPr>
        <w:rPr>
          <w:rFonts w:ascii="Footlight MT Light" w:hAnsi="Footlight MT Light"/>
          <w:b/>
          <w:sz w:val="28"/>
          <w:szCs w:val="28"/>
        </w:rPr>
      </w:pPr>
    </w:p>
    <w:p w14:paraId="36485D6B" w14:textId="77777777" w:rsidR="0052044E" w:rsidRPr="00B53F6C" w:rsidRDefault="0052044E" w:rsidP="00986A18">
      <w:pPr>
        <w:rPr>
          <w:rFonts w:ascii="Footlight MT Light" w:hAnsi="Footlight MT Light"/>
          <w:b/>
          <w:sz w:val="28"/>
          <w:szCs w:val="28"/>
        </w:rPr>
      </w:pPr>
    </w:p>
    <w:p w14:paraId="2B59060D" w14:textId="77777777" w:rsidR="0052044E" w:rsidRPr="00B53F6C" w:rsidRDefault="0052044E" w:rsidP="00986A18">
      <w:pPr>
        <w:rPr>
          <w:rFonts w:ascii="Footlight MT Light" w:hAnsi="Footlight MT Light"/>
          <w:b/>
          <w:sz w:val="28"/>
          <w:szCs w:val="28"/>
        </w:rPr>
      </w:pPr>
    </w:p>
    <w:p w14:paraId="5C2FCE3A" w14:textId="77777777" w:rsidR="0052044E" w:rsidRPr="00B53F6C" w:rsidRDefault="0052044E" w:rsidP="00986A18">
      <w:pPr>
        <w:rPr>
          <w:rFonts w:ascii="Footlight MT Light" w:hAnsi="Footlight MT Light"/>
          <w:b/>
          <w:sz w:val="28"/>
          <w:szCs w:val="28"/>
        </w:rPr>
      </w:pPr>
    </w:p>
    <w:p w14:paraId="05C9BD8A" w14:textId="77777777" w:rsidR="0052044E" w:rsidRPr="00B53F6C" w:rsidRDefault="0052044E" w:rsidP="00986A18">
      <w:pPr>
        <w:rPr>
          <w:rFonts w:ascii="Footlight MT Light" w:hAnsi="Footlight MT Light"/>
          <w:b/>
          <w:sz w:val="28"/>
          <w:szCs w:val="28"/>
        </w:rPr>
      </w:pPr>
    </w:p>
    <w:p w14:paraId="6C05B868" w14:textId="77777777" w:rsidR="0052044E" w:rsidRPr="00B53F6C" w:rsidRDefault="0052044E" w:rsidP="00986A18">
      <w:pPr>
        <w:rPr>
          <w:rFonts w:ascii="Footlight MT Light" w:hAnsi="Footlight MT Light"/>
          <w:b/>
          <w:sz w:val="28"/>
          <w:szCs w:val="28"/>
        </w:rPr>
      </w:pPr>
    </w:p>
    <w:p w14:paraId="02CBFC86" w14:textId="77777777" w:rsidR="0052044E" w:rsidRPr="00B53F6C" w:rsidRDefault="0052044E" w:rsidP="00986A18">
      <w:pPr>
        <w:rPr>
          <w:rFonts w:ascii="Footlight MT Light" w:hAnsi="Footlight MT Light"/>
          <w:b/>
          <w:sz w:val="28"/>
          <w:szCs w:val="28"/>
        </w:rPr>
      </w:pPr>
    </w:p>
    <w:p w14:paraId="22CC351D" w14:textId="77777777" w:rsidR="0052044E" w:rsidRPr="00B53F6C" w:rsidRDefault="0052044E" w:rsidP="00986A18">
      <w:pPr>
        <w:rPr>
          <w:rFonts w:ascii="Footlight MT Light" w:hAnsi="Footlight MT Light"/>
          <w:b/>
          <w:sz w:val="28"/>
          <w:szCs w:val="28"/>
        </w:rPr>
      </w:pPr>
    </w:p>
    <w:p w14:paraId="1A716743" w14:textId="77777777" w:rsidR="0052044E" w:rsidRPr="00B53F6C" w:rsidRDefault="0052044E" w:rsidP="00986A18">
      <w:pPr>
        <w:rPr>
          <w:rFonts w:ascii="Footlight MT Light" w:hAnsi="Footlight MT Light"/>
          <w:b/>
          <w:sz w:val="28"/>
          <w:szCs w:val="28"/>
        </w:rPr>
      </w:pPr>
    </w:p>
    <w:p w14:paraId="294697F1" w14:textId="77777777" w:rsidR="0052044E" w:rsidRPr="00B53F6C" w:rsidRDefault="0052044E" w:rsidP="00986A18">
      <w:pPr>
        <w:rPr>
          <w:rFonts w:ascii="Footlight MT Light" w:hAnsi="Footlight MT Light"/>
          <w:b/>
          <w:sz w:val="28"/>
          <w:szCs w:val="28"/>
        </w:rPr>
      </w:pPr>
    </w:p>
    <w:p w14:paraId="6D82EE80" w14:textId="77777777" w:rsidR="0052044E" w:rsidRPr="00B53F6C" w:rsidRDefault="0052044E" w:rsidP="00986A18">
      <w:pPr>
        <w:rPr>
          <w:rFonts w:ascii="Footlight MT Light" w:hAnsi="Footlight MT Light"/>
          <w:b/>
          <w:sz w:val="28"/>
          <w:szCs w:val="28"/>
        </w:rPr>
      </w:pPr>
    </w:p>
    <w:p w14:paraId="7257F458" w14:textId="77777777" w:rsidR="0052044E" w:rsidRPr="00B53F6C" w:rsidRDefault="0052044E" w:rsidP="00986A18">
      <w:pPr>
        <w:rPr>
          <w:rFonts w:ascii="Footlight MT Light" w:hAnsi="Footlight MT Light"/>
          <w:b/>
          <w:sz w:val="28"/>
          <w:szCs w:val="28"/>
        </w:rPr>
      </w:pPr>
    </w:p>
    <w:p w14:paraId="17B01BE8" w14:textId="77777777" w:rsidR="0052044E" w:rsidRPr="00B53F6C" w:rsidRDefault="0052044E" w:rsidP="00986A18">
      <w:pPr>
        <w:rPr>
          <w:rFonts w:ascii="Footlight MT Light" w:hAnsi="Footlight MT Light"/>
          <w:b/>
          <w:sz w:val="28"/>
          <w:szCs w:val="28"/>
        </w:rPr>
      </w:pPr>
    </w:p>
    <w:p w14:paraId="499F6E24" w14:textId="77777777" w:rsidR="0052044E" w:rsidRPr="00B53F6C" w:rsidRDefault="0052044E" w:rsidP="00986A18">
      <w:pPr>
        <w:rPr>
          <w:rFonts w:ascii="Footlight MT Light" w:hAnsi="Footlight MT Light"/>
          <w:b/>
          <w:sz w:val="28"/>
          <w:szCs w:val="28"/>
        </w:rPr>
      </w:pPr>
    </w:p>
    <w:p w14:paraId="3870E3AD" w14:textId="77777777" w:rsidR="0052044E" w:rsidRPr="00B53F6C" w:rsidRDefault="0052044E" w:rsidP="00986A18">
      <w:pPr>
        <w:rPr>
          <w:rFonts w:ascii="Footlight MT Light" w:hAnsi="Footlight MT Light"/>
          <w:b/>
          <w:sz w:val="28"/>
          <w:szCs w:val="28"/>
        </w:rPr>
      </w:pPr>
    </w:p>
    <w:p w14:paraId="3DA108B5" w14:textId="77777777" w:rsidR="0052044E" w:rsidRPr="00B53F6C" w:rsidRDefault="0052044E" w:rsidP="00986A18">
      <w:pPr>
        <w:rPr>
          <w:rFonts w:ascii="Footlight MT Light" w:hAnsi="Footlight MT Light"/>
          <w:b/>
          <w:sz w:val="28"/>
          <w:szCs w:val="28"/>
        </w:rPr>
      </w:pPr>
    </w:p>
    <w:p w14:paraId="2438C9F0" w14:textId="77777777" w:rsidR="0052044E" w:rsidRPr="00B53F6C" w:rsidRDefault="0052044E" w:rsidP="00986A18">
      <w:pPr>
        <w:rPr>
          <w:rFonts w:ascii="Footlight MT Light" w:hAnsi="Footlight MT Light"/>
          <w:b/>
          <w:sz w:val="28"/>
          <w:szCs w:val="28"/>
        </w:rPr>
      </w:pPr>
    </w:p>
    <w:p w14:paraId="0CB6D425" w14:textId="77777777" w:rsidR="0052044E" w:rsidRPr="00B53F6C" w:rsidRDefault="0052044E" w:rsidP="00986A18">
      <w:pPr>
        <w:rPr>
          <w:rFonts w:ascii="Footlight MT Light" w:hAnsi="Footlight MT Light"/>
          <w:b/>
          <w:sz w:val="28"/>
          <w:szCs w:val="28"/>
        </w:rPr>
      </w:pPr>
    </w:p>
    <w:p w14:paraId="4748EC3A" w14:textId="77777777" w:rsidR="0052044E" w:rsidRPr="00B53F6C" w:rsidRDefault="0052044E" w:rsidP="00986A18">
      <w:pPr>
        <w:rPr>
          <w:rFonts w:ascii="Footlight MT Light" w:hAnsi="Footlight MT Light"/>
          <w:b/>
          <w:sz w:val="28"/>
          <w:szCs w:val="28"/>
        </w:rPr>
      </w:pPr>
    </w:p>
    <w:p w14:paraId="04C5E3CC" w14:textId="77777777" w:rsidR="0052044E" w:rsidRPr="00B53F6C" w:rsidRDefault="0052044E" w:rsidP="00986A18">
      <w:pPr>
        <w:rPr>
          <w:rFonts w:ascii="Footlight MT Light" w:hAnsi="Footlight MT Light"/>
          <w:b/>
          <w:sz w:val="28"/>
          <w:szCs w:val="28"/>
        </w:rPr>
      </w:pPr>
    </w:p>
    <w:p w14:paraId="1BECEE35" w14:textId="77777777" w:rsidR="0052044E" w:rsidRPr="00B53F6C" w:rsidRDefault="0052044E" w:rsidP="00986A18">
      <w:pPr>
        <w:rPr>
          <w:rFonts w:ascii="Footlight MT Light" w:hAnsi="Footlight MT Light"/>
          <w:b/>
          <w:sz w:val="28"/>
          <w:szCs w:val="28"/>
        </w:rPr>
      </w:pPr>
    </w:p>
    <w:p w14:paraId="70DC3A24" w14:textId="77777777" w:rsidR="0052044E" w:rsidRPr="00B53F6C" w:rsidRDefault="0052044E" w:rsidP="00986A18">
      <w:pPr>
        <w:rPr>
          <w:rFonts w:ascii="Footlight MT Light" w:hAnsi="Footlight MT Light"/>
          <w:b/>
          <w:sz w:val="28"/>
          <w:szCs w:val="28"/>
        </w:rPr>
      </w:pPr>
    </w:p>
    <w:p w14:paraId="2301B39E" w14:textId="77777777" w:rsidR="0052044E" w:rsidRPr="00B53F6C" w:rsidRDefault="0052044E" w:rsidP="00986A18">
      <w:pPr>
        <w:rPr>
          <w:rFonts w:ascii="Footlight MT Light" w:hAnsi="Footlight MT Light"/>
          <w:b/>
          <w:sz w:val="28"/>
          <w:szCs w:val="28"/>
        </w:rPr>
      </w:pPr>
    </w:p>
    <w:p w14:paraId="283BACE2" w14:textId="77777777" w:rsidR="0052044E" w:rsidRPr="00B53F6C" w:rsidRDefault="0052044E" w:rsidP="00986A18">
      <w:pPr>
        <w:rPr>
          <w:rFonts w:ascii="Footlight MT Light" w:hAnsi="Footlight MT Light"/>
          <w:b/>
          <w:sz w:val="28"/>
          <w:szCs w:val="28"/>
        </w:rPr>
      </w:pPr>
    </w:p>
    <w:p w14:paraId="634914CC" w14:textId="77777777" w:rsidR="0052044E" w:rsidRPr="00B53F6C" w:rsidRDefault="0052044E" w:rsidP="00986A18">
      <w:pPr>
        <w:rPr>
          <w:rFonts w:ascii="Footlight MT Light" w:hAnsi="Footlight MT Light"/>
          <w:b/>
          <w:sz w:val="28"/>
          <w:szCs w:val="28"/>
        </w:rPr>
      </w:pPr>
    </w:p>
    <w:p w14:paraId="44A0F98A" w14:textId="77777777" w:rsidR="0052044E" w:rsidRPr="00B53F6C" w:rsidRDefault="0052044E" w:rsidP="00986A18">
      <w:pPr>
        <w:rPr>
          <w:rFonts w:ascii="Footlight MT Light" w:hAnsi="Footlight MT Light"/>
          <w:b/>
          <w:sz w:val="28"/>
          <w:szCs w:val="28"/>
        </w:rPr>
      </w:pPr>
    </w:p>
    <w:p w14:paraId="6F77E716" w14:textId="77777777" w:rsidR="0052044E" w:rsidRPr="00B53F6C" w:rsidRDefault="0052044E" w:rsidP="00986A18">
      <w:pPr>
        <w:rPr>
          <w:rFonts w:ascii="Footlight MT Light" w:hAnsi="Footlight MT Light"/>
          <w:b/>
          <w:sz w:val="28"/>
          <w:szCs w:val="28"/>
        </w:rPr>
      </w:pPr>
    </w:p>
    <w:p w14:paraId="3D5F1D47" w14:textId="77777777" w:rsidR="0052044E" w:rsidRPr="00B53F6C" w:rsidRDefault="0052044E" w:rsidP="00986A18">
      <w:pPr>
        <w:rPr>
          <w:rFonts w:ascii="Footlight MT Light" w:hAnsi="Footlight MT Light"/>
          <w:b/>
          <w:sz w:val="28"/>
          <w:szCs w:val="28"/>
        </w:rPr>
      </w:pPr>
    </w:p>
    <w:p w14:paraId="77024CAC" w14:textId="77777777" w:rsidR="0052044E" w:rsidRPr="00B53F6C" w:rsidRDefault="0052044E" w:rsidP="00986A18">
      <w:pPr>
        <w:rPr>
          <w:rFonts w:ascii="Footlight MT Light" w:hAnsi="Footlight MT Light"/>
          <w:b/>
          <w:sz w:val="28"/>
          <w:szCs w:val="28"/>
        </w:rPr>
      </w:pPr>
    </w:p>
    <w:p w14:paraId="0EB0811A" w14:textId="77777777" w:rsidR="0052044E" w:rsidRPr="00B53F6C" w:rsidRDefault="0052044E" w:rsidP="00986A18">
      <w:pPr>
        <w:rPr>
          <w:rFonts w:ascii="Footlight MT Light" w:hAnsi="Footlight MT Light"/>
          <w:b/>
          <w:sz w:val="28"/>
          <w:szCs w:val="28"/>
        </w:rPr>
      </w:pPr>
    </w:p>
    <w:p w14:paraId="7E09CB5C" w14:textId="77777777" w:rsidR="0052044E" w:rsidRPr="00B53F6C" w:rsidRDefault="0052044E" w:rsidP="00986A18">
      <w:pPr>
        <w:rPr>
          <w:rFonts w:ascii="Footlight MT Light" w:hAnsi="Footlight MT Light"/>
          <w:b/>
          <w:sz w:val="28"/>
          <w:szCs w:val="28"/>
        </w:rPr>
      </w:pPr>
    </w:p>
    <w:p w14:paraId="121D211F" w14:textId="77777777" w:rsidR="0052044E" w:rsidRPr="00B53F6C" w:rsidRDefault="0052044E" w:rsidP="00986A18">
      <w:pPr>
        <w:rPr>
          <w:rFonts w:ascii="Footlight MT Light" w:hAnsi="Footlight MT Light"/>
          <w:b/>
          <w:sz w:val="28"/>
          <w:szCs w:val="28"/>
        </w:rPr>
      </w:pPr>
    </w:p>
    <w:p w14:paraId="5D0FA1D7" w14:textId="77777777" w:rsidR="0052044E" w:rsidRPr="00B53F6C" w:rsidRDefault="0052044E" w:rsidP="00986A18">
      <w:pPr>
        <w:rPr>
          <w:rFonts w:ascii="Footlight MT Light" w:hAnsi="Footlight MT Light"/>
          <w:b/>
          <w:sz w:val="28"/>
          <w:szCs w:val="28"/>
        </w:rPr>
      </w:pPr>
    </w:p>
    <w:p w14:paraId="65BA1CC4" w14:textId="77777777" w:rsidR="0052044E" w:rsidRPr="00B53F6C" w:rsidRDefault="0052044E" w:rsidP="00986A18">
      <w:pPr>
        <w:rPr>
          <w:rFonts w:ascii="Footlight MT Light" w:hAnsi="Footlight MT Light"/>
          <w:b/>
          <w:sz w:val="28"/>
          <w:szCs w:val="28"/>
        </w:rPr>
      </w:pPr>
    </w:p>
    <w:p w14:paraId="6CEE2BE2" w14:textId="77777777" w:rsidR="0052044E" w:rsidRPr="00B53F6C" w:rsidRDefault="0052044E" w:rsidP="00986A18">
      <w:pPr>
        <w:rPr>
          <w:rFonts w:ascii="Footlight MT Light" w:hAnsi="Footlight MT Light"/>
          <w:b/>
          <w:sz w:val="28"/>
          <w:szCs w:val="28"/>
        </w:rPr>
      </w:pPr>
    </w:p>
    <w:p w14:paraId="5EF20C30" w14:textId="77777777" w:rsidR="0052044E" w:rsidRPr="00B53F6C" w:rsidRDefault="0052044E" w:rsidP="00986A18">
      <w:pPr>
        <w:rPr>
          <w:rFonts w:ascii="Footlight MT Light" w:hAnsi="Footlight MT Light"/>
          <w:b/>
          <w:sz w:val="28"/>
          <w:szCs w:val="28"/>
        </w:rPr>
      </w:pPr>
    </w:p>
    <w:p w14:paraId="21C2D41C" w14:textId="77777777" w:rsidR="0052044E" w:rsidRPr="00B53F6C" w:rsidRDefault="0052044E" w:rsidP="00986A18">
      <w:pPr>
        <w:rPr>
          <w:rFonts w:ascii="Footlight MT Light" w:hAnsi="Footlight MT Light"/>
          <w:b/>
          <w:sz w:val="28"/>
          <w:szCs w:val="28"/>
        </w:rPr>
      </w:pPr>
    </w:p>
    <w:p w14:paraId="77952D88" w14:textId="77777777" w:rsidR="0052044E" w:rsidRPr="00B53F6C" w:rsidRDefault="0052044E" w:rsidP="00986A18">
      <w:pPr>
        <w:rPr>
          <w:rFonts w:ascii="Footlight MT Light" w:hAnsi="Footlight MT Light"/>
          <w:b/>
          <w:sz w:val="28"/>
          <w:szCs w:val="28"/>
        </w:rPr>
      </w:pPr>
    </w:p>
    <w:p w14:paraId="6604C568" w14:textId="0328E986" w:rsidR="00C64AD5" w:rsidRPr="00B53F6C" w:rsidRDefault="00C64AD5" w:rsidP="00C64AD5">
      <w:pPr>
        <w:pStyle w:val="Heading1"/>
        <w:rPr>
          <w:rFonts w:ascii="Footlight MT Light" w:hAnsi="Footlight MT Light"/>
          <w:sz w:val="28"/>
          <w:szCs w:val="28"/>
        </w:rPr>
      </w:pPr>
      <w:bookmarkStart w:id="37" w:name="_Toc69999880"/>
      <w:r w:rsidRPr="00B53F6C">
        <w:rPr>
          <w:rFonts w:ascii="Footlight MT Light" w:hAnsi="Footlight MT Light"/>
          <w:sz w:val="28"/>
          <w:szCs w:val="28"/>
        </w:rPr>
        <w:lastRenderedPageBreak/>
        <w:t>BAB III. INSTRUKSI KEPADA PESERTA (IKP)</w:t>
      </w:r>
      <w:bookmarkEnd w:id="37"/>
    </w:p>
    <w:p w14:paraId="576844E1" w14:textId="77777777" w:rsidR="001E1F5D" w:rsidRPr="00B53F6C" w:rsidRDefault="001E1F5D" w:rsidP="001E1F5D">
      <w:pPr>
        <w:pBdr>
          <w:bottom w:val="single" w:sz="4" w:space="1" w:color="auto"/>
        </w:pBdr>
        <w:rPr>
          <w:rFonts w:ascii="Footlight MT Light" w:hAnsi="Footlight MT Light"/>
        </w:rPr>
      </w:pPr>
    </w:p>
    <w:p w14:paraId="494A8C9A" w14:textId="77777777" w:rsidR="00C64AD5" w:rsidRPr="00B53F6C" w:rsidRDefault="00C64AD5" w:rsidP="001E1F5D">
      <w:pPr>
        <w:rPr>
          <w:rFonts w:ascii="Footlight MT Light" w:hAnsi="Footlight MT Light"/>
        </w:rPr>
      </w:pPr>
    </w:p>
    <w:p w14:paraId="4C00D7B8" w14:textId="77777777" w:rsidR="00C64AD5" w:rsidRPr="00B53F6C" w:rsidRDefault="00C64AD5" w:rsidP="00C64AD5">
      <w:pPr>
        <w:jc w:val="center"/>
        <w:rPr>
          <w:rFonts w:ascii="Footlight MT Light" w:hAnsi="Footlight MT Light"/>
        </w:rPr>
      </w:pPr>
    </w:p>
    <w:p w14:paraId="57609DA3" w14:textId="77777777" w:rsidR="00C64AD5" w:rsidRPr="00B53F6C" w:rsidRDefault="00C64AD5" w:rsidP="00C64AD5">
      <w:pPr>
        <w:pStyle w:val="Heading1"/>
        <w:numPr>
          <w:ilvl w:val="0"/>
          <w:numId w:val="24"/>
        </w:numPr>
        <w:ind w:left="426" w:hanging="426"/>
        <w:jc w:val="both"/>
        <w:rPr>
          <w:rFonts w:ascii="Footlight MT Light" w:hAnsi="Footlight MT Light"/>
          <w:sz w:val="24"/>
        </w:rPr>
      </w:pPr>
      <w:bookmarkStart w:id="38" w:name="_Toc69999881"/>
      <w:r w:rsidRPr="00B53F6C">
        <w:rPr>
          <w:rFonts w:ascii="Footlight MT Light" w:hAnsi="Footlight MT Light"/>
          <w:sz w:val="24"/>
        </w:rPr>
        <w:t>UMUM</w:t>
      </w:r>
      <w:bookmarkEnd w:id="38"/>
    </w:p>
    <w:p w14:paraId="308C505B" w14:textId="77777777" w:rsidR="00C64AD5" w:rsidRPr="00B53F6C" w:rsidRDefault="00C64AD5" w:rsidP="00C64AD5">
      <w:pPr>
        <w:jc w:val="center"/>
        <w:rPr>
          <w:rFonts w:ascii="Footlight MT Light" w:hAnsi="Footlight MT Light"/>
        </w:rPr>
      </w:pPr>
    </w:p>
    <w:tbl>
      <w:tblPr>
        <w:tblW w:w="9639" w:type="dxa"/>
        <w:tblLayout w:type="fixed"/>
        <w:tblLook w:val="0000" w:firstRow="0" w:lastRow="0" w:firstColumn="0" w:lastColumn="0" w:noHBand="0" w:noVBand="0"/>
      </w:tblPr>
      <w:tblGrid>
        <w:gridCol w:w="2235"/>
        <w:gridCol w:w="7404"/>
      </w:tblGrid>
      <w:tr w:rsidR="00986A18" w:rsidRPr="00B53F6C" w14:paraId="4229644B" w14:textId="77777777" w:rsidTr="000301BC">
        <w:tc>
          <w:tcPr>
            <w:tcW w:w="2235" w:type="dxa"/>
          </w:tcPr>
          <w:p w14:paraId="11F37A3E" w14:textId="7DA71932" w:rsidR="00C64AD5" w:rsidRPr="00B53F6C" w:rsidRDefault="00C64AD5" w:rsidP="00D6011A">
            <w:pPr>
              <w:pStyle w:val="Heading2"/>
              <w:numPr>
                <w:ilvl w:val="0"/>
                <w:numId w:val="23"/>
              </w:numPr>
              <w:ind w:left="426" w:hanging="426"/>
              <w:jc w:val="left"/>
            </w:pPr>
            <w:bookmarkStart w:id="39" w:name="_Toc69999882"/>
            <w:r w:rsidRPr="00B53F6C">
              <w:t xml:space="preserve">Identitas Pokja </w:t>
            </w:r>
            <w:proofErr w:type="spellStart"/>
            <w:r w:rsidR="00FC53C1" w:rsidRPr="00B53F6C">
              <w:rPr>
                <w:lang w:val="en-US"/>
              </w:rPr>
              <w:t>Pemilihan</w:t>
            </w:r>
            <w:proofErr w:type="spellEnd"/>
            <w:r w:rsidR="00FC53C1" w:rsidRPr="00B53F6C">
              <w:rPr>
                <w:lang w:val="en-US"/>
              </w:rPr>
              <w:t xml:space="preserve"> </w:t>
            </w:r>
            <w:r w:rsidRPr="00B53F6C">
              <w:t>dan Lingkup Pekerjaan</w:t>
            </w:r>
            <w:bookmarkEnd w:id="39"/>
          </w:p>
        </w:tc>
        <w:tc>
          <w:tcPr>
            <w:tcW w:w="7404" w:type="dxa"/>
          </w:tcPr>
          <w:p w14:paraId="44A5656E" w14:textId="77777777" w:rsidR="00C64AD5" w:rsidRPr="00B53F6C" w:rsidRDefault="00C64AD5" w:rsidP="00EE5391">
            <w:pPr>
              <w:pStyle w:val="ListParagraph"/>
              <w:numPr>
                <w:ilvl w:val="1"/>
                <w:numId w:val="79"/>
              </w:numPr>
              <w:ind w:hanging="792"/>
              <w:jc w:val="both"/>
              <w:rPr>
                <w:rFonts w:ascii="Footlight MT Light" w:hAnsi="Footlight MT Light"/>
              </w:rPr>
            </w:pPr>
            <w:r w:rsidRPr="00B53F6C">
              <w:rPr>
                <w:rFonts w:ascii="Footlight MT Light" w:hAnsi="Footlight MT Light"/>
              </w:rPr>
              <w:t>Identitas pokja pemilihan sebagaimana tercantum dalam LDP.</w:t>
            </w:r>
          </w:p>
          <w:p w14:paraId="1830FCB0" w14:textId="77777777" w:rsidR="00C64AD5" w:rsidRPr="00B53F6C" w:rsidRDefault="00C64AD5" w:rsidP="00D6011A">
            <w:pPr>
              <w:tabs>
                <w:tab w:val="left" w:pos="884"/>
              </w:tabs>
              <w:ind w:left="884"/>
              <w:jc w:val="both"/>
              <w:rPr>
                <w:rFonts w:ascii="Footlight MT Light" w:hAnsi="Footlight MT Light"/>
              </w:rPr>
            </w:pPr>
          </w:p>
          <w:p w14:paraId="2A5AA99B" w14:textId="77777777" w:rsidR="00C64AD5" w:rsidRPr="00B53F6C" w:rsidRDefault="00C64AD5" w:rsidP="00EE5391">
            <w:pPr>
              <w:pStyle w:val="ListParagraph"/>
              <w:numPr>
                <w:ilvl w:val="1"/>
                <w:numId w:val="79"/>
              </w:numPr>
              <w:ind w:hanging="792"/>
              <w:jc w:val="both"/>
              <w:rPr>
                <w:rFonts w:ascii="Footlight MT Light" w:hAnsi="Footlight MT Light"/>
              </w:rPr>
            </w:pPr>
            <w:r w:rsidRPr="00B53F6C">
              <w:rPr>
                <w:rFonts w:ascii="Footlight MT Light" w:hAnsi="Footlight MT Light"/>
              </w:rPr>
              <w:t>Nama paket, uraian singkat dan ruang lingkup pekerjaan, dan lokasi pekerjaan sebagaimana lingkup pekerjaan yang tercantum dalam LDP.</w:t>
            </w:r>
          </w:p>
          <w:p w14:paraId="73296597" w14:textId="77777777" w:rsidR="00C64AD5" w:rsidRPr="00B53F6C" w:rsidRDefault="00C64AD5" w:rsidP="00D6011A">
            <w:pPr>
              <w:tabs>
                <w:tab w:val="left" w:pos="884"/>
              </w:tabs>
              <w:ind w:left="884" w:hanging="884"/>
              <w:jc w:val="both"/>
              <w:rPr>
                <w:rFonts w:ascii="Footlight MT Light" w:hAnsi="Footlight MT Light"/>
              </w:rPr>
            </w:pPr>
          </w:p>
          <w:p w14:paraId="162B3A3C" w14:textId="77777777" w:rsidR="00C64AD5" w:rsidRPr="00B53F6C" w:rsidRDefault="00C64AD5" w:rsidP="00EE5391">
            <w:pPr>
              <w:pStyle w:val="ListParagraph"/>
              <w:numPr>
                <w:ilvl w:val="1"/>
                <w:numId w:val="79"/>
              </w:numPr>
              <w:ind w:hanging="792"/>
              <w:jc w:val="both"/>
              <w:rPr>
                <w:rFonts w:ascii="Footlight MT Light" w:hAnsi="Footlight MT Light"/>
              </w:rPr>
            </w:pPr>
            <w:r w:rsidRPr="00B53F6C">
              <w:rPr>
                <w:rFonts w:ascii="Footlight MT Light" w:hAnsi="Footlight MT Light"/>
              </w:rPr>
              <w:t>Peserta yang ditunjuk berkewajiban untuk menyelesaikan pekerjaan dalam jangka waktu pelaksanaan pekerjaan sebagaimana tercantum dalam LDP, berdasarkan syarat umum dan syarat khusus kontrak dengan mutu sesuai spesifikasi teknis dan harga yang tercantum dalam kontrak.</w:t>
            </w:r>
          </w:p>
          <w:p w14:paraId="1365C453" w14:textId="77777777" w:rsidR="00C64AD5" w:rsidRPr="00B53F6C" w:rsidRDefault="00C64AD5" w:rsidP="00D6011A">
            <w:pPr>
              <w:jc w:val="both"/>
              <w:rPr>
                <w:rFonts w:ascii="Footlight MT Light" w:hAnsi="Footlight MT Light"/>
              </w:rPr>
            </w:pPr>
          </w:p>
        </w:tc>
      </w:tr>
      <w:tr w:rsidR="00986A18" w:rsidRPr="00B53F6C" w14:paraId="35EC7C3F" w14:textId="77777777" w:rsidTr="000301BC">
        <w:tc>
          <w:tcPr>
            <w:tcW w:w="2235" w:type="dxa"/>
          </w:tcPr>
          <w:p w14:paraId="48F9574E" w14:textId="730DAFD1" w:rsidR="00C64AD5" w:rsidRPr="00B53F6C" w:rsidRDefault="00C64AD5" w:rsidP="00D6011A">
            <w:pPr>
              <w:pStyle w:val="Heading2"/>
              <w:numPr>
                <w:ilvl w:val="0"/>
                <w:numId w:val="23"/>
              </w:numPr>
              <w:ind w:left="426" w:hanging="426"/>
              <w:jc w:val="left"/>
            </w:pPr>
            <w:bookmarkStart w:id="40" w:name="_Toc69999883"/>
            <w:r w:rsidRPr="00B53F6C">
              <w:t>Sumber Dana</w:t>
            </w:r>
            <w:bookmarkEnd w:id="40"/>
          </w:p>
          <w:p w14:paraId="20971ECF" w14:textId="77777777" w:rsidR="00C64AD5" w:rsidRPr="00B53F6C" w:rsidRDefault="00C64AD5" w:rsidP="00D6011A">
            <w:pPr>
              <w:pStyle w:val="Head22"/>
              <w:ind w:left="0" w:firstLine="0"/>
              <w:rPr>
                <w:rFonts w:ascii="Footlight MT Light" w:hAnsi="Footlight MT Light"/>
              </w:rPr>
            </w:pPr>
          </w:p>
        </w:tc>
        <w:tc>
          <w:tcPr>
            <w:tcW w:w="7404" w:type="dxa"/>
          </w:tcPr>
          <w:p w14:paraId="6085AC03" w14:textId="77777777" w:rsidR="00C64AD5" w:rsidRPr="00B53F6C" w:rsidRDefault="00C64AD5" w:rsidP="00D6011A">
            <w:pPr>
              <w:jc w:val="both"/>
              <w:rPr>
                <w:rFonts w:ascii="Footlight MT Light" w:hAnsi="Footlight MT Light"/>
              </w:rPr>
            </w:pPr>
            <w:r w:rsidRPr="00B53F6C">
              <w:rPr>
                <w:rFonts w:ascii="Footlight MT Light" w:hAnsi="Footlight MT Light"/>
              </w:rPr>
              <w:t>Sumber pendanaan, pagu Anggaran, dan HPS untuk pengadaan pekerjaan konstruksi ini dibiayai dari sumber pendanaan sebagaimana tercantum dalam LDP.</w:t>
            </w:r>
          </w:p>
          <w:p w14:paraId="0324CD81" w14:textId="77777777" w:rsidR="00C64AD5" w:rsidRPr="00B53F6C" w:rsidRDefault="00C64AD5" w:rsidP="00D6011A">
            <w:pPr>
              <w:jc w:val="both"/>
              <w:rPr>
                <w:rFonts w:ascii="Footlight MT Light" w:hAnsi="Footlight MT Light"/>
              </w:rPr>
            </w:pPr>
          </w:p>
        </w:tc>
      </w:tr>
      <w:tr w:rsidR="00986A18" w:rsidRPr="00B53F6C" w14:paraId="56E863A3" w14:textId="77777777" w:rsidTr="000301BC">
        <w:tc>
          <w:tcPr>
            <w:tcW w:w="2235" w:type="dxa"/>
          </w:tcPr>
          <w:p w14:paraId="4C674113" w14:textId="140324AE" w:rsidR="00C64AD5" w:rsidRPr="00B53F6C" w:rsidRDefault="00C64AD5" w:rsidP="00D6011A">
            <w:pPr>
              <w:pStyle w:val="Heading2"/>
              <w:numPr>
                <w:ilvl w:val="0"/>
                <w:numId w:val="23"/>
              </w:numPr>
              <w:ind w:left="426" w:hanging="426"/>
              <w:jc w:val="left"/>
            </w:pPr>
            <w:bookmarkStart w:id="41" w:name="_Toc69999884"/>
            <w:r w:rsidRPr="00B53F6C">
              <w:t>Peserta Tender</w:t>
            </w:r>
            <w:bookmarkEnd w:id="41"/>
          </w:p>
          <w:p w14:paraId="30384B9F" w14:textId="77777777" w:rsidR="00C64AD5" w:rsidRPr="00B53F6C" w:rsidRDefault="00C64AD5" w:rsidP="00D6011A">
            <w:pPr>
              <w:ind w:left="426" w:hanging="426"/>
              <w:rPr>
                <w:rFonts w:ascii="Footlight MT Light" w:hAnsi="Footlight MT Light"/>
              </w:rPr>
            </w:pPr>
          </w:p>
          <w:p w14:paraId="7AB9E4CE" w14:textId="77777777" w:rsidR="00C64AD5" w:rsidRPr="00B53F6C" w:rsidRDefault="00C64AD5" w:rsidP="00D6011A">
            <w:pPr>
              <w:ind w:left="426" w:hanging="426"/>
              <w:rPr>
                <w:rFonts w:ascii="Footlight MT Light" w:hAnsi="Footlight MT Light"/>
              </w:rPr>
            </w:pPr>
          </w:p>
          <w:p w14:paraId="488BAF11" w14:textId="77777777" w:rsidR="00C64AD5" w:rsidRPr="00B53F6C" w:rsidRDefault="00C64AD5" w:rsidP="00D6011A">
            <w:pPr>
              <w:ind w:left="426" w:hanging="426"/>
              <w:rPr>
                <w:rFonts w:ascii="Footlight MT Light" w:hAnsi="Footlight MT Light"/>
              </w:rPr>
            </w:pPr>
          </w:p>
          <w:p w14:paraId="31C7FF4F" w14:textId="77777777" w:rsidR="00C64AD5" w:rsidRPr="00B53F6C" w:rsidRDefault="00C64AD5" w:rsidP="00D6011A">
            <w:pPr>
              <w:ind w:left="426" w:hanging="426"/>
              <w:rPr>
                <w:rFonts w:ascii="Footlight MT Light" w:hAnsi="Footlight MT Light"/>
              </w:rPr>
            </w:pPr>
          </w:p>
          <w:p w14:paraId="609A5543" w14:textId="77777777" w:rsidR="00C64AD5" w:rsidRPr="00B53F6C" w:rsidRDefault="00C64AD5" w:rsidP="00D6011A">
            <w:pPr>
              <w:ind w:left="426" w:hanging="426"/>
              <w:rPr>
                <w:rFonts w:ascii="Footlight MT Light" w:hAnsi="Footlight MT Light"/>
              </w:rPr>
            </w:pPr>
          </w:p>
          <w:p w14:paraId="1BC5C3D5" w14:textId="77777777" w:rsidR="00C64AD5" w:rsidRPr="00B53F6C" w:rsidRDefault="00C64AD5" w:rsidP="00D6011A">
            <w:pPr>
              <w:ind w:left="426" w:hanging="426"/>
              <w:rPr>
                <w:rFonts w:ascii="Footlight MT Light" w:hAnsi="Footlight MT Light"/>
              </w:rPr>
            </w:pPr>
          </w:p>
        </w:tc>
        <w:tc>
          <w:tcPr>
            <w:tcW w:w="7404" w:type="dxa"/>
          </w:tcPr>
          <w:p w14:paraId="0CF689B7" w14:textId="77777777" w:rsidR="00C64AD5" w:rsidRPr="00B53F6C" w:rsidRDefault="00C64AD5" w:rsidP="00EE5391">
            <w:pPr>
              <w:pStyle w:val="ListParagraph"/>
              <w:numPr>
                <w:ilvl w:val="1"/>
                <w:numId w:val="80"/>
              </w:numPr>
              <w:ind w:hanging="792"/>
              <w:jc w:val="both"/>
              <w:rPr>
                <w:rFonts w:ascii="Footlight MT Light" w:hAnsi="Footlight MT Light"/>
              </w:rPr>
            </w:pPr>
            <w:r w:rsidRPr="00B53F6C">
              <w:rPr>
                <w:rFonts w:ascii="Footlight MT Light" w:hAnsi="Footlight MT Light"/>
              </w:rPr>
              <w:t>Tender ini dapat diikuti oleh semua pelaku usaha yang lulus prakualifikasi.</w:t>
            </w:r>
          </w:p>
          <w:p w14:paraId="690DE1F5" w14:textId="77777777" w:rsidR="00C64AD5" w:rsidRPr="00B53F6C" w:rsidRDefault="00C64AD5" w:rsidP="00D6011A">
            <w:pPr>
              <w:pStyle w:val="ListParagraph"/>
              <w:ind w:left="792"/>
              <w:jc w:val="both"/>
              <w:rPr>
                <w:rFonts w:ascii="Footlight MT Light" w:hAnsi="Footlight MT Light"/>
              </w:rPr>
            </w:pPr>
          </w:p>
          <w:p w14:paraId="7490A69C" w14:textId="1D50D14E" w:rsidR="00C64AD5" w:rsidRPr="00B53F6C" w:rsidRDefault="000E544D" w:rsidP="00EE5391">
            <w:pPr>
              <w:pStyle w:val="ListParagraph"/>
              <w:numPr>
                <w:ilvl w:val="1"/>
                <w:numId w:val="80"/>
              </w:numPr>
              <w:ind w:hanging="792"/>
              <w:jc w:val="both"/>
              <w:rPr>
                <w:rFonts w:ascii="Footlight MT Light" w:hAnsi="Footlight MT Light"/>
              </w:rPr>
            </w:pPr>
            <w:r w:rsidRPr="00B53F6C">
              <w:rPr>
                <w:rFonts w:ascii="Footlight MT Light" w:hAnsi="Footlight MT Light"/>
              </w:rPr>
              <w:t>Peserta KSO dilarang untuk mengubah Keanggotaan KSO</w:t>
            </w:r>
            <w:r w:rsidRPr="00B53F6C">
              <w:rPr>
                <w:rFonts w:ascii="Footlight MT Light" w:hAnsi="Footlight MT Light"/>
                <w:lang w:val="en-US"/>
              </w:rPr>
              <w:t>/</w:t>
            </w:r>
            <w:r w:rsidRPr="00B53F6C">
              <w:rPr>
                <w:rFonts w:ascii="Footlight MT Light" w:hAnsi="Footlight MT Light"/>
              </w:rPr>
              <w:t>Perjanjian Kerjasama Operasi sampai dengan kontrak berakhir apabila ditunjuk sebagai Penyedia</w:t>
            </w:r>
            <w:r w:rsidRPr="00B53F6C">
              <w:rPr>
                <w:rFonts w:ascii="Footlight MT Light" w:hAnsi="Footlight MT Light"/>
                <w:lang w:val="en-US"/>
              </w:rPr>
              <w:t>.</w:t>
            </w:r>
          </w:p>
          <w:p w14:paraId="0205C81C" w14:textId="77777777" w:rsidR="000E544D" w:rsidRPr="00B53F6C" w:rsidRDefault="000E544D" w:rsidP="000E544D">
            <w:pPr>
              <w:jc w:val="both"/>
              <w:rPr>
                <w:rFonts w:ascii="Footlight MT Light" w:hAnsi="Footlight MT Light"/>
              </w:rPr>
            </w:pPr>
          </w:p>
          <w:p w14:paraId="6C549446" w14:textId="77777777" w:rsidR="00C64AD5" w:rsidRPr="00B53F6C" w:rsidRDefault="00C64AD5" w:rsidP="00EE5391">
            <w:pPr>
              <w:pStyle w:val="ListParagraph"/>
              <w:numPr>
                <w:ilvl w:val="1"/>
                <w:numId w:val="80"/>
              </w:numPr>
              <w:ind w:hanging="792"/>
              <w:jc w:val="both"/>
              <w:rPr>
                <w:rFonts w:ascii="Footlight MT Light" w:hAnsi="Footlight MT Light"/>
              </w:rPr>
            </w:pPr>
            <w:r w:rsidRPr="00B53F6C">
              <w:rPr>
                <w:rFonts w:ascii="Footlight MT Light" w:hAnsi="Footlight MT Light"/>
              </w:rPr>
              <w:t xml:space="preserve">Perjanjian KSO yang berakhir sebelum penyelesaian pekerjaan, maka tanggung jawab penyelesaian pekerjaan dibebankan pada perusahaan yang menjadi </w:t>
            </w:r>
            <w:r w:rsidRPr="00B53F6C">
              <w:rPr>
                <w:rFonts w:ascii="Footlight MT Light" w:hAnsi="Footlight MT Light"/>
                <w:i/>
                <w:sz w:val="23"/>
                <w:szCs w:val="23"/>
              </w:rPr>
              <w:t>leadfirm</w:t>
            </w:r>
            <w:r w:rsidRPr="00B53F6C">
              <w:rPr>
                <w:rFonts w:ascii="Footlight MT Light" w:hAnsi="Footlight MT Light"/>
              </w:rPr>
              <w:t xml:space="preserve"> KSO atau mengacu pada ketentuan yang tercantum dalam perjanjian KSO. </w:t>
            </w:r>
          </w:p>
          <w:p w14:paraId="03C926F6" w14:textId="77777777" w:rsidR="00C64AD5" w:rsidRPr="00B53F6C" w:rsidRDefault="00C64AD5" w:rsidP="00D6011A">
            <w:pPr>
              <w:jc w:val="both"/>
              <w:rPr>
                <w:rFonts w:ascii="Footlight MT Light" w:hAnsi="Footlight MT Light"/>
              </w:rPr>
            </w:pPr>
          </w:p>
        </w:tc>
      </w:tr>
      <w:tr w:rsidR="00986A18" w:rsidRPr="00B53F6C" w14:paraId="2492DD71" w14:textId="77777777" w:rsidTr="000301BC">
        <w:tc>
          <w:tcPr>
            <w:tcW w:w="2235" w:type="dxa"/>
          </w:tcPr>
          <w:p w14:paraId="2C434DDE" w14:textId="030E4D2C" w:rsidR="00C64AD5" w:rsidRPr="00B53F6C" w:rsidRDefault="00C64AD5" w:rsidP="00D6011A">
            <w:pPr>
              <w:pStyle w:val="Heading2"/>
              <w:numPr>
                <w:ilvl w:val="0"/>
                <w:numId w:val="23"/>
              </w:numPr>
              <w:ind w:left="426" w:hanging="426"/>
              <w:jc w:val="left"/>
            </w:pPr>
            <w:bookmarkStart w:id="42" w:name="_Toc69999885"/>
            <w:r w:rsidRPr="00B53F6C">
              <w:t>Pelanggaran terhadap Aturan Pengadaan</w:t>
            </w:r>
            <w:bookmarkEnd w:id="42"/>
          </w:p>
          <w:p w14:paraId="2D0EF579" w14:textId="77777777" w:rsidR="00C64AD5" w:rsidRPr="00B53F6C" w:rsidRDefault="00C64AD5" w:rsidP="00D6011A">
            <w:pPr>
              <w:rPr>
                <w:rFonts w:ascii="Footlight MT Light" w:hAnsi="Footlight MT Light"/>
              </w:rPr>
            </w:pPr>
          </w:p>
        </w:tc>
        <w:tc>
          <w:tcPr>
            <w:tcW w:w="7404" w:type="dxa"/>
          </w:tcPr>
          <w:p w14:paraId="31EBE2CC" w14:textId="77777777" w:rsidR="00C64AD5" w:rsidRPr="00B53F6C" w:rsidRDefault="00C64AD5" w:rsidP="00EE5391">
            <w:pPr>
              <w:pStyle w:val="ListParagraph"/>
              <w:numPr>
                <w:ilvl w:val="1"/>
                <w:numId w:val="82"/>
              </w:numPr>
              <w:ind w:hanging="792"/>
              <w:jc w:val="both"/>
              <w:rPr>
                <w:rFonts w:ascii="Footlight MT Light" w:hAnsi="Footlight MT Light"/>
              </w:rPr>
            </w:pPr>
            <w:r w:rsidRPr="00B53F6C">
              <w:rPr>
                <w:rFonts w:ascii="Footlight MT Light" w:hAnsi="Footlight MT Light"/>
              </w:rPr>
              <w:t>Peserta dan pihak yang terkait dengan pengadaan ini berkewajiban untuk mematuhi aturan pengadaan dengan tidak melakukan tindakan sebagai berikut:</w:t>
            </w:r>
          </w:p>
          <w:p w14:paraId="41687CA8" w14:textId="77777777" w:rsidR="00C64AD5" w:rsidRPr="00B53F6C" w:rsidRDefault="00C64AD5" w:rsidP="00646BB9">
            <w:pPr>
              <w:numPr>
                <w:ilvl w:val="0"/>
                <w:numId w:val="4"/>
              </w:numPr>
              <w:autoSpaceDE w:val="0"/>
              <w:autoSpaceDN w:val="0"/>
              <w:adjustRightInd w:val="0"/>
              <w:ind w:hanging="475"/>
              <w:jc w:val="both"/>
              <w:rPr>
                <w:rFonts w:ascii="Footlight MT Light" w:hAnsi="Footlight MT Light"/>
              </w:rPr>
            </w:pPr>
            <w:r w:rsidRPr="00B53F6C">
              <w:rPr>
                <w:rFonts w:ascii="Footlight MT Light" w:hAnsi="Footlight MT Light"/>
              </w:rPr>
              <w:t xml:space="preserve">menyampaikan dokumen atau keterangan palsu/tidak benar untuk memenuhi persyaratan yang ditentukan dalam Dokumen Pemilihan; </w:t>
            </w:r>
          </w:p>
          <w:p w14:paraId="60831CFC" w14:textId="77777777" w:rsidR="00C64AD5" w:rsidRPr="00B53F6C" w:rsidRDefault="00C64AD5" w:rsidP="00646BB9">
            <w:pPr>
              <w:numPr>
                <w:ilvl w:val="0"/>
                <w:numId w:val="4"/>
              </w:numPr>
              <w:autoSpaceDE w:val="0"/>
              <w:autoSpaceDN w:val="0"/>
              <w:adjustRightInd w:val="0"/>
              <w:ind w:hanging="475"/>
              <w:jc w:val="both"/>
              <w:rPr>
                <w:rFonts w:ascii="Footlight MT Light" w:hAnsi="Footlight MT Light"/>
              </w:rPr>
            </w:pPr>
            <w:r w:rsidRPr="00B53F6C">
              <w:rPr>
                <w:rFonts w:ascii="Footlight MT Light" w:hAnsi="Footlight MT Light"/>
              </w:rPr>
              <w:t>berusaha mempengaruhi Pokja Pemilihan dalam bentuk dan cara apapun, untuk memenuhi keinginan peserta yang bertentangan dengan Dokumen Pemilihan dan/atau peraturan perundang-undangan;</w:t>
            </w:r>
          </w:p>
          <w:p w14:paraId="20FBD53A" w14:textId="77777777" w:rsidR="00C64AD5" w:rsidRPr="00B53F6C" w:rsidRDefault="00C64AD5" w:rsidP="00646BB9">
            <w:pPr>
              <w:numPr>
                <w:ilvl w:val="0"/>
                <w:numId w:val="4"/>
              </w:numPr>
              <w:autoSpaceDE w:val="0"/>
              <w:autoSpaceDN w:val="0"/>
              <w:adjustRightInd w:val="0"/>
              <w:ind w:hanging="475"/>
              <w:jc w:val="both"/>
              <w:rPr>
                <w:rFonts w:ascii="Footlight MT Light" w:hAnsi="Footlight MT Light"/>
              </w:rPr>
            </w:pPr>
            <w:r w:rsidRPr="00B53F6C">
              <w:rPr>
                <w:rFonts w:ascii="Footlight MT Light" w:hAnsi="Footlight MT Light"/>
              </w:rPr>
              <w:t xml:space="preserve">melakukan persekongkolan dengan peserta lain untuk mengatur harga penawaran; </w:t>
            </w:r>
          </w:p>
          <w:p w14:paraId="782FD833" w14:textId="77777777" w:rsidR="00C64AD5" w:rsidRPr="00B53F6C" w:rsidRDefault="00C64AD5" w:rsidP="00646BB9">
            <w:pPr>
              <w:numPr>
                <w:ilvl w:val="0"/>
                <w:numId w:val="4"/>
              </w:numPr>
              <w:autoSpaceDE w:val="0"/>
              <w:autoSpaceDN w:val="0"/>
              <w:adjustRightInd w:val="0"/>
              <w:ind w:hanging="475"/>
              <w:jc w:val="both"/>
              <w:rPr>
                <w:rFonts w:ascii="Footlight MT Light" w:hAnsi="Footlight MT Light"/>
              </w:rPr>
            </w:pPr>
            <w:r w:rsidRPr="00B53F6C">
              <w:rPr>
                <w:rFonts w:ascii="Footlight MT Light" w:hAnsi="Footlight MT Light"/>
              </w:rPr>
              <w:t>melakukan korupsi, kolusi, dan/atau nepotisme dalam proses pemilihan; atau</w:t>
            </w:r>
          </w:p>
          <w:p w14:paraId="5E861D54" w14:textId="77777777" w:rsidR="00C64AD5" w:rsidRPr="00B53F6C" w:rsidRDefault="00C64AD5" w:rsidP="00646BB9">
            <w:pPr>
              <w:numPr>
                <w:ilvl w:val="0"/>
                <w:numId w:val="4"/>
              </w:numPr>
              <w:autoSpaceDE w:val="0"/>
              <w:autoSpaceDN w:val="0"/>
              <w:adjustRightInd w:val="0"/>
              <w:ind w:hanging="475"/>
              <w:jc w:val="both"/>
              <w:rPr>
                <w:rFonts w:ascii="Footlight MT Light" w:hAnsi="Footlight MT Light"/>
              </w:rPr>
            </w:pPr>
            <w:r w:rsidRPr="00B53F6C">
              <w:rPr>
                <w:rFonts w:ascii="Footlight MT Light" w:hAnsi="Footlight MT Light"/>
              </w:rPr>
              <w:t>mengundurkan diri dengan alasan yang tidak dapat diterima oleh Pokja  Pemilihan.</w:t>
            </w:r>
          </w:p>
          <w:p w14:paraId="5A2002A5" w14:textId="77777777" w:rsidR="00C64AD5" w:rsidRPr="00B53F6C" w:rsidRDefault="00C64AD5" w:rsidP="00D6011A">
            <w:pPr>
              <w:autoSpaceDE w:val="0"/>
              <w:autoSpaceDN w:val="0"/>
              <w:adjustRightInd w:val="0"/>
              <w:jc w:val="both"/>
              <w:rPr>
                <w:rFonts w:ascii="Footlight MT Light" w:hAnsi="Footlight MT Light"/>
              </w:rPr>
            </w:pPr>
          </w:p>
          <w:p w14:paraId="191259B2" w14:textId="77777777" w:rsidR="00C64AD5" w:rsidRPr="00B53F6C" w:rsidRDefault="00C64AD5" w:rsidP="00EE5391">
            <w:pPr>
              <w:pStyle w:val="ListParagraph"/>
              <w:numPr>
                <w:ilvl w:val="1"/>
                <w:numId w:val="82"/>
              </w:numPr>
              <w:ind w:hanging="792"/>
              <w:jc w:val="both"/>
              <w:rPr>
                <w:rFonts w:ascii="Footlight MT Light" w:hAnsi="Footlight MT Light"/>
              </w:rPr>
            </w:pPr>
            <w:r w:rsidRPr="00B53F6C">
              <w:rPr>
                <w:rFonts w:ascii="Footlight MT Light" w:hAnsi="Footlight MT Light"/>
              </w:rPr>
              <w:t>Peserta yang terbukti melakukan tindakan sebagaimana dimaksud pada angka 4.1 dikenakan sanksi administratif sebagai berikut:</w:t>
            </w:r>
          </w:p>
          <w:p w14:paraId="7007CEC3" w14:textId="77777777" w:rsidR="00C64AD5" w:rsidRPr="00B53F6C" w:rsidRDefault="00C64AD5" w:rsidP="00D6011A">
            <w:pPr>
              <w:numPr>
                <w:ilvl w:val="0"/>
                <w:numId w:val="5"/>
              </w:numPr>
              <w:tabs>
                <w:tab w:val="left" w:pos="1167"/>
              </w:tabs>
              <w:autoSpaceDE w:val="0"/>
              <w:autoSpaceDN w:val="0"/>
              <w:adjustRightInd w:val="0"/>
              <w:ind w:left="1167" w:hanging="283"/>
              <w:jc w:val="both"/>
              <w:rPr>
                <w:rFonts w:ascii="Footlight MT Light" w:hAnsi="Footlight MT Light"/>
              </w:rPr>
            </w:pPr>
            <w:r w:rsidRPr="00B53F6C">
              <w:rPr>
                <w:rFonts w:ascii="Footlight MT Light" w:hAnsi="Footlight MT Light"/>
              </w:rPr>
              <w:t>digugurkan dari proses pemilihan atau pembatalan penetapan pemenang;</w:t>
            </w:r>
            <w:r w:rsidRPr="00B53F6C">
              <w:rPr>
                <w:rFonts w:ascii="Footlight MT Light" w:hAnsi="Footlight MT Light"/>
                <w:lang w:val="en-US"/>
              </w:rPr>
              <w:t xml:space="preserve"> </w:t>
            </w:r>
          </w:p>
          <w:p w14:paraId="76940B84" w14:textId="32DC96F9" w:rsidR="00C64AD5" w:rsidRPr="00B53F6C" w:rsidRDefault="00C64AD5" w:rsidP="00D6011A">
            <w:pPr>
              <w:numPr>
                <w:ilvl w:val="0"/>
                <w:numId w:val="5"/>
              </w:numPr>
              <w:tabs>
                <w:tab w:val="left" w:pos="1167"/>
              </w:tabs>
              <w:autoSpaceDE w:val="0"/>
              <w:autoSpaceDN w:val="0"/>
              <w:adjustRightInd w:val="0"/>
              <w:ind w:left="1167" w:hanging="283"/>
              <w:jc w:val="both"/>
              <w:rPr>
                <w:rFonts w:ascii="Footlight MT Light" w:hAnsi="Footlight MT Light"/>
              </w:rPr>
            </w:pPr>
            <w:r w:rsidRPr="00B53F6C">
              <w:rPr>
                <w:rFonts w:ascii="Footlight MT Light" w:hAnsi="Footlight MT Light"/>
              </w:rPr>
              <w:t>jaminan penawaran dicairkan (jika ada); d</w:t>
            </w:r>
            <w:r w:rsidR="001F574F" w:rsidRPr="00B53F6C">
              <w:rPr>
                <w:rFonts w:ascii="Footlight MT Light" w:hAnsi="Footlight MT Light"/>
                <w:lang w:val="en-US"/>
              </w:rPr>
              <w:t>an</w:t>
            </w:r>
          </w:p>
          <w:p w14:paraId="288AD0BF" w14:textId="77777777" w:rsidR="00C64AD5" w:rsidRPr="00B53F6C" w:rsidRDefault="00C64AD5" w:rsidP="00D6011A">
            <w:pPr>
              <w:numPr>
                <w:ilvl w:val="0"/>
                <w:numId w:val="5"/>
              </w:numPr>
              <w:tabs>
                <w:tab w:val="left" w:pos="1167"/>
              </w:tabs>
              <w:autoSpaceDE w:val="0"/>
              <w:autoSpaceDN w:val="0"/>
              <w:adjustRightInd w:val="0"/>
              <w:ind w:left="1167" w:hanging="283"/>
              <w:jc w:val="both"/>
              <w:rPr>
                <w:rFonts w:ascii="Footlight MT Light" w:hAnsi="Footlight MT Light"/>
              </w:rPr>
            </w:pPr>
            <w:r w:rsidRPr="00B53F6C">
              <w:rPr>
                <w:rFonts w:ascii="Footlight MT Light" w:hAnsi="Footlight MT Light"/>
              </w:rPr>
              <w:t>sanksi Daftar Hitam</w:t>
            </w:r>
            <w:r w:rsidRPr="00B53F6C">
              <w:rPr>
                <w:rFonts w:ascii="Footlight MT Light" w:hAnsi="Footlight MT Light"/>
                <w:lang w:val="en-ID"/>
              </w:rPr>
              <w:t>.</w:t>
            </w:r>
          </w:p>
          <w:p w14:paraId="70770AB9" w14:textId="77777777" w:rsidR="00C64AD5" w:rsidRPr="00B53F6C" w:rsidRDefault="00C64AD5" w:rsidP="00D6011A">
            <w:pPr>
              <w:tabs>
                <w:tab w:val="left" w:pos="1167"/>
              </w:tabs>
              <w:autoSpaceDE w:val="0"/>
              <w:autoSpaceDN w:val="0"/>
              <w:adjustRightInd w:val="0"/>
              <w:ind w:left="1167"/>
              <w:jc w:val="both"/>
              <w:rPr>
                <w:rFonts w:ascii="Footlight MT Light" w:hAnsi="Footlight MT Light"/>
              </w:rPr>
            </w:pPr>
          </w:p>
          <w:p w14:paraId="21E34528" w14:textId="77777777" w:rsidR="00C64AD5" w:rsidRPr="00B53F6C" w:rsidRDefault="00C64AD5" w:rsidP="00EE5391">
            <w:pPr>
              <w:pStyle w:val="ListParagraph"/>
              <w:numPr>
                <w:ilvl w:val="1"/>
                <w:numId w:val="82"/>
              </w:numPr>
              <w:ind w:hanging="792"/>
              <w:jc w:val="both"/>
              <w:rPr>
                <w:rFonts w:ascii="Footlight MT Light" w:hAnsi="Footlight MT Light"/>
              </w:rPr>
            </w:pPr>
            <w:r w:rsidRPr="00B53F6C">
              <w:rPr>
                <w:rFonts w:ascii="Footlight MT Light" w:hAnsi="Footlight MT Light"/>
              </w:rPr>
              <w:lastRenderedPageBreak/>
              <w:t>Pengenaan Sanksi dilaporkan oleh Pokja Pemilihan kepada PA/KPA.</w:t>
            </w:r>
          </w:p>
          <w:p w14:paraId="1C7FBD88" w14:textId="77777777" w:rsidR="00C64AD5" w:rsidRPr="00B53F6C" w:rsidRDefault="00C64AD5" w:rsidP="00EE5391">
            <w:pPr>
              <w:pStyle w:val="ListParagraph"/>
              <w:numPr>
                <w:ilvl w:val="1"/>
                <w:numId w:val="82"/>
              </w:numPr>
              <w:ind w:hanging="792"/>
              <w:jc w:val="both"/>
              <w:rPr>
                <w:rFonts w:ascii="Footlight MT Light" w:hAnsi="Footlight MT Light"/>
              </w:rPr>
            </w:pPr>
            <w:r w:rsidRPr="00B53F6C">
              <w:rPr>
                <w:rFonts w:ascii="Footlight MT Light" w:hAnsi="Footlight MT Light"/>
              </w:rPr>
              <w:t>Pengenaan Sanksi Daftar Hitam oleh PA/KPA atas usulan Pokja Pemilihan.</w:t>
            </w:r>
          </w:p>
          <w:p w14:paraId="6B96D435" w14:textId="77777777" w:rsidR="00C64AD5" w:rsidRPr="00B53F6C" w:rsidRDefault="00C64AD5" w:rsidP="00D6011A">
            <w:pPr>
              <w:pStyle w:val="ListParagraph"/>
              <w:rPr>
                <w:rFonts w:ascii="Footlight MT Light" w:hAnsi="Footlight MT Light"/>
              </w:rPr>
            </w:pPr>
          </w:p>
          <w:p w14:paraId="1457F23D" w14:textId="140A5DA0" w:rsidR="00C64AD5" w:rsidRPr="00B53F6C" w:rsidRDefault="00C64AD5" w:rsidP="00EE5391">
            <w:pPr>
              <w:pStyle w:val="ListParagraph"/>
              <w:numPr>
                <w:ilvl w:val="1"/>
                <w:numId w:val="82"/>
              </w:numPr>
              <w:ind w:hanging="792"/>
              <w:jc w:val="both"/>
              <w:rPr>
                <w:rFonts w:ascii="Footlight MT Light" w:hAnsi="Footlight MT Light"/>
              </w:rPr>
            </w:pPr>
            <w:r w:rsidRPr="00B53F6C">
              <w:rPr>
                <w:rFonts w:ascii="Footlight MT Light" w:hAnsi="Footlight MT Light"/>
              </w:rPr>
              <w:t>Peserta dilarang melibatkan pegawai Kementerian/</w:t>
            </w:r>
            <w:r w:rsidR="00B162DE" w:rsidRPr="00B53F6C">
              <w:rPr>
                <w:rFonts w:ascii="Footlight MT Light" w:hAnsi="Footlight MT Light"/>
                <w:lang w:val="en-US"/>
              </w:rPr>
              <w:t xml:space="preserve"> </w:t>
            </w:r>
            <w:r w:rsidRPr="00B53F6C">
              <w:rPr>
                <w:rFonts w:ascii="Footlight MT Light" w:hAnsi="Footlight MT Light"/>
              </w:rPr>
              <w:t>Lembaga/Perangkat Daerah sebagai pimpinan dan/atau pengurus badan usaha dan/atau tenaga kerja kecuali cuti di</w:t>
            </w:r>
            <w:r w:rsidR="00EC6E35" w:rsidRPr="00B53F6C">
              <w:rPr>
                <w:rFonts w:ascii="Footlight MT Light" w:hAnsi="Footlight MT Light"/>
                <w:lang w:val="en-US"/>
              </w:rPr>
              <w:t xml:space="preserve"> </w:t>
            </w:r>
            <w:r w:rsidRPr="00B53F6C">
              <w:rPr>
                <w:rFonts w:ascii="Footlight MT Light" w:hAnsi="Footlight MT Light"/>
              </w:rPr>
              <w:t>luar tanggungan negara.</w:t>
            </w:r>
          </w:p>
          <w:p w14:paraId="0CF4C0BD" w14:textId="77777777" w:rsidR="00C64AD5" w:rsidRPr="00B53F6C" w:rsidRDefault="00C64AD5" w:rsidP="00D6011A">
            <w:pPr>
              <w:autoSpaceDE w:val="0"/>
              <w:autoSpaceDN w:val="0"/>
              <w:adjustRightInd w:val="0"/>
              <w:jc w:val="both"/>
              <w:rPr>
                <w:rFonts w:ascii="Footlight MT Light" w:hAnsi="Footlight MT Light"/>
              </w:rPr>
            </w:pPr>
          </w:p>
        </w:tc>
      </w:tr>
      <w:tr w:rsidR="00986A18" w:rsidRPr="00B53F6C" w14:paraId="7E4F7FFA" w14:textId="77777777" w:rsidTr="000301BC">
        <w:tc>
          <w:tcPr>
            <w:tcW w:w="2235" w:type="dxa"/>
          </w:tcPr>
          <w:p w14:paraId="3145F62B" w14:textId="1B3AB3AE" w:rsidR="00C64AD5" w:rsidRPr="00B53F6C" w:rsidRDefault="00C64AD5" w:rsidP="00EE5391">
            <w:pPr>
              <w:pStyle w:val="Heading2"/>
              <w:numPr>
                <w:ilvl w:val="0"/>
                <w:numId w:val="81"/>
              </w:numPr>
              <w:ind w:left="426" w:hanging="426"/>
              <w:jc w:val="left"/>
            </w:pPr>
            <w:bookmarkStart w:id="43" w:name="_Toc69999886"/>
            <w:r w:rsidRPr="00B53F6C">
              <w:lastRenderedPageBreak/>
              <w:t>Larangan Pertentangan Kepentingan</w:t>
            </w:r>
            <w:bookmarkEnd w:id="43"/>
          </w:p>
        </w:tc>
        <w:tc>
          <w:tcPr>
            <w:tcW w:w="7404" w:type="dxa"/>
          </w:tcPr>
          <w:p w14:paraId="64019959" w14:textId="77777777" w:rsidR="00C64AD5" w:rsidRPr="00B53F6C" w:rsidRDefault="00C64AD5" w:rsidP="00EE5391">
            <w:pPr>
              <w:pStyle w:val="ListParagraph"/>
              <w:numPr>
                <w:ilvl w:val="1"/>
                <w:numId w:val="83"/>
              </w:numPr>
              <w:ind w:hanging="792"/>
              <w:jc w:val="both"/>
              <w:rPr>
                <w:rFonts w:ascii="Footlight MT Light" w:hAnsi="Footlight MT Light"/>
              </w:rPr>
            </w:pPr>
            <w:r w:rsidRPr="00B53F6C">
              <w:rPr>
                <w:rFonts w:ascii="Footlight MT Light" w:hAnsi="Footlight MT Light"/>
              </w:rPr>
              <w:t>Para pihak dalam melaksanakan tugas, fungsi dan perannya, menghindari dan mencegah pertentangan kepentingan para pihak yang terkait, baik secara langsung maupun tidak langsung.</w:t>
            </w:r>
          </w:p>
          <w:p w14:paraId="2C64E158" w14:textId="77777777" w:rsidR="00C64AD5" w:rsidRPr="00B53F6C" w:rsidRDefault="00C64AD5" w:rsidP="00D6011A">
            <w:pPr>
              <w:tabs>
                <w:tab w:val="left" w:pos="884"/>
              </w:tabs>
              <w:autoSpaceDE w:val="0"/>
              <w:autoSpaceDN w:val="0"/>
              <w:adjustRightInd w:val="0"/>
              <w:ind w:left="884" w:hanging="884"/>
              <w:jc w:val="both"/>
              <w:rPr>
                <w:rFonts w:ascii="Footlight MT Light" w:hAnsi="Footlight MT Light"/>
              </w:rPr>
            </w:pPr>
          </w:p>
          <w:p w14:paraId="3525CA08" w14:textId="77777777" w:rsidR="00C64AD5" w:rsidRPr="00B53F6C" w:rsidRDefault="00C64AD5" w:rsidP="00EE5391">
            <w:pPr>
              <w:pStyle w:val="ListParagraph"/>
              <w:numPr>
                <w:ilvl w:val="1"/>
                <w:numId w:val="83"/>
              </w:numPr>
              <w:ind w:hanging="792"/>
              <w:jc w:val="both"/>
              <w:rPr>
                <w:rFonts w:ascii="Footlight MT Light" w:hAnsi="Footlight MT Light" w:cs="Arial"/>
              </w:rPr>
            </w:pPr>
            <w:r w:rsidRPr="00B53F6C">
              <w:rPr>
                <w:rFonts w:ascii="Footlight MT Light" w:hAnsi="Footlight MT Light"/>
              </w:rPr>
              <w:t xml:space="preserve">Pertentangan kepentingan </w:t>
            </w:r>
            <w:r w:rsidRPr="00B53F6C">
              <w:rPr>
                <w:rFonts w:ascii="Footlight MT Light" w:hAnsi="Footlight MT Light" w:cs="Arial"/>
              </w:rPr>
              <w:t>sebagaimana dimaksud pada angka 5.1 antara lain meliputi:</w:t>
            </w:r>
          </w:p>
          <w:p w14:paraId="05C45F50" w14:textId="77777777" w:rsidR="00C64AD5" w:rsidRPr="00B53F6C" w:rsidRDefault="00C64AD5" w:rsidP="00D6011A">
            <w:pPr>
              <w:numPr>
                <w:ilvl w:val="1"/>
                <w:numId w:val="3"/>
              </w:numPr>
              <w:tabs>
                <w:tab w:val="left" w:pos="1167"/>
              </w:tabs>
              <w:ind w:left="1167" w:hanging="283"/>
              <w:jc w:val="both"/>
              <w:rPr>
                <w:rFonts w:ascii="Footlight MT Light" w:hAnsi="Footlight MT Light" w:cs="Arial"/>
              </w:rPr>
            </w:pPr>
            <w:r w:rsidRPr="00B53F6C">
              <w:rPr>
                <w:rFonts w:ascii="Footlight MT Light" w:hAnsi="Footlight MT Light" w:cs="Arial"/>
              </w:rPr>
              <w:t>Direksi, Dewan Komisaris, atau tenaga tetap  suatu Badan Usaha merangkap sebagai Direksi, Dewan Komisaris, atau tenaga tetap  pada Badan Usaha lain yang mengikuti tender yang sama;</w:t>
            </w:r>
          </w:p>
          <w:p w14:paraId="598941B3" w14:textId="53989989" w:rsidR="00C64AD5" w:rsidRPr="00B53F6C" w:rsidRDefault="00C64AD5" w:rsidP="00D6011A">
            <w:pPr>
              <w:numPr>
                <w:ilvl w:val="1"/>
                <w:numId w:val="3"/>
              </w:numPr>
              <w:tabs>
                <w:tab w:val="left" w:pos="1167"/>
              </w:tabs>
              <w:ind w:left="1167" w:hanging="283"/>
              <w:jc w:val="both"/>
              <w:rPr>
                <w:rFonts w:ascii="Footlight MT Light" w:hAnsi="Footlight MT Light" w:cs="Arial"/>
              </w:rPr>
            </w:pPr>
            <w:r w:rsidRPr="00B53F6C">
              <w:rPr>
                <w:rFonts w:ascii="Footlight MT Light" w:hAnsi="Footlight MT Light" w:cs="Arial"/>
              </w:rPr>
              <w:t>Penyedia yang telah ditunjuk sebagai konsultan perancang/pengawas</w:t>
            </w:r>
            <w:r w:rsidRPr="00B53F6C">
              <w:rPr>
                <w:rFonts w:ascii="Footlight MT Light" w:hAnsi="Footlight MT Light" w:cs="Arial"/>
                <w:lang w:val="en-ID"/>
              </w:rPr>
              <w:t>/</w:t>
            </w:r>
            <w:proofErr w:type="spellStart"/>
            <w:r w:rsidRPr="00B53F6C">
              <w:rPr>
                <w:rFonts w:ascii="Footlight MT Light" w:hAnsi="Footlight MT Light" w:cs="Arial"/>
                <w:lang w:val="en-ID"/>
              </w:rPr>
              <w:t>manajemen</w:t>
            </w:r>
            <w:proofErr w:type="spellEnd"/>
            <w:r w:rsidRPr="00B53F6C">
              <w:rPr>
                <w:rFonts w:ascii="Footlight MT Light" w:hAnsi="Footlight MT Light" w:cs="Arial"/>
                <w:lang w:val="en-ID"/>
              </w:rPr>
              <w:t xml:space="preserve"> </w:t>
            </w:r>
            <w:proofErr w:type="spellStart"/>
            <w:r w:rsidRPr="00B53F6C">
              <w:rPr>
                <w:rFonts w:ascii="Footlight MT Light" w:hAnsi="Footlight MT Light" w:cs="Arial"/>
                <w:lang w:val="en-ID"/>
              </w:rPr>
              <w:t>konstruksi</w:t>
            </w:r>
            <w:proofErr w:type="spellEnd"/>
            <w:r w:rsidRPr="00B53F6C">
              <w:rPr>
                <w:rFonts w:ascii="Footlight MT Light" w:hAnsi="Footlight MT Light" w:cs="Arial"/>
              </w:rPr>
              <w:t xml:space="preserve"> bertindak sebagai pelaksana Pekerjaan Konstruksi yang didesain/diawasinya;</w:t>
            </w:r>
          </w:p>
          <w:p w14:paraId="01AA4E5E" w14:textId="556D5807" w:rsidR="00C64AD5" w:rsidRPr="00B53F6C" w:rsidRDefault="00C64AD5" w:rsidP="00D6011A">
            <w:pPr>
              <w:numPr>
                <w:ilvl w:val="1"/>
                <w:numId w:val="3"/>
              </w:numPr>
              <w:tabs>
                <w:tab w:val="left" w:pos="1167"/>
              </w:tabs>
              <w:ind w:left="1167" w:hanging="283"/>
              <w:jc w:val="both"/>
              <w:rPr>
                <w:rFonts w:ascii="Footlight MT Light" w:hAnsi="Footlight MT Light" w:cs="Arial"/>
              </w:rPr>
            </w:pPr>
            <w:r w:rsidRPr="00B53F6C">
              <w:rPr>
                <w:rFonts w:ascii="Footlight MT Light" w:hAnsi="Footlight MT Light" w:cs="Arial"/>
              </w:rPr>
              <w:t xml:space="preserve">PPK/Pokja Pemilihan baik langsung maupun tidak langsung mengendalikan atau menjalankan badan usaha peserta; </w:t>
            </w:r>
            <w:r w:rsidR="00EC6E35" w:rsidRPr="00B53F6C">
              <w:rPr>
                <w:rFonts w:ascii="Footlight MT Light" w:hAnsi="Footlight MT Light" w:cs="Arial"/>
                <w:lang w:val="en-US"/>
              </w:rPr>
              <w:t>dan/</w:t>
            </w:r>
            <w:proofErr w:type="spellStart"/>
            <w:r w:rsidR="00EC6E35" w:rsidRPr="00B53F6C">
              <w:rPr>
                <w:rFonts w:ascii="Footlight MT Light" w:hAnsi="Footlight MT Light" w:cs="Arial"/>
                <w:lang w:val="en-US"/>
              </w:rPr>
              <w:t>atau</w:t>
            </w:r>
            <w:proofErr w:type="spellEnd"/>
          </w:p>
          <w:p w14:paraId="7D8D138F" w14:textId="77777777" w:rsidR="00C64AD5" w:rsidRPr="00B53F6C" w:rsidRDefault="00C64AD5" w:rsidP="00D6011A">
            <w:pPr>
              <w:numPr>
                <w:ilvl w:val="1"/>
                <w:numId w:val="3"/>
              </w:numPr>
              <w:tabs>
                <w:tab w:val="left" w:pos="1167"/>
                <w:tab w:val="right" w:leader="dot" w:pos="7938"/>
              </w:tabs>
              <w:ind w:left="1169" w:hanging="284"/>
              <w:jc w:val="both"/>
              <w:rPr>
                <w:rFonts w:ascii="Footlight MT Light" w:hAnsi="Footlight MT Light" w:cs="Arial"/>
              </w:rPr>
            </w:pPr>
            <w:r w:rsidRPr="00B53F6C">
              <w:rPr>
                <w:rFonts w:ascii="Footlight MT Light" w:hAnsi="Footlight MT Light" w:cs="Arial"/>
              </w:rPr>
              <w:t>Beberapa badan usaha yang mengikuti Tender yang sama, dikendalikan baik langsung maupun tidak langsung oleh pihak yang sama, dan/atau kepemilikan sahamnya lebih dari 50% (lima puluh persen) dikuasai oleh pemegang saham yang sama.</w:t>
            </w:r>
          </w:p>
          <w:p w14:paraId="2834439F" w14:textId="77777777" w:rsidR="00C64AD5" w:rsidRPr="00B53F6C" w:rsidRDefault="00C64AD5" w:rsidP="00D6011A">
            <w:pPr>
              <w:pStyle w:val="ListParagraph"/>
              <w:rPr>
                <w:rFonts w:ascii="Footlight MT Light" w:hAnsi="Footlight MT Light"/>
              </w:rPr>
            </w:pPr>
          </w:p>
          <w:p w14:paraId="7812F4B6" w14:textId="42C89923" w:rsidR="00C64AD5" w:rsidRPr="00B53F6C" w:rsidRDefault="00C64AD5" w:rsidP="00EE5391">
            <w:pPr>
              <w:pStyle w:val="ListParagraph"/>
              <w:numPr>
                <w:ilvl w:val="1"/>
                <w:numId w:val="83"/>
              </w:numPr>
              <w:ind w:hanging="792"/>
              <w:jc w:val="both"/>
              <w:rPr>
                <w:rFonts w:ascii="Footlight MT Light" w:hAnsi="Footlight MT Light"/>
              </w:rPr>
            </w:pPr>
            <w:r w:rsidRPr="00B53F6C">
              <w:rPr>
                <w:rFonts w:ascii="Footlight MT Light" w:hAnsi="Footlight MT Light"/>
              </w:rPr>
              <w:t>Pegawai Kementerian/Lembaga/Perangkat Daerah</w:t>
            </w:r>
            <w:r w:rsidRPr="00B53F6C">
              <w:rPr>
                <w:rFonts w:ascii="Footlight MT Light" w:hAnsi="Footlight MT Light"/>
                <w:lang w:val="en-ID"/>
              </w:rPr>
              <w:t xml:space="preserve"> </w:t>
            </w:r>
            <w:r w:rsidRPr="00B53F6C">
              <w:rPr>
                <w:rFonts w:ascii="Footlight MT Light" w:hAnsi="Footlight MT Light"/>
              </w:rPr>
              <w:t xml:space="preserve">dilarang menjadi peserta kecuali </w:t>
            </w:r>
            <w:r w:rsidR="00EC6E35" w:rsidRPr="00B53F6C">
              <w:rPr>
                <w:rFonts w:ascii="Footlight MT Light" w:hAnsi="Footlight MT Light"/>
              </w:rPr>
              <w:t>cuti di luar tanggungan negara</w:t>
            </w:r>
            <w:r w:rsidRPr="00B53F6C">
              <w:rPr>
                <w:rFonts w:ascii="Footlight MT Light" w:hAnsi="Footlight MT Light"/>
                <w:lang w:val="en-ID"/>
              </w:rPr>
              <w:t>.</w:t>
            </w:r>
          </w:p>
          <w:p w14:paraId="0A42F50A" w14:textId="77777777" w:rsidR="00C64AD5" w:rsidRPr="00B53F6C" w:rsidRDefault="00C64AD5" w:rsidP="00D6011A">
            <w:pPr>
              <w:pStyle w:val="ListParagraph"/>
              <w:ind w:left="792"/>
              <w:jc w:val="both"/>
              <w:rPr>
                <w:rFonts w:ascii="Footlight MT Light" w:hAnsi="Footlight MT Light"/>
              </w:rPr>
            </w:pPr>
          </w:p>
          <w:p w14:paraId="45BF2B1E" w14:textId="77777777" w:rsidR="00C64AD5" w:rsidRPr="00B53F6C" w:rsidRDefault="00C64AD5" w:rsidP="00EE5391">
            <w:pPr>
              <w:pStyle w:val="ListParagraph"/>
              <w:numPr>
                <w:ilvl w:val="1"/>
                <w:numId w:val="83"/>
              </w:numPr>
              <w:ind w:hanging="792"/>
              <w:jc w:val="both"/>
              <w:rPr>
                <w:rFonts w:ascii="Footlight MT Light" w:hAnsi="Footlight MT Light"/>
              </w:rPr>
            </w:pPr>
            <w:r w:rsidRPr="00B53F6C">
              <w:rPr>
                <w:rFonts w:ascii="Footlight MT Light" w:hAnsi="Footlight MT Light"/>
              </w:rPr>
              <w:t>Peserta yang terbukti melanggar ketentuan pertentangan kepentingan, maka digugurkan sebagai peserta.</w:t>
            </w:r>
          </w:p>
          <w:p w14:paraId="51E5F75D" w14:textId="77777777" w:rsidR="00C64AD5" w:rsidRPr="00B53F6C" w:rsidRDefault="00C64AD5" w:rsidP="00D6011A">
            <w:pPr>
              <w:autoSpaceDE w:val="0"/>
              <w:autoSpaceDN w:val="0"/>
              <w:adjustRightInd w:val="0"/>
              <w:ind w:left="534" w:hanging="567"/>
              <w:jc w:val="both"/>
              <w:rPr>
                <w:rFonts w:ascii="Footlight MT Light" w:hAnsi="Footlight MT Light"/>
              </w:rPr>
            </w:pPr>
          </w:p>
        </w:tc>
      </w:tr>
      <w:tr w:rsidR="00986A18" w:rsidRPr="00B53F6C" w14:paraId="21C3711C" w14:textId="77777777" w:rsidTr="000301BC">
        <w:tc>
          <w:tcPr>
            <w:tcW w:w="2235" w:type="dxa"/>
          </w:tcPr>
          <w:p w14:paraId="4AED87D1" w14:textId="06C51A20" w:rsidR="00C64AD5" w:rsidRPr="00B53F6C" w:rsidRDefault="00C64AD5" w:rsidP="00EE5391">
            <w:pPr>
              <w:pStyle w:val="Heading2"/>
              <w:numPr>
                <w:ilvl w:val="0"/>
                <w:numId w:val="81"/>
              </w:numPr>
              <w:ind w:left="426" w:hanging="426"/>
              <w:jc w:val="left"/>
            </w:pPr>
            <w:bookmarkStart w:id="44" w:name="_Toc69999887"/>
            <w:r w:rsidRPr="00B53F6C">
              <w:t>Peserta Pemilihan/ Penyedia Yang Dikenakan Sanksi Daftar Hitam</w:t>
            </w:r>
            <w:bookmarkEnd w:id="44"/>
          </w:p>
        </w:tc>
        <w:tc>
          <w:tcPr>
            <w:tcW w:w="7404" w:type="dxa"/>
          </w:tcPr>
          <w:p w14:paraId="15802948" w14:textId="01668D0F" w:rsidR="00C64AD5" w:rsidRPr="00B53F6C" w:rsidRDefault="00C64AD5" w:rsidP="00D6011A">
            <w:pPr>
              <w:tabs>
                <w:tab w:val="left" w:pos="884"/>
              </w:tabs>
              <w:autoSpaceDE w:val="0"/>
              <w:autoSpaceDN w:val="0"/>
              <w:adjustRightInd w:val="0"/>
              <w:jc w:val="both"/>
              <w:rPr>
                <w:rFonts w:ascii="Footlight MT Light" w:hAnsi="Footlight MT Light"/>
              </w:rPr>
            </w:pPr>
            <w:r w:rsidRPr="00B53F6C">
              <w:rPr>
                <w:rFonts w:ascii="Footlight MT Light" w:hAnsi="Footlight MT Light"/>
              </w:rPr>
              <w:t xml:space="preserve">Sanksi </w:t>
            </w:r>
            <w:r w:rsidR="001F574F" w:rsidRPr="00B53F6C">
              <w:rPr>
                <w:rFonts w:ascii="Footlight MT Light" w:hAnsi="Footlight MT Light"/>
                <w:lang w:val="en-US"/>
              </w:rPr>
              <w:t>D</w:t>
            </w:r>
            <w:r w:rsidRPr="00B53F6C">
              <w:rPr>
                <w:rFonts w:ascii="Footlight MT Light" w:hAnsi="Footlight MT Light"/>
              </w:rPr>
              <w:t xml:space="preserve">aftar </w:t>
            </w:r>
            <w:r w:rsidR="001F574F" w:rsidRPr="00B53F6C">
              <w:rPr>
                <w:rFonts w:ascii="Footlight MT Light" w:hAnsi="Footlight MT Light"/>
                <w:lang w:val="en-US"/>
              </w:rPr>
              <w:t>H</w:t>
            </w:r>
            <w:r w:rsidRPr="00B53F6C">
              <w:rPr>
                <w:rFonts w:ascii="Footlight MT Light" w:hAnsi="Footlight MT Light"/>
              </w:rPr>
              <w:t>itam dikenakan kepada peserta pemilihan/Penyedia apabila:</w:t>
            </w:r>
          </w:p>
          <w:p w14:paraId="70BC6627" w14:textId="342CC157" w:rsidR="00C64AD5" w:rsidRPr="00B53F6C" w:rsidRDefault="00C64AD5" w:rsidP="00EE5391">
            <w:pPr>
              <w:pStyle w:val="ListParagraph"/>
              <w:numPr>
                <w:ilvl w:val="0"/>
                <w:numId w:val="77"/>
              </w:numPr>
              <w:autoSpaceDE w:val="0"/>
              <w:autoSpaceDN w:val="0"/>
              <w:adjustRightInd w:val="0"/>
              <w:ind w:left="375"/>
              <w:jc w:val="both"/>
              <w:rPr>
                <w:rFonts w:ascii="Footlight MT Light" w:hAnsi="Footlight MT Light"/>
              </w:rPr>
            </w:pPr>
            <w:r w:rsidRPr="00B53F6C">
              <w:rPr>
                <w:rFonts w:ascii="Footlight MT Light" w:hAnsi="Footlight MT Light"/>
              </w:rPr>
              <w:t xml:space="preserve">peserta pemilihan menyampaikan dokumen atau keterangan palsu/tidak benar untuk memenuhi persyaratan yang ditentukan dalam Dokumen Pemilihan; </w:t>
            </w:r>
          </w:p>
          <w:p w14:paraId="06A7CC73" w14:textId="77777777" w:rsidR="00C64AD5" w:rsidRPr="00B53F6C" w:rsidRDefault="00C64AD5" w:rsidP="00EE5391">
            <w:pPr>
              <w:pStyle w:val="ListParagraph"/>
              <w:numPr>
                <w:ilvl w:val="0"/>
                <w:numId w:val="77"/>
              </w:numPr>
              <w:autoSpaceDE w:val="0"/>
              <w:autoSpaceDN w:val="0"/>
              <w:adjustRightInd w:val="0"/>
              <w:ind w:left="375"/>
              <w:jc w:val="both"/>
              <w:rPr>
                <w:rFonts w:ascii="Footlight MT Light" w:hAnsi="Footlight MT Light"/>
              </w:rPr>
            </w:pPr>
            <w:r w:rsidRPr="00B53F6C">
              <w:rPr>
                <w:rFonts w:ascii="Footlight MT Light" w:hAnsi="Footlight MT Light"/>
              </w:rPr>
              <w:t>peserta pemilihan  terindikasi melakukan persekongkolan dengan peserta lain untuk mengatur harga penawaran;</w:t>
            </w:r>
          </w:p>
          <w:p w14:paraId="6E5B0901" w14:textId="4E4C52AB" w:rsidR="00C64AD5" w:rsidRPr="00B53F6C" w:rsidRDefault="00C64AD5" w:rsidP="00EE5391">
            <w:pPr>
              <w:pStyle w:val="ListParagraph"/>
              <w:numPr>
                <w:ilvl w:val="0"/>
                <w:numId w:val="77"/>
              </w:numPr>
              <w:autoSpaceDE w:val="0"/>
              <w:autoSpaceDN w:val="0"/>
              <w:adjustRightInd w:val="0"/>
              <w:ind w:left="375"/>
              <w:jc w:val="both"/>
              <w:rPr>
                <w:rFonts w:ascii="Footlight MT Light" w:hAnsi="Footlight MT Light"/>
              </w:rPr>
            </w:pPr>
            <w:r w:rsidRPr="00B53F6C">
              <w:rPr>
                <w:rFonts w:ascii="Footlight MT Light" w:hAnsi="Footlight MT Light"/>
              </w:rPr>
              <w:t xml:space="preserve">peserta pemilihan terindikasi melakukan </w:t>
            </w:r>
            <w:r w:rsidR="001F574F" w:rsidRPr="00B53F6C">
              <w:rPr>
                <w:rFonts w:ascii="Footlight MT Light" w:hAnsi="Footlight MT Light"/>
              </w:rPr>
              <w:t xml:space="preserve">korupsi, kolusi, dan/atau nepotisme </w:t>
            </w:r>
            <w:r w:rsidRPr="00B53F6C">
              <w:rPr>
                <w:rFonts w:ascii="Footlight MT Light" w:hAnsi="Footlight MT Light"/>
              </w:rPr>
              <w:t>dalam pemilihan Penyedia;</w:t>
            </w:r>
          </w:p>
          <w:p w14:paraId="3575522A" w14:textId="77777777" w:rsidR="00C64AD5" w:rsidRPr="00B53F6C" w:rsidRDefault="00C64AD5" w:rsidP="00EE5391">
            <w:pPr>
              <w:pStyle w:val="ListParagraph"/>
              <w:numPr>
                <w:ilvl w:val="0"/>
                <w:numId w:val="77"/>
              </w:numPr>
              <w:autoSpaceDE w:val="0"/>
              <w:autoSpaceDN w:val="0"/>
              <w:adjustRightInd w:val="0"/>
              <w:ind w:left="375"/>
              <w:jc w:val="both"/>
              <w:rPr>
                <w:rFonts w:ascii="Footlight MT Light" w:hAnsi="Footlight MT Light"/>
              </w:rPr>
            </w:pPr>
            <w:r w:rsidRPr="00B53F6C">
              <w:rPr>
                <w:rFonts w:ascii="Footlight MT Light" w:hAnsi="Footlight MT Light"/>
              </w:rPr>
              <w:t xml:space="preserve">peserta pemilihan  yang mengundurkan diri dengan alasan yang tidak dapat diterima Pokja Pemilihan; </w:t>
            </w:r>
          </w:p>
          <w:p w14:paraId="70DDF730" w14:textId="77777777" w:rsidR="00C64AD5" w:rsidRPr="00B53F6C" w:rsidRDefault="00C64AD5" w:rsidP="00EE5391">
            <w:pPr>
              <w:pStyle w:val="ListParagraph"/>
              <w:numPr>
                <w:ilvl w:val="0"/>
                <w:numId w:val="77"/>
              </w:numPr>
              <w:autoSpaceDE w:val="0"/>
              <w:autoSpaceDN w:val="0"/>
              <w:adjustRightInd w:val="0"/>
              <w:ind w:left="375"/>
              <w:jc w:val="both"/>
              <w:rPr>
                <w:rFonts w:ascii="Footlight MT Light" w:hAnsi="Footlight MT Light"/>
              </w:rPr>
            </w:pPr>
            <w:r w:rsidRPr="00B53F6C">
              <w:rPr>
                <w:rFonts w:ascii="Footlight MT Light" w:hAnsi="Footlight MT Light" w:cs="Arial"/>
              </w:rPr>
              <w:t xml:space="preserve">peserta pemilihan dengan harga penawaran dibawah nilai nominal 80% (delapan puluh persen) HPS yang tidak bersedia menaikkan nilai Jaminan Pelaksanaan menjadi sebesar 5% (lima </w:t>
            </w:r>
            <w:proofErr w:type="spellStart"/>
            <w:r w:rsidRPr="00B53F6C">
              <w:rPr>
                <w:rFonts w:ascii="Footlight MT Light" w:hAnsi="Footlight MT Light" w:cs="Arial"/>
                <w:lang w:val="en-US"/>
              </w:rPr>
              <w:t>persen</w:t>
            </w:r>
            <w:proofErr w:type="spellEnd"/>
            <w:r w:rsidRPr="00B53F6C">
              <w:rPr>
                <w:rFonts w:ascii="Footlight MT Light" w:hAnsi="Footlight MT Light" w:cs="Arial"/>
              </w:rPr>
              <w:t>) HPS;</w:t>
            </w:r>
          </w:p>
          <w:p w14:paraId="33F668D8" w14:textId="19F85EBB" w:rsidR="00C64AD5" w:rsidRPr="00B53F6C" w:rsidRDefault="00C64AD5" w:rsidP="00EE5391">
            <w:pPr>
              <w:pStyle w:val="ListParagraph"/>
              <w:numPr>
                <w:ilvl w:val="0"/>
                <w:numId w:val="77"/>
              </w:numPr>
              <w:autoSpaceDE w:val="0"/>
              <w:autoSpaceDN w:val="0"/>
              <w:adjustRightInd w:val="0"/>
              <w:ind w:left="375"/>
              <w:jc w:val="both"/>
              <w:rPr>
                <w:rFonts w:ascii="Footlight MT Light" w:hAnsi="Footlight MT Light"/>
              </w:rPr>
            </w:pPr>
            <w:r w:rsidRPr="00B53F6C">
              <w:rPr>
                <w:rFonts w:ascii="Footlight MT Light" w:hAnsi="Footlight MT Light"/>
              </w:rPr>
              <w:t>pemenang Pemilihan mengundurkan diri sebelum penandatanganan Kontrak dengan alasan yang tidak dapat diterima oleh PPK;</w:t>
            </w:r>
          </w:p>
          <w:p w14:paraId="0F2104BB" w14:textId="77777777" w:rsidR="00C64AD5" w:rsidRPr="00B53F6C" w:rsidRDefault="00C64AD5" w:rsidP="00EE5391">
            <w:pPr>
              <w:pStyle w:val="ListParagraph"/>
              <w:numPr>
                <w:ilvl w:val="0"/>
                <w:numId w:val="77"/>
              </w:numPr>
              <w:autoSpaceDE w:val="0"/>
              <w:autoSpaceDN w:val="0"/>
              <w:adjustRightInd w:val="0"/>
              <w:ind w:left="375"/>
              <w:jc w:val="both"/>
              <w:rPr>
                <w:rFonts w:ascii="Footlight MT Light" w:hAnsi="Footlight MT Light"/>
              </w:rPr>
            </w:pPr>
            <w:r w:rsidRPr="00B53F6C">
              <w:rPr>
                <w:rFonts w:ascii="Footlight MT Light" w:hAnsi="Footlight MT Light"/>
              </w:rPr>
              <w:t>Penyedia yang tidak melaksanakan kontrak, tidak menyelesaikan pekerjaan, atau dilakukan pemutusan kontrak secara sepihak oleh PPK yang disebabkan oleh kesalahan Penyedia Barang/Jasa; atau</w:t>
            </w:r>
          </w:p>
          <w:p w14:paraId="00BF40BF" w14:textId="77777777" w:rsidR="00C64AD5" w:rsidRPr="00B53F6C" w:rsidRDefault="00C64AD5" w:rsidP="00EE5391">
            <w:pPr>
              <w:pStyle w:val="ListParagraph"/>
              <w:numPr>
                <w:ilvl w:val="0"/>
                <w:numId w:val="77"/>
              </w:numPr>
              <w:autoSpaceDE w:val="0"/>
              <w:autoSpaceDN w:val="0"/>
              <w:adjustRightInd w:val="0"/>
              <w:ind w:left="375"/>
              <w:jc w:val="both"/>
              <w:rPr>
                <w:rFonts w:ascii="Footlight MT Light" w:hAnsi="Footlight MT Light"/>
              </w:rPr>
            </w:pPr>
            <w:r w:rsidRPr="00B53F6C">
              <w:rPr>
                <w:rFonts w:ascii="Footlight MT Light" w:hAnsi="Footlight MT Light"/>
              </w:rPr>
              <w:lastRenderedPageBreak/>
              <w:t>Penyedia tidak melaksanakan kewajiban dalam masa pemeliharaan sebagaimana mestinya.</w:t>
            </w:r>
          </w:p>
          <w:p w14:paraId="1945661A" w14:textId="77777777" w:rsidR="00C64AD5" w:rsidRPr="00B53F6C" w:rsidRDefault="00C64AD5" w:rsidP="00D6011A">
            <w:pPr>
              <w:pStyle w:val="ListParagraph"/>
              <w:autoSpaceDE w:val="0"/>
              <w:autoSpaceDN w:val="0"/>
              <w:adjustRightInd w:val="0"/>
              <w:ind w:left="375"/>
              <w:jc w:val="both"/>
              <w:rPr>
                <w:rFonts w:ascii="Footlight MT Light" w:hAnsi="Footlight MT Light"/>
              </w:rPr>
            </w:pPr>
          </w:p>
          <w:p w14:paraId="156CF395" w14:textId="77777777" w:rsidR="0004322C" w:rsidRPr="00B53F6C" w:rsidRDefault="0004322C" w:rsidP="00D6011A">
            <w:pPr>
              <w:pStyle w:val="ListParagraph"/>
              <w:autoSpaceDE w:val="0"/>
              <w:autoSpaceDN w:val="0"/>
              <w:adjustRightInd w:val="0"/>
              <w:ind w:left="375"/>
              <w:jc w:val="both"/>
              <w:rPr>
                <w:rFonts w:ascii="Footlight MT Light" w:hAnsi="Footlight MT Light"/>
              </w:rPr>
            </w:pPr>
          </w:p>
          <w:p w14:paraId="44238573" w14:textId="166AAC9E" w:rsidR="0004322C" w:rsidRPr="00B53F6C" w:rsidRDefault="0004322C" w:rsidP="00D6011A">
            <w:pPr>
              <w:pStyle w:val="ListParagraph"/>
              <w:autoSpaceDE w:val="0"/>
              <w:autoSpaceDN w:val="0"/>
              <w:adjustRightInd w:val="0"/>
              <w:ind w:left="375"/>
              <w:jc w:val="both"/>
              <w:rPr>
                <w:rFonts w:ascii="Footlight MT Light" w:hAnsi="Footlight MT Light"/>
              </w:rPr>
            </w:pPr>
          </w:p>
        </w:tc>
      </w:tr>
      <w:tr w:rsidR="00986A18" w:rsidRPr="00B53F6C" w14:paraId="312AB871" w14:textId="77777777" w:rsidTr="000301BC">
        <w:tc>
          <w:tcPr>
            <w:tcW w:w="2235" w:type="dxa"/>
          </w:tcPr>
          <w:p w14:paraId="61D7066D" w14:textId="63EF7504" w:rsidR="00C64AD5" w:rsidRPr="00B53F6C" w:rsidRDefault="00C64AD5" w:rsidP="00EE5391">
            <w:pPr>
              <w:pStyle w:val="Heading2"/>
              <w:numPr>
                <w:ilvl w:val="0"/>
                <w:numId w:val="81"/>
              </w:numPr>
              <w:ind w:left="426" w:hanging="426"/>
              <w:jc w:val="left"/>
            </w:pPr>
            <w:bookmarkStart w:id="45" w:name="_Toc69999888"/>
            <w:r w:rsidRPr="00B53F6C">
              <w:lastRenderedPageBreak/>
              <w:t>Alih Pengalaman dan</w:t>
            </w:r>
            <w:r w:rsidRPr="00B53F6C">
              <w:rPr>
                <w:rFonts w:ascii="Bookman Old Style" w:hAnsi="Bookman Old Style"/>
              </w:rPr>
              <w:t xml:space="preserve"> </w:t>
            </w:r>
            <w:r w:rsidRPr="00B53F6C">
              <w:t>Pendayagunaan Produksi Dalam Negeri</w:t>
            </w:r>
            <w:bookmarkEnd w:id="45"/>
          </w:p>
          <w:p w14:paraId="111E79D6" w14:textId="77777777" w:rsidR="00C64AD5" w:rsidRPr="00B53F6C" w:rsidRDefault="00C64AD5" w:rsidP="00D6011A">
            <w:pPr>
              <w:ind w:left="360"/>
              <w:rPr>
                <w:rFonts w:ascii="Footlight MT Light" w:hAnsi="Footlight MT Light"/>
              </w:rPr>
            </w:pPr>
          </w:p>
          <w:p w14:paraId="5934D258" w14:textId="77777777" w:rsidR="00C64AD5" w:rsidRPr="00B53F6C" w:rsidRDefault="00C64AD5" w:rsidP="00D6011A">
            <w:pPr>
              <w:rPr>
                <w:rFonts w:ascii="Footlight MT Light" w:hAnsi="Footlight MT Light"/>
              </w:rPr>
            </w:pPr>
          </w:p>
          <w:p w14:paraId="5A765E5F" w14:textId="77777777" w:rsidR="00C64AD5" w:rsidRPr="00B53F6C" w:rsidRDefault="00C64AD5" w:rsidP="00D6011A">
            <w:pPr>
              <w:rPr>
                <w:rFonts w:ascii="Footlight MT Light" w:hAnsi="Footlight MT Light"/>
              </w:rPr>
            </w:pPr>
          </w:p>
          <w:p w14:paraId="0A0F4BA4" w14:textId="77777777" w:rsidR="00C64AD5" w:rsidRPr="00B53F6C" w:rsidRDefault="00C64AD5" w:rsidP="00D6011A">
            <w:pPr>
              <w:rPr>
                <w:rFonts w:ascii="Footlight MT Light" w:hAnsi="Footlight MT Light"/>
              </w:rPr>
            </w:pPr>
          </w:p>
          <w:p w14:paraId="07D57FFD" w14:textId="77777777" w:rsidR="00C64AD5" w:rsidRPr="00B53F6C" w:rsidRDefault="00C64AD5" w:rsidP="00D6011A">
            <w:pPr>
              <w:rPr>
                <w:rFonts w:ascii="Footlight MT Light" w:hAnsi="Footlight MT Light"/>
              </w:rPr>
            </w:pPr>
          </w:p>
          <w:p w14:paraId="249BC33C" w14:textId="77777777" w:rsidR="00C64AD5" w:rsidRPr="00B53F6C" w:rsidRDefault="00C64AD5" w:rsidP="00D6011A">
            <w:pPr>
              <w:rPr>
                <w:rFonts w:ascii="Footlight MT Light" w:hAnsi="Footlight MT Light"/>
              </w:rPr>
            </w:pPr>
          </w:p>
          <w:p w14:paraId="069DA2BA" w14:textId="77777777" w:rsidR="00C64AD5" w:rsidRPr="00B53F6C" w:rsidRDefault="00C64AD5" w:rsidP="00D6011A">
            <w:pPr>
              <w:rPr>
                <w:rFonts w:ascii="Footlight MT Light" w:hAnsi="Footlight MT Light"/>
              </w:rPr>
            </w:pPr>
          </w:p>
          <w:p w14:paraId="68786973" w14:textId="77777777" w:rsidR="00C64AD5" w:rsidRPr="00B53F6C" w:rsidRDefault="00C64AD5" w:rsidP="00D6011A">
            <w:pPr>
              <w:rPr>
                <w:rFonts w:ascii="Footlight MT Light" w:hAnsi="Footlight MT Light"/>
              </w:rPr>
            </w:pPr>
          </w:p>
          <w:p w14:paraId="6E723D3D" w14:textId="77777777" w:rsidR="00C64AD5" w:rsidRPr="00B53F6C" w:rsidRDefault="00C64AD5" w:rsidP="00D6011A">
            <w:pPr>
              <w:rPr>
                <w:rFonts w:ascii="Footlight MT Light" w:hAnsi="Footlight MT Light"/>
              </w:rPr>
            </w:pPr>
          </w:p>
          <w:p w14:paraId="2FA42C8C" w14:textId="77777777" w:rsidR="00C64AD5" w:rsidRPr="00B53F6C" w:rsidRDefault="00C64AD5" w:rsidP="00D6011A">
            <w:pPr>
              <w:rPr>
                <w:rFonts w:ascii="Footlight MT Light" w:hAnsi="Footlight MT Light"/>
              </w:rPr>
            </w:pPr>
          </w:p>
          <w:p w14:paraId="484DB32D" w14:textId="77777777" w:rsidR="00C64AD5" w:rsidRPr="00B53F6C" w:rsidRDefault="00C64AD5" w:rsidP="00D6011A">
            <w:pPr>
              <w:rPr>
                <w:rFonts w:ascii="Footlight MT Light" w:hAnsi="Footlight MT Light"/>
              </w:rPr>
            </w:pPr>
          </w:p>
          <w:p w14:paraId="67DFA7A7" w14:textId="77777777" w:rsidR="00C64AD5" w:rsidRPr="00B53F6C" w:rsidRDefault="00C64AD5" w:rsidP="00D6011A">
            <w:pPr>
              <w:rPr>
                <w:rFonts w:ascii="Footlight MT Light" w:hAnsi="Footlight MT Light"/>
              </w:rPr>
            </w:pPr>
          </w:p>
          <w:p w14:paraId="0A2F9780" w14:textId="77777777" w:rsidR="00C64AD5" w:rsidRPr="00B53F6C" w:rsidRDefault="00C64AD5" w:rsidP="00D6011A">
            <w:pPr>
              <w:rPr>
                <w:rFonts w:ascii="Footlight MT Light" w:hAnsi="Footlight MT Light"/>
              </w:rPr>
            </w:pPr>
          </w:p>
          <w:p w14:paraId="5ED3B734" w14:textId="77777777" w:rsidR="00C64AD5" w:rsidRPr="00B53F6C" w:rsidRDefault="00C64AD5" w:rsidP="00D6011A">
            <w:pPr>
              <w:rPr>
                <w:rFonts w:ascii="Footlight MT Light" w:hAnsi="Footlight MT Light"/>
              </w:rPr>
            </w:pPr>
          </w:p>
          <w:p w14:paraId="7B283E72" w14:textId="77777777" w:rsidR="00C64AD5" w:rsidRPr="00B53F6C" w:rsidRDefault="00C64AD5" w:rsidP="00D6011A">
            <w:pPr>
              <w:rPr>
                <w:rFonts w:ascii="Footlight MT Light" w:hAnsi="Footlight MT Light"/>
              </w:rPr>
            </w:pPr>
          </w:p>
          <w:p w14:paraId="51F0A595" w14:textId="77777777" w:rsidR="00C64AD5" w:rsidRPr="00B53F6C" w:rsidRDefault="00C64AD5" w:rsidP="00D6011A">
            <w:pPr>
              <w:rPr>
                <w:rFonts w:ascii="Footlight MT Light" w:hAnsi="Footlight MT Light"/>
              </w:rPr>
            </w:pPr>
          </w:p>
          <w:p w14:paraId="180D1CDF" w14:textId="77777777" w:rsidR="00C64AD5" w:rsidRPr="00B53F6C" w:rsidRDefault="00C64AD5" w:rsidP="00D6011A">
            <w:pPr>
              <w:rPr>
                <w:rFonts w:ascii="Footlight MT Light" w:hAnsi="Footlight MT Light"/>
              </w:rPr>
            </w:pPr>
          </w:p>
          <w:p w14:paraId="4A196563" w14:textId="77777777" w:rsidR="00C64AD5" w:rsidRPr="00B53F6C" w:rsidRDefault="00C64AD5" w:rsidP="00D6011A">
            <w:pPr>
              <w:rPr>
                <w:rFonts w:ascii="Footlight MT Light" w:hAnsi="Footlight MT Light"/>
              </w:rPr>
            </w:pPr>
          </w:p>
          <w:p w14:paraId="4B5360A7" w14:textId="77777777" w:rsidR="00C64AD5" w:rsidRPr="00B53F6C" w:rsidRDefault="00C64AD5" w:rsidP="00D6011A">
            <w:pPr>
              <w:rPr>
                <w:rFonts w:ascii="Footlight MT Light" w:hAnsi="Footlight MT Light"/>
              </w:rPr>
            </w:pPr>
          </w:p>
          <w:p w14:paraId="58AFD0C4" w14:textId="77777777" w:rsidR="00C64AD5" w:rsidRPr="00B53F6C" w:rsidRDefault="00C64AD5" w:rsidP="00D6011A">
            <w:pPr>
              <w:rPr>
                <w:rFonts w:ascii="Footlight MT Light" w:hAnsi="Footlight MT Light"/>
              </w:rPr>
            </w:pPr>
          </w:p>
          <w:p w14:paraId="6BE8D0D5" w14:textId="77777777" w:rsidR="00C64AD5" w:rsidRPr="00B53F6C" w:rsidRDefault="00C64AD5" w:rsidP="00D6011A">
            <w:pPr>
              <w:rPr>
                <w:rFonts w:ascii="Footlight MT Light" w:hAnsi="Footlight MT Light"/>
              </w:rPr>
            </w:pPr>
          </w:p>
          <w:p w14:paraId="5DA06F37" w14:textId="77777777" w:rsidR="00C64AD5" w:rsidRPr="00B53F6C" w:rsidRDefault="00C64AD5" w:rsidP="00D6011A">
            <w:pPr>
              <w:rPr>
                <w:rFonts w:ascii="Footlight MT Light" w:hAnsi="Footlight MT Light"/>
              </w:rPr>
            </w:pPr>
          </w:p>
          <w:p w14:paraId="6ED78A49" w14:textId="77777777" w:rsidR="00C64AD5" w:rsidRPr="00B53F6C" w:rsidRDefault="00C64AD5" w:rsidP="00D6011A">
            <w:pPr>
              <w:rPr>
                <w:rFonts w:ascii="Footlight MT Light" w:hAnsi="Footlight MT Light"/>
              </w:rPr>
            </w:pPr>
          </w:p>
          <w:p w14:paraId="5DE115A4" w14:textId="77777777" w:rsidR="00C64AD5" w:rsidRPr="00B53F6C" w:rsidRDefault="00C64AD5" w:rsidP="00D6011A">
            <w:pPr>
              <w:rPr>
                <w:rFonts w:ascii="Footlight MT Light" w:hAnsi="Footlight MT Light"/>
              </w:rPr>
            </w:pPr>
          </w:p>
          <w:p w14:paraId="1F082FFD" w14:textId="77777777" w:rsidR="00C64AD5" w:rsidRPr="00B53F6C" w:rsidRDefault="00C64AD5" w:rsidP="00D6011A">
            <w:pPr>
              <w:rPr>
                <w:rFonts w:ascii="Footlight MT Light" w:hAnsi="Footlight MT Light"/>
              </w:rPr>
            </w:pPr>
          </w:p>
          <w:p w14:paraId="1825B69C" w14:textId="77777777" w:rsidR="00C64AD5" w:rsidRPr="00B53F6C" w:rsidRDefault="00C64AD5" w:rsidP="00D6011A">
            <w:pPr>
              <w:rPr>
                <w:rFonts w:ascii="Footlight MT Light" w:hAnsi="Footlight MT Light"/>
              </w:rPr>
            </w:pPr>
          </w:p>
          <w:p w14:paraId="79DB2CE6" w14:textId="77777777" w:rsidR="00C64AD5" w:rsidRPr="00B53F6C" w:rsidRDefault="00C64AD5" w:rsidP="00D6011A">
            <w:pPr>
              <w:rPr>
                <w:rFonts w:ascii="Footlight MT Light" w:hAnsi="Footlight MT Light"/>
              </w:rPr>
            </w:pPr>
          </w:p>
          <w:p w14:paraId="68567687" w14:textId="77777777" w:rsidR="00C64AD5" w:rsidRPr="00B53F6C" w:rsidRDefault="00C64AD5" w:rsidP="00D6011A">
            <w:pPr>
              <w:rPr>
                <w:rFonts w:ascii="Footlight MT Light" w:hAnsi="Footlight MT Light"/>
              </w:rPr>
            </w:pPr>
          </w:p>
          <w:p w14:paraId="580E065D" w14:textId="77777777" w:rsidR="00C64AD5" w:rsidRPr="00B53F6C" w:rsidRDefault="00C64AD5" w:rsidP="00D6011A">
            <w:pPr>
              <w:rPr>
                <w:rFonts w:ascii="Footlight MT Light" w:hAnsi="Footlight MT Light"/>
              </w:rPr>
            </w:pPr>
          </w:p>
          <w:p w14:paraId="2D16F826" w14:textId="77777777" w:rsidR="00C64AD5" w:rsidRPr="00B53F6C" w:rsidRDefault="00C64AD5" w:rsidP="00D6011A">
            <w:pPr>
              <w:rPr>
                <w:rFonts w:ascii="Footlight MT Light" w:hAnsi="Footlight MT Light"/>
              </w:rPr>
            </w:pPr>
          </w:p>
          <w:p w14:paraId="653AA5E4" w14:textId="77777777" w:rsidR="00C64AD5" w:rsidRPr="00B53F6C" w:rsidRDefault="00C64AD5" w:rsidP="00D6011A">
            <w:pPr>
              <w:rPr>
                <w:rFonts w:ascii="Footlight MT Light" w:hAnsi="Footlight MT Light"/>
              </w:rPr>
            </w:pPr>
          </w:p>
          <w:p w14:paraId="15FAFEBD" w14:textId="77777777" w:rsidR="00C64AD5" w:rsidRPr="00B53F6C" w:rsidRDefault="00C64AD5" w:rsidP="00D6011A">
            <w:pPr>
              <w:rPr>
                <w:rFonts w:ascii="Footlight MT Light" w:hAnsi="Footlight MT Light"/>
              </w:rPr>
            </w:pPr>
          </w:p>
          <w:p w14:paraId="590B4325" w14:textId="77777777" w:rsidR="00C64AD5" w:rsidRPr="00B53F6C" w:rsidRDefault="00C64AD5" w:rsidP="00D6011A">
            <w:pPr>
              <w:rPr>
                <w:rFonts w:ascii="Footlight MT Light" w:hAnsi="Footlight MT Light"/>
              </w:rPr>
            </w:pPr>
          </w:p>
          <w:p w14:paraId="201BBBE8" w14:textId="77777777" w:rsidR="00C64AD5" w:rsidRPr="00B53F6C" w:rsidRDefault="00C64AD5" w:rsidP="00D6011A">
            <w:pPr>
              <w:rPr>
                <w:rFonts w:ascii="Footlight MT Light" w:hAnsi="Footlight MT Light"/>
              </w:rPr>
            </w:pPr>
          </w:p>
          <w:p w14:paraId="63048879" w14:textId="77777777" w:rsidR="00C64AD5" w:rsidRPr="00B53F6C" w:rsidRDefault="00C64AD5" w:rsidP="00D6011A">
            <w:pPr>
              <w:rPr>
                <w:rFonts w:ascii="Footlight MT Light" w:hAnsi="Footlight MT Light"/>
              </w:rPr>
            </w:pPr>
          </w:p>
          <w:p w14:paraId="3FF477F4" w14:textId="77777777" w:rsidR="00C64AD5" w:rsidRPr="00B53F6C" w:rsidRDefault="00C64AD5" w:rsidP="00D6011A">
            <w:pPr>
              <w:rPr>
                <w:rFonts w:ascii="Footlight MT Light" w:hAnsi="Footlight MT Light"/>
              </w:rPr>
            </w:pPr>
          </w:p>
          <w:p w14:paraId="20AA97FF" w14:textId="77777777" w:rsidR="00C64AD5" w:rsidRPr="00B53F6C" w:rsidRDefault="00C64AD5" w:rsidP="00D6011A">
            <w:pPr>
              <w:rPr>
                <w:rFonts w:ascii="Footlight MT Light" w:hAnsi="Footlight MT Light"/>
              </w:rPr>
            </w:pPr>
          </w:p>
          <w:p w14:paraId="4B95C8A2" w14:textId="77777777" w:rsidR="00C64AD5" w:rsidRPr="00B53F6C" w:rsidRDefault="00C64AD5" w:rsidP="00D6011A">
            <w:pPr>
              <w:pStyle w:val="Heading2"/>
              <w:jc w:val="left"/>
            </w:pPr>
          </w:p>
        </w:tc>
        <w:tc>
          <w:tcPr>
            <w:tcW w:w="7404" w:type="dxa"/>
          </w:tcPr>
          <w:p w14:paraId="4C3ED521" w14:textId="77777777" w:rsidR="00C64AD5" w:rsidRPr="00B53F6C" w:rsidRDefault="00C64AD5" w:rsidP="00EE5391">
            <w:pPr>
              <w:pStyle w:val="ListParagraph"/>
              <w:numPr>
                <w:ilvl w:val="1"/>
                <w:numId w:val="84"/>
              </w:numPr>
              <w:ind w:hanging="792"/>
              <w:jc w:val="both"/>
              <w:rPr>
                <w:rFonts w:ascii="Footlight MT Light" w:hAnsi="Footlight MT Light"/>
              </w:rPr>
            </w:pPr>
            <w:r w:rsidRPr="00B53F6C">
              <w:rPr>
                <w:rFonts w:ascii="Footlight MT Light" w:hAnsi="Footlight MT Light"/>
              </w:rPr>
              <w:t xml:space="preserve">Dalam hal pelaksanaan paket pekerjaan konstruksi dengan nilai pagu anggaran di atas Rp50.000.000.000,00 (lima puluh miliar rupiah), penyedia jasa pelaksana konstruksi diwajibkan memberikan alih pengalaman/ keahlian melalui sistem kerja praktik/magang.    </w:t>
            </w:r>
          </w:p>
          <w:p w14:paraId="21832A82" w14:textId="77777777" w:rsidR="00C64AD5" w:rsidRPr="00B53F6C" w:rsidRDefault="00C64AD5" w:rsidP="00D6011A">
            <w:pPr>
              <w:tabs>
                <w:tab w:val="left" w:pos="884"/>
              </w:tabs>
              <w:autoSpaceDE w:val="0"/>
              <w:autoSpaceDN w:val="0"/>
              <w:adjustRightInd w:val="0"/>
              <w:ind w:left="884"/>
              <w:jc w:val="both"/>
              <w:rPr>
                <w:rFonts w:ascii="Footlight MT Light" w:hAnsi="Footlight MT Light"/>
              </w:rPr>
            </w:pPr>
          </w:p>
          <w:p w14:paraId="400276B2" w14:textId="77777777" w:rsidR="00C64AD5" w:rsidRPr="00B53F6C" w:rsidRDefault="00C64AD5" w:rsidP="00EE5391">
            <w:pPr>
              <w:pStyle w:val="ListParagraph"/>
              <w:numPr>
                <w:ilvl w:val="1"/>
                <w:numId w:val="84"/>
              </w:numPr>
              <w:ind w:hanging="792"/>
              <w:jc w:val="both"/>
              <w:rPr>
                <w:rFonts w:ascii="Footlight MT Light" w:hAnsi="Footlight MT Light"/>
              </w:rPr>
            </w:pPr>
            <w:r w:rsidRPr="00B53F6C">
              <w:rPr>
                <w:rFonts w:ascii="Footlight MT Light" w:hAnsi="Footlight MT Light"/>
              </w:rPr>
              <w:t>Peserta berkewajiban menyampaikan penawaran yang mengutamakan material/ bahan produksi dalam negeri dan tenaga kerja Indonesia untuk Pekerjaan Konstruksi yang dilaksanakan di Indonesia.</w:t>
            </w:r>
          </w:p>
          <w:p w14:paraId="399070B8" w14:textId="77777777" w:rsidR="00C64AD5" w:rsidRPr="00B53F6C" w:rsidRDefault="00C64AD5" w:rsidP="00D6011A">
            <w:pPr>
              <w:tabs>
                <w:tab w:val="left" w:pos="884"/>
              </w:tabs>
              <w:autoSpaceDE w:val="0"/>
              <w:autoSpaceDN w:val="0"/>
              <w:adjustRightInd w:val="0"/>
              <w:ind w:left="884" w:hanging="884"/>
              <w:jc w:val="both"/>
              <w:rPr>
                <w:rFonts w:ascii="Footlight MT Light" w:hAnsi="Footlight MT Light"/>
              </w:rPr>
            </w:pPr>
          </w:p>
          <w:p w14:paraId="75410574" w14:textId="77777777" w:rsidR="00C64AD5" w:rsidRPr="00B53F6C" w:rsidRDefault="00C64AD5" w:rsidP="00EE5391">
            <w:pPr>
              <w:pStyle w:val="ListParagraph"/>
              <w:numPr>
                <w:ilvl w:val="1"/>
                <w:numId w:val="84"/>
              </w:numPr>
              <w:ind w:hanging="792"/>
              <w:jc w:val="both"/>
              <w:rPr>
                <w:rFonts w:ascii="Footlight MT Light" w:hAnsi="Footlight MT Light"/>
              </w:rPr>
            </w:pPr>
            <w:r w:rsidRPr="00B53F6C">
              <w:rPr>
                <w:rFonts w:ascii="Footlight MT Light" w:hAnsi="Footlight MT Light"/>
              </w:rPr>
              <w:t>Dalam pelaksanaan Pekerjaan Konstruksi dimungkinkan menggunakan bahan baku, tenaga ahli, dan perangkat lunak yang berasal dari luar negeri (impor) dengan ketentuan:</w:t>
            </w:r>
          </w:p>
          <w:p w14:paraId="5A7B1F56" w14:textId="77777777" w:rsidR="00C64AD5" w:rsidRPr="00B53F6C" w:rsidRDefault="00C64AD5" w:rsidP="00D6011A">
            <w:pPr>
              <w:numPr>
                <w:ilvl w:val="0"/>
                <w:numId w:val="6"/>
              </w:numPr>
              <w:tabs>
                <w:tab w:val="left" w:pos="1167"/>
              </w:tabs>
              <w:autoSpaceDE w:val="0"/>
              <w:autoSpaceDN w:val="0"/>
              <w:adjustRightInd w:val="0"/>
              <w:ind w:left="1167" w:hanging="283"/>
              <w:jc w:val="both"/>
              <w:rPr>
                <w:rFonts w:ascii="Footlight MT Light" w:hAnsi="Footlight MT Light"/>
              </w:rPr>
            </w:pPr>
            <w:r w:rsidRPr="00B53F6C">
              <w:rPr>
                <w:rFonts w:ascii="Footlight MT Light" w:hAnsi="Footlight MT Light"/>
              </w:rPr>
              <w:t>pemilahan</w:t>
            </w:r>
            <w:r w:rsidRPr="00B53F6C">
              <w:rPr>
                <w:rFonts w:ascii="Footlight MT Light" w:hAnsi="Footlight MT Light" w:cs="Arial"/>
              </w:rPr>
              <w:t xml:space="preserve"> atau pembagian komponen </w:t>
            </w:r>
            <w:r w:rsidRPr="00B53F6C">
              <w:rPr>
                <w:rFonts w:ascii="Footlight MT Light" w:hAnsi="Footlight MT Light"/>
              </w:rPr>
              <w:t>harus benar-benar mencerminkan bagian atau komponen yang telah dapat diproduksi di dalam negeri dan bagian atau komponen yang masih harus diimpor;</w:t>
            </w:r>
          </w:p>
          <w:p w14:paraId="406E0B2C" w14:textId="77777777" w:rsidR="00C64AD5" w:rsidRPr="00B53F6C" w:rsidRDefault="00C64AD5" w:rsidP="00D6011A">
            <w:pPr>
              <w:numPr>
                <w:ilvl w:val="0"/>
                <w:numId w:val="6"/>
              </w:numPr>
              <w:tabs>
                <w:tab w:val="left" w:pos="1167"/>
              </w:tabs>
              <w:autoSpaceDE w:val="0"/>
              <w:autoSpaceDN w:val="0"/>
              <w:adjustRightInd w:val="0"/>
              <w:ind w:left="1167" w:hanging="283"/>
              <w:jc w:val="both"/>
              <w:rPr>
                <w:rFonts w:ascii="Footlight MT Light" w:hAnsi="Footlight MT Light"/>
              </w:rPr>
            </w:pPr>
            <w:r w:rsidRPr="00B53F6C">
              <w:rPr>
                <w:rFonts w:ascii="Footlight MT Light" w:hAnsi="Footlight MT Light"/>
              </w:rPr>
              <w:t>komponen berupa bahan baku belum diproduksi di dalam negeri dan/atau spesifikasi teknis bahan baku yang diproduksi di dalam negeri belum memenuhi persyaratan;</w:t>
            </w:r>
          </w:p>
          <w:p w14:paraId="58AF6429" w14:textId="77777777" w:rsidR="00C64AD5" w:rsidRPr="00B53F6C" w:rsidRDefault="00C64AD5" w:rsidP="00D6011A">
            <w:pPr>
              <w:numPr>
                <w:ilvl w:val="0"/>
                <w:numId w:val="6"/>
              </w:numPr>
              <w:tabs>
                <w:tab w:val="left" w:pos="1167"/>
              </w:tabs>
              <w:autoSpaceDE w:val="0"/>
              <w:autoSpaceDN w:val="0"/>
              <w:adjustRightInd w:val="0"/>
              <w:ind w:left="1167" w:hanging="283"/>
              <w:jc w:val="both"/>
              <w:rPr>
                <w:rFonts w:ascii="Footlight MT Light" w:hAnsi="Footlight MT Light"/>
              </w:rPr>
            </w:pPr>
            <w:r w:rsidRPr="00B53F6C">
              <w:rPr>
                <w:rFonts w:ascii="Footlight MT Light" w:hAnsi="Footlight MT Light"/>
              </w:rPr>
              <w:t>pekerjaan pemasangan, pabrikasi, pengujian dan lainnya sedapat mungkin dilakukan di dalam negeri;</w:t>
            </w:r>
          </w:p>
          <w:p w14:paraId="5BA2562E" w14:textId="77777777" w:rsidR="00C64AD5" w:rsidRPr="00B53F6C" w:rsidRDefault="00C64AD5" w:rsidP="00D6011A">
            <w:pPr>
              <w:numPr>
                <w:ilvl w:val="0"/>
                <w:numId w:val="6"/>
              </w:numPr>
              <w:tabs>
                <w:tab w:val="left" w:pos="1167"/>
              </w:tabs>
              <w:autoSpaceDE w:val="0"/>
              <w:autoSpaceDN w:val="0"/>
              <w:adjustRightInd w:val="0"/>
              <w:ind w:left="1167" w:hanging="283"/>
              <w:jc w:val="both"/>
              <w:rPr>
                <w:rFonts w:ascii="Footlight MT Light" w:hAnsi="Footlight MT Light"/>
              </w:rPr>
            </w:pPr>
            <w:r w:rsidRPr="00B53F6C">
              <w:rPr>
                <w:rFonts w:ascii="Footlight MT Light" w:hAnsi="Footlight MT Light"/>
              </w:rPr>
              <w:t>semaksimal mungkin menggunakan jasa pelayanan yang ada di dalam negeri, seperti jasa asuransi, angkutan, ekspedisi, perbankan, dan pemeliharaan;</w:t>
            </w:r>
          </w:p>
          <w:p w14:paraId="7DD10204" w14:textId="77777777" w:rsidR="00C64AD5" w:rsidRPr="00B53F6C" w:rsidRDefault="00C64AD5" w:rsidP="00D6011A">
            <w:pPr>
              <w:numPr>
                <w:ilvl w:val="0"/>
                <w:numId w:val="6"/>
              </w:numPr>
              <w:tabs>
                <w:tab w:val="left" w:pos="1167"/>
              </w:tabs>
              <w:autoSpaceDE w:val="0"/>
              <w:autoSpaceDN w:val="0"/>
              <w:adjustRightInd w:val="0"/>
              <w:ind w:left="1167" w:hanging="283"/>
              <w:jc w:val="both"/>
              <w:rPr>
                <w:rFonts w:ascii="Footlight MT Light" w:hAnsi="Footlight MT Light" w:cs="Arial"/>
              </w:rPr>
            </w:pPr>
            <w:r w:rsidRPr="00B53F6C">
              <w:rPr>
                <w:rFonts w:ascii="Footlight MT Light" w:hAnsi="Footlight MT Light"/>
              </w:rPr>
              <w:t>penggunaan tenaga ahli asing dilakukan semata-mata untuk mencukupi kebutuhan jenis keahlian yang belum dapat diperoleh di Indonesia, disusun berdasarkan keperluan yang nyata, dan diusahakan secara terencana untuk semaksimal mungkin terjadinya alih pengalaman/keahlian dari tenaga ahli asing tersebut ke tenaga Indonesia; dan</w:t>
            </w:r>
          </w:p>
          <w:p w14:paraId="56475574" w14:textId="77777777" w:rsidR="00C64AD5" w:rsidRPr="00B53F6C" w:rsidRDefault="00C64AD5" w:rsidP="00D6011A">
            <w:pPr>
              <w:numPr>
                <w:ilvl w:val="0"/>
                <w:numId w:val="6"/>
              </w:numPr>
              <w:tabs>
                <w:tab w:val="left" w:pos="1167"/>
              </w:tabs>
              <w:autoSpaceDE w:val="0"/>
              <w:autoSpaceDN w:val="0"/>
              <w:adjustRightInd w:val="0"/>
              <w:ind w:left="1167" w:hanging="283"/>
              <w:jc w:val="both"/>
              <w:rPr>
                <w:rFonts w:ascii="Footlight MT Light" w:hAnsi="Footlight MT Light" w:cs="Arial"/>
              </w:rPr>
            </w:pPr>
            <w:r w:rsidRPr="00B53F6C">
              <w:rPr>
                <w:rFonts w:ascii="Footlight MT Light" w:hAnsi="Footlight MT Light"/>
              </w:rPr>
              <w:t>peserta diwajibkan membuat daftar Barang yang diimpor yang dilengkapi dengan spesifikasi teknis, jumlah dan harga yang dilampirkan pada Dokumen Penawaran</w:t>
            </w:r>
            <w:r w:rsidRPr="00B53F6C">
              <w:rPr>
                <w:rFonts w:ascii="Footlight MT Light" w:hAnsi="Footlight MT Light" w:cs="Arial"/>
              </w:rPr>
              <w:t>.</w:t>
            </w:r>
          </w:p>
          <w:p w14:paraId="09A622AE" w14:textId="77777777" w:rsidR="00C64AD5" w:rsidRPr="00B53F6C" w:rsidRDefault="00C64AD5" w:rsidP="00D6011A">
            <w:pPr>
              <w:tabs>
                <w:tab w:val="left" w:pos="1167"/>
              </w:tabs>
              <w:autoSpaceDE w:val="0"/>
              <w:autoSpaceDN w:val="0"/>
              <w:adjustRightInd w:val="0"/>
              <w:ind w:left="1167"/>
              <w:jc w:val="both"/>
              <w:rPr>
                <w:rFonts w:ascii="Footlight MT Light" w:hAnsi="Footlight MT Light" w:cs="Arial"/>
              </w:rPr>
            </w:pPr>
          </w:p>
          <w:p w14:paraId="458D1107" w14:textId="77777777" w:rsidR="00C64AD5" w:rsidRPr="00B53F6C" w:rsidRDefault="00C64AD5" w:rsidP="00EE5391">
            <w:pPr>
              <w:pStyle w:val="ListParagraph"/>
              <w:numPr>
                <w:ilvl w:val="1"/>
                <w:numId w:val="84"/>
              </w:numPr>
              <w:ind w:hanging="792"/>
              <w:jc w:val="both"/>
              <w:rPr>
                <w:rFonts w:ascii="Footlight MT Light" w:hAnsi="Footlight MT Light"/>
              </w:rPr>
            </w:pPr>
            <w:r w:rsidRPr="00B53F6C">
              <w:rPr>
                <w:rFonts w:ascii="Footlight MT Light" w:hAnsi="Footlight MT Light"/>
              </w:rPr>
              <w:t>Pengadaan barang/jasa impor dimungkinkan dalam hal:</w:t>
            </w:r>
          </w:p>
          <w:p w14:paraId="4FD30CA3" w14:textId="77777777" w:rsidR="00C64AD5" w:rsidRPr="00B53F6C" w:rsidRDefault="00C64AD5" w:rsidP="00D6011A">
            <w:pPr>
              <w:numPr>
                <w:ilvl w:val="0"/>
                <w:numId w:val="33"/>
              </w:numPr>
              <w:tabs>
                <w:tab w:val="left" w:pos="884"/>
              </w:tabs>
              <w:autoSpaceDE w:val="0"/>
              <w:autoSpaceDN w:val="0"/>
              <w:adjustRightInd w:val="0"/>
              <w:ind w:left="1167" w:hanging="283"/>
              <w:jc w:val="both"/>
              <w:rPr>
                <w:rFonts w:ascii="Footlight MT Light" w:hAnsi="Footlight MT Light"/>
              </w:rPr>
            </w:pPr>
            <w:r w:rsidRPr="00B53F6C">
              <w:rPr>
                <w:rFonts w:ascii="Footlight MT Light" w:hAnsi="Footlight MT Light"/>
              </w:rPr>
              <w:t>barang/jasa tersebut belum dapat diproduksi/dihasilkan di dalam negeri;</w:t>
            </w:r>
          </w:p>
          <w:p w14:paraId="6E98B3E9" w14:textId="77777777" w:rsidR="00C64AD5" w:rsidRPr="00B53F6C" w:rsidRDefault="00C64AD5" w:rsidP="00D6011A">
            <w:pPr>
              <w:numPr>
                <w:ilvl w:val="0"/>
                <w:numId w:val="33"/>
              </w:numPr>
              <w:tabs>
                <w:tab w:val="left" w:pos="884"/>
              </w:tabs>
              <w:autoSpaceDE w:val="0"/>
              <w:autoSpaceDN w:val="0"/>
              <w:adjustRightInd w:val="0"/>
              <w:ind w:left="1167" w:hanging="283"/>
              <w:jc w:val="both"/>
              <w:rPr>
                <w:rFonts w:ascii="Footlight MT Light" w:hAnsi="Footlight MT Light"/>
              </w:rPr>
            </w:pPr>
            <w:r w:rsidRPr="00B53F6C">
              <w:rPr>
                <w:rFonts w:ascii="Footlight MT Light" w:hAnsi="Footlight MT Light"/>
              </w:rPr>
              <w:t>spesifikasi teknis barang yang diproduksi dan/atau kualifikasi teknis tenaga ahli dalam negeri belum memenuhi persyaratan; dan/atau</w:t>
            </w:r>
          </w:p>
          <w:p w14:paraId="733AE4A8" w14:textId="77777777" w:rsidR="00C64AD5" w:rsidRPr="00B53F6C" w:rsidRDefault="00C64AD5" w:rsidP="00D6011A">
            <w:pPr>
              <w:numPr>
                <w:ilvl w:val="0"/>
                <w:numId w:val="33"/>
              </w:numPr>
              <w:tabs>
                <w:tab w:val="left" w:pos="884"/>
              </w:tabs>
              <w:autoSpaceDE w:val="0"/>
              <w:autoSpaceDN w:val="0"/>
              <w:adjustRightInd w:val="0"/>
              <w:ind w:left="1167" w:hanging="283"/>
              <w:jc w:val="both"/>
              <w:rPr>
                <w:rFonts w:ascii="Footlight MT Light" w:hAnsi="Footlight MT Light"/>
              </w:rPr>
            </w:pPr>
            <w:r w:rsidRPr="00B53F6C">
              <w:rPr>
                <w:rFonts w:ascii="Footlight MT Light" w:hAnsi="Footlight MT Light"/>
              </w:rPr>
              <w:t>volume produksi dalam negeri tidak mampu memenuhi kebutuhan.</w:t>
            </w:r>
          </w:p>
          <w:p w14:paraId="3562FA57" w14:textId="77777777" w:rsidR="00C64AD5" w:rsidRPr="00B53F6C" w:rsidRDefault="00C64AD5" w:rsidP="00D6011A">
            <w:pPr>
              <w:jc w:val="both"/>
              <w:rPr>
                <w:rFonts w:ascii="Footlight MT Light" w:hAnsi="Footlight MT Light"/>
              </w:rPr>
            </w:pPr>
          </w:p>
        </w:tc>
      </w:tr>
      <w:tr w:rsidR="00986A18" w:rsidRPr="00B53F6C" w14:paraId="5E764204" w14:textId="77777777" w:rsidTr="000301BC">
        <w:tc>
          <w:tcPr>
            <w:tcW w:w="2235" w:type="dxa"/>
          </w:tcPr>
          <w:p w14:paraId="4EF2A2EA" w14:textId="5930A6AB" w:rsidR="00C64AD5" w:rsidRPr="00B53F6C" w:rsidRDefault="00C64AD5" w:rsidP="00EE5391">
            <w:pPr>
              <w:pStyle w:val="Heading2"/>
              <w:numPr>
                <w:ilvl w:val="0"/>
                <w:numId w:val="81"/>
              </w:numPr>
              <w:ind w:left="426" w:hanging="426"/>
              <w:jc w:val="left"/>
            </w:pPr>
            <w:bookmarkStart w:id="46" w:name="_Toc69999889"/>
            <w:r w:rsidRPr="00B53F6C">
              <w:t>Sertifikat Kompetensi Kerja</w:t>
            </w:r>
            <w:bookmarkEnd w:id="46"/>
            <w:r w:rsidRPr="00B53F6C">
              <w:rPr>
                <w:lang w:val="en-US"/>
              </w:rPr>
              <w:t xml:space="preserve"> </w:t>
            </w:r>
          </w:p>
          <w:p w14:paraId="4D60B902" w14:textId="77777777" w:rsidR="00C64AD5" w:rsidRPr="00B53F6C" w:rsidRDefault="00C64AD5" w:rsidP="00D6011A"/>
          <w:p w14:paraId="12A65EF1" w14:textId="77777777" w:rsidR="00C64AD5" w:rsidRPr="00B53F6C" w:rsidRDefault="00C64AD5" w:rsidP="00D6011A"/>
        </w:tc>
        <w:tc>
          <w:tcPr>
            <w:tcW w:w="7404" w:type="dxa"/>
          </w:tcPr>
          <w:p w14:paraId="1394F588" w14:textId="77777777" w:rsidR="00C64AD5" w:rsidRPr="00B53F6C" w:rsidRDefault="00C64AD5" w:rsidP="00EE5391">
            <w:pPr>
              <w:pStyle w:val="ListParagraph"/>
              <w:numPr>
                <w:ilvl w:val="1"/>
                <w:numId w:val="85"/>
              </w:numPr>
              <w:ind w:hanging="792"/>
              <w:jc w:val="both"/>
              <w:rPr>
                <w:rFonts w:ascii="Footlight MT Light" w:hAnsi="Footlight MT Light"/>
              </w:rPr>
            </w:pPr>
            <w:r w:rsidRPr="00B53F6C">
              <w:rPr>
                <w:rFonts w:ascii="Footlight MT Light" w:hAnsi="Footlight MT Light"/>
              </w:rPr>
              <w:t>Setiap tenaga ahli, teknisi/analis, dan operator yang akan melaksanakan pekerjaan wajib memiliki sertifikat kompetensi kerja.</w:t>
            </w:r>
          </w:p>
          <w:p w14:paraId="549C1BCD" w14:textId="77777777" w:rsidR="00C64AD5" w:rsidRPr="00B53F6C" w:rsidRDefault="00C64AD5" w:rsidP="00D6011A">
            <w:pPr>
              <w:tabs>
                <w:tab w:val="left" w:pos="884"/>
              </w:tabs>
              <w:autoSpaceDE w:val="0"/>
              <w:autoSpaceDN w:val="0"/>
              <w:adjustRightInd w:val="0"/>
              <w:ind w:left="884"/>
              <w:jc w:val="both"/>
              <w:rPr>
                <w:rFonts w:ascii="Footlight MT Light" w:hAnsi="Footlight MT Light"/>
              </w:rPr>
            </w:pPr>
          </w:p>
          <w:p w14:paraId="03E36690" w14:textId="4AEABC5F" w:rsidR="00C64AD5" w:rsidRPr="00B53F6C" w:rsidRDefault="00C64AD5" w:rsidP="00EE5391">
            <w:pPr>
              <w:pStyle w:val="ListParagraph"/>
              <w:numPr>
                <w:ilvl w:val="1"/>
                <w:numId w:val="85"/>
              </w:numPr>
              <w:ind w:hanging="792"/>
              <w:jc w:val="both"/>
              <w:rPr>
                <w:rFonts w:ascii="Footlight MT Light" w:hAnsi="Footlight MT Light"/>
              </w:rPr>
            </w:pPr>
            <w:r w:rsidRPr="00B53F6C">
              <w:rPr>
                <w:rFonts w:ascii="Footlight MT Light" w:hAnsi="Footlight MT Light"/>
              </w:rPr>
              <w:t>Sertifikat Kompetensi Kerja</w:t>
            </w:r>
            <w:r w:rsidRPr="00B53F6C">
              <w:rPr>
                <w:rFonts w:ascii="Footlight MT Light" w:hAnsi="Footlight MT Light"/>
                <w:lang w:val="en-US"/>
              </w:rPr>
              <w:t xml:space="preserve"> </w:t>
            </w:r>
            <w:r w:rsidRPr="00B53F6C">
              <w:rPr>
                <w:rFonts w:ascii="Footlight MT Light" w:hAnsi="Footlight MT Light"/>
              </w:rPr>
              <w:t xml:space="preserve">untuk personel manajerial yang ditawarkan dalam dokumen penawaran dibuktikan saat </w:t>
            </w:r>
            <w:proofErr w:type="spellStart"/>
            <w:r w:rsidR="000E544D" w:rsidRPr="00B53F6C">
              <w:rPr>
                <w:rFonts w:ascii="Footlight MT Light" w:hAnsi="Footlight MT Light"/>
                <w:lang w:val="en-US"/>
              </w:rPr>
              <w:t>penyerahan</w:t>
            </w:r>
            <w:proofErr w:type="spellEnd"/>
            <w:r w:rsidR="005D7791" w:rsidRPr="00B53F6C">
              <w:rPr>
                <w:rFonts w:ascii="Footlight MT Light" w:hAnsi="Footlight MT Light"/>
                <w:lang w:val="en-US"/>
              </w:rPr>
              <w:t xml:space="preserve"> </w:t>
            </w:r>
            <w:proofErr w:type="spellStart"/>
            <w:r w:rsidR="005D7791" w:rsidRPr="00B53F6C">
              <w:rPr>
                <w:rFonts w:ascii="Footlight MT Light" w:hAnsi="Footlight MT Light"/>
                <w:lang w:val="en-US"/>
              </w:rPr>
              <w:t>lokasi</w:t>
            </w:r>
            <w:proofErr w:type="spellEnd"/>
            <w:r w:rsidR="005D7791" w:rsidRPr="00B53F6C">
              <w:rPr>
                <w:rFonts w:ascii="Footlight MT Light" w:hAnsi="Footlight MT Light"/>
                <w:lang w:val="en-US"/>
              </w:rPr>
              <w:t xml:space="preserve"> </w:t>
            </w:r>
            <w:proofErr w:type="spellStart"/>
            <w:r w:rsidR="005D7791" w:rsidRPr="00B53F6C">
              <w:rPr>
                <w:rFonts w:ascii="Footlight MT Light" w:hAnsi="Footlight MT Light"/>
                <w:lang w:val="en-US"/>
              </w:rPr>
              <w:t>kerja</w:t>
            </w:r>
            <w:proofErr w:type="spellEnd"/>
            <w:r w:rsidR="005D7791" w:rsidRPr="00B53F6C">
              <w:rPr>
                <w:rFonts w:ascii="Footlight MT Light" w:hAnsi="Footlight MT Light"/>
                <w:lang w:val="en-US"/>
              </w:rPr>
              <w:t xml:space="preserve"> dan</w:t>
            </w:r>
            <w:r w:rsidR="000E544D" w:rsidRPr="00B53F6C">
              <w:rPr>
                <w:rFonts w:ascii="Footlight MT Light" w:hAnsi="Footlight MT Light"/>
                <w:lang w:val="en-US"/>
              </w:rPr>
              <w:t xml:space="preserve"> </w:t>
            </w:r>
            <w:proofErr w:type="spellStart"/>
            <w:r w:rsidR="000E544D" w:rsidRPr="00B53F6C">
              <w:rPr>
                <w:rFonts w:ascii="Footlight MT Light" w:hAnsi="Footlight MT Light"/>
                <w:lang w:val="en-US"/>
              </w:rPr>
              <w:t>personel</w:t>
            </w:r>
            <w:proofErr w:type="spellEnd"/>
            <w:r w:rsidRPr="00B53F6C">
              <w:rPr>
                <w:rFonts w:ascii="Footlight MT Light" w:hAnsi="Footlight MT Light"/>
              </w:rPr>
              <w:t>.</w:t>
            </w:r>
          </w:p>
          <w:p w14:paraId="45E242AE" w14:textId="77777777" w:rsidR="00C64AD5" w:rsidRPr="00B53F6C" w:rsidRDefault="00C64AD5" w:rsidP="00D6011A">
            <w:pPr>
              <w:pStyle w:val="ListParagraph"/>
              <w:rPr>
                <w:rFonts w:ascii="Footlight MT Light" w:hAnsi="Footlight MT Light"/>
              </w:rPr>
            </w:pPr>
          </w:p>
          <w:p w14:paraId="685D4D95" w14:textId="77777777" w:rsidR="00C64AD5" w:rsidRPr="00B53F6C" w:rsidRDefault="00C64AD5" w:rsidP="00A42FF3">
            <w:pPr>
              <w:autoSpaceDE w:val="0"/>
              <w:autoSpaceDN w:val="0"/>
              <w:adjustRightInd w:val="0"/>
              <w:jc w:val="both"/>
              <w:rPr>
                <w:rFonts w:ascii="Footlight MT Light" w:hAnsi="Footlight MT Light"/>
              </w:rPr>
            </w:pPr>
          </w:p>
        </w:tc>
      </w:tr>
      <w:tr w:rsidR="00C64AD5" w:rsidRPr="00B53F6C" w14:paraId="7EAD559A" w14:textId="77777777" w:rsidTr="000301BC">
        <w:tc>
          <w:tcPr>
            <w:tcW w:w="2235" w:type="dxa"/>
          </w:tcPr>
          <w:p w14:paraId="79CF7B13" w14:textId="7A06A882" w:rsidR="00C64AD5" w:rsidRPr="00B53F6C" w:rsidRDefault="00C64AD5" w:rsidP="00EE5391">
            <w:pPr>
              <w:pStyle w:val="Heading2"/>
              <w:numPr>
                <w:ilvl w:val="0"/>
                <w:numId w:val="81"/>
              </w:numPr>
              <w:ind w:left="426" w:hanging="426"/>
              <w:jc w:val="left"/>
            </w:pPr>
            <w:bookmarkStart w:id="47" w:name="_Toc69999890"/>
            <w:r w:rsidRPr="00B53F6C">
              <w:lastRenderedPageBreak/>
              <w:t>Satu Penawaran Tiap Peserta</w:t>
            </w:r>
            <w:bookmarkEnd w:id="47"/>
          </w:p>
        </w:tc>
        <w:tc>
          <w:tcPr>
            <w:tcW w:w="7404" w:type="dxa"/>
          </w:tcPr>
          <w:p w14:paraId="27B19020" w14:textId="77777777" w:rsidR="00C64AD5" w:rsidRPr="00B53F6C" w:rsidRDefault="00C64AD5" w:rsidP="00EE5391">
            <w:pPr>
              <w:pStyle w:val="ListParagraph"/>
              <w:numPr>
                <w:ilvl w:val="1"/>
                <w:numId w:val="86"/>
              </w:numPr>
              <w:ind w:hanging="792"/>
              <w:jc w:val="both"/>
              <w:rPr>
                <w:rFonts w:ascii="Footlight MT Light" w:hAnsi="Footlight MT Light"/>
              </w:rPr>
            </w:pPr>
            <w:r w:rsidRPr="00B53F6C">
              <w:rPr>
                <w:rFonts w:ascii="Footlight MT Light" w:hAnsi="Footlight MT Light"/>
              </w:rPr>
              <w:t>Setiap peserta, baik tunggal/atas nama sendiri maupun sebagai anggota KSO hanya boleh memasukkan satu penawaran.</w:t>
            </w:r>
          </w:p>
          <w:p w14:paraId="61F2D7CA" w14:textId="77777777" w:rsidR="00C64AD5" w:rsidRPr="00B53F6C" w:rsidRDefault="00C64AD5" w:rsidP="00D6011A">
            <w:pPr>
              <w:tabs>
                <w:tab w:val="left" w:pos="884"/>
              </w:tabs>
              <w:autoSpaceDE w:val="0"/>
              <w:autoSpaceDN w:val="0"/>
              <w:adjustRightInd w:val="0"/>
              <w:ind w:left="884"/>
              <w:jc w:val="both"/>
              <w:rPr>
                <w:rFonts w:ascii="Footlight MT Light" w:hAnsi="Footlight MT Light"/>
              </w:rPr>
            </w:pPr>
          </w:p>
          <w:p w14:paraId="3C4D5B1E" w14:textId="77777777" w:rsidR="00C64AD5" w:rsidRPr="00B53F6C" w:rsidRDefault="00C64AD5" w:rsidP="00EE5391">
            <w:pPr>
              <w:pStyle w:val="ListParagraph"/>
              <w:numPr>
                <w:ilvl w:val="1"/>
                <w:numId w:val="86"/>
              </w:numPr>
              <w:ind w:hanging="792"/>
              <w:jc w:val="both"/>
            </w:pPr>
            <w:r w:rsidRPr="00B53F6C">
              <w:rPr>
                <w:rFonts w:ascii="Footlight MT Light" w:hAnsi="Footlight MT Light"/>
              </w:rPr>
              <w:t>Setiap peserta yang termasuk dalam KSO dilarang menjadi peserta baik secara sendiri maupun sebagai anggota KSO yang lain pada paket pekerjaan yang sama.</w:t>
            </w:r>
            <w:r w:rsidRPr="00B53F6C">
              <w:t xml:space="preserve"> </w:t>
            </w:r>
          </w:p>
        </w:tc>
      </w:tr>
    </w:tbl>
    <w:p w14:paraId="5AB9EEA1" w14:textId="77777777" w:rsidR="00C64AD5" w:rsidRPr="00B53F6C" w:rsidRDefault="00C64AD5" w:rsidP="00C64AD5">
      <w:pPr>
        <w:rPr>
          <w:rFonts w:ascii="Footlight MT Light" w:hAnsi="Footlight MT Light"/>
        </w:rPr>
      </w:pPr>
    </w:p>
    <w:p w14:paraId="2A046FBB" w14:textId="77777777" w:rsidR="00C64AD5" w:rsidRPr="00B53F6C" w:rsidRDefault="00C64AD5" w:rsidP="00C64AD5">
      <w:pPr>
        <w:pStyle w:val="Heading1"/>
        <w:numPr>
          <w:ilvl w:val="0"/>
          <w:numId w:val="24"/>
        </w:numPr>
        <w:ind w:left="426" w:hanging="426"/>
        <w:jc w:val="both"/>
        <w:rPr>
          <w:rFonts w:ascii="Footlight MT Light" w:hAnsi="Footlight MT Light"/>
          <w:sz w:val="24"/>
        </w:rPr>
      </w:pPr>
      <w:bookmarkStart w:id="48" w:name="_Toc69999891"/>
      <w:r w:rsidRPr="00B53F6C">
        <w:rPr>
          <w:rFonts w:ascii="Footlight MT Light" w:hAnsi="Footlight MT Light"/>
          <w:sz w:val="24"/>
        </w:rPr>
        <w:t>DOKUMEN TENDER</w:t>
      </w:r>
      <w:bookmarkEnd w:id="48"/>
    </w:p>
    <w:p w14:paraId="073F193A" w14:textId="77777777" w:rsidR="00C64AD5" w:rsidRPr="00B53F6C" w:rsidRDefault="00C64AD5" w:rsidP="00C64AD5">
      <w:pPr>
        <w:rPr>
          <w:rFonts w:ascii="Footlight MT Light" w:hAnsi="Footlight MT Light"/>
        </w:rPr>
      </w:pPr>
    </w:p>
    <w:tbl>
      <w:tblPr>
        <w:tblW w:w="9639" w:type="dxa"/>
        <w:tblLayout w:type="fixed"/>
        <w:tblLook w:val="0000" w:firstRow="0" w:lastRow="0" w:firstColumn="0" w:lastColumn="0" w:noHBand="0" w:noVBand="0"/>
      </w:tblPr>
      <w:tblGrid>
        <w:gridCol w:w="2235"/>
        <w:gridCol w:w="7404"/>
      </w:tblGrid>
      <w:tr w:rsidR="00986A18" w:rsidRPr="00B53F6C" w14:paraId="4469FED6" w14:textId="77777777" w:rsidTr="000301BC">
        <w:tc>
          <w:tcPr>
            <w:tcW w:w="2235" w:type="dxa"/>
          </w:tcPr>
          <w:p w14:paraId="1AB773B4" w14:textId="77777777" w:rsidR="00C64AD5" w:rsidRPr="00B53F6C" w:rsidRDefault="00C64AD5" w:rsidP="00EE5391">
            <w:pPr>
              <w:pStyle w:val="Heading2"/>
              <w:numPr>
                <w:ilvl w:val="0"/>
                <w:numId w:val="81"/>
              </w:numPr>
              <w:ind w:left="426" w:hanging="426"/>
              <w:jc w:val="left"/>
            </w:pPr>
            <w:bookmarkStart w:id="49" w:name="_Toc69999892"/>
            <w:r w:rsidRPr="00B53F6C">
              <w:t>Isi Dokumen Tender</w:t>
            </w:r>
            <w:bookmarkEnd w:id="49"/>
          </w:p>
          <w:p w14:paraId="0ADE8B9F" w14:textId="77777777" w:rsidR="00C64AD5" w:rsidRPr="00B53F6C" w:rsidRDefault="00C64AD5" w:rsidP="00D6011A">
            <w:pPr>
              <w:rPr>
                <w:rFonts w:ascii="Footlight MT Light" w:hAnsi="Footlight MT Light"/>
              </w:rPr>
            </w:pPr>
          </w:p>
        </w:tc>
        <w:tc>
          <w:tcPr>
            <w:tcW w:w="7404" w:type="dxa"/>
          </w:tcPr>
          <w:p w14:paraId="169F1454" w14:textId="77777777" w:rsidR="00C64AD5" w:rsidRPr="00B53F6C" w:rsidRDefault="00C64AD5" w:rsidP="00EE5391">
            <w:pPr>
              <w:pStyle w:val="ListParagraph"/>
              <w:numPr>
                <w:ilvl w:val="1"/>
                <w:numId w:val="87"/>
              </w:numPr>
              <w:ind w:hanging="792"/>
              <w:jc w:val="both"/>
              <w:rPr>
                <w:rFonts w:ascii="Footlight MT Light" w:hAnsi="Footlight MT Light"/>
              </w:rPr>
            </w:pPr>
            <w:r w:rsidRPr="00B53F6C">
              <w:rPr>
                <w:rFonts w:ascii="Footlight MT Light" w:hAnsi="Footlight MT Light"/>
              </w:rPr>
              <w:t>Dokumen Tender terdiri atas:</w:t>
            </w:r>
          </w:p>
          <w:p w14:paraId="4033F843" w14:textId="77777777" w:rsidR="00023949" w:rsidRPr="00B53F6C" w:rsidRDefault="00023949" w:rsidP="00023949">
            <w:pPr>
              <w:numPr>
                <w:ilvl w:val="0"/>
                <w:numId w:val="7"/>
              </w:numPr>
              <w:tabs>
                <w:tab w:val="left" w:pos="1167"/>
              </w:tabs>
              <w:ind w:left="1167" w:hanging="283"/>
              <w:jc w:val="both"/>
              <w:rPr>
                <w:rFonts w:ascii="Footlight MT Light" w:hAnsi="Footlight MT Light"/>
              </w:rPr>
            </w:pPr>
            <w:r w:rsidRPr="00B53F6C">
              <w:rPr>
                <w:rFonts w:ascii="Footlight MT Light" w:hAnsi="Footlight MT Light"/>
              </w:rPr>
              <w:t>Umum</w:t>
            </w:r>
            <w:r w:rsidRPr="00B53F6C">
              <w:rPr>
                <w:rFonts w:ascii="Footlight MT Light" w:hAnsi="Footlight MT Light"/>
                <w:lang w:val="en-US"/>
              </w:rPr>
              <w:t>;</w:t>
            </w:r>
          </w:p>
          <w:p w14:paraId="24C7F2F7" w14:textId="77777777" w:rsidR="00023949" w:rsidRPr="00B53F6C" w:rsidRDefault="00023949" w:rsidP="00023949">
            <w:pPr>
              <w:numPr>
                <w:ilvl w:val="0"/>
                <w:numId w:val="7"/>
              </w:numPr>
              <w:tabs>
                <w:tab w:val="left" w:pos="1167"/>
              </w:tabs>
              <w:ind w:left="1167" w:hanging="283"/>
              <w:jc w:val="both"/>
              <w:rPr>
                <w:rFonts w:ascii="Footlight MT Light" w:hAnsi="Footlight MT Light"/>
              </w:rPr>
            </w:pPr>
            <w:r w:rsidRPr="00B53F6C">
              <w:rPr>
                <w:rFonts w:ascii="Footlight MT Light" w:hAnsi="Footlight MT Light"/>
              </w:rPr>
              <w:t>Undangan;</w:t>
            </w:r>
          </w:p>
          <w:p w14:paraId="7079E8FC" w14:textId="77777777" w:rsidR="00C64AD5" w:rsidRPr="00B53F6C" w:rsidRDefault="00C64AD5" w:rsidP="00D6011A">
            <w:pPr>
              <w:numPr>
                <w:ilvl w:val="0"/>
                <w:numId w:val="7"/>
              </w:numPr>
              <w:tabs>
                <w:tab w:val="left" w:pos="1167"/>
              </w:tabs>
              <w:ind w:left="1167" w:hanging="283"/>
              <w:jc w:val="both"/>
              <w:rPr>
                <w:rFonts w:ascii="Footlight MT Light" w:hAnsi="Footlight MT Light"/>
              </w:rPr>
            </w:pPr>
            <w:r w:rsidRPr="00B53F6C">
              <w:rPr>
                <w:rFonts w:ascii="Footlight MT Light" w:hAnsi="Footlight MT Light"/>
              </w:rPr>
              <w:t>Instruksi Kepada Peserta;</w:t>
            </w:r>
          </w:p>
          <w:p w14:paraId="0FEBFABE" w14:textId="77777777" w:rsidR="00C64AD5" w:rsidRPr="00B53F6C" w:rsidRDefault="00C64AD5" w:rsidP="00D6011A">
            <w:pPr>
              <w:numPr>
                <w:ilvl w:val="0"/>
                <w:numId w:val="7"/>
              </w:numPr>
              <w:tabs>
                <w:tab w:val="left" w:pos="1167"/>
              </w:tabs>
              <w:ind w:left="1167" w:hanging="283"/>
              <w:jc w:val="both"/>
              <w:rPr>
                <w:rFonts w:ascii="Footlight MT Light" w:hAnsi="Footlight MT Light"/>
              </w:rPr>
            </w:pPr>
            <w:r w:rsidRPr="00B53F6C">
              <w:rPr>
                <w:rFonts w:ascii="Footlight MT Light" w:hAnsi="Footlight MT Light"/>
              </w:rPr>
              <w:t>Lembar Data Pemilihan;</w:t>
            </w:r>
          </w:p>
          <w:p w14:paraId="6AFF13C7" w14:textId="77777777" w:rsidR="00C64AD5" w:rsidRPr="00B53F6C" w:rsidRDefault="00C64AD5" w:rsidP="00D6011A">
            <w:pPr>
              <w:numPr>
                <w:ilvl w:val="0"/>
                <w:numId w:val="7"/>
              </w:numPr>
              <w:tabs>
                <w:tab w:val="left" w:pos="1167"/>
              </w:tabs>
              <w:ind w:left="1167" w:hanging="283"/>
              <w:jc w:val="both"/>
              <w:rPr>
                <w:rFonts w:ascii="Footlight MT Light" w:hAnsi="Footlight MT Light"/>
              </w:rPr>
            </w:pPr>
            <w:r w:rsidRPr="00B53F6C">
              <w:rPr>
                <w:rFonts w:ascii="Footlight MT Light" w:hAnsi="Footlight MT Light"/>
              </w:rPr>
              <w:t>Bentuk Dokumen Penawaran</w:t>
            </w:r>
            <w:r w:rsidRPr="00B53F6C">
              <w:rPr>
                <w:rFonts w:ascii="Footlight MT Light" w:hAnsi="Footlight MT Light"/>
                <w:lang w:val="en-US"/>
              </w:rPr>
              <w:t xml:space="preserve"> </w:t>
            </w:r>
            <w:proofErr w:type="spellStart"/>
            <w:r w:rsidRPr="00B53F6C">
              <w:rPr>
                <w:rFonts w:ascii="Footlight MT Light" w:hAnsi="Footlight MT Light"/>
                <w:lang w:val="en-US"/>
              </w:rPr>
              <w:t>Administrasi</w:t>
            </w:r>
            <w:proofErr w:type="spellEnd"/>
            <w:r w:rsidRPr="00B53F6C">
              <w:rPr>
                <w:rFonts w:ascii="Footlight MT Light" w:hAnsi="Footlight MT Light"/>
                <w:lang w:val="en-US"/>
              </w:rPr>
              <w:t xml:space="preserve"> dan Teknis (</w:t>
            </w:r>
            <w:r w:rsidRPr="00B53F6C">
              <w:rPr>
                <w:rFonts w:ascii="Footlight MT Light" w:hAnsi="Footlight MT Light"/>
                <w:i/>
                <w:lang w:val="en-US"/>
              </w:rPr>
              <w:t xml:space="preserve">File </w:t>
            </w:r>
            <w:r w:rsidRPr="00B53F6C">
              <w:rPr>
                <w:rFonts w:ascii="Footlight MT Light" w:hAnsi="Footlight MT Light"/>
                <w:lang w:val="en-US"/>
              </w:rPr>
              <w:t>I)</w:t>
            </w:r>
            <w:r w:rsidRPr="00B53F6C">
              <w:rPr>
                <w:rFonts w:ascii="Footlight MT Light" w:hAnsi="Footlight MT Light"/>
              </w:rPr>
              <w:t>:</w:t>
            </w:r>
          </w:p>
          <w:p w14:paraId="56A6A171" w14:textId="77777777" w:rsidR="00C64AD5" w:rsidRPr="00B53F6C" w:rsidRDefault="00C64AD5" w:rsidP="00D6011A">
            <w:pPr>
              <w:pStyle w:val="ListParagraph"/>
              <w:numPr>
                <w:ilvl w:val="0"/>
                <w:numId w:val="8"/>
              </w:numPr>
              <w:tabs>
                <w:tab w:val="left" w:pos="959"/>
              </w:tabs>
              <w:ind w:left="1528"/>
              <w:jc w:val="both"/>
              <w:rPr>
                <w:rFonts w:ascii="Footlight MT Light" w:hAnsi="Footlight MT Light"/>
              </w:rPr>
            </w:pPr>
            <w:r w:rsidRPr="00B53F6C">
              <w:rPr>
                <w:rFonts w:ascii="Footlight MT Light" w:hAnsi="Footlight MT Light"/>
              </w:rPr>
              <w:t>Dokumen Penawaran Administrasi:</w:t>
            </w:r>
          </w:p>
          <w:p w14:paraId="518C5879" w14:textId="6B303608" w:rsidR="00C64AD5" w:rsidRPr="00B53F6C" w:rsidRDefault="00C64AD5" w:rsidP="00D6011A">
            <w:pPr>
              <w:pStyle w:val="ListParagraph"/>
              <w:numPr>
                <w:ilvl w:val="5"/>
                <w:numId w:val="3"/>
              </w:numPr>
              <w:tabs>
                <w:tab w:val="left" w:pos="959"/>
              </w:tabs>
              <w:ind w:left="1888"/>
              <w:jc w:val="both"/>
              <w:rPr>
                <w:rFonts w:ascii="Footlight MT Light" w:hAnsi="Footlight MT Light"/>
              </w:rPr>
            </w:pPr>
            <w:r w:rsidRPr="00B53F6C">
              <w:rPr>
                <w:rFonts w:ascii="Footlight MT Light" w:hAnsi="Footlight MT Light"/>
              </w:rPr>
              <w:t>Surat Penawaran (sesuai SPSE)</w:t>
            </w:r>
          </w:p>
          <w:p w14:paraId="102AED6E" w14:textId="77777777" w:rsidR="00C64AD5" w:rsidRPr="00B53F6C" w:rsidRDefault="00C64AD5" w:rsidP="00D6011A">
            <w:pPr>
              <w:pStyle w:val="ListParagraph"/>
              <w:numPr>
                <w:ilvl w:val="5"/>
                <w:numId w:val="3"/>
              </w:numPr>
              <w:tabs>
                <w:tab w:val="left" w:pos="959"/>
              </w:tabs>
              <w:ind w:left="1888"/>
              <w:jc w:val="both"/>
              <w:rPr>
                <w:rFonts w:ascii="Footlight MT Light" w:hAnsi="Footlight MT Light"/>
              </w:rPr>
            </w:pPr>
            <w:r w:rsidRPr="00B53F6C">
              <w:rPr>
                <w:rFonts w:ascii="Footlight MT Light" w:hAnsi="Footlight MT Light"/>
              </w:rPr>
              <w:t>Jaminan Penawaran (apabila disyaratkan);</w:t>
            </w:r>
          </w:p>
          <w:p w14:paraId="59E355C6" w14:textId="77777777" w:rsidR="00C64AD5" w:rsidRPr="00B53F6C" w:rsidRDefault="00C64AD5" w:rsidP="00D6011A">
            <w:pPr>
              <w:numPr>
                <w:ilvl w:val="0"/>
                <w:numId w:val="8"/>
              </w:numPr>
              <w:tabs>
                <w:tab w:val="left" w:pos="959"/>
              </w:tabs>
              <w:ind w:left="1527"/>
              <w:jc w:val="both"/>
              <w:rPr>
                <w:rFonts w:ascii="Footlight MT Light" w:hAnsi="Footlight MT Light"/>
              </w:rPr>
            </w:pPr>
            <w:r w:rsidRPr="00B53F6C">
              <w:rPr>
                <w:rFonts w:ascii="Footlight MT Light" w:hAnsi="Footlight MT Light"/>
              </w:rPr>
              <w:t>Dokumen Penawaran Teknis:</w:t>
            </w:r>
          </w:p>
          <w:p w14:paraId="015E6B58" w14:textId="6856FC68" w:rsidR="00C64AD5" w:rsidRPr="00B53F6C" w:rsidRDefault="00C64AD5" w:rsidP="00D6011A">
            <w:pPr>
              <w:pStyle w:val="ListParagraph"/>
              <w:numPr>
                <w:ilvl w:val="0"/>
                <w:numId w:val="69"/>
              </w:numPr>
              <w:tabs>
                <w:tab w:val="left" w:pos="959"/>
              </w:tabs>
              <w:jc w:val="both"/>
              <w:rPr>
                <w:rFonts w:ascii="Footlight MT Light" w:hAnsi="Footlight MT Light"/>
              </w:rPr>
            </w:pPr>
            <w:r w:rsidRPr="00B53F6C">
              <w:rPr>
                <w:rFonts w:ascii="Footlight MT Light" w:hAnsi="Footlight MT Light"/>
              </w:rPr>
              <w:t>Metode pelaksanaan pekerjaan</w:t>
            </w:r>
            <w:r w:rsidRPr="00B53F6C">
              <w:rPr>
                <w:rFonts w:ascii="Footlight MT Light" w:hAnsi="Footlight MT Light"/>
                <w:lang w:val="en-ID"/>
              </w:rPr>
              <w:t>;</w:t>
            </w:r>
          </w:p>
          <w:p w14:paraId="1E48BD5A" w14:textId="77777777" w:rsidR="00C64AD5" w:rsidRPr="00B53F6C" w:rsidRDefault="00C64AD5" w:rsidP="00D6011A">
            <w:pPr>
              <w:pStyle w:val="ListParagraph"/>
              <w:numPr>
                <w:ilvl w:val="0"/>
                <w:numId w:val="69"/>
              </w:numPr>
              <w:tabs>
                <w:tab w:val="left" w:pos="959"/>
              </w:tabs>
              <w:jc w:val="both"/>
              <w:rPr>
                <w:rFonts w:ascii="Footlight MT Light" w:hAnsi="Footlight MT Light"/>
              </w:rPr>
            </w:pPr>
            <w:r w:rsidRPr="00B53F6C">
              <w:rPr>
                <w:rFonts w:ascii="Footlight MT Light" w:hAnsi="Footlight MT Light"/>
              </w:rPr>
              <w:t>Daftar Peralatan Utama;</w:t>
            </w:r>
          </w:p>
          <w:p w14:paraId="6794E9E1" w14:textId="15AA70CA" w:rsidR="00C64AD5" w:rsidRPr="00B53F6C" w:rsidRDefault="00C64AD5" w:rsidP="00D6011A">
            <w:pPr>
              <w:pStyle w:val="ListParagraph"/>
              <w:numPr>
                <w:ilvl w:val="0"/>
                <w:numId w:val="69"/>
              </w:numPr>
              <w:tabs>
                <w:tab w:val="left" w:pos="959"/>
              </w:tabs>
              <w:jc w:val="both"/>
              <w:rPr>
                <w:rFonts w:ascii="Footlight MT Light" w:hAnsi="Footlight MT Light"/>
              </w:rPr>
            </w:pPr>
            <w:r w:rsidRPr="00B53F6C">
              <w:rPr>
                <w:rFonts w:ascii="Footlight MT Light" w:hAnsi="Footlight MT Light"/>
              </w:rPr>
              <w:t>Daftar Personel Manajerial;</w:t>
            </w:r>
          </w:p>
          <w:p w14:paraId="46B5B91E" w14:textId="036441FA" w:rsidR="008D701A" w:rsidRPr="00B53F6C" w:rsidRDefault="008D701A" w:rsidP="008D701A">
            <w:pPr>
              <w:pStyle w:val="ListParagraph"/>
              <w:numPr>
                <w:ilvl w:val="0"/>
                <w:numId w:val="69"/>
              </w:numPr>
              <w:jc w:val="both"/>
              <w:rPr>
                <w:rFonts w:ascii="Footlight MT Light" w:hAnsi="Footlight MT Light"/>
              </w:rPr>
            </w:pPr>
            <w:r w:rsidRPr="00B53F6C">
              <w:rPr>
                <w:rFonts w:ascii="Footlight MT Light" w:hAnsi="Footlight MT Light"/>
              </w:rPr>
              <w:t xml:space="preserve">Daftar Isian Pekerjaan yang </w:t>
            </w:r>
            <w:r w:rsidRPr="00B53F6C">
              <w:rPr>
                <w:rFonts w:ascii="Footlight MT Light" w:hAnsi="Footlight MT Light"/>
                <w:lang w:val="en-US"/>
              </w:rPr>
              <w:t>d</w:t>
            </w:r>
            <w:r w:rsidRPr="00B53F6C">
              <w:rPr>
                <w:rFonts w:ascii="Footlight MT Light" w:hAnsi="Footlight MT Light"/>
              </w:rPr>
              <w:t>isubkontrakkan</w:t>
            </w:r>
            <w:r w:rsidRPr="00B53F6C">
              <w:rPr>
                <w:rFonts w:ascii="Footlight MT Light" w:hAnsi="Footlight MT Light"/>
                <w:lang w:val="en-US"/>
              </w:rPr>
              <w:t xml:space="preserve"> </w:t>
            </w:r>
            <w:r w:rsidRPr="00B53F6C">
              <w:rPr>
                <w:rFonts w:ascii="Footlight MT Light" w:hAnsi="Footlight MT Light"/>
              </w:rPr>
              <w:t xml:space="preserve">(apabila disyaratkan); </w:t>
            </w:r>
          </w:p>
          <w:p w14:paraId="56DD4D51" w14:textId="77777777" w:rsidR="00C64AD5" w:rsidRPr="00B53F6C" w:rsidRDefault="00C64AD5" w:rsidP="00D6011A">
            <w:pPr>
              <w:pStyle w:val="ListParagraph"/>
              <w:numPr>
                <w:ilvl w:val="0"/>
                <w:numId w:val="69"/>
              </w:numPr>
              <w:tabs>
                <w:tab w:val="left" w:pos="959"/>
              </w:tabs>
              <w:jc w:val="both"/>
              <w:rPr>
                <w:rFonts w:ascii="Footlight MT Light" w:hAnsi="Footlight MT Light"/>
              </w:rPr>
            </w:pPr>
            <w:r w:rsidRPr="00B53F6C">
              <w:rPr>
                <w:rFonts w:ascii="Footlight MT Light" w:hAnsi="Footlight MT Light"/>
              </w:rPr>
              <w:t xml:space="preserve">Formulir Rencana Keselamatan Konstruksi (RKK); </w:t>
            </w:r>
            <w:r w:rsidRPr="00B53F6C">
              <w:rPr>
                <w:rFonts w:ascii="Footlight MT Light" w:hAnsi="Footlight MT Light"/>
                <w:lang w:val="en-ID"/>
              </w:rPr>
              <w:t>dan</w:t>
            </w:r>
          </w:p>
          <w:p w14:paraId="02EC063B" w14:textId="77777777" w:rsidR="00C64AD5" w:rsidRPr="00B53F6C" w:rsidRDefault="00C64AD5" w:rsidP="00D6011A">
            <w:pPr>
              <w:pStyle w:val="ListParagraph"/>
              <w:numPr>
                <w:ilvl w:val="0"/>
                <w:numId w:val="69"/>
              </w:numPr>
              <w:jc w:val="both"/>
              <w:rPr>
                <w:rFonts w:ascii="Footlight MT Light" w:hAnsi="Footlight MT Light"/>
              </w:rPr>
            </w:pPr>
            <w:r w:rsidRPr="00B53F6C">
              <w:rPr>
                <w:rFonts w:ascii="Footlight MT Light" w:hAnsi="Footlight MT Light"/>
              </w:rPr>
              <w:t xml:space="preserve">Dokumen lain yang disyaratkan (apabila disyaratkan). </w:t>
            </w:r>
          </w:p>
          <w:p w14:paraId="33B7A4D4" w14:textId="77777777" w:rsidR="00C64AD5" w:rsidRPr="00B53F6C" w:rsidRDefault="00C64AD5" w:rsidP="00D6011A">
            <w:pPr>
              <w:numPr>
                <w:ilvl w:val="0"/>
                <w:numId w:val="7"/>
              </w:numPr>
              <w:tabs>
                <w:tab w:val="left" w:pos="1167"/>
              </w:tabs>
              <w:ind w:left="1167" w:hanging="283"/>
              <w:jc w:val="both"/>
              <w:rPr>
                <w:rFonts w:ascii="Footlight MT Light" w:hAnsi="Footlight MT Light"/>
              </w:rPr>
            </w:pPr>
            <w:proofErr w:type="spellStart"/>
            <w:r w:rsidRPr="00B53F6C">
              <w:rPr>
                <w:rFonts w:ascii="Footlight MT Light" w:hAnsi="Footlight MT Light"/>
                <w:lang w:val="en-US"/>
              </w:rPr>
              <w:t>Bentuk</w:t>
            </w:r>
            <w:proofErr w:type="spellEnd"/>
            <w:r w:rsidRPr="00B53F6C">
              <w:rPr>
                <w:rFonts w:ascii="Footlight MT Light" w:hAnsi="Footlight MT Light"/>
                <w:lang w:val="en-US"/>
              </w:rPr>
              <w:t xml:space="preserve"> </w:t>
            </w:r>
            <w:r w:rsidRPr="00B53F6C">
              <w:rPr>
                <w:rFonts w:ascii="Footlight MT Light" w:hAnsi="Footlight MT Light"/>
              </w:rPr>
              <w:t>Dokumen Penawaran Harga</w:t>
            </w:r>
            <w:r w:rsidRPr="00B53F6C">
              <w:rPr>
                <w:rFonts w:ascii="Footlight MT Light" w:hAnsi="Footlight MT Light"/>
                <w:lang w:val="en-US"/>
              </w:rPr>
              <w:t xml:space="preserve"> (</w:t>
            </w:r>
            <w:r w:rsidRPr="00B53F6C">
              <w:rPr>
                <w:rFonts w:ascii="Footlight MT Light" w:hAnsi="Footlight MT Light"/>
                <w:i/>
                <w:lang w:val="en-US"/>
              </w:rPr>
              <w:t xml:space="preserve">File </w:t>
            </w:r>
            <w:r w:rsidRPr="00B53F6C">
              <w:rPr>
                <w:rFonts w:ascii="Footlight MT Light" w:hAnsi="Footlight MT Light"/>
                <w:lang w:val="en-US"/>
              </w:rPr>
              <w:t>II)</w:t>
            </w:r>
            <w:r w:rsidRPr="00B53F6C">
              <w:rPr>
                <w:rFonts w:ascii="Footlight MT Light" w:hAnsi="Footlight MT Light"/>
              </w:rPr>
              <w:t>:</w:t>
            </w:r>
          </w:p>
          <w:p w14:paraId="273B36FB" w14:textId="77777777" w:rsidR="00C64AD5" w:rsidRPr="00B53F6C" w:rsidRDefault="00C64AD5" w:rsidP="00D6011A">
            <w:pPr>
              <w:pStyle w:val="ListParagraph"/>
              <w:numPr>
                <w:ilvl w:val="0"/>
                <w:numId w:val="70"/>
              </w:numPr>
              <w:tabs>
                <w:tab w:val="left" w:pos="959"/>
              </w:tabs>
              <w:ind w:left="1530"/>
              <w:jc w:val="both"/>
              <w:rPr>
                <w:rFonts w:ascii="Footlight MT Light" w:hAnsi="Footlight MT Light"/>
              </w:rPr>
            </w:pPr>
            <w:r w:rsidRPr="00B53F6C">
              <w:rPr>
                <w:rFonts w:ascii="Footlight MT Light" w:hAnsi="Footlight MT Light"/>
              </w:rPr>
              <w:t xml:space="preserve">Harga Penawaran sesuai dengan Surat Penawaran </w:t>
            </w:r>
            <w:r w:rsidRPr="00B53F6C">
              <w:rPr>
                <w:rFonts w:ascii="Footlight MT Light" w:hAnsi="Footlight MT Light"/>
                <w:i/>
                <w:iCs/>
              </w:rPr>
              <w:t>File</w:t>
            </w:r>
            <w:r w:rsidRPr="00B53F6C">
              <w:rPr>
                <w:rFonts w:ascii="Footlight MT Light" w:hAnsi="Footlight MT Light"/>
              </w:rPr>
              <w:t xml:space="preserve"> I ;</w:t>
            </w:r>
          </w:p>
          <w:p w14:paraId="25B8FD1F" w14:textId="77777777" w:rsidR="00C64AD5" w:rsidRPr="00B53F6C" w:rsidRDefault="00C64AD5" w:rsidP="00D6011A">
            <w:pPr>
              <w:pStyle w:val="ListParagraph"/>
              <w:numPr>
                <w:ilvl w:val="0"/>
                <w:numId w:val="70"/>
              </w:numPr>
              <w:tabs>
                <w:tab w:val="left" w:pos="959"/>
              </w:tabs>
              <w:ind w:left="1530"/>
              <w:jc w:val="both"/>
              <w:rPr>
                <w:rFonts w:ascii="Footlight MT Light" w:hAnsi="Footlight MT Light"/>
              </w:rPr>
            </w:pPr>
            <w:r w:rsidRPr="00B53F6C">
              <w:rPr>
                <w:rFonts w:ascii="Footlight MT Light" w:hAnsi="Footlight MT Light"/>
              </w:rPr>
              <w:t>Daftar Kuantitas dan Harga;</w:t>
            </w:r>
          </w:p>
          <w:p w14:paraId="44D3621B" w14:textId="77777777" w:rsidR="00C64AD5" w:rsidRPr="00B53F6C" w:rsidRDefault="00C64AD5" w:rsidP="00D6011A">
            <w:pPr>
              <w:numPr>
                <w:ilvl w:val="0"/>
                <w:numId w:val="7"/>
              </w:numPr>
              <w:tabs>
                <w:tab w:val="left" w:pos="1167"/>
              </w:tabs>
              <w:ind w:left="1167" w:hanging="283"/>
              <w:jc w:val="both"/>
              <w:rPr>
                <w:rFonts w:ascii="Footlight MT Light" w:hAnsi="Footlight MT Light"/>
              </w:rPr>
            </w:pPr>
            <w:r w:rsidRPr="00B53F6C">
              <w:rPr>
                <w:rFonts w:ascii="Footlight MT Light" w:hAnsi="Footlight MT Light"/>
              </w:rPr>
              <w:t>Rancangan Kontrak (sudah dilengkapi isiannya oleh PPK):</w:t>
            </w:r>
          </w:p>
          <w:p w14:paraId="7C678976" w14:textId="77777777" w:rsidR="00C64AD5" w:rsidRPr="00B53F6C" w:rsidRDefault="00C64AD5" w:rsidP="00D6011A">
            <w:pPr>
              <w:numPr>
                <w:ilvl w:val="0"/>
                <w:numId w:val="46"/>
              </w:numPr>
              <w:tabs>
                <w:tab w:val="left" w:pos="959"/>
              </w:tabs>
              <w:ind w:left="1527"/>
              <w:jc w:val="both"/>
              <w:rPr>
                <w:rFonts w:ascii="Footlight MT Light" w:hAnsi="Footlight MT Light"/>
              </w:rPr>
            </w:pPr>
            <w:r w:rsidRPr="00B53F6C">
              <w:rPr>
                <w:rFonts w:ascii="Footlight MT Light" w:hAnsi="Footlight MT Light"/>
              </w:rPr>
              <w:t>Surat Perjanjian;</w:t>
            </w:r>
          </w:p>
          <w:p w14:paraId="2B116409" w14:textId="77777777" w:rsidR="00C64AD5" w:rsidRPr="00B53F6C" w:rsidRDefault="00C64AD5" w:rsidP="00D6011A">
            <w:pPr>
              <w:numPr>
                <w:ilvl w:val="0"/>
                <w:numId w:val="46"/>
              </w:numPr>
              <w:tabs>
                <w:tab w:val="left" w:pos="959"/>
              </w:tabs>
              <w:ind w:left="1527"/>
              <w:jc w:val="both"/>
              <w:rPr>
                <w:rFonts w:ascii="Footlight MT Light" w:hAnsi="Footlight MT Light"/>
              </w:rPr>
            </w:pPr>
            <w:r w:rsidRPr="00B53F6C">
              <w:rPr>
                <w:rFonts w:ascii="Footlight MT Light" w:hAnsi="Footlight MT Light"/>
              </w:rPr>
              <w:t>Syarat-Syarat Umum Kontrak;</w:t>
            </w:r>
          </w:p>
          <w:p w14:paraId="553783F6" w14:textId="77777777" w:rsidR="00C64AD5" w:rsidRPr="00B53F6C" w:rsidRDefault="00C64AD5" w:rsidP="00D6011A">
            <w:pPr>
              <w:numPr>
                <w:ilvl w:val="0"/>
                <w:numId w:val="46"/>
              </w:numPr>
              <w:tabs>
                <w:tab w:val="left" w:pos="959"/>
              </w:tabs>
              <w:ind w:left="1527"/>
              <w:jc w:val="both"/>
              <w:rPr>
                <w:rFonts w:ascii="Footlight MT Light" w:hAnsi="Footlight MT Light"/>
              </w:rPr>
            </w:pPr>
            <w:r w:rsidRPr="00B53F6C">
              <w:rPr>
                <w:rFonts w:ascii="Footlight MT Light" w:hAnsi="Footlight MT Light"/>
              </w:rPr>
              <w:t>Syarat-Syarat Khusus Kontrak.</w:t>
            </w:r>
          </w:p>
          <w:p w14:paraId="4DCE5446" w14:textId="77777777" w:rsidR="00C64AD5" w:rsidRPr="00B53F6C" w:rsidRDefault="00C64AD5" w:rsidP="00D6011A">
            <w:pPr>
              <w:numPr>
                <w:ilvl w:val="0"/>
                <w:numId w:val="7"/>
              </w:numPr>
              <w:tabs>
                <w:tab w:val="left" w:pos="1167"/>
              </w:tabs>
              <w:ind w:left="1167" w:hanging="283"/>
              <w:jc w:val="both"/>
              <w:rPr>
                <w:rFonts w:ascii="Footlight MT Light" w:hAnsi="Footlight MT Light"/>
              </w:rPr>
            </w:pPr>
            <w:r w:rsidRPr="00B53F6C">
              <w:rPr>
                <w:rFonts w:ascii="Footlight MT Light" w:hAnsi="Footlight MT Light"/>
              </w:rPr>
              <w:t>Spesifikasi Teknis dan Gambar;</w:t>
            </w:r>
          </w:p>
          <w:p w14:paraId="7F83EE72" w14:textId="77777777" w:rsidR="00C64AD5" w:rsidRPr="00B53F6C" w:rsidRDefault="00C64AD5" w:rsidP="00D6011A">
            <w:pPr>
              <w:numPr>
                <w:ilvl w:val="0"/>
                <w:numId w:val="7"/>
              </w:numPr>
              <w:tabs>
                <w:tab w:val="left" w:pos="1167"/>
              </w:tabs>
              <w:ind w:left="1167" w:hanging="283"/>
              <w:jc w:val="both"/>
              <w:rPr>
                <w:rFonts w:ascii="Footlight MT Light" w:hAnsi="Footlight MT Light"/>
              </w:rPr>
            </w:pPr>
            <w:r w:rsidRPr="00B53F6C">
              <w:rPr>
                <w:rFonts w:ascii="Footlight MT Light" w:hAnsi="Footlight MT Light"/>
                <w:i/>
                <w:iCs/>
                <w:lang w:val="en-US"/>
              </w:rPr>
              <w:t>Detailed Engineering Design</w:t>
            </w:r>
            <w:r w:rsidRPr="00B53F6C">
              <w:rPr>
                <w:rFonts w:ascii="Footlight MT Light" w:hAnsi="Footlight MT Light"/>
                <w:i/>
                <w:iCs/>
              </w:rPr>
              <w:t>;</w:t>
            </w:r>
          </w:p>
          <w:p w14:paraId="035F96A3" w14:textId="77777777" w:rsidR="00C64AD5" w:rsidRPr="00B53F6C" w:rsidRDefault="00C64AD5" w:rsidP="00D6011A">
            <w:pPr>
              <w:numPr>
                <w:ilvl w:val="0"/>
                <w:numId w:val="7"/>
              </w:numPr>
              <w:tabs>
                <w:tab w:val="left" w:pos="1167"/>
              </w:tabs>
              <w:ind w:left="1167" w:hanging="283"/>
              <w:jc w:val="both"/>
              <w:rPr>
                <w:rFonts w:ascii="Footlight MT Light" w:hAnsi="Footlight MT Light"/>
              </w:rPr>
            </w:pPr>
            <w:r w:rsidRPr="00B53F6C">
              <w:rPr>
                <w:rFonts w:ascii="Footlight MT Light" w:hAnsi="Footlight MT Light"/>
              </w:rPr>
              <w:t>Contoh Bentuk Dokumen Lain:</w:t>
            </w:r>
          </w:p>
          <w:p w14:paraId="05228B37" w14:textId="77777777" w:rsidR="00C64AD5" w:rsidRPr="00B53F6C" w:rsidRDefault="00C64AD5" w:rsidP="00D6011A">
            <w:pPr>
              <w:numPr>
                <w:ilvl w:val="0"/>
                <w:numId w:val="9"/>
              </w:numPr>
              <w:tabs>
                <w:tab w:val="left" w:pos="959"/>
              </w:tabs>
              <w:ind w:left="1527"/>
              <w:jc w:val="both"/>
              <w:rPr>
                <w:rFonts w:ascii="Footlight MT Light" w:hAnsi="Footlight MT Light"/>
              </w:rPr>
            </w:pPr>
            <w:r w:rsidRPr="00B53F6C">
              <w:rPr>
                <w:rFonts w:ascii="Footlight MT Light" w:hAnsi="Footlight MT Light"/>
              </w:rPr>
              <w:t>SPPBJ;</w:t>
            </w:r>
          </w:p>
          <w:p w14:paraId="19435F9A" w14:textId="77777777" w:rsidR="00C64AD5" w:rsidRPr="00B53F6C" w:rsidRDefault="00C64AD5" w:rsidP="00D6011A">
            <w:pPr>
              <w:numPr>
                <w:ilvl w:val="0"/>
                <w:numId w:val="9"/>
              </w:numPr>
              <w:tabs>
                <w:tab w:val="left" w:pos="959"/>
              </w:tabs>
              <w:ind w:left="1527"/>
              <w:jc w:val="both"/>
              <w:rPr>
                <w:rFonts w:ascii="Footlight MT Light" w:hAnsi="Footlight MT Light"/>
              </w:rPr>
            </w:pPr>
            <w:r w:rsidRPr="00B53F6C">
              <w:rPr>
                <w:rFonts w:ascii="Footlight MT Light" w:hAnsi="Footlight MT Light"/>
              </w:rPr>
              <w:t>SPMK;</w:t>
            </w:r>
          </w:p>
          <w:p w14:paraId="48B74746" w14:textId="77777777" w:rsidR="00C64AD5" w:rsidRPr="00B53F6C" w:rsidRDefault="00C64AD5" w:rsidP="00D6011A">
            <w:pPr>
              <w:numPr>
                <w:ilvl w:val="0"/>
                <w:numId w:val="9"/>
              </w:numPr>
              <w:tabs>
                <w:tab w:val="left" w:pos="959"/>
              </w:tabs>
              <w:ind w:left="1527"/>
              <w:jc w:val="both"/>
              <w:rPr>
                <w:rFonts w:ascii="Footlight MT Light" w:hAnsi="Footlight MT Light"/>
              </w:rPr>
            </w:pPr>
            <w:r w:rsidRPr="00B53F6C">
              <w:rPr>
                <w:rFonts w:ascii="Footlight MT Light" w:hAnsi="Footlight MT Light"/>
              </w:rPr>
              <w:t>Jaminan Pelaksanaan;</w:t>
            </w:r>
          </w:p>
          <w:p w14:paraId="3A362857" w14:textId="77777777" w:rsidR="00C64AD5" w:rsidRPr="00B53F6C" w:rsidRDefault="00C64AD5" w:rsidP="00D6011A">
            <w:pPr>
              <w:numPr>
                <w:ilvl w:val="0"/>
                <w:numId w:val="9"/>
              </w:numPr>
              <w:tabs>
                <w:tab w:val="left" w:pos="959"/>
              </w:tabs>
              <w:ind w:left="1527"/>
              <w:jc w:val="both"/>
              <w:rPr>
                <w:rFonts w:ascii="Footlight MT Light" w:hAnsi="Footlight MT Light"/>
              </w:rPr>
            </w:pPr>
            <w:r w:rsidRPr="00B53F6C">
              <w:rPr>
                <w:rFonts w:ascii="Footlight MT Light" w:hAnsi="Footlight MT Light"/>
              </w:rPr>
              <w:t>Jaminan Uang Muka (apabila diberikan uang muka);</w:t>
            </w:r>
          </w:p>
          <w:p w14:paraId="4AB65843" w14:textId="77777777" w:rsidR="00C64AD5" w:rsidRPr="00B53F6C" w:rsidRDefault="00C64AD5" w:rsidP="00D6011A">
            <w:pPr>
              <w:numPr>
                <w:ilvl w:val="0"/>
                <w:numId w:val="9"/>
              </w:numPr>
              <w:tabs>
                <w:tab w:val="left" w:pos="959"/>
              </w:tabs>
              <w:ind w:left="1527"/>
              <w:jc w:val="both"/>
              <w:rPr>
                <w:rFonts w:ascii="Footlight MT Light" w:hAnsi="Footlight MT Light"/>
              </w:rPr>
            </w:pPr>
            <w:r w:rsidRPr="00B53F6C">
              <w:rPr>
                <w:rFonts w:ascii="Footlight MT Light" w:hAnsi="Footlight MT Light"/>
              </w:rPr>
              <w:t>Jaminan Pemeliharaan;</w:t>
            </w:r>
          </w:p>
          <w:p w14:paraId="5064E731" w14:textId="36CF0A01" w:rsidR="00C64AD5" w:rsidRPr="00B53F6C" w:rsidRDefault="00393614" w:rsidP="00D6011A">
            <w:pPr>
              <w:numPr>
                <w:ilvl w:val="0"/>
                <w:numId w:val="9"/>
              </w:numPr>
              <w:tabs>
                <w:tab w:val="left" w:pos="959"/>
              </w:tabs>
              <w:ind w:left="1527"/>
              <w:jc w:val="both"/>
              <w:rPr>
                <w:rFonts w:ascii="Footlight MT Light" w:hAnsi="Footlight MT Light"/>
              </w:rPr>
            </w:pPr>
            <w:r w:rsidRPr="00B53F6C">
              <w:rPr>
                <w:rFonts w:ascii="Footlight MT Light" w:hAnsi="Footlight MT Light"/>
              </w:rPr>
              <w:t xml:space="preserve">Formulir </w:t>
            </w:r>
            <w:proofErr w:type="spellStart"/>
            <w:r w:rsidRPr="00B53F6C">
              <w:rPr>
                <w:rFonts w:ascii="Footlight MT Light" w:hAnsi="Footlight MT Light"/>
                <w:lang w:val="en-US"/>
              </w:rPr>
              <w:t>Penyampaian</w:t>
            </w:r>
            <w:proofErr w:type="spellEnd"/>
            <w:r w:rsidRPr="00B53F6C">
              <w:rPr>
                <w:rFonts w:ascii="Footlight MT Light" w:hAnsi="Footlight MT Light"/>
                <w:lang w:val="en-US"/>
              </w:rPr>
              <w:t xml:space="preserve"> </w:t>
            </w:r>
            <w:r w:rsidRPr="00B53F6C">
              <w:rPr>
                <w:rFonts w:ascii="Footlight MT Light" w:hAnsi="Footlight MT Light"/>
              </w:rPr>
              <w:t xml:space="preserve">TKDN </w:t>
            </w:r>
            <w:r w:rsidR="00C64AD5" w:rsidRPr="00B53F6C">
              <w:rPr>
                <w:rFonts w:ascii="Footlight MT Light" w:hAnsi="Footlight MT Light"/>
              </w:rPr>
              <w:t>(apabila diberikan preferensi harga);</w:t>
            </w:r>
          </w:p>
          <w:p w14:paraId="4A062F5F" w14:textId="77777777" w:rsidR="00C64AD5" w:rsidRPr="00B53F6C" w:rsidRDefault="00C64AD5" w:rsidP="00D6011A">
            <w:pPr>
              <w:numPr>
                <w:ilvl w:val="0"/>
                <w:numId w:val="9"/>
              </w:numPr>
              <w:tabs>
                <w:tab w:val="left" w:pos="959"/>
              </w:tabs>
              <w:ind w:left="1527"/>
              <w:jc w:val="both"/>
              <w:rPr>
                <w:rFonts w:ascii="Footlight MT Light" w:hAnsi="Footlight MT Light"/>
              </w:rPr>
            </w:pPr>
            <w:r w:rsidRPr="00B53F6C">
              <w:rPr>
                <w:rFonts w:ascii="Footlight MT Light" w:hAnsi="Footlight MT Light"/>
              </w:rPr>
              <w:t>Formulir Daftar Barang yang diimpor. (apabila ada barang yang diimpor).</w:t>
            </w:r>
          </w:p>
          <w:p w14:paraId="6A5430EB" w14:textId="77777777" w:rsidR="00C64AD5" w:rsidRPr="00B53F6C" w:rsidRDefault="00C64AD5" w:rsidP="00D6011A">
            <w:pPr>
              <w:autoSpaceDE w:val="0"/>
              <w:autoSpaceDN w:val="0"/>
              <w:adjustRightInd w:val="0"/>
              <w:jc w:val="both"/>
              <w:rPr>
                <w:rFonts w:ascii="Footlight MT Light" w:hAnsi="Footlight MT Light"/>
              </w:rPr>
            </w:pPr>
          </w:p>
          <w:p w14:paraId="3AE5864E" w14:textId="77777777" w:rsidR="00C64AD5" w:rsidRPr="00B53F6C" w:rsidRDefault="00C64AD5" w:rsidP="00EE5391">
            <w:pPr>
              <w:pStyle w:val="ListParagraph"/>
              <w:numPr>
                <w:ilvl w:val="1"/>
                <w:numId w:val="87"/>
              </w:numPr>
              <w:ind w:hanging="792"/>
              <w:jc w:val="both"/>
              <w:rPr>
                <w:rFonts w:ascii="Footlight MT Light" w:hAnsi="Footlight MT Light"/>
              </w:rPr>
            </w:pPr>
            <w:r w:rsidRPr="00B53F6C">
              <w:rPr>
                <w:rFonts w:ascii="Footlight MT Light" w:hAnsi="Footlight MT Light"/>
              </w:rPr>
              <w:t xml:space="preserve">Peserta berkewajiban memeriksa keseluruhan isi Dokumen Tender. Kelalaian menyampaikan Dokumen Penawaran yang tidak memenuhi persyaratan dalam Dokumen Tender merupakan risiko peserta. </w:t>
            </w:r>
          </w:p>
          <w:p w14:paraId="125E3D7F" w14:textId="77777777" w:rsidR="00C64AD5" w:rsidRPr="00B53F6C" w:rsidRDefault="00C64AD5" w:rsidP="00D6011A">
            <w:pPr>
              <w:tabs>
                <w:tab w:val="left" w:pos="884"/>
              </w:tabs>
              <w:autoSpaceDE w:val="0"/>
              <w:autoSpaceDN w:val="0"/>
              <w:adjustRightInd w:val="0"/>
              <w:ind w:left="884"/>
              <w:jc w:val="both"/>
              <w:rPr>
                <w:rFonts w:ascii="Footlight MT Light" w:hAnsi="Footlight MT Light"/>
              </w:rPr>
            </w:pPr>
          </w:p>
        </w:tc>
      </w:tr>
      <w:tr w:rsidR="00986A18" w:rsidRPr="00B53F6C" w14:paraId="32CD5F9C" w14:textId="77777777" w:rsidTr="000301BC">
        <w:tc>
          <w:tcPr>
            <w:tcW w:w="2235" w:type="dxa"/>
          </w:tcPr>
          <w:p w14:paraId="31623F72" w14:textId="7D0EE186" w:rsidR="00C64AD5" w:rsidRPr="00B53F6C" w:rsidRDefault="00C64AD5" w:rsidP="00EE5391">
            <w:pPr>
              <w:pStyle w:val="Heading2"/>
              <w:numPr>
                <w:ilvl w:val="0"/>
                <w:numId w:val="81"/>
              </w:numPr>
              <w:ind w:left="426" w:hanging="426"/>
              <w:jc w:val="left"/>
            </w:pPr>
            <w:bookmarkStart w:id="50" w:name="_Toc69999893"/>
            <w:r w:rsidRPr="00B53F6C">
              <w:t>Bahasa Dokumen Tender</w:t>
            </w:r>
            <w:bookmarkEnd w:id="50"/>
          </w:p>
          <w:p w14:paraId="2128BAE1" w14:textId="77777777" w:rsidR="00C64AD5" w:rsidRPr="00B53F6C" w:rsidRDefault="00C64AD5" w:rsidP="00D6011A"/>
        </w:tc>
        <w:tc>
          <w:tcPr>
            <w:tcW w:w="7404" w:type="dxa"/>
          </w:tcPr>
          <w:p w14:paraId="329601A3" w14:textId="77777777" w:rsidR="00C64AD5" w:rsidRPr="00B53F6C" w:rsidRDefault="00C64AD5" w:rsidP="00D6011A">
            <w:pPr>
              <w:autoSpaceDE w:val="0"/>
              <w:autoSpaceDN w:val="0"/>
              <w:adjustRightInd w:val="0"/>
              <w:jc w:val="both"/>
              <w:rPr>
                <w:rFonts w:ascii="Footlight MT Light" w:hAnsi="Footlight MT Light"/>
              </w:rPr>
            </w:pPr>
            <w:r w:rsidRPr="00B53F6C">
              <w:rPr>
                <w:rFonts w:ascii="Footlight MT Light" w:hAnsi="Footlight MT Light"/>
              </w:rPr>
              <w:t>Dokumen Tender beserta seluruh korespondensi tertulis dalam proses pemilihan menggunakan Bahasa Indonesia.</w:t>
            </w:r>
          </w:p>
          <w:p w14:paraId="3FC99106" w14:textId="77777777" w:rsidR="00C64AD5" w:rsidRPr="00B53F6C" w:rsidRDefault="00C64AD5" w:rsidP="00D6011A">
            <w:pPr>
              <w:autoSpaceDE w:val="0"/>
              <w:autoSpaceDN w:val="0"/>
              <w:adjustRightInd w:val="0"/>
              <w:jc w:val="both"/>
              <w:rPr>
                <w:rFonts w:ascii="Footlight MT Light" w:hAnsi="Footlight MT Light"/>
              </w:rPr>
            </w:pPr>
          </w:p>
        </w:tc>
      </w:tr>
      <w:tr w:rsidR="00986A18" w:rsidRPr="00B53F6C" w14:paraId="01F48461" w14:textId="77777777" w:rsidTr="000301BC">
        <w:tc>
          <w:tcPr>
            <w:tcW w:w="2235" w:type="dxa"/>
          </w:tcPr>
          <w:p w14:paraId="0BD9A1A4" w14:textId="739BB687" w:rsidR="00C64AD5" w:rsidRPr="00B53F6C" w:rsidRDefault="00C64AD5" w:rsidP="00EE5391">
            <w:pPr>
              <w:pStyle w:val="Heading2"/>
              <w:numPr>
                <w:ilvl w:val="0"/>
                <w:numId w:val="81"/>
              </w:numPr>
              <w:ind w:left="426" w:hanging="426"/>
              <w:jc w:val="left"/>
            </w:pPr>
            <w:bookmarkStart w:id="51" w:name="_Toc69999894"/>
            <w:r w:rsidRPr="00B53F6C">
              <w:t>Pemberian Penjelasan</w:t>
            </w:r>
            <w:bookmarkEnd w:id="51"/>
          </w:p>
        </w:tc>
        <w:tc>
          <w:tcPr>
            <w:tcW w:w="7404" w:type="dxa"/>
          </w:tcPr>
          <w:p w14:paraId="371ACC5F" w14:textId="3FBFA546" w:rsidR="00C64AD5" w:rsidRPr="00B53F6C" w:rsidRDefault="00C64AD5" w:rsidP="00EE5391">
            <w:pPr>
              <w:pStyle w:val="ListParagraph"/>
              <w:numPr>
                <w:ilvl w:val="1"/>
                <w:numId w:val="88"/>
              </w:numPr>
              <w:ind w:hanging="792"/>
              <w:jc w:val="both"/>
              <w:rPr>
                <w:rFonts w:ascii="Footlight MT Light" w:hAnsi="Footlight MT Light" w:cs="Arial"/>
              </w:rPr>
            </w:pPr>
            <w:r w:rsidRPr="00B53F6C">
              <w:rPr>
                <w:rFonts w:ascii="Footlight MT Light" w:hAnsi="Footlight MT Light" w:cs="Arial"/>
              </w:rPr>
              <w:t xml:space="preserve">Pemberian penjelasan dilakukan secara </w:t>
            </w:r>
            <w:r w:rsidR="00393614" w:rsidRPr="00B53F6C">
              <w:rPr>
                <w:rFonts w:ascii="Footlight MT Light" w:hAnsi="Footlight MT Light" w:cs="Arial"/>
                <w:iCs/>
                <w:lang w:val="en-US"/>
              </w:rPr>
              <w:t>daring</w:t>
            </w:r>
            <w:r w:rsidR="00393614" w:rsidRPr="00B53F6C">
              <w:rPr>
                <w:rFonts w:ascii="Footlight MT Light" w:hAnsi="Footlight MT Light" w:cs="Arial"/>
              </w:rPr>
              <w:t xml:space="preserve"> </w:t>
            </w:r>
            <w:r w:rsidRPr="00B53F6C">
              <w:rPr>
                <w:rFonts w:ascii="Footlight MT Light" w:hAnsi="Footlight MT Light" w:cs="Arial"/>
              </w:rPr>
              <w:t xml:space="preserve">melalui </w:t>
            </w:r>
            <w:r w:rsidR="00325F06" w:rsidRPr="00B53F6C">
              <w:rPr>
                <w:rFonts w:ascii="Footlight MT Light" w:hAnsi="Footlight MT Light" w:cs="Arial"/>
              </w:rPr>
              <w:t>SPSE</w:t>
            </w:r>
            <w:r w:rsidRPr="00B53F6C">
              <w:rPr>
                <w:rFonts w:ascii="Footlight MT Light" w:hAnsi="Footlight MT Light" w:cs="Arial"/>
              </w:rPr>
              <w:t xml:space="preserve"> sesuai jadwal dalam </w:t>
            </w:r>
            <w:r w:rsidR="00325F06" w:rsidRPr="00B53F6C">
              <w:rPr>
                <w:rFonts w:ascii="Footlight MT Light" w:hAnsi="Footlight MT Light" w:cs="Arial"/>
              </w:rPr>
              <w:t>SPSE</w:t>
            </w:r>
            <w:r w:rsidRPr="00B53F6C">
              <w:rPr>
                <w:rFonts w:ascii="Footlight MT Light" w:hAnsi="Footlight MT Light" w:cs="Arial"/>
              </w:rPr>
              <w:t>.</w:t>
            </w:r>
          </w:p>
          <w:p w14:paraId="1A1F3068" w14:textId="77777777" w:rsidR="00C64AD5" w:rsidRPr="00B53F6C" w:rsidRDefault="00C64AD5" w:rsidP="00D6011A">
            <w:pPr>
              <w:tabs>
                <w:tab w:val="left" w:pos="884"/>
              </w:tabs>
              <w:autoSpaceDE w:val="0"/>
              <w:autoSpaceDN w:val="0"/>
              <w:adjustRightInd w:val="0"/>
              <w:ind w:left="884"/>
              <w:jc w:val="both"/>
              <w:rPr>
                <w:rFonts w:ascii="Footlight MT Light" w:hAnsi="Footlight MT Light" w:cs="Arial"/>
              </w:rPr>
            </w:pPr>
          </w:p>
          <w:p w14:paraId="3990BBBB" w14:textId="77777777" w:rsidR="00C64AD5" w:rsidRPr="00B53F6C" w:rsidRDefault="00C64AD5" w:rsidP="00EE5391">
            <w:pPr>
              <w:pStyle w:val="ListParagraph"/>
              <w:numPr>
                <w:ilvl w:val="1"/>
                <w:numId w:val="88"/>
              </w:numPr>
              <w:ind w:hanging="792"/>
              <w:jc w:val="both"/>
              <w:rPr>
                <w:rFonts w:ascii="Footlight MT Light" w:hAnsi="Footlight MT Light" w:cs="Arial"/>
              </w:rPr>
            </w:pPr>
            <w:r w:rsidRPr="00B53F6C">
              <w:rPr>
                <w:rFonts w:ascii="Footlight MT Light" w:hAnsi="Footlight MT Light" w:cs="Arial"/>
              </w:rPr>
              <w:lastRenderedPageBreak/>
              <w:t>Peserta yang tidak aktif/membuka SPSE dan/atau tidak bertanya pada saat pemberian penjelasan, tidak dapat dijadikan dasar untuk menolak/menggugurkan penawaran.</w:t>
            </w:r>
          </w:p>
          <w:p w14:paraId="007EC663" w14:textId="77777777" w:rsidR="00C64AD5" w:rsidRPr="00B53F6C" w:rsidRDefault="00C64AD5" w:rsidP="00D6011A">
            <w:pPr>
              <w:tabs>
                <w:tab w:val="left" w:pos="884"/>
              </w:tabs>
              <w:autoSpaceDE w:val="0"/>
              <w:autoSpaceDN w:val="0"/>
              <w:adjustRightInd w:val="0"/>
              <w:ind w:left="884"/>
              <w:jc w:val="both"/>
              <w:rPr>
                <w:rFonts w:ascii="Footlight MT Light" w:hAnsi="Footlight MT Light" w:cs="Arial"/>
              </w:rPr>
            </w:pPr>
          </w:p>
          <w:p w14:paraId="1A8D6217" w14:textId="77777777" w:rsidR="00C64AD5" w:rsidRPr="00B53F6C" w:rsidRDefault="00C64AD5" w:rsidP="00EE5391">
            <w:pPr>
              <w:pStyle w:val="ListParagraph"/>
              <w:numPr>
                <w:ilvl w:val="1"/>
                <w:numId w:val="88"/>
              </w:numPr>
              <w:ind w:hanging="792"/>
              <w:jc w:val="both"/>
              <w:rPr>
                <w:rFonts w:ascii="Footlight MT Light" w:hAnsi="Footlight MT Light" w:cs="Arial"/>
              </w:rPr>
            </w:pPr>
            <w:r w:rsidRPr="00B53F6C">
              <w:rPr>
                <w:rFonts w:ascii="Footlight MT Light" w:hAnsi="Footlight MT Light" w:cs="Arial"/>
              </w:rPr>
              <w:t>Apabila diperlukan, Pokja Pemilihan dapat memberikan informasi yang dianggap penting terkait dengan Dokumen Tender.</w:t>
            </w:r>
          </w:p>
          <w:p w14:paraId="3CF8C095" w14:textId="77777777" w:rsidR="00C64AD5" w:rsidRPr="00B53F6C" w:rsidRDefault="00C64AD5" w:rsidP="00D6011A">
            <w:pPr>
              <w:tabs>
                <w:tab w:val="left" w:pos="534"/>
                <w:tab w:val="left" w:pos="884"/>
                <w:tab w:val="left" w:pos="1560"/>
              </w:tabs>
              <w:autoSpaceDE w:val="0"/>
              <w:autoSpaceDN w:val="0"/>
              <w:adjustRightInd w:val="0"/>
              <w:ind w:left="884" w:hanging="884"/>
              <w:jc w:val="both"/>
              <w:rPr>
                <w:rFonts w:ascii="Footlight MT Light" w:hAnsi="Footlight MT Light" w:cs="Arial"/>
              </w:rPr>
            </w:pPr>
          </w:p>
          <w:p w14:paraId="2E00EA43" w14:textId="77777777" w:rsidR="00C64AD5" w:rsidRPr="00B53F6C" w:rsidRDefault="00C64AD5" w:rsidP="00EE5391">
            <w:pPr>
              <w:pStyle w:val="ListParagraph"/>
              <w:numPr>
                <w:ilvl w:val="1"/>
                <w:numId w:val="88"/>
              </w:numPr>
              <w:ind w:hanging="792"/>
              <w:jc w:val="both"/>
              <w:rPr>
                <w:rFonts w:ascii="Footlight MT Light" w:hAnsi="Footlight MT Light" w:cs="Arial"/>
              </w:rPr>
            </w:pPr>
            <w:r w:rsidRPr="00B53F6C">
              <w:rPr>
                <w:rFonts w:ascii="Footlight MT Light" w:hAnsi="Footlight MT Light" w:cs="Arial"/>
              </w:rPr>
              <w:t>Apabila diperlukan, Pokja Pemilihan dapat memberikan penjelasan lanjutan dengan cara melakukan peninjauan lapangan sesuai jadwal yang ditetapkan dalam LDP. Biaya  yang diperlukan peserta dalam rangka peninjauan lapangan ditanggung oleh masing-masing peserta.</w:t>
            </w:r>
          </w:p>
          <w:p w14:paraId="7427CB20" w14:textId="77777777" w:rsidR="00C64AD5" w:rsidRPr="00B53F6C" w:rsidRDefault="00C64AD5" w:rsidP="00D6011A">
            <w:pPr>
              <w:pStyle w:val="Heading2"/>
              <w:ind w:left="825"/>
              <w:rPr>
                <w:rFonts w:cs="Arial"/>
              </w:rPr>
            </w:pPr>
          </w:p>
          <w:p w14:paraId="35A89312" w14:textId="77777777" w:rsidR="00C64AD5" w:rsidRPr="00B53F6C" w:rsidRDefault="00C64AD5" w:rsidP="00EE5391">
            <w:pPr>
              <w:pStyle w:val="ListParagraph"/>
              <w:numPr>
                <w:ilvl w:val="1"/>
                <w:numId w:val="88"/>
              </w:numPr>
              <w:ind w:hanging="792"/>
              <w:jc w:val="both"/>
              <w:rPr>
                <w:rFonts w:ascii="Footlight MT Light" w:hAnsi="Footlight MT Light" w:cs="Arial"/>
              </w:rPr>
            </w:pPr>
            <w:r w:rsidRPr="00B53F6C">
              <w:rPr>
                <w:rFonts w:ascii="Footlight MT Light" w:hAnsi="Footlight MT Light" w:cs="Arial"/>
              </w:rPr>
              <w:t>Pokja Pemilihan menjawab setiap pertanyaan yang masuk, kecuali untuk substansi pertanyaan yang telah dijawab.</w:t>
            </w:r>
          </w:p>
          <w:p w14:paraId="1F1EEA8A" w14:textId="77777777" w:rsidR="00C64AD5" w:rsidRPr="00B53F6C" w:rsidRDefault="00C64AD5" w:rsidP="00D6011A">
            <w:pPr>
              <w:pStyle w:val="Heading2"/>
              <w:ind w:left="825"/>
              <w:rPr>
                <w:rFonts w:cs="Arial"/>
              </w:rPr>
            </w:pPr>
          </w:p>
          <w:p w14:paraId="0018712D" w14:textId="77777777" w:rsidR="00C64AD5" w:rsidRPr="00B53F6C" w:rsidRDefault="00C64AD5" w:rsidP="00EE5391">
            <w:pPr>
              <w:pStyle w:val="ListParagraph"/>
              <w:numPr>
                <w:ilvl w:val="1"/>
                <w:numId w:val="88"/>
              </w:numPr>
              <w:ind w:hanging="792"/>
              <w:jc w:val="both"/>
              <w:rPr>
                <w:rFonts w:ascii="Footlight MT Light" w:hAnsi="Footlight MT Light" w:cs="Arial"/>
              </w:rPr>
            </w:pPr>
            <w:r w:rsidRPr="00B53F6C">
              <w:rPr>
                <w:rFonts w:ascii="Footlight MT Light" w:hAnsi="Footlight MT Light" w:cs="Arial"/>
              </w:rPr>
              <w:t>Apabila diperlukan, Pokja Pemilihan dapat memberikan penjelasan (ulang).</w:t>
            </w:r>
          </w:p>
          <w:p w14:paraId="44BA71F0" w14:textId="77777777" w:rsidR="00C64AD5" w:rsidRPr="00B53F6C" w:rsidRDefault="00C64AD5" w:rsidP="00D6011A">
            <w:pPr>
              <w:pStyle w:val="Heading2"/>
              <w:ind w:left="825"/>
              <w:rPr>
                <w:rFonts w:cs="Arial"/>
              </w:rPr>
            </w:pPr>
          </w:p>
          <w:p w14:paraId="3FB1CC92" w14:textId="77777777" w:rsidR="00C64AD5" w:rsidRPr="00B53F6C" w:rsidRDefault="00C64AD5" w:rsidP="00EE5391">
            <w:pPr>
              <w:pStyle w:val="ListParagraph"/>
              <w:numPr>
                <w:ilvl w:val="1"/>
                <w:numId w:val="88"/>
              </w:numPr>
              <w:ind w:hanging="792"/>
              <w:jc w:val="both"/>
              <w:rPr>
                <w:rFonts w:ascii="Footlight MT Light" w:hAnsi="Footlight MT Light" w:cs="Arial"/>
              </w:rPr>
            </w:pPr>
            <w:r w:rsidRPr="00B53F6C">
              <w:rPr>
                <w:rFonts w:ascii="Footlight MT Light" w:hAnsi="Footlight MT Light" w:cs="Arial"/>
              </w:rPr>
              <w:t>Apabila diperlukan, Pokja Pemilihan pada saat berlangsungnya pemberian penjelasan dapat menambah waktu batas akhir tahapan tersebut sesuai dengan kebutuhan.</w:t>
            </w:r>
          </w:p>
          <w:p w14:paraId="2301CFFD" w14:textId="77777777" w:rsidR="00C64AD5" w:rsidRPr="00B53F6C" w:rsidRDefault="00C64AD5" w:rsidP="00D6011A">
            <w:pPr>
              <w:pStyle w:val="Heading2"/>
              <w:ind w:left="825"/>
              <w:rPr>
                <w:rFonts w:cs="Arial"/>
              </w:rPr>
            </w:pPr>
          </w:p>
          <w:p w14:paraId="1794D350" w14:textId="77777777" w:rsidR="00C64AD5" w:rsidRPr="00B53F6C" w:rsidRDefault="00C64AD5" w:rsidP="00EE5391">
            <w:pPr>
              <w:pStyle w:val="ListParagraph"/>
              <w:numPr>
                <w:ilvl w:val="1"/>
                <w:numId w:val="88"/>
              </w:numPr>
              <w:ind w:hanging="792"/>
              <w:jc w:val="both"/>
              <w:rPr>
                <w:rFonts w:ascii="Footlight MT Light" w:hAnsi="Footlight MT Light" w:cs="Arial"/>
              </w:rPr>
            </w:pPr>
            <w:r w:rsidRPr="00B53F6C">
              <w:rPr>
                <w:rFonts w:ascii="Footlight MT Light" w:hAnsi="Footlight MT Light" w:cs="Arial"/>
              </w:rPr>
              <w:t>Dalam hal waktu tahap penjelasan telah berakhir, peserta tidak dapat mengajukan pertanyaan namun Pokja Pemilihan masih mempunyai tambahan waktu untuk menjawab pertanyaan yang masuk pada akhir jadwal.</w:t>
            </w:r>
          </w:p>
          <w:p w14:paraId="437B5298" w14:textId="77777777" w:rsidR="00C64AD5" w:rsidRPr="00B53F6C" w:rsidRDefault="00C64AD5" w:rsidP="00D6011A">
            <w:pPr>
              <w:pStyle w:val="Heading2"/>
              <w:ind w:left="825"/>
              <w:rPr>
                <w:rFonts w:cs="Arial"/>
              </w:rPr>
            </w:pPr>
          </w:p>
          <w:p w14:paraId="6D1C6356" w14:textId="46AEE7AB" w:rsidR="00C64AD5" w:rsidRPr="00B53F6C" w:rsidRDefault="00C64AD5" w:rsidP="00EE5391">
            <w:pPr>
              <w:pStyle w:val="ListParagraph"/>
              <w:numPr>
                <w:ilvl w:val="1"/>
                <w:numId w:val="88"/>
              </w:numPr>
              <w:ind w:hanging="792"/>
              <w:jc w:val="both"/>
              <w:rPr>
                <w:rFonts w:ascii="Footlight MT Light" w:hAnsi="Footlight MT Light" w:cs="Arial"/>
              </w:rPr>
            </w:pPr>
            <w:r w:rsidRPr="00B53F6C">
              <w:rPr>
                <w:rFonts w:ascii="Footlight MT Light" w:hAnsi="Footlight MT Light" w:cs="Arial"/>
              </w:rPr>
              <w:t xml:space="preserve">Kumpulan tanya jawab pada saat pemberian penjelasan dalam </w:t>
            </w:r>
            <w:r w:rsidR="00325F06" w:rsidRPr="00B53F6C">
              <w:rPr>
                <w:rFonts w:ascii="Footlight MT Light" w:hAnsi="Footlight MT Light" w:cs="Arial"/>
              </w:rPr>
              <w:t>SPSE</w:t>
            </w:r>
            <w:r w:rsidRPr="00B53F6C">
              <w:rPr>
                <w:rFonts w:ascii="Footlight MT Light" w:hAnsi="Footlight MT Light" w:cs="Arial"/>
              </w:rPr>
              <w:t xml:space="preserve"> merupakan Berita Acara Pemberian Penjelasan (BAPP).</w:t>
            </w:r>
          </w:p>
          <w:p w14:paraId="751BDD70" w14:textId="77777777" w:rsidR="00C64AD5" w:rsidRPr="00B53F6C" w:rsidRDefault="00C64AD5" w:rsidP="00D6011A">
            <w:pPr>
              <w:pStyle w:val="ListParagraph"/>
              <w:rPr>
                <w:rFonts w:ascii="Footlight MT Light" w:hAnsi="Footlight MT Light" w:cs="Arial"/>
              </w:rPr>
            </w:pPr>
          </w:p>
          <w:p w14:paraId="490B13FD" w14:textId="2998052B" w:rsidR="00C64AD5" w:rsidRPr="00B53F6C" w:rsidRDefault="00C64AD5" w:rsidP="00EE5391">
            <w:pPr>
              <w:pStyle w:val="ListParagraph"/>
              <w:numPr>
                <w:ilvl w:val="1"/>
                <w:numId w:val="88"/>
              </w:numPr>
              <w:ind w:hanging="792"/>
              <w:jc w:val="both"/>
              <w:rPr>
                <w:rFonts w:ascii="Footlight MT Light" w:hAnsi="Footlight MT Light" w:cs="Arial"/>
              </w:rPr>
            </w:pPr>
            <w:r w:rsidRPr="00B53F6C">
              <w:rPr>
                <w:rFonts w:ascii="Footlight MT Light" w:hAnsi="Footlight MT Light" w:cs="Arial"/>
              </w:rPr>
              <w:t xml:space="preserve">Jika dilaksanakan peninjauan lapangan dapat dibuat Berita Acara Pemberian Penjelasan Lanjutan dan diunggah melalui </w:t>
            </w:r>
            <w:r w:rsidR="00325F06" w:rsidRPr="00B53F6C">
              <w:rPr>
                <w:rFonts w:ascii="Footlight MT Light" w:hAnsi="Footlight MT Light" w:cs="Arial"/>
              </w:rPr>
              <w:t>SPSE</w:t>
            </w:r>
            <w:r w:rsidRPr="00B53F6C">
              <w:rPr>
                <w:rFonts w:ascii="Footlight MT Light" w:hAnsi="Footlight MT Light" w:cs="Arial"/>
              </w:rPr>
              <w:t>.</w:t>
            </w:r>
          </w:p>
          <w:p w14:paraId="490AA5F4" w14:textId="77777777" w:rsidR="00C64AD5" w:rsidRPr="00B53F6C" w:rsidRDefault="00C64AD5" w:rsidP="00D6011A">
            <w:pPr>
              <w:pStyle w:val="ListParagraph"/>
              <w:rPr>
                <w:rFonts w:ascii="Footlight MT Light" w:hAnsi="Footlight MT Light" w:cs="Arial"/>
              </w:rPr>
            </w:pPr>
          </w:p>
          <w:p w14:paraId="388D61B3" w14:textId="77777777" w:rsidR="00C64AD5" w:rsidRPr="00B53F6C" w:rsidRDefault="00C64AD5" w:rsidP="00EE5391">
            <w:pPr>
              <w:pStyle w:val="ListParagraph"/>
              <w:numPr>
                <w:ilvl w:val="1"/>
                <w:numId w:val="88"/>
              </w:numPr>
              <w:ind w:hanging="792"/>
              <w:jc w:val="both"/>
              <w:rPr>
                <w:rFonts w:ascii="Footlight MT Light" w:hAnsi="Footlight MT Light" w:cs="Arial"/>
              </w:rPr>
            </w:pPr>
            <w:r w:rsidRPr="00B53F6C">
              <w:rPr>
                <w:rFonts w:ascii="Footlight MT Light" w:hAnsi="Footlight MT Light" w:cs="Arial"/>
              </w:rPr>
              <w:t>Berita Acara Pemberian Penjelasan Lapangan menjadi bagian dari Berita Acara Pemberian Penjelasan (BAPP).</w:t>
            </w:r>
          </w:p>
          <w:p w14:paraId="22E9E4A0" w14:textId="77777777" w:rsidR="00C64AD5" w:rsidRPr="00B53F6C" w:rsidRDefault="00C64AD5" w:rsidP="00D6011A">
            <w:pPr>
              <w:jc w:val="both"/>
              <w:rPr>
                <w:rFonts w:ascii="Footlight MT Light" w:hAnsi="Footlight MT Light"/>
              </w:rPr>
            </w:pPr>
          </w:p>
        </w:tc>
      </w:tr>
      <w:tr w:rsidR="00986A18" w:rsidRPr="00B53F6C" w14:paraId="14EDB869" w14:textId="77777777" w:rsidTr="000301BC">
        <w:tc>
          <w:tcPr>
            <w:tcW w:w="2235" w:type="dxa"/>
          </w:tcPr>
          <w:p w14:paraId="1C871DD6" w14:textId="73644DEE" w:rsidR="00C64AD5" w:rsidRPr="00B53F6C" w:rsidRDefault="00C64AD5" w:rsidP="00EE5391">
            <w:pPr>
              <w:pStyle w:val="Heading2"/>
              <w:numPr>
                <w:ilvl w:val="0"/>
                <w:numId w:val="81"/>
              </w:numPr>
              <w:ind w:left="426" w:hanging="426"/>
              <w:jc w:val="left"/>
            </w:pPr>
            <w:bookmarkStart w:id="52" w:name="_Toc69999895"/>
            <w:r w:rsidRPr="00B53F6C">
              <w:lastRenderedPageBreak/>
              <w:t>Perubahan Dokumen Tender</w:t>
            </w:r>
            <w:bookmarkEnd w:id="52"/>
          </w:p>
        </w:tc>
        <w:tc>
          <w:tcPr>
            <w:tcW w:w="7404" w:type="dxa"/>
          </w:tcPr>
          <w:p w14:paraId="06904EC0" w14:textId="77777777" w:rsidR="00C64AD5" w:rsidRPr="00B53F6C" w:rsidRDefault="00C64AD5" w:rsidP="00EE5391">
            <w:pPr>
              <w:pStyle w:val="ListParagraph"/>
              <w:numPr>
                <w:ilvl w:val="1"/>
                <w:numId w:val="89"/>
              </w:numPr>
              <w:ind w:hanging="792"/>
              <w:jc w:val="both"/>
              <w:rPr>
                <w:rFonts w:ascii="Footlight MT Light" w:hAnsi="Footlight MT Light" w:cs="Arial"/>
              </w:rPr>
            </w:pPr>
            <w:r w:rsidRPr="00B53F6C">
              <w:rPr>
                <w:rFonts w:ascii="Footlight MT Light" w:hAnsi="Footlight MT Light" w:cs="Arial"/>
              </w:rPr>
              <w:t>Apabila pada saat pemberian penjelasan terdapat hal-hal/ketentuan baru atau perubahan penting yang perlu ditampung, maka Pokja Pemilihan menuangkan ke dalam Adendum Dokumen Tender yang menjadi bagian tidak terpisahkan dari Dokumen Tender.</w:t>
            </w:r>
          </w:p>
          <w:p w14:paraId="6929C21C" w14:textId="77777777" w:rsidR="00C64AD5" w:rsidRPr="00B53F6C" w:rsidRDefault="00C64AD5" w:rsidP="00D6011A">
            <w:pPr>
              <w:pStyle w:val="Heading2"/>
              <w:ind w:left="825"/>
              <w:rPr>
                <w:rFonts w:cs="Arial"/>
              </w:rPr>
            </w:pPr>
          </w:p>
          <w:p w14:paraId="0208AC61" w14:textId="77777777" w:rsidR="00C64AD5" w:rsidRPr="00B53F6C" w:rsidRDefault="00C64AD5" w:rsidP="00EE5391">
            <w:pPr>
              <w:pStyle w:val="ListParagraph"/>
              <w:numPr>
                <w:ilvl w:val="1"/>
                <w:numId w:val="89"/>
              </w:numPr>
              <w:ind w:hanging="792"/>
              <w:jc w:val="both"/>
              <w:rPr>
                <w:rFonts w:ascii="Footlight MT Light" w:hAnsi="Footlight MT Light" w:cs="Arial"/>
              </w:rPr>
            </w:pPr>
            <w:r w:rsidRPr="00B53F6C">
              <w:rPr>
                <w:rFonts w:ascii="Footlight MT Light" w:hAnsi="Footlight MT Light" w:cs="Arial"/>
              </w:rPr>
              <w:t>Perubahan rancangan kontrak, spesifikasi teknis,  gambar, dan/atau HPS, harus mendapatkan persetujuan PPK sebelum dituangkan dalam Adendum Dokumen Tender.</w:t>
            </w:r>
          </w:p>
          <w:p w14:paraId="21C9B08D" w14:textId="77777777" w:rsidR="00C64AD5" w:rsidRPr="00B53F6C" w:rsidRDefault="00C64AD5" w:rsidP="00D6011A">
            <w:pPr>
              <w:pStyle w:val="ListParagraph"/>
              <w:ind w:left="792"/>
              <w:jc w:val="both"/>
              <w:rPr>
                <w:rFonts w:ascii="Footlight MT Light" w:hAnsi="Footlight MT Light" w:cs="Arial"/>
              </w:rPr>
            </w:pPr>
          </w:p>
          <w:p w14:paraId="5186C440" w14:textId="77777777" w:rsidR="00C64AD5" w:rsidRPr="00B53F6C" w:rsidRDefault="00C64AD5" w:rsidP="00EE5391">
            <w:pPr>
              <w:pStyle w:val="ListParagraph"/>
              <w:numPr>
                <w:ilvl w:val="1"/>
                <w:numId w:val="89"/>
              </w:numPr>
              <w:ind w:hanging="792"/>
              <w:jc w:val="both"/>
              <w:rPr>
                <w:rFonts w:ascii="Footlight MT Light" w:hAnsi="Footlight MT Light" w:cs="Arial"/>
              </w:rPr>
            </w:pPr>
            <w:r w:rsidRPr="00B53F6C">
              <w:rPr>
                <w:rFonts w:ascii="Footlight MT Light" w:hAnsi="Footlight MT Light" w:cs="Arial"/>
              </w:rPr>
              <w:t xml:space="preserve">Apabila ketentuan baru atau perubahan penting tersebut tidak dituangkan dalam Adendum Dokumen Tender, maka ketentuan baru atau perubahan tersebut dianggap tidak ada dan ketentuan yang berlaku adalah Dokumen Tender awal. </w:t>
            </w:r>
          </w:p>
          <w:p w14:paraId="3A23B07B" w14:textId="77777777" w:rsidR="00C64AD5" w:rsidRPr="00B53F6C" w:rsidRDefault="00C64AD5" w:rsidP="00D6011A">
            <w:pPr>
              <w:pStyle w:val="ListParagraph"/>
              <w:ind w:left="792"/>
              <w:jc w:val="both"/>
              <w:rPr>
                <w:rFonts w:ascii="Footlight MT Light" w:hAnsi="Footlight MT Light" w:cs="Arial"/>
              </w:rPr>
            </w:pPr>
          </w:p>
          <w:p w14:paraId="06362160" w14:textId="77777777" w:rsidR="00C64AD5" w:rsidRPr="00B53F6C" w:rsidRDefault="00C64AD5" w:rsidP="00EE5391">
            <w:pPr>
              <w:pStyle w:val="ListParagraph"/>
              <w:numPr>
                <w:ilvl w:val="1"/>
                <w:numId w:val="89"/>
              </w:numPr>
              <w:ind w:hanging="792"/>
              <w:jc w:val="both"/>
              <w:rPr>
                <w:rFonts w:ascii="Footlight MT Light" w:hAnsi="Footlight MT Light" w:cs="Arial"/>
              </w:rPr>
            </w:pPr>
            <w:r w:rsidRPr="00B53F6C">
              <w:rPr>
                <w:rFonts w:ascii="Footlight MT Light" w:hAnsi="Footlight MT Light" w:cs="Arial"/>
              </w:rPr>
              <w:t>Setelah Pemberian Penjelasan dan sebelum batas akhir waktu pemasukan penawaran, Pokja Pemilihan dapat menetapkan Adendum Dokumen Tender, berdasarkan informasi baru yang mempengaruhi substansi Dokumen Tender.</w:t>
            </w:r>
          </w:p>
          <w:p w14:paraId="65AB0650" w14:textId="77777777" w:rsidR="00C64AD5" w:rsidRPr="00B53F6C" w:rsidRDefault="00C64AD5" w:rsidP="00D6011A">
            <w:pPr>
              <w:pStyle w:val="ListParagraph"/>
              <w:ind w:left="792"/>
              <w:jc w:val="both"/>
              <w:rPr>
                <w:rFonts w:ascii="Footlight MT Light" w:hAnsi="Footlight MT Light" w:cs="Arial"/>
              </w:rPr>
            </w:pPr>
          </w:p>
          <w:p w14:paraId="6D1E0BDE" w14:textId="77777777" w:rsidR="00C64AD5" w:rsidRPr="00B53F6C" w:rsidRDefault="00C64AD5" w:rsidP="00EE5391">
            <w:pPr>
              <w:pStyle w:val="ListParagraph"/>
              <w:numPr>
                <w:ilvl w:val="1"/>
                <w:numId w:val="89"/>
              </w:numPr>
              <w:ind w:hanging="792"/>
              <w:jc w:val="both"/>
              <w:rPr>
                <w:rFonts w:ascii="Footlight MT Light" w:hAnsi="Footlight MT Light" w:cs="Arial"/>
              </w:rPr>
            </w:pPr>
            <w:r w:rsidRPr="00B53F6C">
              <w:rPr>
                <w:rFonts w:ascii="Footlight MT Light" w:hAnsi="Footlight MT Light" w:cs="Arial"/>
              </w:rPr>
              <w:lastRenderedPageBreak/>
              <w:t>Setiap Adendum yang ditetapkan merupakan bagian yang tidak terpisahkan dari Dokumen Tender.</w:t>
            </w:r>
          </w:p>
          <w:p w14:paraId="34BA3790" w14:textId="77777777" w:rsidR="00C64AD5" w:rsidRPr="00B53F6C" w:rsidRDefault="00C64AD5" w:rsidP="00D6011A">
            <w:pPr>
              <w:pStyle w:val="Heading2"/>
              <w:ind w:left="825"/>
              <w:rPr>
                <w:rFonts w:cs="Arial"/>
              </w:rPr>
            </w:pPr>
          </w:p>
          <w:p w14:paraId="7CB8CED6" w14:textId="01A25FEB" w:rsidR="00C64AD5" w:rsidRPr="00B53F6C" w:rsidRDefault="00C64AD5" w:rsidP="000301BC">
            <w:pPr>
              <w:pStyle w:val="ListParagraph"/>
              <w:numPr>
                <w:ilvl w:val="1"/>
                <w:numId w:val="89"/>
              </w:numPr>
              <w:ind w:left="825" w:hanging="792"/>
              <w:jc w:val="both"/>
              <w:rPr>
                <w:rFonts w:cs="Arial"/>
              </w:rPr>
            </w:pPr>
            <w:r w:rsidRPr="00B53F6C">
              <w:rPr>
                <w:rFonts w:ascii="Footlight MT Light" w:hAnsi="Footlight MT Light" w:cs="Arial"/>
              </w:rPr>
              <w:t>Pokja Pemilihan  mengumumkan Adendum Dokumen Tender dengan cara mengunggah (</w:t>
            </w:r>
            <w:r w:rsidRPr="00B53F6C">
              <w:rPr>
                <w:rFonts w:ascii="Footlight MT Light" w:hAnsi="Footlight MT Light" w:cs="Arial"/>
                <w:i/>
              </w:rPr>
              <w:t>upload</w:t>
            </w:r>
            <w:r w:rsidRPr="00B53F6C">
              <w:rPr>
                <w:rFonts w:ascii="Footlight MT Light" w:hAnsi="Footlight MT Light" w:cs="Arial"/>
              </w:rPr>
              <w:t>)</w:t>
            </w:r>
            <w:r w:rsidR="002A16B9" w:rsidRPr="00B53F6C">
              <w:rPr>
                <w:rFonts w:ascii="Footlight MT Light" w:hAnsi="Footlight MT Light" w:cs="Arial"/>
                <w:lang w:val="en-US"/>
              </w:rPr>
              <w:t xml:space="preserve"> </w:t>
            </w:r>
            <w:r w:rsidRPr="00B53F6C">
              <w:rPr>
                <w:rFonts w:ascii="Footlight MT Light" w:hAnsi="Footlight MT Light" w:cs="Arial"/>
              </w:rPr>
              <w:t xml:space="preserve">adendum Dokumen Tender melalui </w:t>
            </w:r>
            <w:r w:rsidR="00325F06" w:rsidRPr="00B53F6C">
              <w:rPr>
                <w:rFonts w:ascii="Footlight MT Light" w:hAnsi="Footlight MT Light" w:cs="Arial"/>
              </w:rPr>
              <w:t>SPSE</w:t>
            </w:r>
            <w:r w:rsidRPr="00B53F6C">
              <w:rPr>
                <w:rFonts w:ascii="Footlight MT Light" w:hAnsi="Footlight MT Light" w:cs="Arial"/>
              </w:rPr>
              <w:t xml:space="preserve"> paling lambat 3 (tiga) hari </w:t>
            </w:r>
            <w:proofErr w:type="spellStart"/>
            <w:r w:rsidR="002A16B9" w:rsidRPr="00B53F6C">
              <w:rPr>
                <w:rFonts w:ascii="Footlight MT Light" w:hAnsi="Footlight MT Light" w:cs="Arial"/>
                <w:lang w:val="en-US"/>
              </w:rPr>
              <w:t>kerja</w:t>
            </w:r>
            <w:proofErr w:type="spellEnd"/>
            <w:r w:rsidR="002A16B9" w:rsidRPr="00B53F6C">
              <w:rPr>
                <w:rFonts w:ascii="Footlight MT Light" w:hAnsi="Footlight MT Light" w:cs="Arial"/>
              </w:rPr>
              <w:t xml:space="preserve"> </w:t>
            </w:r>
            <w:r w:rsidRPr="00B53F6C">
              <w:rPr>
                <w:rFonts w:ascii="Footlight MT Light" w:hAnsi="Footlight MT Light" w:cs="Arial"/>
              </w:rPr>
              <w:t>sebelum batas akhir pemasukan penawaran.</w:t>
            </w:r>
          </w:p>
          <w:p w14:paraId="4D467869" w14:textId="77777777" w:rsidR="00534AC7" w:rsidRPr="00B53F6C" w:rsidRDefault="00534AC7" w:rsidP="00534AC7">
            <w:pPr>
              <w:jc w:val="both"/>
              <w:rPr>
                <w:rFonts w:cs="Arial"/>
              </w:rPr>
            </w:pPr>
          </w:p>
          <w:p w14:paraId="58E3E77E" w14:textId="76CA7422" w:rsidR="00C64AD5" w:rsidRPr="00B53F6C" w:rsidRDefault="00C64AD5" w:rsidP="00EE5391">
            <w:pPr>
              <w:pStyle w:val="ListParagraph"/>
              <w:numPr>
                <w:ilvl w:val="1"/>
                <w:numId w:val="89"/>
              </w:numPr>
              <w:ind w:hanging="792"/>
              <w:jc w:val="both"/>
              <w:rPr>
                <w:rFonts w:ascii="Footlight MT Light" w:hAnsi="Footlight MT Light" w:cs="Arial"/>
              </w:rPr>
            </w:pPr>
            <w:r w:rsidRPr="00B53F6C">
              <w:rPr>
                <w:rFonts w:ascii="Footlight MT Light" w:hAnsi="Footlight MT Light" w:cs="Arial"/>
              </w:rPr>
              <w:t>Peserta dapat mengunduh (</w:t>
            </w:r>
            <w:r w:rsidRPr="00B53F6C">
              <w:rPr>
                <w:rFonts w:ascii="Footlight MT Light" w:hAnsi="Footlight MT Light" w:cs="Arial"/>
                <w:i/>
              </w:rPr>
              <w:t>download</w:t>
            </w:r>
            <w:r w:rsidRPr="00B53F6C">
              <w:rPr>
                <w:rFonts w:ascii="Footlight MT Light" w:hAnsi="Footlight MT Light" w:cs="Arial"/>
              </w:rPr>
              <w:t>) Adendum Dokumen  Pemilihan yang diunggah (</w:t>
            </w:r>
            <w:r w:rsidRPr="00B53F6C">
              <w:rPr>
                <w:rFonts w:ascii="Footlight MT Light" w:hAnsi="Footlight MT Light" w:cs="Arial"/>
                <w:i/>
              </w:rPr>
              <w:t>upload</w:t>
            </w:r>
            <w:r w:rsidRPr="00B53F6C">
              <w:rPr>
                <w:rFonts w:ascii="Footlight MT Light" w:hAnsi="Footlight MT Light" w:cs="Arial"/>
              </w:rPr>
              <w:t xml:space="preserve">)  Pokja Pemilihan pada </w:t>
            </w:r>
            <w:r w:rsidR="00325F06" w:rsidRPr="00B53F6C">
              <w:rPr>
                <w:rFonts w:ascii="Footlight MT Light" w:hAnsi="Footlight MT Light" w:cs="Arial"/>
              </w:rPr>
              <w:t>SPSE</w:t>
            </w:r>
            <w:r w:rsidRPr="00B53F6C">
              <w:rPr>
                <w:rFonts w:ascii="Footlight MT Light" w:hAnsi="Footlight MT Light" w:cs="Arial"/>
              </w:rPr>
              <w:t xml:space="preserve"> (apabila ada).</w:t>
            </w:r>
          </w:p>
          <w:p w14:paraId="3A34C170" w14:textId="77777777" w:rsidR="00C64AD5" w:rsidRPr="00B53F6C" w:rsidRDefault="00C64AD5" w:rsidP="00D6011A">
            <w:pPr>
              <w:jc w:val="both"/>
              <w:rPr>
                <w:rFonts w:ascii="Footlight MT Light" w:hAnsi="Footlight MT Light"/>
              </w:rPr>
            </w:pPr>
          </w:p>
        </w:tc>
      </w:tr>
      <w:tr w:rsidR="00C64AD5" w:rsidRPr="00B53F6C" w14:paraId="7366AE1F" w14:textId="77777777" w:rsidTr="000301BC">
        <w:tc>
          <w:tcPr>
            <w:tcW w:w="2235" w:type="dxa"/>
          </w:tcPr>
          <w:p w14:paraId="7EC85BFF" w14:textId="72DAC1F4" w:rsidR="00C64AD5" w:rsidRPr="00B53F6C" w:rsidRDefault="00C64AD5" w:rsidP="00EE5391">
            <w:pPr>
              <w:pStyle w:val="Heading2"/>
              <w:numPr>
                <w:ilvl w:val="0"/>
                <w:numId w:val="81"/>
              </w:numPr>
              <w:ind w:left="426" w:hanging="426"/>
              <w:jc w:val="left"/>
            </w:pPr>
            <w:bookmarkStart w:id="53" w:name="_Toc69999896"/>
            <w:r w:rsidRPr="00B53F6C">
              <w:lastRenderedPageBreak/>
              <w:t>Tambahan Waktu Pemasukan Dokumen Penawaran</w:t>
            </w:r>
            <w:bookmarkEnd w:id="53"/>
          </w:p>
        </w:tc>
        <w:tc>
          <w:tcPr>
            <w:tcW w:w="7404" w:type="dxa"/>
          </w:tcPr>
          <w:p w14:paraId="4659D57A" w14:textId="11280AD1" w:rsidR="00355835" w:rsidRPr="00B53F6C" w:rsidRDefault="00355835" w:rsidP="00355835">
            <w:pPr>
              <w:pStyle w:val="ListParagraph"/>
              <w:numPr>
                <w:ilvl w:val="1"/>
                <w:numId w:val="81"/>
              </w:numPr>
              <w:ind w:left="779" w:hanging="779"/>
              <w:jc w:val="both"/>
              <w:rPr>
                <w:rFonts w:ascii="Footlight MT Light" w:hAnsi="Footlight MT Light" w:cs="Arial"/>
              </w:rPr>
            </w:pPr>
            <w:r w:rsidRPr="00B53F6C">
              <w:rPr>
                <w:rFonts w:ascii="Footlight MT Light" w:hAnsi="Footlight MT Light" w:cs="Arial"/>
              </w:rPr>
              <w:t xml:space="preserve">Apabila pokja pemilihan akan menerbitkan adendum Dokumen Tender yang mengakibatkan kebutuhan penambahan waktu penyiapan kembali Dokumen Penawaran, Pokja Pemilihan memperpanjang batas akhir penyampaian penawaran. </w:t>
            </w:r>
          </w:p>
          <w:p w14:paraId="4833A228" w14:textId="77777777" w:rsidR="00534AC7" w:rsidRPr="00B53F6C" w:rsidRDefault="00534AC7" w:rsidP="00534AC7">
            <w:pPr>
              <w:pStyle w:val="ListParagraph"/>
              <w:ind w:left="779"/>
              <w:jc w:val="both"/>
              <w:rPr>
                <w:rFonts w:ascii="Footlight MT Light" w:hAnsi="Footlight MT Light" w:cs="Arial"/>
              </w:rPr>
            </w:pPr>
          </w:p>
          <w:p w14:paraId="7F5F7C6A" w14:textId="77777777" w:rsidR="00355835" w:rsidRPr="00B53F6C" w:rsidRDefault="00355835" w:rsidP="00355835">
            <w:pPr>
              <w:pStyle w:val="ListParagraph"/>
              <w:numPr>
                <w:ilvl w:val="1"/>
                <w:numId w:val="81"/>
              </w:numPr>
              <w:ind w:left="779" w:hanging="779"/>
              <w:jc w:val="both"/>
              <w:rPr>
                <w:rFonts w:ascii="Footlight MT Light" w:hAnsi="Footlight MT Light" w:cs="Arial"/>
              </w:rPr>
            </w:pPr>
            <w:proofErr w:type="spellStart"/>
            <w:r w:rsidRPr="00B53F6C">
              <w:rPr>
                <w:rFonts w:ascii="Footlight MT Light" w:hAnsi="Footlight MT Light" w:cs="Arial"/>
                <w:lang w:val="en-US"/>
              </w:rPr>
              <w:t>Perpanjangan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batas</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akhir</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penyampaian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r w:rsidRPr="00B53F6C">
              <w:rPr>
                <w:rFonts w:ascii="Footlight MT Light" w:hAnsi="Footlight MT Light" w:cs="Arial"/>
              </w:rPr>
              <w:t>mempertimbangkan kecukupan waktu bagi peserta untuk menyiapkan dokumen penawaran</w:t>
            </w:r>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dengan</w:t>
            </w:r>
            <w:proofErr w:type="spellEnd"/>
            <w:r w:rsidRPr="00B53F6C">
              <w:rPr>
                <w:rFonts w:ascii="Footlight MT Light" w:hAnsi="Footlight MT Light" w:cs="Arial"/>
              </w:rPr>
              <w:t xml:space="preserve"> batas akhir pemasukan penawaran pada hari kerja dan jam kerja</w:t>
            </w:r>
            <w:r w:rsidRPr="00B53F6C">
              <w:rPr>
                <w:rFonts w:ascii="Footlight MT Light" w:hAnsi="Footlight MT Light" w:cs="Arial"/>
                <w:lang w:val="en-US"/>
              </w:rPr>
              <w:t>.</w:t>
            </w:r>
          </w:p>
          <w:p w14:paraId="677E4D41" w14:textId="05486BBD" w:rsidR="00C64AD5" w:rsidRPr="00B53F6C" w:rsidRDefault="00C64AD5" w:rsidP="00D6011A">
            <w:pPr>
              <w:tabs>
                <w:tab w:val="left" w:pos="534"/>
                <w:tab w:val="right" w:leader="dot" w:pos="7938"/>
              </w:tabs>
              <w:autoSpaceDE w:val="0"/>
              <w:autoSpaceDN w:val="0"/>
              <w:adjustRightInd w:val="0"/>
              <w:spacing w:after="120"/>
              <w:jc w:val="both"/>
              <w:rPr>
                <w:rFonts w:ascii="Footlight MT Light" w:hAnsi="Footlight MT Light"/>
              </w:rPr>
            </w:pPr>
          </w:p>
        </w:tc>
      </w:tr>
    </w:tbl>
    <w:p w14:paraId="4532D099" w14:textId="77777777" w:rsidR="00C64AD5" w:rsidRPr="00B53F6C" w:rsidRDefault="00C64AD5" w:rsidP="00C64AD5">
      <w:pPr>
        <w:rPr>
          <w:rFonts w:ascii="Footlight MT Light" w:hAnsi="Footlight MT Light"/>
        </w:rPr>
      </w:pPr>
    </w:p>
    <w:p w14:paraId="497968CE" w14:textId="77777777" w:rsidR="00C64AD5" w:rsidRPr="00B53F6C" w:rsidRDefault="00C64AD5" w:rsidP="00C64AD5">
      <w:pPr>
        <w:pStyle w:val="Heading1"/>
        <w:numPr>
          <w:ilvl w:val="0"/>
          <w:numId w:val="24"/>
        </w:numPr>
        <w:ind w:left="426" w:hanging="426"/>
        <w:jc w:val="both"/>
        <w:rPr>
          <w:rFonts w:ascii="Footlight MT Light" w:hAnsi="Footlight MT Light"/>
          <w:sz w:val="24"/>
        </w:rPr>
      </w:pPr>
      <w:bookmarkStart w:id="54" w:name="_Toc69999897"/>
      <w:r w:rsidRPr="00B53F6C">
        <w:rPr>
          <w:rFonts w:ascii="Footlight MT Light" w:hAnsi="Footlight MT Light"/>
          <w:sz w:val="24"/>
        </w:rPr>
        <w:t>PENYIAPAN DOKUMEN PENAWARAN</w:t>
      </w:r>
      <w:bookmarkEnd w:id="54"/>
      <w:r w:rsidRPr="00B53F6C">
        <w:rPr>
          <w:rFonts w:ascii="Footlight MT Light" w:hAnsi="Footlight MT Light"/>
          <w:sz w:val="24"/>
        </w:rPr>
        <w:t xml:space="preserve"> </w:t>
      </w:r>
    </w:p>
    <w:p w14:paraId="51B67DE7" w14:textId="77777777" w:rsidR="00C64AD5" w:rsidRPr="00B53F6C" w:rsidRDefault="00C64AD5" w:rsidP="00C64AD5">
      <w:pPr>
        <w:jc w:val="center"/>
        <w:rPr>
          <w:rFonts w:ascii="Footlight MT Light" w:hAnsi="Footlight MT Light"/>
        </w:rPr>
      </w:pPr>
    </w:p>
    <w:tbl>
      <w:tblPr>
        <w:tblW w:w="9639" w:type="dxa"/>
        <w:tblLayout w:type="fixed"/>
        <w:tblLook w:val="0000" w:firstRow="0" w:lastRow="0" w:firstColumn="0" w:lastColumn="0" w:noHBand="0" w:noVBand="0"/>
      </w:tblPr>
      <w:tblGrid>
        <w:gridCol w:w="2160"/>
        <w:gridCol w:w="7479"/>
      </w:tblGrid>
      <w:tr w:rsidR="00986A18" w:rsidRPr="00B53F6C" w14:paraId="6664BC77" w14:textId="77777777" w:rsidTr="000301BC">
        <w:tc>
          <w:tcPr>
            <w:tcW w:w="2160" w:type="dxa"/>
          </w:tcPr>
          <w:p w14:paraId="6108E34E" w14:textId="77777777" w:rsidR="00C64AD5" w:rsidRPr="00B53F6C" w:rsidRDefault="00C64AD5" w:rsidP="00EE5391">
            <w:pPr>
              <w:pStyle w:val="Heading2"/>
              <w:numPr>
                <w:ilvl w:val="0"/>
                <w:numId w:val="81"/>
              </w:numPr>
              <w:ind w:left="426" w:hanging="426"/>
              <w:jc w:val="left"/>
            </w:pPr>
            <w:bookmarkStart w:id="55" w:name="_Toc69999898"/>
            <w:r w:rsidRPr="00B53F6C">
              <w:t>Biaya dalam Penyiapan Dokumen</w:t>
            </w:r>
            <w:bookmarkEnd w:id="55"/>
          </w:p>
          <w:p w14:paraId="2D04FFC1" w14:textId="77777777" w:rsidR="00C64AD5" w:rsidRPr="00B53F6C" w:rsidRDefault="00C64AD5" w:rsidP="00D6011A">
            <w:pPr>
              <w:rPr>
                <w:rFonts w:ascii="Footlight MT Light" w:hAnsi="Footlight MT Light"/>
              </w:rPr>
            </w:pPr>
          </w:p>
          <w:p w14:paraId="33D44F7A" w14:textId="77777777" w:rsidR="00C64AD5" w:rsidRPr="00B53F6C" w:rsidRDefault="00C64AD5" w:rsidP="00D6011A">
            <w:pPr>
              <w:rPr>
                <w:rFonts w:ascii="Footlight MT Light" w:hAnsi="Footlight MT Light"/>
              </w:rPr>
            </w:pPr>
          </w:p>
        </w:tc>
        <w:tc>
          <w:tcPr>
            <w:tcW w:w="7479" w:type="dxa"/>
          </w:tcPr>
          <w:p w14:paraId="72F9D648" w14:textId="77777777" w:rsidR="00C64AD5" w:rsidRPr="00B53F6C" w:rsidRDefault="00C64AD5" w:rsidP="00EE5391">
            <w:pPr>
              <w:pStyle w:val="ListParagraph"/>
              <w:numPr>
                <w:ilvl w:val="1"/>
                <w:numId w:val="90"/>
              </w:numPr>
              <w:ind w:hanging="792"/>
              <w:jc w:val="both"/>
              <w:rPr>
                <w:rFonts w:ascii="Footlight MT Light" w:hAnsi="Footlight MT Light"/>
              </w:rPr>
            </w:pPr>
            <w:r w:rsidRPr="00B53F6C">
              <w:rPr>
                <w:rFonts w:ascii="Footlight MT Light" w:hAnsi="Footlight MT Light"/>
              </w:rPr>
              <w:t>Peserta menanggung semua biaya dalam penyiapan dan penyampaian penawaran.</w:t>
            </w:r>
          </w:p>
          <w:p w14:paraId="759E75A0" w14:textId="77777777" w:rsidR="00C64AD5" w:rsidRPr="00B53F6C" w:rsidRDefault="00C64AD5" w:rsidP="00D6011A">
            <w:pPr>
              <w:tabs>
                <w:tab w:val="left" w:pos="959"/>
              </w:tabs>
              <w:ind w:left="959" w:hanging="959"/>
              <w:jc w:val="both"/>
              <w:rPr>
                <w:rFonts w:ascii="Footlight MT Light" w:hAnsi="Footlight MT Light"/>
              </w:rPr>
            </w:pPr>
          </w:p>
          <w:p w14:paraId="5B136380" w14:textId="77777777" w:rsidR="00C64AD5" w:rsidRPr="00B53F6C" w:rsidRDefault="00C64AD5" w:rsidP="00EE5391">
            <w:pPr>
              <w:pStyle w:val="ListParagraph"/>
              <w:numPr>
                <w:ilvl w:val="1"/>
                <w:numId w:val="90"/>
              </w:numPr>
              <w:ind w:hanging="792"/>
              <w:jc w:val="both"/>
              <w:rPr>
                <w:rFonts w:ascii="Footlight MT Light" w:hAnsi="Footlight MT Light"/>
              </w:rPr>
            </w:pPr>
            <w:r w:rsidRPr="00B53F6C">
              <w:rPr>
                <w:rFonts w:ascii="Footlight MT Light" w:hAnsi="Footlight MT Light"/>
              </w:rPr>
              <w:t>Pokja Pemilihan tidak bertanggung jawab atas kerugian apapun yang dialami oleh peserta.</w:t>
            </w:r>
          </w:p>
          <w:p w14:paraId="11DD0064" w14:textId="77777777" w:rsidR="00C64AD5" w:rsidRPr="00B53F6C" w:rsidRDefault="00C64AD5" w:rsidP="00D6011A">
            <w:pPr>
              <w:tabs>
                <w:tab w:val="left" w:pos="959"/>
              </w:tabs>
              <w:jc w:val="both"/>
              <w:rPr>
                <w:rFonts w:ascii="Footlight MT Light" w:hAnsi="Footlight MT Light"/>
              </w:rPr>
            </w:pPr>
          </w:p>
        </w:tc>
      </w:tr>
      <w:tr w:rsidR="00986A18" w:rsidRPr="00B53F6C" w14:paraId="6DA4D8CF" w14:textId="77777777" w:rsidTr="000301BC">
        <w:tc>
          <w:tcPr>
            <w:tcW w:w="2160" w:type="dxa"/>
          </w:tcPr>
          <w:p w14:paraId="419F0DA7" w14:textId="04895360" w:rsidR="00C64AD5" w:rsidRPr="00B53F6C" w:rsidRDefault="00C64AD5" w:rsidP="00EE5391">
            <w:pPr>
              <w:pStyle w:val="Heading2"/>
              <w:numPr>
                <w:ilvl w:val="0"/>
                <w:numId w:val="81"/>
              </w:numPr>
              <w:ind w:left="426" w:hanging="426"/>
              <w:jc w:val="left"/>
            </w:pPr>
            <w:bookmarkStart w:id="56" w:name="_Toc69999899"/>
            <w:r w:rsidRPr="00B53F6C">
              <w:t>Bahasa Dokumen</w:t>
            </w:r>
            <w:bookmarkEnd w:id="56"/>
          </w:p>
        </w:tc>
        <w:tc>
          <w:tcPr>
            <w:tcW w:w="7479" w:type="dxa"/>
          </w:tcPr>
          <w:p w14:paraId="0DDB9324" w14:textId="67C74379" w:rsidR="00C64AD5" w:rsidRPr="00B53F6C" w:rsidRDefault="00C64AD5" w:rsidP="00EE5391">
            <w:pPr>
              <w:pStyle w:val="ListParagraph"/>
              <w:numPr>
                <w:ilvl w:val="1"/>
                <w:numId w:val="91"/>
              </w:numPr>
              <w:ind w:hanging="792"/>
              <w:jc w:val="both"/>
              <w:rPr>
                <w:rFonts w:ascii="Footlight MT Light" w:hAnsi="Footlight MT Light"/>
              </w:rPr>
            </w:pPr>
            <w:r w:rsidRPr="00B53F6C">
              <w:rPr>
                <w:rFonts w:ascii="Footlight MT Light" w:hAnsi="Footlight MT Light"/>
              </w:rPr>
              <w:t>Semua</w:t>
            </w:r>
            <w:r w:rsidRPr="00B53F6C">
              <w:rPr>
                <w:rFonts w:ascii="Footlight MT Light" w:hAnsi="Footlight MT Light"/>
              </w:rPr>
              <w:tab/>
              <w:t xml:space="preserve">Dokumen Penawaran harus menggunakan Bahasa Indonesia. </w:t>
            </w:r>
          </w:p>
          <w:p w14:paraId="3BA88CE4" w14:textId="77777777" w:rsidR="00C64AD5" w:rsidRPr="00B53F6C" w:rsidRDefault="00C64AD5" w:rsidP="00D6011A">
            <w:pPr>
              <w:pStyle w:val="Heading2"/>
              <w:ind w:left="825"/>
            </w:pPr>
          </w:p>
          <w:p w14:paraId="2FBE5E83" w14:textId="7FE0B524" w:rsidR="00BC7A1E" w:rsidRPr="00B53F6C" w:rsidRDefault="00BC7A1E" w:rsidP="00BC7A1E">
            <w:pPr>
              <w:pStyle w:val="ListParagraph"/>
              <w:numPr>
                <w:ilvl w:val="1"/>
                <w:numId w:val="91"/>
              </w:numPr>
              <w:ind w:hanging="792"/>
              <w:jc w:val="both"/>
              <w:rPr>
                <w:rFonts w:ascii="Footlight MT Light" w:hAnsi="Footlight MT Light"/>
              </w:rPr>
            </w:pPr>
            <w:r w:rsidRPr="00B53F6C">
              <w:rPr>
                <w:rFonts w:ascii="Footlight MT Light" w:hAnsi="Footlight MT Light"/>
              </w:rPr>
              <w:t>Dokumen penunjang yang terkait dengan Dokumen Penawaran  dapat menggunakan Bahasa Indonesia atau bahasa</w:t>
            </w:r>
            <w:r w:rsidRPr="00B53F6C">
              <w:rPr>
                <w:rFonts w:ascii="Footlight MT Light" w:hAnsi="Footlight MT Light"/>
                <w:lang w:val="en-US"/>
              </w:rPr>
              <w:t xml:space="preserve"> </w:t>
            </w:r>
            <w:proofErr w:type="spellStart"/>
            <w:r w:rsidRPr="00B53F6C">
              <w:rPr>
                <w:rFonts w:ascii="Footlight MT Light" w:hAnsi="Footlight MT Light"/>
                <w:lang w:val="en-US"/>
              </w:rPr>
              <w:t>asing</w:t>
            </w:r>
            <w:proofErr w:type="spellEnd"/>
            <w:r w:rsidRPr="00B53F6C">
              <w:rPr>
                <w:rFonts w:ascii="Footlight MT Light" w:hAnsi="Footlight MT Light"/>
              </w:rPr>
              <w:t>.</w:t>
            </w:r>
          </w:p>
          <w:p w14:paraId="353C954B" w14:textId="77777777" w:rsidR="00BC7A1E" w:rsidRPr="00B53F6C" w:rsidRDefault="00BC7A1E" w:rsidP="00BC7A1E">
            <w:pPr>
              <w:pStyle w:val="Heading2"/>
              <w:ind w:left="825"/>
            </w:pPr>
          </w:p>
          <w:p w14:paraId="70381F95" w14:textId="534266D4" w:rsidR="00BC7A1E" w:rsidRPr="00B53F6C" w:rsidRDefault="00BC7A1E" w:rsidP="00BC7A1E">
            <w:pPr>
              <w:pStyle w:val="ListParagraph"/>
              <w:numPr>
                <w:ilvl w:val="1"/>
                <w:numId w:val="91"/>
              </w:numPr>
              <w:ind w:hanging="792"/>
              <w:jc w:val="both"/>
              <w:rPr>
                <w:rFonts w:ascii="Footlight MT Light" w:hAnsi="Footlight MT Light"/>
              </w:rPr>
            </w:pPr>
            <w:r w:rsidRPr="00B53F6C">
              <w:rPr>
                <w:rFonts w:ascii="Footlight MT Light" w:hAnsi="Footlight MT Light"/>
              </w:rPr>
              <w:t>Dokumen penunjang yang berbahasa</w:t>
            </w:r>
            <w:r w:rsidRPr="00B53F6C">
              <w:rPr>
                <w:rFonts w:ascii="Footlight MT Light" w:hAnsi="Footlight MT Light"/>
                <w:lang w:val="en-US"/>
              </w:rPr>
              <w:t xml:space="preserve"> </w:t>
            </w:r>
            <w:proofErr w:type="spellStart"/>
            <w:r w:rsidRPr="00B53F6C">
              <w:rPr>
                <w:rFonts w:ascii="Footlight MT Light" w:hAnsi="Footlight MT Light"/>
                <w:lang w:val="en-US"/>
              </w:rPr>
              <w:t>asing</w:t>
            </w:r>
            <w:proofErr w:type="spellEnd"/>
            <w:r w:rsidRPr="00B53F6C">
              <w:rPr>
                <w:rFonts w:ascii="Footlight MT Light" w:hAnsi="Footlight MT Light"/>
              </w:rPr>
              <w:t xml:space="preserve"> perlu disertai penjelasan dalam Bahasa Indonesia. Dalam hal terjadi perbedaan penafsiran, maka yang berlaku adalah penjelasan </w:t>
            </w:r>
            <w:r w:rsidR="00355835" w:rsidRPr="00B53F6C">
              <w:rPr>
                <w:rFonts w:ascii="Footlight MT Light" w:hAnsi="Footlight MT Light"/>
                <w:lang w:val="en-US"/>
              </w:rPr>
              <w:t xml:space="preserve">yang </w:t>
            </w:r>
            <w:r w:rsidRPr="00B53F6C">
              <w:rPr>
                <w:rFonts w:ascii="Footlight MT Light" w:hAnsi="Footlight MT Light"/>
              </w:rPr>
              <w:t>bahasa</w:t>
            </w:r>
            <w:r w:rsidRPr="00B53F6C">
              <w:rPr>
                <w:rFonts w:ascii="Footlight MT Light" w:hAnsi="Footlight MT Light"/>
                <w:lang w:val="en-US"/>
              </w:rPr>
              <w:t xml:space="preserve"> </w:t>
            </w:r>
            <w:proofErr w:type="spellStart"/>
            <w:r w:rsidRPr="00B53F6C">
              <w:rPr>
                <w:rFonts w:ascii="Footlight MT Light" w:hAnsi="Footlight MT Light"/>
                <w:lang w:val="en-US"/>
              </w:rPr>
              <w:t>asing</w:t>
            </w:r>
            <w:proofErr w:type="spellEnd"/>
            <w:r w:rsidRPr="00B53F6C">
              <w:rPr>
                <w:rFonts w:ascii="Footlight MT Light" w:hAnsi="Footlight MT Light"/>
              </w:rPr>
              <w:t>.</w:t>
            </w:r>
          </w:p>
          <w:p w14:paraId="44CC534F" w14:textId="77777777" w:rsidR="00C64AD5" w:rsidRPr="00B53F6C" w:rsidRDefault="00C64AD5" w:rsidP="00D6011A">
            <w:pPr>
              <w:tabs>
                <w:tab w:val="left" w:pos="959"/>
              </w:tabs>
              <w:jc w:val="both"/>
              <w:rPr>
                <w:rFonts w:ascii="Footlight MT Light" w:hAnsi="Footlight MT Light"/>
              </w:rPr>
            </w:pPr>
          </w:p>
        </w:tc>
      </w:tr>
      <w:tr w:rsidR="00986A18" w:rsidRPr="00B53F6C" w14:paraId="119DB406" w14:textId="77777777" w:rsidTr="000301BC">
        <w:tc>
          <w:tcPr>
            <w:tcW w:w="2160" w:type="dxa"/>
          </w:tcPr>
          <w:p w14:paraId="681E789B" w14:textId="0005F707" w:rsidR="00C64AD5" w:rsidRPr="00B53F6C" w:rsidRDefault="00C64AD5" w:rsidP="00EE5391">
            <w:pPr>
              <w:pStyle w:val="Heading2"/>
              <w:numPr>
                <w:ilvl w:val="0"/>
                <w:numId w:val="81"/>
              </w:numPr>
              <w:ind w:left="426" w:hanging="426"/>
              <w:jc w:val="left"/>
            </w:pPr>
            <w:bookmarkStart w:id="57" w:name="_Toc69999900"/>
            <w:r w:rsidRPr="00B53F6C">
              <w:t>Dokumen Penawaran</w:t>
            </w:r>
            <w:bookmarkEnd w:id="57"/>
          </w:p>
          <w:p w14:paraId="7405B270" w14:textId="77777777" w:rsidR="00C64AD5" w:rsidRPr="00B53F6C" w:rsidRDefault="00C64AD5" w:rsidP="00D6011A">
            <w:pPr>
              <w:rPr>
                <w:rFonts w:ascii="Footlight MT Light" w:hAnsi="Footlight MT Light"/>
              </w:rPr>
            </w:pPr>
          </w:p>
        </w:tc>
        <w:tc>
          <w:tcPr>
            <w:tcW w:w="7479" w:type="dxa"/>
          </w:tcPr>
          <w:p w14:paraId="199B749E" w14:textId="77777777" w:rsidR="00C64AD5" w:rsidRPr="00B53F6C" w:rsidRDefault="00C64AD5" w:rsidP="00EE5391">
            <w:pPr>
              <w:pStyle w:val="ListParagraph"/>
              <w:numPr>
                <w:ilvl w:val="1"/>
                <w:numId w:val="92"/>
              </w:numPr>
              <w:ind w:hanging="792"/>
              <w:jc w:val="both"/>
              <w:rPr>
                <w:rFonts w:ascii="Footlight MT Light" w:hAnsi="Footlight MT Light"/>
              </w:rPr>
            </w:pPr>
            <w:r w:rsidRPr="00B53F6C">
              <w:rPr>
                <w:rFonts w:ascii="Footlight MT Light" w:hAnsi="Footlight MT Light"/>
              </w:rPr>
              <w:t>Dokumen Penawaran paling kurang terdiri atas:</w:t>
            </w:r>
          </w:p>
          <w:p w14:paraId="7BD583AC" w14:textId="77777777" w:rsidR="00C64AD5" w:rsidRPr="00B53F6C" w:rsidRDefault="00C64AD5" w:rsidP="00D6011A">
            <w:pPr>
              <w:numPr>
                <w:ilvl w:val="0"/>
                <w:numId w:val="52"/>
              </w:numPr>
              <w:ind w:left="1330"/>
              <w:jc w:val="both"/>
              <w:rPr>
                <w:rFonts w:ascii="Footlight MT Light" w:hAnsi="Footlight MT Light"/>
              </w:rPr>
            </w:pPr>
            <w:proofErr w:type="spellStart"/>
            <w:r w:rsidRPr="00B53F6C">
              <w:rPr>
                <w:rFonts w:ascii="Footlight MT Light" w:hAnsi="Footlight MT Light"/>
                <w:lang w:val="en-US"/>
              </w:rPr>
              <w:t>Penawaran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Administrasi</w:t>
            </w:r>
            <w:proofErr w:type="spellEnd"/>
            <w:r w:rsidRPr="00B53F6C">
              <w:rPr>
                <w:rFonts w:ascii="Footlight MT Light" w:hAnsi="Footlight MT Light"/>
                <w:lang w:val="en-US"/>
              </w:rPr>
              <w:t xml:space="preserve"> dan Teknis (</w:t>
            </w:r>
            <w:r w:rsidRPr="00B53F6C">
              <w:rPr>
                <w:rFonts w:ascii="Footlight MT Light" w:hAnsi="Footlight MT Light"/>
                <w:i/>
                <w:lang w:val="en-US"/>
              </w:rPr>
              <w:t xml:space="preserve">File </w:t>
            </w:r>
            <w:r w:rsidRPr="00B53F6C">
              <w:rPr>
                <w:rFonts w:ascii="Footlight MT Light" w:hAnsi="Footlight MT Light"/>
                <w:lang w:val="en-US"/>
              </w:rPr>
              <w:t>I); dan</w:t>
            </w:r>
          </w:p>
          <w:p w14:paraId="4929591E" w14:textId="77777777" w:rsidR="00C64AD5" w:rsidRPr="00B53F6C" w:rsidRDefault="00C64AD5" w:rsidP="00D6011A">
            <w:pPr>
              <w:numPr>
                <w:ilvl w:val="0"/>
                <w:numId w:val="52"/>
              </w:numPr>
              <w:ind w:left="1330"/>
              <w:jc w:val="both"/>
              <w:rPr>
                <w:rFonts w:ascii="Footlight MT Light" w:hAnsi="Footlight MT Light"/>
              </w:rPr>
            </w:pPr>
            <w:proofErr w:type="spellStart"/>
            <w:r w:rsidRPr="00B53F6C">
              <w:rPr>
                <w:rFonts w:ascii="Footlight MT Light" w:hAnsi="Footlight MT Light"/>
                <w:lang w:val="en-US"/>
              </w:rPr>
              <w:t>Penawaran</w:t>
            </w:r>
            <w:proofErr w:type="spellEnd"/>
            <w:r w:rsidRPr="00B53F6C">
              <w:rPr>
                <w:rFonts w:ascii="Footlight MT Light" w:hAnsi="Footlight MT Light"/>
                <w:lang w:val="en-US"/>
              </w:rPr>
              <w:t xml:space="preserve"> Harga (</w:t>
            </w:r>
            <w:r w:rsidRPr="00B53F6C">
              <w:rPr>
                <w:rFonts w:ascii="Footlight MT Light" w:hAnsi="Footlight MT Light"/>
                <w:i/>
                <w:lang w:val="en-US"/>
              </w:rPr>
              <w:t xml:space="preserve">File </w:t>
            </w:r>
            <w:r w:rsidRPr="00B53F6C">
              <w:rPr>
                <w:rFonts w:ascii="Footlight MT Light" w:hAnsi="Footlight MT Light"/>
                <w:lang w:val="en-US"/>
              </w:rPr>
              <w:t>II).</w:t>
            </w:r>
          </w:p>
          <w:p w14:paraId="524CA2A6" w14:textId="77777777" w:rsidR="00C64AD5" w:rsidRPr="00B53F6C" w:rsidRDefault="00C64AD5" w:rsidP="00D6011A">
            <w:pPr>
              <w:tabs>
                <w:tab w:val="left" w:pos="959"/>
              </w:tabs>
              <w:jc w:val="both"/>
              <w:rPr>
                <w:rFonts w:ascii="Footlight MT Light" w:hAnsi="Footlight MT Light" w:cs="Arial"/>
              </w:rPr>
            </w:pPr>
          </w:p>
          <w:p w14:paraId="61089078" w14:textId="77777777" w:rsidR="00C64AD5" w:rsidRPr="00B53F6C" w:rsidRDefault="00C64AD5" w:rsidP="00EE5391">
            <w:pPr>
              <w:pStyle w:val="ListParagraph"/>
              <w:numPr>
                <w:ilvl w:val="1"/>
                <w:numId w:val="92"/>
              </w:numPr>
              <w:ind w:hanging="792"/>
              <w:jc w:val="both"/>
              <w:rPr>
                <w:rFonts w:ascii="Footlight MT Light" w:hAnsi="Footlight MT Light" w:cs="Arial"/>
              </w:rPr>
            </w:pPr>
            <w:r w:rsidRPr="00B53F6C">
              <w:rPr>
                <w:rFonts w:ascii="Footlight MT Light" w:hAnsi="Footlight MT Light" w:cs="Arial"/>
              </w:rPr>
              <w:t>Dokumen Penawaran</w:t>
            </w:r>
            <w:r w:rsidRPr="00B53F6C">
              <w:rPr>
                <w:rFonts w:ascii="Footlight MT Light" w:hAnsi="Footlight MT Light" w:cs="Arial"/>
                <w:lang w:val="en-US"/>
              </w:rPr>
              <w:t xml:space="preserve"> </w:t>
            </w:r>
            <w:proofErr w:type="spellStart"/>
            <w:r w:rsidRPr="00B53F6C">
              <w:rPr>
                <w:rFonts w:ascii="Footlight MT Light" w:hAnsi="Footlight MT Light"/>
                <w:lang w:val="en-US"/>
              </w:rPr>
              <w:t>Administrasi</w:t>
            </w:r>
            <w:proofErr w:type="spellEnd"/>
            <w:r w:rsidRPr="00B53F6C">
              <w:rPr>
                <w:rFonts w:ascii="Footlight MT Light" w:hAnsi="Footlight MT Light"/>
                <w:lang w:val="en-US"/>
              </w:rPr>
              <w:t xml:space="preserve"> dan Teknis yang </w:t>
            </w:r>
            <w:proofErr w:type="spellStart"/>
            <w:r w:rsidRPr="00B53F6C">
              <w:rPr>
                <w:rFonts w:ascii="Footlight MT Light" w:hAnsi="Footlight MT Light"/>
                <w:lang w:val="en-US"/>
              </w:rPr>
              <w:t>disampaikan</w:t>
            </w:r>
            <w:proofErr w:type="spellEnd"/>
            <w:r w:rsidRPr="00B53F6C">
              <w:rPr>
                <w:rFonts w:ascii="Footlight MT Light" w:hAnsi="Footlight MT Light"/>
                <w:lang w:val="en-US"/>
              </w:rPr>
              <w:t xml:space="preserve"> pada </w:t>
            </w:r>
            <w:r w:rsidRPr="00B53F6C">
              <w:rPr>
                <w:rFonts w:ascii="Footlight MT Light" w:hAnsi="Footlight MT Light"/>
                <w:i/>
                <w:lang w:val="en-US"/>
              </w:rPr>
              <w:t xml:space="preserve">File </w:t>
            </w:r>
            <w:r w:rsidRPr="00B53F6C">
              <w:rPr>
                <w:rFonts w:ascii="Footlight MT Light" w:hAnsi="Footlight MT Light"/>
                <w:lang w:val="en-US"/>
              </w:rPr>
              <w:t>I</w:t>
            </w:r>
            <w:r w:rsidRPr="00B53F6C">
              <w:rPr>
                <w:rFonts w:ascii="Footlight MT Light" w:hAnsi="Footlight MT Light" w:cs="Arial"/>
              </w:rPr>
              <w:t xml:space="preserve"> meliputi:</w:t>
            </w:r>
          </w:p>
          <w:p w14:paraId="209B4774" w14:textId="77777777" w:rsidR="00C64AD5" w:rsidRPr="00B53F6C" w:rsidRDefault="00C64AD5" w:rsidP="00D6011A">
            <w:pPr>
              <w:pStyle w:val="ListParagraph"/>
              <w:numPr>
                <w:ilvl w:val="0"/>
                <w:numId w:val="10"/>
              </w:numPr>
              <w:tabs>
                <w:tab w:val="clear" w:pos="3390"/>
              </w:tabs>
              <w:ind w:left="1330" w:hanging="360"/>
              <w:contextualSpacing w:val="0"/>
              <w:jc w:val="both"/>
              <w:rPr>
                <w:rFonts w:ascii="Footlight MT Light" w:hAnsi="Footlight MT Light" w:cs="Arial"/>
                <w:b/>
                <w:i/>
              </w:rPr>
            </w:pPr>
            <w:r w:rsidRPr="00B53F6C">
              <w:rPr>
                <w:rFonts w:ascii="Footlight MT Light" w:hAnsi="Footlight MT Light" w:cs="Arial"/>
              </w:rPr>
              <w:t>Dokumen Penawaran Administrasi terdiri atas:</w:t>
            </w:r>
          </w:p>
          <w:p w14:paraId="0010EA49" w14:textId="77777777" w:rsidR="00C64AD5" w:rsidRPr="00B53F6C" w:rsidRDefault="00C64AD5" w:rsidP="00D6011A">
            <w:pPr>
              <w:pStyle w:val="ListParagraph"/>
              <w:numPr>
                <w:ilvl w:val="0"/>
                <w:numId w:val="71"/>
              </w:numPr>
              <w:ind w:left="1691"/>
              <w:contextualSpacing w:val="0"/>
              <w:jc w:val="both"/>
              <w:rPr>
                <w:rFonts w:ascii="Footlight MT Light" w:hAnsi="Footlight MT Light" w:cs="Arial"/>
                <w:b/>
                <w:i/>
              </w:rPr>
            </w:pPr>
            <w:r w:rsidRPr="00B53F6C">
              <w:rPr>
                <w:rFonts w:ascii="Footlight MT Light" w:hAnsi="Footlight MT Light" w:cs="Arial"/>
              </w:rPr>
              <w:t>Surat Penawaran</w:t>
            </w:r>
            <w:r w:rsidRPr="00B53F6C">
              <w:rPr>
                <w:rFonts w:ascii="Footlight MT Light" w:hAnsi="Footlight MT Light" w:cs="Arial"/>
                <w:lang w:val="en-ID"/>
              </w:rPr>
              <w:t xml:space="preserve"> (</w:t>
            </w:r>
            <w:proofErr w:type="spellStart"/>
            <w:r w:rsidRPr="00B53F6C">
              <w:rPr>
                <w:rFonts w:ascii="Footlight MT Light" w:hAnsi="Footlight MT Light"/>
                <w:lang w:val="en-ID"/>
              </w:rPr>
              <w:t>sebagaimana</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tercantum</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dalam</w:t>
            </w:r>
            <w:proofErr w:type="spellEnd"/>
            <w:r w:rsidRPr="00B53F6C">
              <w:rPr>
                <w:rFonts w:ascii="Footlight MT Light" w:hAnsi="Footlight MT Light"/>
                <w:lang w:val="en-ID"/>
              </w:rPr>
              <w:t xml:space="preserve"> SPSE)</w:t>
            </w:r>
            <w:r w:rsidRPr="00B53F6C">
              <w:rPr>
                <w:rFonts w:ascii="Footlight MT Light" w:hAnsi="Footlight MT Light" w:cs="Arial"/>
              </w:rPr>
              <w:t>;</w:t>
            </w:r>
          </w:p>
          <w:p w14:paraId="23F8AE64" w14:textId="51651C7A" w:rsidR="00C64AD5" w:rsidRPr="00B53F6C" w:rsidRDefault="00C64AD5" w:rsidP="00D6011A">
            <w:pPr>
              <w:pStyle w:val="ListParagraph"/>
              <w:numPr>
                <w:ilvl w:val="0"/>
                <w:numId w:val="71"/>
              </w:numPr>
              <w:ind w:left="1691"/>
              <w:contextualSpacing w:val="0"/>
              <w:jc w:val="both"/>
              <w:rPr>
                <w:rFonts w:ascii="Footlight MT Light" w:hAnsi="Footlight MT Light" w:cs="Arial"/>
                <w:b/>
                <w:i/>
              </w:rPr>
            </w:pPr>
            <w:r w:rsidRPr="00B53F6C">
              <w:rPr>
                <w:rFonts w:ascii="Footlight MT Light" w:hAnsi="Footlight MT Light" w:cs="Arial"/>
              </w:rPr>
              <w:t>Jaminan Penawaran; (apabila disyaratkan)</w:t>
            </w:r>
          </w:p>
          <w:p w14:paraId="1646EAD4" w14:textId="77777777" w:rsidR="00C64AD5" w:rsidRPr="00B53F6C" w:rsidRDefault="00C64AD5" w:rsidP="00D6011A">
            <w:pPr>
              <w:pStyle w:val="ListParagraph"/>
              <w:numPr>
                <w:ilvl w:val="0"/>
                <w:numId w:val="10"/>
              </w:numPr>
              <w:tabs>
                <w:tab w:val="clear" w:pos="3390"/>
              </w:tabs>
              <w:ind w:left="1330" w:hanging="360"/>
              <w:contextualSpacing w:val="0"/>
              <w:jc w:val="both"/>
              <w:rPr>
                <w:rFonts w:ascii="Footlight MT Light" w:hAnsi="Footlight MT Light" w:cs="Arial"/>
                <w:b/>
                <w:i/>
              </w:rPr>
            </w:pPr>
            <w:r w:rsidRPr="00B53F6C">
              <w:rPr>
                <w:rFonts w:ascii="Footlight MT Light" w:hAnsi="Footlight MT Light" w:cs="Arial"/>
              </w:rPr>
              <w:t>Dokumen Penawaran Teknis sesuai persyaratan teknis yang ditetapkan terdiri atas:</w:t>
            </w:r>
          </w:p>
          <w:p w14:paraId="39AB867B" w14:textId="024923F7" w:rsidR="00C64AD5" w:rsidRPr="00B53F6C" w:rsidRDefault="009A6175" w:rsidP="00D6011A">
            <w:pPr>
              <w:pStyle w:val="ListParagraph"/>
              <w:numPr>
                <w:ilvl w:val="0"/>
                <w:numId w:val="35"/>
              </w:numPr>
              <w:tabs>
                <w:tab w:val="left" w:pos="959"/>
              </w:tabs>
              <w:ind w:left="1690"/>
              <w:jc w:val="both"/>
              <w:rPr>
                <w:rFonts w:ascii="Footlight MT Light" w:hAnsi="Footlight MT Light" w:cs="Arial"/>
                <w:b/>
                <w:i/>
              </w:rPr>
            </w:pPr>
            <w:r w:rsidRPr="00B53F6C">
              <w:rPr>
                <w:rFonts w:ascii="Footlight MT Light" w:hAnsi="Footlight MT Light"/>
              </w:rPr>
              <w:t>Metode pelaksanaan pekerjaan untuk pekerjaan kompleks</w:t>
            </w:r>
            <w:r w:rsidR="008E06DC" w:rsidRPr="00B53F6C">
              <w:rPr>
                <w:rFonts w:ascii="Footlight MT Light" w:hAnsi="Footlight MT Light"/>
                <w:lang w:val="en-US"/>
              </w:rPr>
              <w:t xml:space="preserve"> </w:t>
            </w:r>
            <w:r w:rsidR="008E06DC" w:rsidRPr="00B53F6C">
              <w:rPr>
                <w:rFonts w:ascii="Footlight MT Light" w:hAnsi="Footlight MT Light" w:cs="Arial"/>
              </w:rPr>
              <w:t>dan/atau pekerjaan yang diperuntukkan bagi kualifikasi usaha besar</w:t>
            </w:r>
            <w:r w:rsidR="00C64AD5" w:rsidRPr="00B53F6C">
              <w:rPr>
                <w:rFonts w:ascii="Footlight MT Light" w:hAnsi="Footlight MT Light" w:cs="Arial"/>
              </w:rPr>
              <w:t xml:space="preserve">; </w:t>
            </w:r>
          </w:p>
          <w:p w14:paraId="0452F0C2" w14:textId="77777777" w:rsidR="00C64AD5" w:rsidRPr="00B53F6C" w:rsidRDefault="00C64AD5" w:rsidP="00D6011A">
            <w:pPr>
              <w:pStyle w:val="ListParagraph"/>
              <w:numPr>
                <w:ilvl w:val="0"/>
                <w:numId w:val="35"/>
              </w:numPr>
              <w:tabs>
                <w:tab w:val="left" w:pos="959"/>
              </w:tabs>
              <w:ind w:left="1690"/>
              <w:jc w:val="both"/>
              <w:rPr>
                <w:rFonts w:ascii="Footlight MT Light" w:hAnsi="Footlight MT Light" w:cs="Arial"/>
                <w:b/>
                <w:i/>
              </w:rPr>
            </w:pPr>
            <w:r w:rsidRPr="00B53F6C">
              <w:rPr>
                <w:rFonts w:ascii="Footlight MT Light" w:hAnsi="Footlight MT Light" w:cs="Arial"/>
              </w:rPr>
              <w:t>Daftar isian peralatan utama</w:t>
            </w:r>
            <w:r w:rsidRPr="00B53F6C">
              <w:rPr>
                <w:rFonts w:ascii="Footlight MT Light" w:hAnsi="Footlight MT Light" w:cs="Arial"/>
                <w:lang w:val="en-ID"/>
              </w:rPr>
              <w:t xml:space="preserve"> </w:t>
            </w:r>
            <w:proofErr w:type="spellStart"/>
            <w:r w:rsidRPr="00B53F6C">
              <w:rPr>
                <w:rFonts w:ascii="Footlight MT Light" w:hAnsi="Footlight MT Light" w:cs="Arial"/>
                <w:lang w:val="en-ID"/>
              </w:rPr>
              <w:t>beserta</w:t>
            </w:r>
            <w:proofErr w:type="spellEnd"/>
            <w:r w:rsidRPr="00B53F6C">
              <w:rPr>
                <w:lang w:val="en-ID"/>
              </w:rPr>
              <w:t>:</w:t>
            </w:r>
          </w:p>
          <w:p w14:paraId="7CEAEE4E" w14:textId="471CA2EE" w:rsidR="00C64AD5" w:rsidRPr="00B53F6C" w:rsidRDefault="00BC7A1E" w:rsidP="00D4645C">
            <w:pPr>
              <w:pStyle w:val="ListParagraph"/>
              <w:numPr>
                <w:ilvl w:val="0"/>
                <w:numId w:val="261"/>
              </w:numPr>
              <w:tabs>
                <w:tab w:val="left" w:pos="959"/>
              </w:tabs>
              <w:ind w:left="2125"/>
              <w:jc w:val="both"/>
              <w:rPr>
                <w:rFonts w:ascii="Footlight MT Light" w:hAnsi="Footlight MT Light" w:cs="Arial"/>
              </w:rPr>
            </w:pPr>
            <w:r w:rsidRPr="00B53F6C">
              <w:rPr>
                <w:rFonts w:ascii="Footlight MT Light" w:hAnsi="Footlight MT Light" w:cs="Arial"/>
                <w:lang w:val="en-US"/>
              </w:rPr>
              <w:lastRenderedPageBreak/>
              <w:t>B</w:t>
            </w:r>
            <w:r w:rsidR="00C64AD5" w:rsidRPr="00B53F6C">
              <w:rPr>
                <w:rFonts w:ascii="Footlight MT Light" w:hAnsi="Footlight MT Light" w:cs="Arial"/>
              </w:rPr>
              <w:t xml:space="preserve">ukti kepemilikan peralatan yang berupa milik sendiri yaitu STNK, BPKB, </w:t>
            </w:r>
            <w:proofErr w:type="spellStart"/>
            <w:r w:rsidR="00325F06" w:rsidRPr="00B53F6C">
              <w:rPr>
                <w:rFonts w:ascii="Footlight MT Light" w:hAnsi="Footlight MT Light" w:cs="Arial"/>
                <w:lang w:val="en-US"/>
              </w:rPr>
              <w:t>invois</w:t>
            </w:r>
            <w:proofErr w:type="spellEnd"/>
            <w:r w:rsidR="00C64AD5" w:rsidRPr="00B53F6C">
              <w:rPr>
                <w:rFonts w:ascii="Footlight MT Light" w:hAnsi="Footlight MT Light" w:cs="Arial"/>
              </w:rPr>
              <w:t>, kuitansi, bukti pembelian, surat perjanjian jual beli, atau bukti kepemilikan lainnya;</w:t>
            </w:r>
          </w:p>
          <w:p w14:paraId="5BC53081" w14:textId="57A38B9E" w:rsidR="00C64AD5" w:rsidRPr="00B53F6C" w:rsidRDefault="00BC7A1E" w:rsidP="00D4645C">
            <w:pPr>
              <w:pStyle w:val="ListParagraph"/>
              <w:numPr>
                <w:ilvl w:val="0"/>
                <w:numId w:val="261"/>
              </w:numPr>
              <w:tabs>
                <w:tab w:val="left" w:pos="959"/>
              </w:tabs>
              <w:ind w:left="2125"/>
              <w:jc w:val="both"/>
              <w:rPr>
                <w:rFonts w:ascii="Footlight MT Light" w:hAnsi="Footlight MT Light" w:cs="Arial"/>
              </w:rPr>
            </w:pPr>
            <w:r w:rsidRPr="00B53F6C">
              <w:rPr>
                <w:rFonts w:ascii="Footlight MT Light" w:hAnsi="Footlight MT Light" w:cs="Arial"/>
                <w:lang w:val="en-US"/>
              </w:rPr>
              <w:t>B</w:t>
            </w:r>
            <w:r w:rsidR="00C64AD5" w:rsidRPr="00B53F6C">
              <w:rPr>
                <w:rFonts w:ascii="Footlight MT Light" w:hAnsi="Footlight MT Light" w:cs="Arial"/>
              </w:rPr>
              <w:t xml:space="preserve">ukti kepemilikan peralatan yang berupa Sewa Beli yaitu surat perjanjian sewa beli </w:t>
            </w:r>
            <w:proofErr w:type="spellStart"/>
            <w:r w:rsidR="00325F06" w:rsidRPr="00B53F6C">
              <w:rPr>
                <w:rFonts w:ascii="Footlight MT Light" w:hAnsi="Footlight MT Light" w:cs="Arial"/>
                <w:iCs/>
                <w:lang w:val="en-US"/>
              </w:rPr>
              <w:t>invois</w:t>
            </w:r>
            <w:proofErr w:type="spellEnd"/>
            <w:r w:rsidR="00C64AD5" w:rsidRPr="00B53F6C">
              <w:rPr>
                <w:rFonts w:ascii="Footlight MT Light" w:hAnsi="Footlight MT Light" w:cs="Arial"/>
              </w:rPr>
              <w:t xml:space="preserve"> uang muka, kuitansi uang </w:t>
            </w:r>
            <w:proofErr w:type="gramStart"/>
            <w:r w:rsidR="00C64AD5" w:rsidRPr="00B53F6C">
              <w:rPr>
                <w:rFonts w:ascii="Footlight MT Light" w:hAnsi="Footlight MT Light" w:cs="Arial"/>
              </w:rPr>
              <w:t>muka,  angsuran</w:t>
            </w:r>
            <w:proofErr w:type="gramEnd"/>
            <w:r w:rsidR="00487BBF" w:rsidRPr="00B53F6C">
              <w:rPr>
                <w:rFonts w:ascii="Footlight MT Light" w:hAnsi="Footlight MT Light" w:cs="Arial"/>
                <w:lang w:val="en-US"/>
              </w:rPr>
              <w:t>,</w:t>
            </w:r>
            <w:r w:rsidR="00C64AD5" w:rsidRPr="00B53F6C">
              <w:rPr>
                <w:rFonts w:ascii="Footlight MT Light" w:hAnsi="Footlight MT Light" w:cs="Arial"/>
              </w:rPr>
              <w:t xml:space="preserve"> atau bukti s</w:t>
            </w:r>
            <w:proofErr w:type="spellStart"/>
            <w:r w:rsidR="00C64AD5" w:rsidRPr="00B53F6C">
              <w:rPr>
                <w:rFonts w:ascii="Footlight MT Light" w:hAnsi="Footlight MT Light" w:cs="Arial"/>
                <w:lang w:val="en-ID"/>
              </w:rPr>
              <w:t>ewa</w:t>
            </w:r>
            <w:proofErr w:type="spellEnd"/>
            <w:r w:rsidR="00C64AD5" w:rsidRPr="00B53F6C">
              <w:rPr>
                <w:rFonts w:ascii="Footlight MT Light" w:hAnsi="Footlight MT Light" w:cs="Arial"/>
                <w:lang w:val="en-ID"/>
              </w:rPr>
              <w:t xml:space="preserve"> </w:t>
            </w:r>
            <w:proofErr w:type="spellStart"/>
            <w:r w:rsidRPr="00B53F6C">
              <w:rPr>
                <w:rFonts w:ascii="Footlight MT Light" w:hAnsi="Footlight MT Light" w:cs="Arial"/>
                <w:lang w:val="en-ID"/>
              </w:rPr>
              <w:t>beli</w:t>
            </w:r>
            <w:proofErr w:type="spellEnd"/>
            <w:r w:rsidRPr="00B53F6C">
              <w:rPr>
                <w:rFonts w:ascii="Footlight MT Light" w:hAnsi="Footlight MT Light" w:cs="Arial"/>
                <w:lang w:val="en-ID"/>
              </w:rPr>
              <w:t xml:space="preserve"> </w:t>
            </w:r>
            <w:r w:rsidR="00C64AD5" w:rsidRPr="00B53F6C">
              <w:rPr>
                <w:rFonts w:ascii="Footlight MT Light" w:hAnsi="Footlight MT Light" w:cs="Arial"/>
              </w:rPr>
              <w:t xml:space="preserve">lainnya; </w:t>
            </w:r>
          </w:p>
          <w:p w14:paraId="36E29C9B" w14:textId="65D2522A" w:rsidR="00C64AD5" w:rsidRPr="00B53F6C" w:rsidRDefault="00BC7A1E" w:rsidP="00D4645C">
            <w:pPr>
              <w:pStyle w:val="ListParagraph"/>
              <w:numPr>
                <w:ilvl w:val="0"/>
                <w:numId w:val="261"/>
              </w:numPr>
              <w:tabs>
                <w:tab w:val="left" w:pos="959"/>
              </w:tabs>
              <w:ind w:left="2125"/>
              <w:jc w:val="both"/>
              <w:rPr>
                <w:rFonts w:ascii="Footlight MT Light" w:hAnsi="Footlight MT Light" w:cs="Arial"/>
                <w:b/>
                <w:i/>
              </w:rPr>
            </w:pPr>
            <w:r w:rsidRPr="00B53F6C">
              <w:rPr>
                <w:rFonts w:ascii="Footlight MT Light" w:hAnsi="Footlight MT Light" w:cs="Arial"/>
                <w:lang w:val="en-US"/>
              </w:rPr>
              <w:t>B</w:t>
            </w:r>
            <w:r w:rsidR="00C64AD5" w:rsidRPr="00B53F6C">
              <w:rPr>
                <w:rFonts w:ascii="Footlight MT Light" w:hAnsi="Footlight MT Light" w:cs="Arial"/>
              </w:rPr>
              <w:t xml:space="preserve">ukti peralatan yang berupa sewa </w:t>
            </w:r>
            <w:proofErr w:type="gramStart"/>
            <w:r w:rsidR="00C64AD5" w:rsidRPr="00B53F6C">
              <w:rPr>
                <w:rFonts w:ascii="Footlight MT Light" w:hAnsi="Footlight MT Light" w:cs="Arial"/>
              </w:rPr>
              <w:t>yaitu  surat</w:t>
            </w:r>
            <w:proofErr w:type="gramEnd"/>
            <w:r w:rsidR="00C64AD5" w:rsidRPr="00B53F6C">
              <w:rPr>
                <w:rFonts w:ascii="Footlight MT Light" w:hAnsi="Footlight MT Light" w:cs="Arial"/>
              </w:rPr>
              <w:t xml:space="preserve"> perjanjian sewa beserta bukti kepemilikan/penguasaan peralatan dari </w:t>
            </w:r>
            <w:proofErr w:type="spellStart"/>
            <w:r w:rsidR="00C64AD5" w:rsidRPr="00B53F6C">
              <w:rPr>
                <w:rFonts w:ascii="Footlight MT Light" w:hAnsi="Footlight MT Light" w:cs="Arial"/>
                <w:lang w:val="en-ID"/>
              </w:rPr>
              <w:t>pemberi</w:t>
            </w:r>
            <w:proofErr w:type="spellEnd"/>
            <w:r w:rsidR="00C64AD5" w:rsidRPr="00B53F6C">
              <w:rPr>
                <w:rFonts w:ascii="Footlight MT Light" w:hAnsi="Footlight MT Light" w:cs="Arial"/>
                <w:lang w:val="en-ID"/>
              </w:rPr>
              <w:t xml:space="preserve"> </w:t>
            </w:r>
            <w:proofErr w:type="spellStart"/>
            <w:r w:rsidR="00C64AD5" w:rsidRPr="00B53F6C">
              <w:rPr>
                <w:rFonts w:ascii="Footlight MT Light" w:hAnsi="Footlight MT Light" w:cs="Arial"/>
                <w:lang w:val="en-ID"/>
              </w:rPr>
              <w:t>sewa</w:t>
            </w:r>
            <w:proofErr w:type="spellEnd"/>
            <w:r w:rsidR="00C64AD5" w:rsidRPr="00B53F6C">
              <w:rPr>
                <w:rFonts w:ascii="Footlight MT Light" w:hAnsi="Footlight MT Light" w:cs="Arial"/>
              </w:rPr>
              <w:t xml:space="preserve"> berupa;</w:t>
            </w:r>
          </w:p>
          <w:p w14:paraId="2E9EB4AF" w14:textId="77777777" w:rsidR="00C64AD5" w:rsidRPr="00B53F6C" w:rsidRDefault="00C64AD5" w:rsidP="00D4645C">
            <w:pPr>
              <w:pStyle w:val="ListParagraph"/>
              <w:numPr>
                <w:ilvl w:val="1"/>
                <w:numId w:val="173"/>
              </w:numPr>
              <w:tabs>
                <w:tab w:val="left" w:pos="959"/>
              </w:tabs>
              <w:ind w:left="2550" w:hanging="419"/>
              <w:jc w:val="both"/>
              <w:rPr>
                <w:rFonts w:ascii="Footlight MT Light" w:hAnsi="Footlight MT Light" w:cs="Arial"/>
              </w:rPr>
            </w:pPr>
            <w:r w:rsidRPr="00B53F6C">
              <w:rPr>
                <w:rFonts w:ascii="Footlight MT Light" w:hAnsi="Footlight MT Light" w:cs="Arial"/>
              </w:rPr>
              <w:t>bukti kepemilikan peralatan dari pemberi sewa yaitu STNK, BPKB,</w:t>
            </w:r>
            <w:r w:rsidRPr="00B53F6C">
              <w:rPr>
                <w:rFonts w:ascii="Footlight MT Light" w:hAnsi="Footlight MT Light" w:cs="Arial"/>
                <w:lang w:val="en-US"/>
              </w:rPr>
              <w:t xml:space="preserve"> </w:t>
            </w:r>
            <w:r w:rsidRPr="00B53F6C">
              <w:rPr>
                <w:rFonts w:ascii="Footlight MT Light" w:hAnsi="Footlight MT Light" w:cs="Arial"/>
              </w:rPr>
              <w:t>invois, kuitansi, bukti pembelian, surat perjanjian jual beli, atau</w:t>
            </w:r>
            <w:r w:rsidRPr="00B53F6C">
              <w:rPr>
                <w:rFonts w:ascii="Footlight MT Light" w:hAnsi="Footlight MT Light" w:cs="Arial"/>
                <w:lang w:val="en-US"/>
              </w:rPr>
              <w:t xml:space="preserve"> </w:t>
            </w:r>
            <w:r w:rsidRPr="00B53F6C">
              <w:rPr>
                <w:rFonts w:ascii="Footlight MT Light" w:hAnsi="Footlight MT Light" w:cs="Arial"/>
              </w:rPr>
              <w:t>bukti kepemilikan lainnya; atau</w:t>
            </w:r>
          </w:p>
          <w:p w14:paraId="19867744" w14:textId="77777777" w:rsidR="00C64AD5" w:rsidRPr="00B53F6C" w:rsidRDefault="00C64AD5" w:rsidP="00D4645C">
            <w:pPr>
              <w:pStyle w:val="ListParagraph"/>
              <w:numPr>
                <w:ilvl w:val="1"/>
                <w:numId w:val="173"/>
              </w:numPr>
              <w:tabs>
                <w:tab w:val="left" w:pos="959"/>
              </w:tabs>
              <w:ind w:left="2550" w:hanging="419"/>
              <w:jc w:val="both"/>
              <w:rPr>
                <w:rFonts w:ascii="Footlight MT Light" w:hAnsi="Footlight MT Light" w:cs="Arial"/>
              </w:rPr>
            </w:pPr>
            <w:r w:rsidRPr="00B53F6C">
              <w:rPr>
                <w:rFonts w:ascii="Footlight MT Light" w:hAnsi="Footlight MT Light" w:cs="Arial"/>
              </w:rPr>
              <w:t>Bukti penguasaan peralatan pemberi sewa dapat berupa:</w:t>
            </w:r>
          </w:p>
          <w:p w14:paraId="569A2F70" w14:textId="77777777" w:rsidR="00C64AD5" w:rsidRPr="00B53F6C" w:rsidRDefault="00C64AD5" w:rsidP="00D4645C">
            <w:pPr>
              <w:pStyle w:val="ListParagraph"/>
              <w:numPr>
                <w:ilvl w:val="2"/>
                <w:numId w:val="262"/>
              </w:numPr>
              <w:tabs>
                <w:tab w:val="left" w:pos="959"/>
              </w:tabs>
              <w:ind w:left="2975" w:hanging="425"/>
              <w:jc w:val="both"/>
              <w:rPr>
                <w:rFonts w:ascii="Footlight MT Light" w:hAnsi="Footlight MT Light" w:cs="Arial"/>
              </w:rPr>
            </w:pPr>
            <w:r w:rsidRPr="00B53F6C">
              <w:rPr>
                <w:rFonts w:ascii="Footlight MT Light" w:hAnsi="Footlight MT Light" w:cs="Arial"/>
              </w:rPr>
              <w:t>surat pengalihan hak dari pemilik peralatan ke pemberi sewa</w:t>
            </w:r>
            <w:r w:rsidRPr="00B53F6C">
              <w:rPr>
                <w:rFonts w:ascii="Footlight MT Light" w:hAnsi="Footlight MT Light" w:cs="Arial"/>
                <w:lang w:val="en-US"/>
              </w:rPr>
              <w:t>;</w:t>
            </w:r>
          </w:p>
          <w:p w14:paraId="741ABD51" w14:textId="77777777" w:rsidR="00C64AD5" w:rsidRPr="00B53F6C" w:rsidRDefault="00C64AD5" w:rsidP="00D4645C">
            <w:pPr>
              <w:pStyle w:val="ListParagraph"/>
              <w:numPr>
                <w:ilvl w:val="2"/>
                <w:numId w:val="262"/>
              </w:numPr>
              <w:tabs>
                <w:tab w:val="left" w:pos="959"/>
              </w:tabs>
              <w:ind w:left="2975" w:hanging="425"/>
              <w:jc w:val="both"/>
              <w:rPr>
                <w:rFonts w:ascii="Footlight MT Light" w:hAnsi="Footlight MT Light" w:cs="Arial"/>
              </w:rPr>
            </w:pPr>
            <w:r w:rsidRPr="00B53F6C">
              <w:rPr>
                <w:rFonts w:ascii="Footlight MT Light" w:hAnsi="Footlight MT Light" w:cs="Arial"/>
              </w:rPr>
              <w:t>surat kuasa dari pemilik peralatan ke pemberi sewa</w:t>
            </w:r>
            <w:r w:rsidRPr="00B53F6C">
              <w:rPr>
                <w:rFonts w:ascii="Footlight MT Light" w:hAnsi="Footlight MT Light" w:cs="Arial"/>
                <w:lang w:val="en-US"/>
              </w:rPr>
              <w:t>;</w:t>
            </w:r>
          </w:p>
          <w:p w14:paraId="40DDC044" w14:textId="77777777" w:rsidR="00C64AD5" w:rsidRPr="00B53F6C" w:rsidRDefault="00C64AD5" w:rsidP="00D4645C">
            <w:pPr>
              <w:pStyle w:val="ListParagraph"/>
              <w:numPr>
                <w:ilvl w:val="2"/>
                <w:numId w:val="262"/>
              </w:numPr>
              <w:tabs>
                <w:tab w:val="left" w:pos="959"/>
              </w:tabs>
              <w:ind w:left="2975" w:hanging="425"/>
              <w:jc w:val="both"/>
              <w:rPr>
                <w:rFonts w:ascii="Footlight MT Light" w:hAnsi="Footlight MT Light" w:cs="Arial"/>
              </w:rPr>
            </w:pPr>
            <w:r w:rsidRPr="00B53F6C">
              <w:rPr>
                <w:rFonts w:ascii="Footlight MT Light" w:hAnsi="Footlight MT Light" w:cs="Arial"/>
              </w:rPr>
              <w:t>surat pernyataan penguasaan alat ke pemberi sewa; atau</w:t>
            </w:r>
          </w:p>
          <w:p w14:paraId="1625C3A7" w14:textId="77777777" w:rsidR="00C64AD5" w:rsidRPr="00B53F6C" w:rsidRDefault="00C64AD5" w:rsidP="00D4645C">
            <w:pPr>
              <w:pStyle w:val="ListParagraph"/>
              <w:numPr>
                <w:ilvl w:val="2"/>
                <w:numId w:val="262"/>
              </w:numPr>
              <w:tabs>
                <w:tab w:val="left" w:pos="959"/>
              </w:tabs>
              <w:ind w:left="2975" w:hanging="425"/>
              <w:jc w:val="both"/>
              <w:rPr>
                <w:rFonts w:ascii="Footlight MT Light" w:hAnsi="Footlight MT Light" w:cs="Arial"/>
              </w:rPr>
            </w:pPr>
            <w:r w:rsidRPr="00B53F6C">
              <w:rPr>
                <w:rFonts w:ascii="Footlight MT Light" w:hAnsi="Footlight MT Light" w:cs="Arial"/>
              </w:rPr>
              <w:t>bukti pendukung lainnya yang mencantumkan adanya pemberian kuasa peralatan dari pemilik peralatan ke pemberi sewa;</w:t>
            </w:r>
          </w:p>
          <w:p w14:paraId="41CF9411" w14:textId="2F025727" w:rsidR="00C64AD5" w:rsidRPr="00B53F6C" w:rsidRDefault="00C64AD5" w:rsidP="00D6011A">
            <w:pPr>
              <w:pStyle w:val="ListParagraph"/>
              <w:numPr>
                <w:ilvl w:val="0"/>
                <w:numId w:val="35"/>
              </w:numPr>
              <w:tabs>
                <w:tab w:val="left" w:pos="959"/>
              </w:tabs>
              <w:ind w:left="1690"/>
              <w:jc w:val="both"/>
              <w:rPr>
                <w:rFonts w:ascii="Footlight MT Light" w:hAnsi="Footlight MT Light" w:cs="Arial"/>
                <w:b/>
                <w:i/>
              </w:rPr>
            </w:pPr>
            <w:r w:rsidRPr="00B53F6C">
              <w:rPr>
                <w:rFonts w:ascii="Footlight MT Light" w:hAnsi="Footlight MT Light"/>
              </w:rPr>
              <w:t xml:space="preserve">Daftar </w:t>
            </w:r>
            <w:r w:rsidRPr="00B53F6C">
              <w:rPr>
                <w:rFonts w:ascii="Footlight MT Light" w:hAnsi="Footlight MT Light" w:cs="Arial"/>
              </w:rPr>
              <w:t xml:space="preserve">isian </w:t>
            </w:r>
            <w:r w:rsidRPr="00B53F6C">
              <w:rPr>
                <w:rFonts w:ascii="Footlight MT Light" w:hAnsi="Footlight MT Light"/>
              </w:rPr>
              <w:t xml:space="preserve">personel manajerial beserta </w:t>
            </w:r>
            <w:r w:rsidRPr="00B53F6C">
              <w:rPr>
                <w:rFonts w:ascii="Footlight MT Light" w:hAnsi="Footlight MT Light"/>
                <w:lang w:val="en-US"/>
              </w:rPr>
              <w:t xml:space="preserve">daftar </w:t>
            </w:r>
            <w:proofErr w:type="spellStart"/>
            <w:r w:rsidRPr="00B53F6C">
              <w:rPr>
                <w:rFonts w:ascii="Footlight MT Light" w:hAnsi="Footlight MT Light"/>
                <w:lang w:val="en-US"/>
              </w:rPr>
              <w:t>riwayat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pengalaman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kerja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atau</w:t>
            </w:r>
            <w:proofErr w:type="spellEnd"/>
            <w:r w:rsidRPr="00B53F6C">
              <w:rPr>
                <w:rFonts w:ascii="Footlight MT Light" w:hAnsi="Footlight MT Light"/>
                <w:lang w:val="en-US"/>
              </w:rPr>
              <w:t xml:space="preserve"> </w:t>
            </w:r>
            <w:r w:rsidRPr="00B53F6C">
              <w:rPr>
                <w:rFonts w:ascii="Footlight MT Light" w:hAnsi="Footlight MT Light"/>
              </w:rPr>
              <w:t xml:space="preserve">referensi kerja dari </w:t>
            </w:r>
            <w:proofErr w:type="spellStart"/>
            <w:r w:rsidR="00355835" w:rsidRPr="00B53F6C">
              <w:rPr>
                <w:rFonts w:ascii="Footlight MT Light" w:hAnsi="Footlight MT Light"/>
                <w:lang w:val="en-US"/>
              </w:rPr>
              <w:t>pemberi</w:t>
            </w:r>
            <w:proofErr w:type="spellEnd"/>
            <w:r w:rsidR="00355835" w:rsidRPr="00B53F6C">
              <w:rPr>
                <w:rFonts w:ascii="Footlight MT Light" w:hAnsi="Footlight MT Light"/>
                <w:lang w:val="en-US"/>
              </w:rPr>
              <w:t xml:space="preserve"> </w:t>
            </w:r>
            <w:proofErr w:type="spellStart"/>
            <w:r w:rsidR="00355835" w:rsidRPr="00B53F6C">
              <w:rPr>
                <w:rFonts w:ascii="Footlight MT Light" w:hAnsi="Footlight MT Light"/>
                <w:lang w:val="en-US"/>
              </w:rPr>
              <w:t>pekerjaan</w:t>
            </w:r>
            <w:proofErr w:type="spellEnd"/>
            <w:r w:rsidRPr="00B53F6C">
              <w:rPr>
                <w:rFonts w:ascii="Footlight MT Light" w:hAnsi="Footlight MT Light" w:cs="Arial"/>
              </w:rPr>
              <w:t>;</w:t>
            </w:r>
          </w:p>
          <w:p w14:paraId="34AF887F" w14:textId="40F0D2F2" w:rsidR="00CC37D0" w:rsidRPr="00B53F6C" w:rsidRDefault="00CC37D0" w:rsidP="00CC37D0">
            <w:pPr>
              <w:pStyle w:val="ListParagraph"/>
              <w:numPr>
                <w:ilvl w:val="0"/>
                <w:numId w:val="35"/>
              </w:numPr>
              <w:jc w:val="both"/>
              <w:rPr>
                <w:rFonts w:ascii="Footlight MT Light" w:hAnsi="Footlight MT Light"/>
              </w:rPr>
            </w:pPr>
            <w:r w:rsidRPr="00B53F6C">
              <w:rPr>
                <w:rFonts w:ascii="Footlight MT Light" w:hAnsi="Footlight MT Light"/>
              </w:rPr>
              <w:t xml:space="preserve">Daftar Isian Pekerjaan yang </w:t>
            </w:r>
            <w:r w:rsidR="00A8034D" w:rsidRPr="00B53F6C">
              <w:rPr>
                <w:rFonts w:ascii="Footlight MT Light" w:hAnsi="Footlight MT Light"/>
              </w:rPr>
              <w:t xml:space="preserve">Disubkontrakkan </w:t>
            </w:r>
            <w:proofErr w:type="spellStart"/>
            <w:r w:rsidR="00F00BDC" w:rsidRPr="00B53F6C">
              <w:rPr>
                <w:rFonts w:ascii="Footlight MT Light" w:hAnsi="Footlight MT Light"/>
                <w:lang w:val="en-US"/>
              </w:rPr>
              <w:t>berupa</w:t>
            </w:r>
            <w:proofErr w:type="spellEnd"/>
            <w:r w:rsidR="00F00BDC" w:rsidRPr="00B53F6C">
              <w:rPr>
                <w:rFonts w:ascii="Footlight MT Light" w:hAnsi="Footlight MT Light"/>
                <w:lang w:val="en-US"/>
              </w:rPr>
              <w:t xml:space="preserve"> </w:t>
            </w:r>
            <w:proofErr w:type="spellStart"/>
            <w:r w:rsidR="00A8034D" w:rsidRPr="00B53F6C">
              <w:rPr>
                <w:rFonts w:ascii="Footlight MT Light" w:hAnsi="Footlight MT Light"/>
                <w:lang w:val="en-US"/>
              </w:rPr>
              <w:t>jenis</w:t>
            </w:r>
            <w:proofErr w:type="spellEnd"/>
            <w:r w:rsidR="00A8034D" w:rsidRPr="00B53F6C">
              <w:rPr>
                <w:rFonts w:ascii="Footlight MT Light" w:hAnsi="Footlight MT Light"/>
                <w:lang w:val="en-US"/>
              </w:rPr>
              <w:t xml:space="preserve"> </w:t>
            </w:r>
            <w:proofErr w:type="spellStart"/>
            <w:r w:rsidR="00A8034D" w:rsidRPr="00B53F6C">
              <w:rPr>
                <w:rFonts w:ascii="Footlight MT Light" w:hAnsi="Footlight MT Light"/>
                <w:lang w:val="en-US"/>
              </w:rPr>
              <w:t>pekerjaan</w:t>
            </w:r>
            <w:proofErr w:type="spellEnd"/>
            <w:r w:rsidR="00A8034D" w:rsidRPr="00B53F6C">
              <w:rPr>
                <w:rFonts w:ascii="Footlight MT Light" w:hAnsi="Footlight MT Light"/>
                <w:lang w:val="en-US"/>
              </w:rPr>
              <w:t xml:space="preserve"> </w:t>
            </w:r>
            <w:r w:rsidR="00F00BDC" w:rsidRPr="00B53F6C">
              <w:rPr>
                <w:rFonts w:ascii="Footlight MT Light" w:hAnsi="Footlight MT Light"/>
                <w:lang w:val="en-US"/>
              </w:rPr>
              <w:t xml:space="preserve">yang </w:t>
            </w:r>
            <w:proofErr w:type="spellStart"/>
            <w:r w:rsidR="00F00BDC" w:rsidRPr="00B53F6C">
              <w:rPr>
                <w:rFonts w:ascii="Footlight MT Light" w:hAnsi="Footlight MT Light"/>
                <w:lang w:val="en-US"/>
              </w:rPr>
              <w:t>disubkontrakkan</w:t>
            </w:r>
            <w:proofErr w:type="spellEnd"/>
            <w:r w:rsidR="00F00BDC" w:rsidRPr="00B53F6C">
              <w:rPr>
                <w:rFonts w:ascii="Footlight MT Light" w:hAnsi="Footlight MT Light"/>
                <w:lang w:val="en-US"/>
              </w:rPr>
              <w:t xml:space="preserve"> </w:t>
            </w:r>
            <w:r w:rsidRPr="00B53F6C">
              <w:rPr>
                <w:rFonts w:ascii="Footlight MT Light" w:hAnsi="Footlight MT Light"/>
              </w:rPr>
              <w:t xml:space="preserve">sesuai dengan </w:t>
            </w:r>
            <w:proofErr w:type="spellStart"/>
            <w:r w:rsidR="004007AC" w:rsidRPr="00B53F6C">
              <w:rPr>
                <w:rFonts w:ascii="Footlight MT Light" w:hAnsi="Footlight MT Light"/>
                <w:lang w:val="en-US"/>
              </w:rPr>
              <w:t>ketentuan</w:t>
            </w:r>
            <w:proofErr w:type="spellEnd"/>
            <w:r w:rsidR="004007AC" w:rsidRPr="00B53F6C">
              <w:rPr>
                <w:rFonts w:ascii="Footlight MT Light" w:hAnsi="Footlight MT Light"/>
                <w:lang w:val="en-US"/>
              </w:rPr>
              <w:t xml:space="preserve"> </w:t>
            </w:r>
            <w:r w:rsidRPr="00B53F6C">
              <w:rPr>
                <w:rFonts w:ascii="Footlight MT Light" w:hAnsi="Footlight MT Light"/>
              </w:rPr>
              <w:t xml:space="preserve">pada </w:t>
            </w:r>
            <w:r w:rsidR="00F00BDC" w:rsidRPr="00B53F6C">
              <w:rPr>
                <w:rFonts w:ascii="Footlight MT Light" w:hAnsi="Footlight MT Light"/>
                <w:lang w:val="en-US"/>
              </w:rPr>
              <w:t xml:space="preserve">SSKK </w:t>
            </w:r>
            <w:r w:rsidRPr="00B53F6C">
              <w:rPr>
                <w:rFonts w:ascii="Footlight MT Light" w:hAnsi="Footlight MT Light"/>
              </w:rPr>
              <w:t xml:space="preserve">(apabila disyaratkan); </w:t>
            </w:r>
          </w:p>
          <w:p w14:paraId="53702512" w14:textId="37D2FFE3" w:rsidR="00C64AD5" w:rsidRPr="00B53F6C" w:rsidRDefault="00C64AD5" w:rsidP="00D6011A">
            <w:pPr>
              <w:pStyle w:val="ListParagraph"/>
              <w:numPr>
                <w:ilvl w:val="0"/>
                <w:numId w:val="35"/>
              </w:numPr>
              <w:tabs>
                <w:tab w:val="left" w:pos="959"/>
              </w:tabs>
              <w:jc w:val="both"/>
              <w:rPr>
                <w:rFonts w:ascii="Footlight MT Light" w:hAnsi="Footlight MT Light"/>
              </w:rPr>
            </w:pPr>
            <w:r w:rsidRPr="00B53F6C">
              <w:rPr>
                <w:rFonts w:ascii="Footlight MT Light" w:hAnsi="Footlight MT Light"/>
              </w:rPr>
              <w:t>Rencana Keselamatan Konstruksi (RKK) yang terdiri atas:</w:t>
            </w:r>
          </w:p>
          <w:p w14:paraId="104AF5AA" w14:textId="61DA8B56" w:rsidR="00C64AD5" w:rsidRPr="00B53F6C" w:rsidRDefault="00C64AD5" w:rsidP="00D4645C">
            <w:pPr>
              <w:pStyle w:val="ListParagraph"/>
              <w:numPr>
                <w:ilvl w:val="0"/>
                <w:numId w:val="276"/>
              </w:numPr>
              <w:tabs>
                <w:tab w:val="left" w:pos="959"/>
              </w:tabs>
              <w:jc w:val="both"/>
              <w:rPr>
                <w:rFonts w:ascii="Footlight MT Light" w:hAnsi="Footlight MT Light"/>
              </w:rPr>
            </w:pPr>
            <w:r w:rsidRPr="00B53F6C">
              <w:rPr>
                <w:rFonts w:ascii="Footlight MT Light" w:hAnsi="Footlight MT Light"/>
              </w:rPr>
              <w:t>Elemen SMKK; dan</w:t>
            </w:r>
          </w:p>
          <w:p w14:paraId="26BF313C" w14:textId="45A1BAE6" w:rsidR="00C64AD5" w:rsidRPr="00B53F6C" w:rsidRDefault="00C64AD5" w:rsidP="00D4645C">
            <w:pPr>
              <w:pStyle w:val="ListParagraph"/>
              <w:numPr>
                <w:ilvl w:val="0"/>
                <w:numId w:val="276"/>
              </w:numPr>
              <w:tabs>
                <w:tab w:val="left" w:pos="959"/>
              </w:tabs>
              <w:jc w:val="both"/>
              <w:rPr>
                <w:rFonts w:ascii="Footlight MT Light" w:hAnsi="Footlight MT Light" w:cs="Arial"/>
              </w:rPr>
            </w:pPr>
            <w:r w:rsidRPr="00B53F6C">
              <w:rPr>
                <w:rFonts w:ascii="Footlight MT Light" w:hAnsi="Footlight MT Light"/>
              </w:rPr>
              <w:t>Pakta Komitmen Keselamatan Konstruksi</w:t>
            </w:r>
            <w:r w:rsidRPr="00B53F6C">
              <w:rPr>
                <w:rFonts w:ascii="Footlight MT Light" w:hAnsi="Footlight MT Light" w:cs="Arial"/>
              </w:rPr>
              <w:t>;</w:t>
            </w:r>
          </w:p>
          <w:p w14:paraId="0FD0804D" w14:textId="66470FCF" w:rsidR="00C64AD5" w:rsidRPr="00B53F6C" w:rsidRDefault="00C64AD5" w:rsidP="00D6011A">
            <w:pPr>
              <w:pStyle w:val="ListParagraph"/>
              <w:numPr>
                <w:ilvl w:val="0"/>
                <w:numId w:val="35"/>
              </w:numPr>
              <w:tabs>
                <w:tab w:val="left" w:pos="959"/>
              </w:tabs>
              <w:ind w:left="1690"/>
              <w:jc w:val="both"/>
              <w:rPr>
                <w:rFonts w:ascii="Footlight MT Light" w:hAnsi="Footlight MT Light" w:cs="Arial"/>
              </w:rPr>
            </w:pPr>
            <w:r w:rsidRPr="00B53F6C">
              <w:rPr>
                <w:rFonts w:ascii="Footlight MT Light" w:hAnsi="Footlight MT Light" w:cs="Arial"/>
              </w:rPr>
              <w:t xml:space="preserve">Dokumen lain yang disyaratkan </w:t>
            </w:r>
            <w:r w:rsidRPr="00B53F6C">
              <w:rPr>
                <w:rFonts w:ascii="Footlight MT Light" w:hAnsi="Footlight MT Light" w:cs="Arial"/>
                <w:lang w:val="en-US"/>
              </w:rPr>
              <w:t xml:space="preserve"> (</w:t>
            </w:r>
            <w:proofErr w:type="spellStart"/>
            <w:r w:rsidR="002C798B" w:rsidRPr="00B53F6C">
              <w:rPr>
                <w:rFonts w:ascii="Footlight MT Light" w:hAnsi="Footlight MT Light" w:cs="Arial"/>
                <w:lang w:val="en-US"/>
              </w:rPr>
              <w:t>a</w:t>
            </w:r>
            <w:r w:rsidRPr="00B53F6C">
              <w:rPr>
                <w:rFonts w:ascii="Footlight MT Light" w:hAnsi="Footlight MT Light" w:cs="Arial"/>
                <w:lang w:val="en-US"/>
              </w:rPr>
              <w:t>pabila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ada</w:t>
            </w:r>
            <w:proofErr w:type="spellEnd"/>
            <w:r w:rsidRPr="00B53F6C">
              <w:rPr>
                <w:rFonts w:ascii="Footlight MT Light" w:hAnsi="Footlight MT Light" w:cs="Arial"/>
                <w:lang w:val="en-US"/>
              </w:rPr>
              <w:t>)</w:t>
            </w:r>
          </w:p>
          <w:p w14:paraId="4CD6B19C" w14:textId="77777777" w:rsidR="00C64AD5" w:rsidRPr="00B53F6C" w:rsidRDefault="00C64AD5" w:rsidP="00D6011A">
            <w:pPr>
              <w:pStyle w:val="ListParagraph"/>
              <w:numPr>
                <w:ilvl w:val="0"/>
                <w:numId w:val="10"/>
              </w:numPr>
              <w:tabs>
                <w:tab w:val="clear" w:pos="3390"/>
              </w:tabs>
              <w:ind w:left="1330" w:hanging="360"/>
              <w:contextualSpacing w:val="0"/>
              <w:jc w:val="both"/>
              <w:rPr>
                <w:rFonts w:ascii="Footlight MT Light" w:hAnsi="Footlight MT Light" w:cs="Arial"/>
              </w:rPr>
            </w:pPr>
            <w:r w:rsidRPr="00B53F6C">
              <w:rPr>
                <w:rFonts w:ascii="Footlight MT Light" w:hAnsi="Footlight MT Light" w:cs="Arial"/>
              </w:rPr>
              <w:t>Dokumen lain:</w:t>
            </w:r>
          </w:p>
          <w:p w14:paraId="63688AE1" w14:textId="71D962BB" w:rsidR="00C64AD5" w:rsidRPr="00B53F6C" w:rsidRDefault="00C64AD5" w:rsidP="00D6011A">
            <w:pPr>
              <w:pStyle w:val="ListParagraph"/>
              <w:numPr>
                <w:ilvl w:val="1"/>
                <w:numId w:val="72"/>
              </w:numPr>
              <w:ind w:left="1691"/>
              <w:contextualSpacing w:val="0"/>
              <w:jc w:val="both"/>
              <w:rPr>
                <w:rFonts w:ascii="Footlight MT Light" w:hAnsi="Footlight MT Light" w:cs="Arial"/>
              </w:rPr>
            </w:pPr>
            <w:r w:rsidRPr="00B53F6C">
              <w:rPr>
                <w:rFonts w:ascii="Footlight MT Light" w:hAnsi="Footlight MT Light" w:cs="Arial"/>
              </w:rPr>
              <w:t xml:space="preserve">Formulir </w:t>
            </w:r>
            <w:proofErr w:type="spellStart"/>
            <w:r w:rsidR="002C798B" w:rsidRPr="00B53F6C">
              <w:rPr>
                <w:rFonts w:ascii="Footlight MT Light" w:hAnsi="Footlight MT Light" w:cs="Arial"/>
                <w:lang w:val="en-US"/>
              </w:rPr>
              <w:t>penyampaian</w:t>
            </w:r>
            <w:proofErr w:type="spellEnd"/>
            <w:r w:rsidR="002C798B" w:rsidRPr="00B53F6C">
              <w:rPr>
                <w:rFonts w:ascii="Footlight MT Light" w:hAnsi="Footlight MT Light" w:cs="Arial"/>
              </w:rPr>
              <w:t xml:space="preserve"> TKDN </w:t>
            </w:r>
            <w:r w:rsidRPr="00B53F6C">
              <w:rPr>
                <w:rFonts w:ascii="Footlight MT Light" w:hAnsi="Footlight MT Light" w:cs="Arial"/>
              </w:rPr>
              <w:t>(apabila memenuhi syarat untuk diberikan preferensi harga);</w:t>
            </w:r>
          </w:p>
          <w:p w14:paraId="3CA4D871" w14:textId="1BAB603D" w:rsidR="00C64AD5" w:rsidRPr="00B53F6C" w:rsidRDefault="00C64AD5" w:rsidP="00D6011A">
            <w:pPr>
              <w:pStyle w:val="ListParagraph"/>
              <w:numPr>
                <w:ilvl w:val="1"/>
                <w:numId w:val="72"/>
              </w:numPr>
              <w:ind w:left="1691"/>
              <w:contextualSpacing w:val="0"/>
              <w:jc w:val="both"/>
              <w:rPr>
                <w:rFonts w:ascii="Footlight MT Light" w:hAnsi="Footlight MT Light" w:cs="Arial"/>
              </w:rPr>
            </w:pPr>
            <w:r w:rsidRPr="00B53F6C">
              <w:rPr>
                <w:rFonts w:ascii="Footlight MT Light" w:hAnsi="Footlight MT Light" w:cs="Arial"/>
              </w:rPr>
              <w:t>Daftar barang yang diimpor (</w:t>
            </w:r>
            <w:r w:rsidR="00296F79" w:rsidRPr="00B53F6C">
              <w:rPr>
                <w:rFonts w:ascii="Footlight MT Light" w:hAnsi="Footlight MT Light" w:cs="Arial"/>
                <w:lang w:val="en-US"/>
              </w:rPr>
              <w:t>a</w:t>
            </w:r>
            <w:r w:rsidRPr="00B53F6C">
              <w:rPr>
                <w:rFonts w:ascii="Footlight MT Light" w:hAnsi="Footlight MT Light" w:cs="Arial"/>
              </w:rPr>
              <w:t>pabila ada</w:t>
            </w:r>
            <w:r w:rsidRPr="00B53F6C">
              <w:rPr>
                <w:rFonts w:ascii="Footlight MT Light" w:hAnsi="Footlight MT Light" w:cs="Arial"/>
                <w:lang w:val="en-US"/>
              </w:rPr>
              <w:t>).</w:t>
            </w:r>
          </w:p>
          <w:p w14:paraId="1B1046D0" w14:textId="77777777" w:rsidR="00C64AD5" w:rsidRPr="00B53F6C" w:rsidRDefault="00C64AD5" w:rsidP="00D6011A">
            <w:pPr>
              <w:pStyle w:val="ListParagraph"/>
              <w:ind w:left="1691"/>
              <w:contextualSpacing w:val="0"/>
              <w:jc w:val="both"/>
              <w:rPr>
                <w:rFonts w:ascii="Footlight MT Light" w:hAnsi="Footlight MT Light" w:cs="Arial"/>
              </w:rPr>
            </w:pPr>
          </w:p>
          <w:p w14:paraId="5A795248" w14:textId="77777777" w:rsidR="00C64AD5" w:rsidRPr="00B53F6C" w:rsidRDefault="00C64AD5" w:rsidP="00EE5391">
            <w:pPr>
              <w:pStyle w:val="ListParagraph"/>
              <w:numPr>
                <w:ilvl w:val="1"/>
                <w:numId w:val="92"/>
              </w:numPr>
              <w:ind w:hanging="792"/>
              <w:jc w:val="both"/>
              <w:rPr>
                <w:rFonts w:ascii="Footlight MT Light" w:hAnsi="Footlight MT Light" w:cs="Arial"/>
              </w:rPr>
            </w:pPr>
            <w:r w:rsidRPr="00B53F6C">
              <w:rPr>
                <w:rFonts w:ascii="Footlight MT Light" w:hAnsi="Footlight MT Light"/>
              </w:rPr>
              <w:t>Dokumen</w:t>
            </w:r>
            <w:r w:rsidRPr="00B53F6C">
              <w:rPr>
                <w:rFonts w:ascii="Footlight MT Light" w:hAnsi="Footlight MT Light" w:cs="Arial"/>
              </w:rPr>
              <w:t xml:space="preserve"> Penawaran Harga </w:t>
            </w:r>
            <w:r w:rsidRPr="00B53F6C">
              <w:rPr>
                <w:rFonts w:ascii="Footlight MT Light" w:hAnsi="Footlight MT Light" w:cs="Arial"/>
                <w:lang w:val="en-US"/>
              </w:rPr>
              <w:t xml:space="preserve">yang </w:t>
            </w:r>
            <w:proofErr w:type="spellStart"/>
            <w:r w:rsidRPr="00B53F6C">
              <w:rPr>
                <w:rFonts w:ascii="Footlight MT Light" w:hAnsi="Footlight MT Light" w:cs="Arial"/>
                <w:lang w:val="en-US"/>
              </w:rPr>
              <w:t>disampaikan</w:t>
            </w:r>
            <w:proofErr w:type="spellEnd"/>
            <w:r w:rsidRPr="00B53F6C">
              <w:rPr>
                <w:rFonts w:ascii="Footlight MT Light" w:hAnsi="Footlight MT Light" w:cs="Arial"/>
                <w:lang w:val="en-US"/>
              </w:rPr>
              <w:t xml:space="preserve"> pada </w:t>
            </w:r>
            <w:r w:rsidRPr="00B53F6C">
              <w:rPr>
                <w:rFonts w:ascii="Footlight MT Light" w:hAnsi="Footlight MT Light" w:cs="Arial"/>
                <w:i/>
                <w:lang w:val="en-US"/>
              </w:rPr>
              <w:t xml:space="preserve">File </w:t>
            </w:r>
            <w:r w:rsidRPr="00B53F6C">
              <w:rPr>
                <w:rFonts w:ascii="Footlight MT Light" w:hAnsi="Footlight MT Light" w:cs="Arial"/>
                <w:lang w:val="en-US"/>
              </w:rPr>
              <w:t xml:space="preserve">II </w:t>
            </w:r>
            <w:proofErr w:type="spellStart"/>
            <w:r w:rsidRPr="00B53F6C">
              <w:rPr>
                <w:rFonts w:ascii="Footlight MT Light" w:hAnsi="Footlight MT Light" w:cs="Arial"/>
                <w:lang w:val="en-US"/>
              </w:rPr>
              <w:t>meliputi</w:t>
            </w:r>
            <w:proofErr w:type="spellEnd"/>
            <w:r w:rsidRPr="00B53F6C">
              <w:rPr>
                <w:rFonts w:ascii="Footlight MT Light" w:hAnsi="Footlight MT Light" w:cs="Arial"/>
              </w:rPr>
              <w:t>:</w:t>
            </w:r>
          </w:p>
          <w:p w14:paraId="7B568140" w14:textId="77777777" w:rsidR="00C64AD5" w:rsidRPr="00B53F6C" w:rsidRDefault="00C64AD5" w:rsidP="00D6011A">
            <w:pPr>
              <w:pStyle w:val="ListParagraph"/>
              <w:numPr>
                <w:ilvl w:val="4"/>
                <w:numId w:val="24"/>
              </w:numPr>
              <w:ind w:left="1242"/>
              <w:contextualSpacing w:val="0"/>
              <w:jc w:val="both"/>
              <w:rPr>
                <w:rFonts w:ascii="Footlight MT Light" w:hAnsi="Footlight MT Light" w:cs="Arial"/>
              </w:rPr>
            </w:pPr>
            <w:r w:rsidRPr="00B53F6C">
              <w:rPr>
                <w:rFonts w:ascii="Footlight MT Light" w:hAnsi="Footlight MT Light"/>
              </w:rPr>
              <w:t>Penawaran harga, tercantum dalam Surat Penawaran;</w:t>
            </w:r>
          </w:p>
          <w:p w14:paraId="40A96012" w14:textId="0EAF026D" w:rsidR="00C64AD5" w:rsidRPr="00B53F6C" w:rsidRDefault="00C64AD5" w:rsidP="00D6011A">
            <w:pPr>
              <w:pStyle w:val="ListParagraph"/>
              <w:numPr>
                <w:ilvl w:val="4"/>
                <w:numId w:val="24"/>
              </w:numPr>
              <w:ind w:left="1242"/>
              <w:contextualSpacing w:val="0"/>
              <w:jc w:val="both"/>
              <w:rPr>
                <w:rFonts w:ascii="Footlight MT Light" w:hAnsi="Footlight MT Light" w:cs="Arial"/>
              </w:rPr>
            </w:pPr>
            <w:r w:rsidRPr="00B53F6C">
              <w:rPr>
                <w:rFonts w:ascii="Footlight MT Light" w:hAnsi="Footlight MT Light"/>
              </w:rPr>
              <w:t>Daftar Kuantitas dan Harga</w:t>
            </w:r>
            <w:r w:rsidR="00296F79" w:rsidRPr="00B53F6C">
              <w:rPr>
                <w:rFonts w:ascii="Footlight MT Light" w:hAnsi="Footlight MT Light" w:cs="Arial"/>
                <w:lang w:val="en-US"/>
              </w:rPr>
              <w:t>.</w:t>
            </w:r>
          </w:p>
          <w:p w14:paraId="3CD77B11" w14:textId="77777777" w:rsidR="00C64AD5" w:rsidRPr="00B53F6C" w:rsidRDefault="00C64AD5" w:rsidP="00D6011A">
            <w:pPr>
              <w:pStyle w:val="ListParagraph"/>
              <w:ind w:left="1242"/>
              <w:contextualSpacing w:val="0"/>
              <w:jc w:val="both"/>
              <w:rPr>
                <w:rFonts w:ascii="Footlight MT Light" w:hAnsi="Footlight MT Light" w:cs="Arial"/>
              </w:rPr>
            </w:pPr>
          </w:p>
          <w:p w14:paraId="3198FD90" w14:textId="77777777" w:rsidR="00C64AD5" w:rsidRPr="00B53F6C" w:rsidRDefault="00C64AD5" w:rsidP="00EE5391">
            <w:pPr>
              <w:pStyle w:val="ListParagraph"/>
              <w:numPr>
                <w:ilvl w:val="1"/>
                <w:numId w:val="92"/>
              </w:numPr>
              <w:ind w:hanging="792"/>
              <w:jc w:val="both"/>
              <w:rPr>
                <w:rFonts w:ascii="Footlight MT Light" w:hAnsi="Footlight MT Light"/>
                <w:b/>
              </w:rPr>
            </w:pPr>
            <w:r w:rsidRPr="00B53F6C">
              <w:rPr>
                <w:rFonts w:ascii="Footlight MT Light" w:hAnsi="Footlight MT Light"/>
              </w:rPr>
              <w:t>Pokja Pemilihan menetapkan persyaratan teknis sebagaimana dimaksud pada ketentuan 17.2.b dalam LDP dengan ketentuan:</w:t>
            </w:r>
          </w:p>
          <w:p w14:paraId="5544549A" w14:textId="0CB1C9D0" w:rsidR="00C64AD5" w:rsidRPr="00B53F6C" w:rsidRDefault="00296F79" w:rsidP="00D4645C">
            <w:pPr>
              <w:pStyle w:val="ListParagraph"/>
              <w:numPr>
                <w:ilvl w:val="0"/>
                <w:numId w:val="195"/>
              </w:numPr>
              <w:ind w:left="1151" w:hanging="360"/>
              <w:contextualSpacing w:val="0"/>
              <w:jc w:val="both"/>
              <w:rPr>
                <w:rFonts w:ascii="Footlight MT Light" w:hAnsi="Footlight MT Light"/>
                <w:bCs/>
              </w:rPr>
            </w:pPr>
            <w:r w:rsidRPr="00B53F6C">
              <w:rPr>
                <w:rFonts w:ascii="Footlight MT Light" w:hAnsi="Footlight MT Light"/>
              </w:rPr>
              <w:t>Metode pelaksanaan pekerjaan utama</w:t>
            </w:r>
            <w:r w:rsidR="00C64AD5" w:rsidRPr="00B53F6C">
              <w:rPr>
                <w:rFonts w:ascii="Footlight MT Light" w:hAnsi="Footlight MT Light" w:cs="Arial"/>
              </w:rPr>
              <w:t>,</w:t>
            </w:r>
            <w:r w:rsidR="00C64AD5" w:rsidRPr="00B53F6C">
              <w:rPr>
                <w:rFonts w:ascii="Footlight MT Light" w:hAnsi="Footlight MT Light"/>
                <w:bCs/>
              </w:rPr>
              <w:t xml:space="preserve"> harus memperhatikan:</w:t>
            </w:r>
          </w:p>
          <w:p w14:paraId="396E893D" w14:textId="77777777" w:rsidR="00C64AD5" w:rsidRPr="00B53F6C" w:rsidRDefault="00C64AD5" w:rsidP="00D4645C">
            <w:pPr>
              <w:pStyle w:val="ListParagraph"/>
              <w:numPr>
                <w:ilvl w:val="0"/>
                <w:numId w:val="233"/>
              </w:numPr>
              <w:jc w:val="both"/>
              <w:rPr>
                <w:rFonts w:ascii="Footlight MT Light" w:hAnsi="Footlight MT Light"/>
                <w:bCs/>
              </w:rPr>
            </w:pPr>
            <w:r w:rsidRPr="00B53F6C">
              <w:rPr>
                <w:rFonts w:ascii="Footlight MT Light" w:hAnsi="Footlight MT Light"/>
                <w:bCs/>
              </w:rPr>
              <w:t>Pekerjaan utama yang harus diuraikan metode pelaksanaannya ditetapkan berdasarkan pekerjaan yang nilai bobot biayanya tertinggi secara berurutan;</w:t>
            </w:r>
          </w:p>
          <w:p w14:paraId="6093B536" w14:textId="71B910F5" w:rsidR="00C64AD5" w:rsidRPr="00B53F6C" w:rsidRDefault="00C64AD5" w:rsidP="00D4645C">
            <w:pPr>
              <w:pStyle w:val="ListParagraph"/>
              <w:numPr>
                <w:ilvl w:val="0"/>
                <w:numId w:val="233"/>
              </w:numPr>
              <w:jc w:val="both"/>
              <w:rPr>
                <w:rFonts w:ascii="Footlight MT Light" w:hAnsi="Footlight MT Light"/>
                <w:bCs/>
              </w:rPr>
            </w:pPr>
            <w:r w:rsidRPr="00B53F6C">
              <w:rPr>
                <w:rFonts w:ascii="Footlight MT Light" w:hAnsi="Footlight MT Light"/>
                <w:bCs/>
              </w:rPr>
              <w:t xml:space="preserve">Untuk tender pekerjaan konstruksi dengan nilai HPS </w:t>
            </w:r>
            <w:r w:rsidR="009A6175" w:rsidRPr="00B53F6C">
              <w:rPr>
                <w:rFonts w:ascii="Footlight MT Light" w:hAnsi="Footlight MT Light"/>
                <w:bCs/>
                <w:lang w:val="en-US"/>
              </w:rPr>
              <w:t xml:space="preserve">paling </w:t>
            </w:r>
            <w:proofErr w:type="spellStart"/>
            <w:r w:rsidR="009A6175" w:rsidRPr="00B53F6C">
              <w:rPr>
                <w:rFonts w:ascii="Footlight MT Light" w:hAnsi="Footlight MT Light"/>
                <w:bCs/>
                <w:lang w:val="en-US"/>
              </w:rPr>
              <w:t>sedikit</w:t>
            </w:r>
            <w:proofErr w:type="spellEnd"/>
            <w:r w:rsidR="009A6175" w:rsidRPr="00B53F6C">
              <w:rPr>
                <w:rFonts w:ascii="Footlight MT Light" w:hAnsi="Footlight MT Light"/>
                <w:bCs/>
                <w:lang w:val="en-US"/>
              </w:rPr>
              <w:t xml:space="preserve"> </w:t>
            </w:r>
            <w:r w:rsidRPr="00B53F6C">
              <w:rPr>
                <w:rFonts w:ascii="Footlight MT Light" w:hAnsi="Footlight MT Light"/>
                <w:bCs/>
              </w:rPr>
              <w:t>di atas Rp50.000.000.000,00 (lima puluh mil</w:t>
            </w:r>
            <w:proofErr w:type="spellStart"/>
            <w:r w:rsidR="009A6175" w:rsidRPr="00B53F6C">
              <w:rPr>
                <w:rFonts w:ascii="Footlight MT Light" w:hAnsi="Footlight MT Light"/>
                <w:bCs/>
                <w:lang w:val="en-US"/>
              </w:rPr>
              <w:t>i</w:t>
            </w:r>
            <w:proofErr w:type="spellEnd"/>
            <w:r w:rsidRPr="00B53F6C">
              <w:rPr>
                <w:rFonts w:ascii="Footlight MT Light" w:hAnsi="Footlight MT Light"/>
                <w:bCs/>
              </w:rPr>
              <w:t>ar rupiah) sampai dengan paling banyak Rp100.000.000.000,00 (seratus mil</w:t>
            </w:r>
            <w:proofErr w:type="spellStart"/>
            <w:r w:rsidR="009A6175" w:rsidRPr="00B53F6C">
              <w:rPr>
                <w:rFonts w:ascii="Footlight MT Light" w:hAnsi="Footlight MT Light"/>
                <w:bCs/>
                <w:lang w:val="en-US"/>
              </w:rPr>
              <w:t>i</w:t>
            </w:r>
            <w:proofErr w:type="spellEnd"/>
            <w:r w:rsidRPr="00B53F6C">
              <w:rPr>
                <w:rFonts w:ascii="Footlight MT Light" w:hAnsi="Footlight MT Light"/>
                <w:bCs/>
              </w:rPr>
              <w:t xml:space="preserve">ar rupiah), pekerjaan </w:t>
            </w:r>
            <w:r w:rsidRPr="00B53F6C">
              <w:rPr>
                <w:rFonts w:ascii="Footlight MT Light" w:hAnsi="Footlight MT Light"/>
                <w:bCs/>
              </w:rPr>
              <w:lastRenderedPageBreak/>
              <w:t>utama yang ditetapkan paling banyak 3 (tiga) pekerjaan utama; dan</w:t>
            </w:r>
          </w:p>
          <w:p w14:paraId="1D9BC078" w14:textId="1D5ABCD9" w:rsidR="00C64AD5" w:rsidRPr="00B53F6C" w:rsidRDefault="00C64AD5" w:rsidP="00D4645C">
            <w:pPr>
              <w:pStyle w:val="ListParagraph"/>
              <w:numPr>
                <w:ilvl w:val="0"/>
                <w:numId w:val="233"/>
              </w:numPr>
              <w:jc w:val="both"/>
              <w:rPr>
                <w:rFonts w:ascii="Footlight MT Light" w:hAnsi="Footlight MT Light"/>
                <w:bCs/>
              </w:rPr>
            </w:pPr>
            <w:r w:rsidRPr="00B53F6C">
              <w:rPr>
                <w:rFonts w:ascii="Footlight MT Light" w:hAnsi="Footlight MT Light"/>
                <w:bCs/>
              </w:rPr>
              <w:t xml:space="preserve">Untuk tender pekerjaan konstruksi dengan nilai HPS paling sedikit di atas Rp100.000.000.000,00 (seratus </w:t>
            </w:r>
            <w:r w:rsidR="009A6175" w:rsidRPr="00B53F6C">
              <w:rPr>
                <w:rFonts w:ascii="Footlight MT Light" w:hAnsi="Footlight MT Light"/>
                <w:bCs/>
              </w:rPr>
              <w:t>mil</w:t>
            </w:r>
            <w:proofErr w:type="spellStart"/>
            <w:r w:rsidR="009A6175" w:rsidRPr="00B53F6C">
              <w:rPr>
                <w:rFonts w:ascii="Footlight MT Light" w:hAnsi="Footlight MT Light"/>
                <w:bCs/>
                <w:lang w:val="en-US"/>
              </w:rPr>
              <w:t>i</w:t>
            </w:r>
            <w:proofErr w:type="spellEnd"/>
            <w:r w:rsidR="009A6175" w:rsidRPr="00B53F6C">
              <w:rPr>
                <w:rFonts w:ascii="Footlight MT Light" w:hAnsi="Footlight MT Light"/>
                <w:bCs/>
              </w:rPr>
              <w:t xml:space="preserve">ar </w:t>
            </w:r>
            <w:r w:rsidRPr="00B53F6C">
              <w:rPr>
                <w:rFonts w:ascii="Footlight MT Light" w:hAnsi="Footlight MT Light"/>
                <w:bCs/>
              </w:rPr>
              <w:t>rupiah), pekerjaan utama yang ditetapkan paling banyak 4 (empat) pekerjaan utama.</w:t>
            </w:r>
          </w:p>
          <w:p w14:paraId="7B338BFD" w14:textId="77777777" w:rsidR="00C64AD5" w:rsidRPr="00B53F6C" w:rsidRDefault="00C64AD5" w:rsidP="00D4645C">
            <w:pPr>
              <w:pStyle w:val="ListParagraph"/>
              <w:numPr>
                <w:ilvl w:val="0"/>
                <w:numId w:val="195"/>
              </w:numPr>
              <w:ind w:left="1151" w:hanging="360"/>
              <w:contextualSpacing w:val="0"/>
              <w:jc w:val="both"/>
              <w:rPr>
                <w:rFonts w:ascii="Footlight MT Light" w:hAnsi="Footlight MT Light"/>
                <w:b/>
              </w:rPr>
            </w:pPr>
            <w:r w:rsidRPr="00B53F6C">
              <w:rPr>
                <w:rFonts w:ascii="Footlight MT Light" w:hAnsi="Footlight MT Light"/>
              </w:rPr>
              <w:t>Peralatan utama:</w:t>
            </w:r>
          </w:p>
          <w:p w14:paraId="038E654C" w14:textId="77777777" w:rsidR="00C64AD5" w:rsidRPr="00B53F6C" w:rsidRDefault="00C64AD5" w:rsidP="00D6011A">
            <w:pPr>
              <w:pStyle w:val="ListParagraph"/>
              <w:numPr>
                <w:ilvl w:val="6"/>
                <w:numId w:val="3"/>
              </w:numPr>
              <w:ind w:left="1511"/>
              <w:jc w:val="both"/>
              <w:rPr>
                <w:rFonts w:ascii="Footlight MT Light" w:hAnsi="Footlight MT Light"/>
              </w:rPr>
            </w:pPr>
            <w:r w:rsidRPr="00B53F6C">
              <w:rPr>
                <w:rFonts w:ascii="Footlight MT Light" w:hAnsi="Footlight MT Light"/>
              </w:rPr>
              <w:t>Yang dimaksud dengan peralatan utama adalah peralatan yang mendukung langsung dan sesuai kebutuhan untuk melaksanakan pekerjaan utama (</w:t>
            </w:r>
            <w:r w:rsidRPr="00B53F6C">
              <w:rPr>
                <w:rFonts w:ascii="Footlight MT Light" w:hAnsi="Footlight MT Light"/>
                <w:i/>
              </w:rPr>
              <w:t>major item</w:t>
            </w:r>
            <w:r w:rsidRPr="00B53F6C">
              <w:rPr>
                <w:rFonts w:ascii="Footlight MT Light" w:hAnsi="Footlight MT Light"/>
              </w:rPr>
              <w:t>); dan</w:t>
            </w:r>
          </w:p>
          <w:p w14:paraId="08D0B5CE" w14:textId="1B97ECA8" w:rsidR="00C64AD5" w:rsidRPr="00B53F6C" w:rsidRDefault="00C64AD5" w:rsidP="00D6011A">
            <w:pPr>
              <w:pStyle w:val="ListParagraph"/>
              <w:numPr>
                <w:ilvl w:val="6"/>
                <w:numId w:val="3"/>
              </w:numPr>
              <w:ind w:left="1511"/>
              <w:jc w:val="both"/>
              <w:rPr>
                <w:rFonts w:ascii="Footlight MT Light" w:hAnsi="Footlight MT Light"/>
              </w:rPr>
            </w:pPr>
            <w:r w:rsidRPr="00B53F6C">
              <w:rPr>
                <w:rFonts w:ascii="Footlight MT Light" w:hAnsi="Footlight MT Light"/>
              </w:rPr>
              <w:t xml:space="preserve">Kepemilikan peralatan utama adalah milik sendiri, sewa beli, dan/atau sewa kepada pihak lain dengan perjanjian Sewa bersyarat (bukan surat dukungan). </w:t>
            </w:r>
            <w:r w:rsidR="00296F79" w:rsidRPr="00B53F6C">
              <w:rPr>
                <w:rFonts w:ascii="Footlight MT Light" w:hAnsi="Footlight MT Light"/>
                <w:i/>
                <w:iCs/>
              </w:rPr>
              <w:t>A</w:t>
            </w:r>
            <w:proofErr w:type="spellStart"/>
            <w:r w:rsidR="00296F79" w:rsidRPr="00B53F6C">
              <w:rPr>
                <w:rFonts w:ascii="Footlight MT Light" w:hAnsi="Footlight MT Light"/>
                <w:i/>
                <w:iCs/>
                <w:lang w:val="en-US"/>
              </w:rPr>
              <w:t>sphalt</w:t>
            </w:r>
            <w:proofErr w:type="spellEnd"/>
            <w:r w:rsidR="00296F79" w:rsidRPr="00B53F6C">
              <w:rPr>
                <w:rFonts w:ascii="Footlight MT Light" w:hAnsi="Footlight MT Light"/>
                <w:i/>
                <w:iCs/>
                <w:lang w:val="en-US"/>
              </w:rPr>
              <w:t xml:space="preserve"> Mixing Plant</w:t>
            </w:r>
            <w:r w:rsidR="00296F79" w:rsidRPr="00B53F6C">
              <w:rPr>
                <w:rFonts w:ascii="Footlight MT Light" w:hAnsi="Footlight MT Light"/>
                <w:lang w:val="en-US"/>
              </w:rPr>
              <w:t xml:space="preserve"> (A</w:t>
            </w:r>
            <w:r w:rsidR="00296F79" w:rsidRPr="00B53F6C">
              <w:rPr>
                <w:rFonts w:ascii="Footlight MT Light" w:hAnsi="Footlight MT Light"/>
              </w:rPr>
              <w:t>MP</w:t>
            </w:r>
            <w:r w:rsidR="00296F79" w:rsidRPr="00B53F6C">
              <w:rPr>
                <w:rFonts w:ascii="Footlight MT Light" w:hAnsi="Footlight MT Light"/>
                <w:lang w:val="en-US"/>
              </w:rPr>
              <w:t>)</w:t>
            </w:r>
            <w:r w:rsidR="00296F79" w:rsidRPr="00B53F6C">
              <w:rPr>
                <w:rFonts w:ascii="Footlight MT Light" w:hAnsi="Footlight MT Light"/>
              </w:rPr>
              <w:t xml:space="preserve"> </w:t>
            </w:r>
            <w:r w:rsidRPr="00B53F6C">
              <w:rPr>
                <w:rFonts w:ascii="Footlight MT Light" w:hAnsi="Footlight MT Light"/>
              </w:rPr>
              <w:t xml:space="preserve">dan/atau </w:t>
            </w:r>
            <w:r w:rsidRPr="00B53F6C">
              <w:rPr>
                <w:rFonts w:ascii="Footlight MT Light" w:hAnsi="Footlight MT Light"/>
                <w:i/>
                <w:iCs/>
              </w:rPr>
              <w:t>Batching Plant</w:t>
            </w:r>
            <w:r w:rsidRPr="00B53F6C">
              <w:rPr>
                <w:rFonts w:ascii="Footlight MT Light" w:hAnsi="Footlight MT Light"/>
              </w:rPr>
              <w:t xml:space="preserve"> dapat disewa oleh lebih dari </w:t>
            </w:r>
            <w:r w:rsidR="009A6175" w:rsidRPr="00B53F6C">
              <w:rPr>
                <w:rFonts w:ascii="Footlight MT Light" w:hAnsi="Footlight MT Light"/>
                <w:lang w:val="en-US"/>
              </w:rPr>
              <w:t>1 (</w:t>
            </w:r>
            <w:r w:rsidRPr="00B53F6C">
              <w:rPr>
                <w:rFonts w:ascii="Footlight MT Light" w:hAnsi="Footlight MT Light"/>
              </w:rPr>
              <w:t>satu</w:t>
            </w:r>
            <w:r w:rsidR="009A6175" w:rsidRPr="00B53F6C">
              <w:rPr>
                <w:rFonts w:ascii="Footlight MT Light" w:hAnsi="Footlight MT Light"/>
                <w:lang w:val="en-US"/>
              </w:rPr>
              <w:t>)</w:t>
            </w:r>
            <w:r w:rsidRPr="00B53F6C">
              <w:rPr>
                <w:rFonts w:ascii="Footlight MT Light" w:hAnsi="Footlight MT Light"/>
              </w:rPr>
              <w:t xml:space="preserve"> </w:t>
            </w:r>
            <w:proofErr w:type="spellStart"/>
            <w:r w:rsidR="00296F79" w:rsidRPr="00B53F6C">
              <w:rPr>
                <w:rFonts w:ascii="Footlight MT Light" w:hAnsi="Footlight MT Light"/>
                <w:lang w:val="en-US"/>
              </w:rPr>
              <w:t>Peserta</w:t>
            </w:r>
            <w:proofErr w:type="spellEnd"/>
            <w:r w:rsidRPr="00B53F6C">
              <w:rPr>
                <w:rFonts w:ascii="Footlight MT Light" w:hAnsi="Footlight MT Light"/>
              </w:rPr>
              <w:t xml:space="preserve"> pada saat</w:t>
            </w:r>
            <w:r w:rsidR="00296F79" w:rsidRPr="00B53F6C">
              <w:rPr>
                <w:rFonts w:ascii="Footlight MT Light" w:hAnsi="Footlight MT Light"/>
                <w:lang w:val="en-US"/>
              </w:rPr>
              <w:t xml:space="preserve"> </w:t>
            </w:r>
            <w:r w:rsidRPr="00B53F6C">
              <w:rPr>
                <w:rFonts w:ascii="Footlight MT Light" w:hAnsi="Footlight MT Light"/>
              </w:rPr>
              <w:t>bersamaan.</w:t>
            </w:r>
          </w:p>
          <w:p w14:paraId="49DB6538" w14:textId="77777777" w:rsidR="00C64AD5" w:rsidRPr="00B53F6C" w:rsidRDefault="00C64AD5" w:rsidP="00D6011A">
            <w:pPr>
              <w:pStyle w:val="ListParagraph"/>
              <w:numPr>
                <w:ilvl w:val="6"/>
                <w:numId w:val="3"/>
              </w:numPr>
              <w:ind w:left="1511"/>
              <w:jc w:val="both"/>
              <w:rPr>
                <w:rFonts w:ascii="Footlight MT Light" w:hAnsi="Footlight MT Light"/>
              </w:rPr>
            </w:pPr>
            <w:r w:rsidRPr="00B53F6C">
              <w:rPr>
                <w:rFonts w:ascii="Footlight MT Light" w:hAnsi="Footlight MT Light"/>
              </w:rPr>
              <w:t>Persyaratan peralatan utama harus memperhatikan:</w:t>
            </w:r>
          </w:p>
          <w:p w14:paraId="00C6F6D4" w14:textId="77777777" w:rsidR="00C64AD5" w:rsidRPr="00B53F6C" w:rsidRDefault="00C64AD5" w:rsidP="00D4645C">
            <w:pPr>
              <w:pStyle w:val="ListParagraph"/>
              <w:numPr>
                <w:ilvl w:val="0"/>
                <w:numId w:val="234"/>
              </w:numPr>
              <w:ind w:left="1983"/>
              <w:jc w:val="both"/>
              <w:rPr>
                <w:rFonts w:ascii="Footlight MT Light" w:hAnsi="Footlight MT Light"/>
              </w:rPr>
            </w:pPr>
            <w:r w:rsidRPr="00B53F6C">
              <w:rPr>
                <w:rFonts w:ascii="Footlight MT Light" w:hAnsi="Footlight MT Light"/>
              </w:rPr>
              <w:t>Jumlah jenis peralatan utama yang disyaratkan:</w:t>
            </w:r>
          </w:p>
          <w:p w14:paraId="6BF7E28D" w14:textId="19656FA9" w:rsidR="00C64AD5" w:rsidRPr="00B53F6C" w:rsidRDefault="00C64AD5" w:rsidP="00D4645C">
            <w:pPr>
              <w:pStyle w:val="ListParagraph"/>
              <w:numPr>
                <w:ilvl w:val="1"/>
                <w:numId w:val="234"/>
              </w:numPr>
              <w:ind w:left="2408" w:hanging="425"/>
              <w:jc w:val="both"/>
              <w:rPr>
                <w:rFonts w:ascii="Footlight MT Light" w:hAnsi="Footlight MT Light"/>
              </w:rPr>
            </w:pPr>
            <w:r w:rsidRPr="00B53F6C">
              <w:rPr>
                <w:rFonts w:ascii="Footlight MT Light" w:hAnsi="Footlight MT Light"/>
              </w:rPr>
              <w:t>Untuk tender pekerjaan konstruksi dengan nilai HPS paling banyak</w:t>
            </w:r>
            <w:r w:rsidRPr="00B53F6C">
              <w:rPr>
                <w:rFonts w:ascii="Footlight MT Light" w:hAnsi="Footlight MT Light"/>
                <w:lang w:val="en-US"/>
              </w:rPr>
              <w:t xml:space="preserve"> </w:t>
            </w:r>
            <w:r w:rsidRPr="00B53F6C">
              <w:rPr>
                <w:rFonts w:ascii="Footlight MT Light" w:hAnsi="Footlight MT Light"/>
              </w:rPr>
              <w:t xml:space="preserve">Rp100.000.000.000,00 (seratus </w:t>
            </w:r>
            <w:r w:rsidR="009A6175" w:rsidRPr="00B53F6C">
              <w:rPr>
                <w:rFonts w:ascii="Footlight MT Light" w:hAnsi="Footlight MT Light"/>
                <w:bCs/>
              </w:rPr>
              <w:t>mil</w:t>
            </w:r>
            <w:proofErr w:type="spellStart"/>
            <w:r w:rsidR="009A6175" w:rsidRPr="00B53F6C">
              <w:rPr>
                <w:rFonts w:ascii="Footlight MT Light" w:hAnsi="Footlight MT Light"/>
                <w:bCs/>
                <w:lang w:val="en-US"/>
              </w:rPr>
              <w:t>i</w:t>
            </w:r>
            <w:proofErr w:type="spellEnd"/>
            <w:r w:rsidR="009A6175" w:rsidRPr="00B53F6C">
              <w:rPr>
                <w:rFonts w:ascii="Footlight MT Light" w:hAnsi="Footlight MT Light"/>
                <w:bCs/>
              </w:rPr>
              <w:t xml:space="preserve">ar </w:t>
            </w:r>
            <w:r w:rsidRPr="00B53F6C">
              <w:rPr>
                <w:rFonts w:ascii="Footlight MT Light" w:hAnsi="Footlight MT Light"/>
              </w:rPr>
              <w:t>rupiah), disyaratkan paling</w:t>
            </w:r>
            <w:r w:rsidRPr="00B53F6C">
              <w:rPr>
                <w:rFonts w:ascii="Footlight MT Light" w:hAnsi="Footlight MT Light"/>
                <w:lang w:val="en-US"/>
              </w:rPr>
              <w:t xml:space="preserve"> </w:t>
            </w:r>
            <w:r w:rsidRPr="00B53F6C">
              <w:rPr>
                <w:rFonts w:ascii="Footlight MT Light" w:hAnsi="Footlight MT Light"/>
              </w:rPr>
              <w:t>banyak 6 (enam) jenis peralatan utama yang dikompetisikan; dan</w:t>
            </w:r>
          </w:p>
          <w:p w14:paraId="1FBB3CA1" w14:textId="0E01EACB" w:rsidR="00C64AD5" w:rsidRPr="00B53F6C" w:rsidRDefault="00C64AD5" w:rsidP="00D4645C">
            <w:pPr>
              <w:pStyle w:val="ListParagraph"/>
              <w:numPr>
                <w:ilvl w:val="1"/>
                <w:numId w:val="234"/>
              </w:numPr>
              <w:ind w:left="2408" w:hanging="425"/>
              <w:jc w:val="both"/>
              <w:rPr>
                <w:rFonts w:ascii="Footlight MT Light" w:hAnsi="Footlight MT Light"/>
              </w:rPr>
            </w:pPr>
            <w:r w:rsidRPr="00B53F6C">
              <w:rPr>
                <w:rFonts w:ascii="Footlight MT Light" w:hAnsi="Footlight MT Light"/>
              </w:rPr>
              <w:t xml:space="preserve">Untuk tender pekerjaan konstruksi dengan nilai HPS </w:t>
            </w:r>
            <w:r w:rsidR="00296F79" w:rsidRPr="00B53F6C">
              <w:rPr>
                <w:rFonts w:ascii="Footlight MT Light" w:hAnsi="Footlight MT Light"/>
                <w:lang w:val="en-US"/>
              </w:rPr>
              <w:t xml:space="preserve">paling </w:t>
            </w:r>
            <w:proofErr w:type="spellStart"/>
            <w:r w:rsidR="00296F79" w:rsidRPr="00B53F6C">
              <w:rPr>
                <w:rFonts w:ascii="Footlight MT Light" w:hAnsi="Footlight MT Light"/>
                <w:lang w:val="en-US"/>
              </w:rPr>
              <w:t>sedikit</w:t>
            </w:r>
            <w:proofErr w:type="spellEnd"/>
            <w:r w:rsidR="00296F79" w:rsidRPr="00B53F6C">
              <w:rPr>
                <w:rFonts w:ascii="Footlight MT Light" w:hAnsi="Footlight MT Light"/>
              </w:rPr>
              <w:t xml:space="preserve"> </w:t>
            </w:r>
            <w:r w:rsidRPr="00B53F6C">
              <w:rPr>
                <w:rFonts w:ascii="Footlight MT Light" w:hAnsi="Footlight MT Light"/>
              </w:rPr>
              <w:t>di atas</w:t>
            </w:r>
            <w:r w:rsidRPr="00B53F6C">
              <w:rPr>
                <w:rFonts w:ascii="Footlight MT Light" w:hAnsi="Footlight MT Light"/>
                <w:lang w:val="en-US"/>
              </w:rPr>
              <w:t xml:space="preserve"> </w:t>
            </w:r>
            <w:r w:rsidRPr="00B53F6C">
              <w:rPr>
                <w:rFonts w:ascii="Footlight MT Light" w:hAnsi="Footlight MT Light"/>
              </w:rPr>
              <w:t xml:space="preserve">Rp100.000.000.000,00 (seratus </w:t>
            </w:r>
            <w:r w:rsidR="009A6175" w:rsidRPr="00B53F6C">
              <w:rPr>
                <w:rFonts w:ascii="Footlight MT Light" w:hAnsi="Footlight MT Light"/>
                <w:bCs/>
              </w:rPr>
              <w:t>mil</w:t>
            </w:r>
            <w:proofErr w:type="spellStart"/>
            <w:r w:rsidR="009A6175" w:rsidRPr="00B53F6C">
              <w:rPr>
                <w:rFonts w:ascii="Footlight MT Light" w:hAnsi="Footlight MT Light"/>
                <w:bCs/>
                <w:lang w:val="en-US"/>
              </w:rPr>
              <w:t>i</w:t>
            </w:r>
            <w:proofErr w:type="spellEnd"/>
            <w:r w:rsidR="009A6175" w:rsidRPr="00B53F6C">
              <w:rPr>
                <w:rFonts w:ascii="Footlight MT Light" w:hAnsi="Footlight MT Light"/>
                <w:bCs/>
              </w:rPr>
              <w:t xml:space="preserve">ar </w:t>
            </w:r>
            <w:r w:rsidRPr="00B53F6C">
              <w:rPr>
                <w:rFonts w:ascii="Footlight MT Light" w:hAnsi="Footlight MT Light"/>
              </w:rPr>
              <w:t>rupiah) disyaratkan paling</w:t>
            </w:r>
            <w:r w:rsidRPr="00B53F6C">
              <w:rPr>
                <w:rFonts w:ascii="Footlight MT Light" w:hAnsi="Footlight MT Light"/>
                <w:lang w:val="en-US"/>
              </w:rPr>
              <w:t xml:space="preserve"> </w:t>
            </w:r>
            <w:r w:rsidRPr="00B53F6C">
              <w:rPr>
                <w:rFonts w:ascii="Footlight MT Light" w:hAnsi="Footlight MT Light"/>
              </w:rPr>
              <w:t>banyak 10 (sepuluh) jenis peralatan utama yang dikompetisikan;</w:t>
            </w:r>
          </w:p>
          <w:p w14:paraId="6D119FD0" w14:textId="77777777" w:rsidR="00C64AD5" w:rsidRPr="00B53F6C" w:rsidRDefault="00C64AD5" w:rsidP="00D4645C">
            <w:pPr>
              <w:pStyle w:val="ListParagraph"/>
              <w:numPr>
                <w:ilvl w:val="0"/>
                <w:numId w:val="234"/>
              </w:numPr>
              <w:ind w:left="1983"/>
              <w:jc w:val="both"/>
              <w:rPr>
                <w:rFonts w:ascii="Footlight MT Light" w:hAnsi="Footlight MT Light"/>
              </w:rPr>
            </w:pPr>
            <w:r w:rsidRPr="00B53F6C">
              <w:rPr>
                <w:rFonts w:ascii="Footlight MT Light" w:hAnsi="Footlight MT Light"/>
              </w:rPr>
              <w:t>Jumlah peralatan utama dari setiap jenis yang disyaratkan:</w:t>
            </w:r>
          </w:p>
          <w:p w14:paraId="582CD8A9" w14:textId="7D59E8A5" w:rsidR="00C64AD5" w:rsidRPr="00B53F6C" w:rsidRDefault="00C64AD5" w:rsidP="00D4645C">
            <w:pPr>
              <w:pStyle w:val="ListParagraph"/>
              <w:numPr>
                <w:ilvl w:val="1"/>
                <w:numId w:val="234"/>
              </w:numPr>
              <w:ind w:left="2408" w:hanging="425"/>
              <w:jc w:val="both"/>
              <w:rPr>
                <w:rFonts w:ascii="Footlight MT Light" w:hAnsi="Footlight MT Light"/>
              </w:rPr>
            </w:pPr>
            <w:r w:rsidRPr="00B53F6C">
              <w:rPr>
                <w:rFonts w:ascii="Footlight MT Light" w:hAnsi="Footlight MT Light"/>
              </w:rPr>
              <w:t>Untuk tender pekerjaan konstruksi dengan nilai HPS paling banyak</w:t>
            </w:r>
            <w:r w:rsidRPr="00B53F6C">
              <w:rPr>
                <w:rFonts w:ascii="Footlight MT Light" w:hAnsi="Footlight MT Light"/>
                <w:lang w:val="en-US"/>
              </w:rPr>
              <w:t xml:space="preserve"> </w:t>
            </w:r>
            <w:r w:rsidRPr="00B53F6C">
              <w:rPr>
                <w:rFonts w:ascii="Footlight MT Light" w:hAnsi="Footlight MT Light"/>
              </w:rPr>
              <w:t xml:space="preserve">Rp100.000.000.000,00 (seratus </w:t>
            </w:r>
            <w:r w:rsidR="009A6175" w:rsidRPr="00B53F6C">
              <w:rPr>
                <w:rFonts w:ascii="Footlight MT Light" w:hAnsi="Footlight MT Light"/>
                <w:bCs/>
              </w:rPr>
              <w:t>mil</w:t>
            </w:r>
            <w:proofErr w:type="spellStart"/>
            <w:r w:rsidR="009A6175" w:rsidRPr="00B53F6C">
              <w:rPr>
                <w:rFonts w:ascii="Footlight MT Light" w:hAnsi="Footlight MT Light"/>
                <w:bCs/>
                <w:lang w:val="en-US"/>
              </w:rPr>
              <w:t>i</w:t>
            </w:r>
            <w:proofErr w:type="spellEnd"/>
            <w:r w:rsidR="009A6175" w:rsidRPr="00B53F6C">
              <w:rPr>
                <w:rFonts w:ascii="Footlight MT Light" w:hAnsi="Footlight MT Light"/>
                <w:bCs/>
              </w:rPr>
              <w:t xml:space="preserve">ar </w:t>
            </w:r>
            <w:r w:rsidRPr="00B53F6C">
              <w:rPr>
                <w:rFonts w:ascii="Footlight MT Light" w:hAnsi="Footlight MT Light"/>
              </w:rPr>
              <w:t>rupiah), disyaratkan paling</w:t>
            </w:r>
            <w:r w:rsidRPr="00B53F6C">
              <w:rPr>
                <w:rFonts w:ascii="Footlight MT Light" w:hAnsi="Footlight MT Light"/>
                <w:lang w:val="en-US"/>
              </w:rPr>
              <w:t xml:space="preserve"> </w:t>
            </w:r>
            <w:r w:rsidRPr="00B53F6C">
              <w:rPr>
                <w:rFonts w:ascii="Footlight MT Light" w:hAnsi="Footlight MT Light"/>
              </w:rPr>
              <w:t>banyak 3 (tiga) unit peralatan utama; dan</w:t>
            </w:r>
          </w:p>
          <w:p w14:paraId="227AB305" w14:textId="4B170743" w:rsidR="00C64AD5" w:rsidRPr="00B53F6C" w:rsidRDefault="00C64AD5" w:rsidP="00D4645C">
            <w:pPr>
              <w:pStyle w:val="ListParagraph"/>
              <w:numPr>
                <w:ilvl w:val="0"/>
                <w:numId w:val="195"/>
              </w:numPr>
              <w:ind w:left="1151" w:hanging="360"/>
              <w:contextualSpacing w:val="0"/>
              <w:jc w:val="both"/>
              <w:rPr>
                <w:rFonts w:ascii="Footlight MT Light" w:hAnsi="Footlight MT Light"/>
                <w:b/>
              </w:rPr>
            </w:pPr>
            <w:r w:rsidRPr="00B53F6C">
              <w:rPr>
                <w:rFonts w:ascii="Footlight MT Light" w:hAnsi="Footlight MT Light"/>
              </w:rPr>
              <w:t>Untuk tender pekerjaan konstruksi dengan nilai HPS</w:t>
            </w:r>
            <w:r w:rsidR="00296F79" w:rsidRPr="00B53F6C">
              <w:rPr>
                <w:rFonts w:ascii="Footlight MT Light" w:hAnsi="Footlight MT Light"/>
                <w:lang w:val="en-US"/>
              </w:rPr>
              <w:t xml:space="preserve"> paling </w:t>
            </w:r>
            <w:proofErr w:type="spellStart"/>
            <w:r w:rsidR="00296F79" w:rsidRPr="00B53F6C">
              <w:rPr>
                <w:rFonts w:ascii="Footlight MT Light" w:hAnsi="Footlight MT Light"/>
                <w:lang w:val="en-US"/>
              </w:rPr>
              <w:t>sedikit</w:t>
            </w:r>
            <w:proofErr w:type="spellEnd"/>
            <w:r w:rsidRPr="00B53F6C">
              <w:rPr>
                <w:rFonts w:ascii="Footlight MT Light" w:hAnsi="Footlight MT Light"/>
              </w:rPr>
              <w:t xml:space="preserve"> di atas</w:t>
            </w:r>
            <w:r w:rsidRPr="00B53F6C">
              <w:rPr>
                <w:rFonts w:ascii="Footlight MT Light" w:hAnsi="Footlight MT Light"/>
                <w:lang w:val="en-US"/>
              </w:rPr>
              <w:t xml:space="preserve"> </w:t>
            </w:r>
            <w:r w:rsidRPr="00B53F6C">
              <w:rPr>
                <w:rFonts w:ascii="Footlight MT Light" w:hAnsi="Footlight MT Light"/>
              </w:rPr>
              <w:t xml:space="preserve">Rp100.000.000.000,00 (seratus </w:t>
            </w:r>
            <w:r w:rsidR="009A6175" w:rsidRPr="00B53F6C">
              <w:rPr>
                <w:rFonts w:ascii="Footlight MT Light" w:hAnsi="Footlight MT Light"/>
                <w:bCs/>
              </w:rPr>
              <w:t>mil</w:t>
            </w:r>
            <w:proofErr w:type="spellStart"/>
            <w:r w:rsidR="009A6175" w:rsidRPr="00B53F6C">
              <w:rPr>
                <w:rFonts w:ascii="Footlight MT Light" w:hAnsi="Footlight MT Light"/>
                <w:bCs/>
                <w:lang w:val="en-US"/>
              </w:rPr>
              <w:t>i</w:t>
            </w:r>
            <w:proofErr w:type="spellEnd"/>
            <w:r w:rsidR="009A6175" w:rsidRPr="00B53F6C">
              <w:rPr>
                <w:rFonts w:ascii="Footlight MT Light" w:hAnsi="Footlight MT Light"/>
                <w:bCs/>
              </w:rPr>
              <w:t xml:space="preserve">ar </w:t>
            </w:r>
            <w:r w:rsidRPr="00B53F6C">
              <w:rPr>
                <w:rFonts w:ascii="Footlight MT Light" w:hAnsi="Footlight MT Light"/>
              </w:rPr>
              <w:t>rupiah) disyaratkan paling</w:t>
            </w:r>
            <w:r w:rsidRPr="00B53F6C">
              <w:rPr>
                <w:rFonts w:ascii="Footlight MT Light" w:hAnsi="Footlight MT Light"/>
                <w:lang w:val="en-US"/>
              </w:rPr>
              <w:t xml:space="preserve"> </w:t>
            </w:r>
            <w:r w:rsidRPr="00B53F6C">
              <w:rPr>
                <w:rFonts w:ascii="Footlight MT Light" w:hAnsi="Footlight MT Light"/>
              </w:rPr>
              <w:t>banyak 3 (tiga) unit peralatan utama.</w:t>
            </w:r>
            <w:r w:rsidRPr="00B53F6C">
              <w:rPr>
                <w:rFonts w:ascii="Footlight MT Light" w:hAnsi="Footlight MT Light"/>
              </w:rPr>
              <w:cr/>
              <w:t>Personel manajerial:</w:t>
            </w:r>
          </w:p>
          <w:p w14:paraId="5832999C" w14:textId="4A92DC49" w:rsidR="00C64AD5" w:rsidRPr="00B53F6C" w:rsidRDefault="00C64AD5" w:rsidP="00D4645C">
            <w:pPr>
              <w:numPr>
                <w:ilvl w:val="1"/>
                <w:numId w:val="187"/>
              </w:numPr>
              <w:autoSpaceDE w:val="0"/>
              <w:autoSpaceDN w:val="0"/>
              <w:adjustRightInd w:val="0"/>
              <w:ind w:left="1511"/>
              <w:jc w:val="both"/>
              <w:rPr>
                <w:rFonts w:ascii="Footlight MT Light" w:hAnsi="Footlight MT Light"/>
              </w:rPr>
            </w:pPr>
            <w:proofErr w:type="spellStart"/>
            <w:r w:rsidRPr="00B53F6C">
              <w:rPr>
                <w:rFonts w:ascii="Footlight MT Light" w:hAnsi="Footlight MT Light"/>
                <w:lang w:val="en-US"/>
              </w:rPr>
              <w:t>Untuk</w:t>
            </w:r>
            <w:proofErr w:type="spellEnd"/>
            <w:r w:rsidRPr="00B53F6C">
              <w:rPr>
                <w:rFonts w:ascii="Footlight MT Light" w:hAnsi="Footlight MT Light"/>
                <w:lang w:val="en-US"/>
              </w:rPr>
              <w:t xml:space="preserve"> </w:t>
            </w:r>
            <w:r w:rsidRPr="00B53F6C">
              <w:rPr>
                <w:rFonts w:ascii="Footlight MT Light" w:hAnsi="Footlight MT Light"/>
              </w:rPr>
              <w:t xml:space="preserve">pekerjaan kualifikasi </w:t>
            </w:r>
            <w:proofErr w:type="spellStart"/>
            <w:r w:rsidRPr="00B53F6C">
              <w:rPr>
                <w:rFonts w:ascii="Footlight MT Light" w:hAnsi="Footlight MT Light"/>
                <w:lang w:val="en-US"/>
              </w:rPr>
              <w:t>usaha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kecil</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personel</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manajerial</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disyaratkan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meliputi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jabatan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Pelaksana</w:t>
            </w:r>
            <w:proofErr w:type="spellEnd"/>
            <w:r w:rsidRPr="00B53F6C">
              <w:rPr>
                <w:rFonts w:ascii="Footlight MT Light" w:hAnsi="Footlight MT Light"/>
                <w:lang w:val="en-US"/>
              </w:rPr>
              <w:t xml:space="preserve"> dan </w:t>
            </w:r>
            <w:r w:rsidRPr="00B53F6C">
              <w:rPr>
                <w:rFonts w:ascii="Footlight MT Light" w:hAnsi="Footlight MT Light"/>
              </w:rPr>
              <w:t xml:space="preserve">Petugas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rPr>
              <w:t>/Ahli K3 Konstruksi</w:t>
            </w:r>
            <w:r w:rsidRPr="00B53F6C">
              <w:rPr>
                <w:rFonts w:ascii="Footlight MT Light" w:hAnsi="Footlight MT Light"/>
                <w:lang w:val="en-US"/>
              </w:rPr>
              <w:t xml:space="preserve">/Ahli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 </w:t>
            </w:r>
          </w:p>
          <w:p w14:paraId="283BEADD" w14:textId="77777777" w:rsidR="00C64AD5" w:rsidRPr="00B53F6C" w:rsidRDefault="00C64AD5" w:rsidP="00D4645C">
            <w:pPr>
              <w:numPr>
                <w:ilvl w:val="1"/>
                <w:numId w:val="187"/>
              </w:numPr>
              <w:autoSpaceDE w:val="0"/>
              <w:autoSpaceDN w:val="0"/>
              <w:adjustRightInd w:val="0"/>
              <w:ind w:left="1511"/>
              <w:jc w:val="both"/>
              <w:rPr>
                <w:rFonts w:ascii="Footlight MT Light" w:hAnsi="Footlight MT Light"/>
              </w:rPr>
            </w:pPr>
            <w:proofErr w:type="spellStart"/>
            <w:r w:rsidRPr="00B53F6C">
              <w:rPr>
                <w:rFonts w:ascii="Footlight MT Light" w:hAnsi="Footlight MT Light"/>
                <w:lang w:val="en-US"/>
              </w:rPr>
              <w:t>Untuk</w:t>
            </w:r>
            <w:proofErr w:type="spellEnd"/>
            <w:r w:rsidRPr="00B53F6C">
              <w:rPr>
                <w:rFonts w:ascii="Footlight MT Light" w:hAnsi="Footlight MT Light"/>
              </w:rPr>
              <w:t xml:space="preserve"> pekerjaan kualifikasi</w:t>
            </w:r>
            <w:r w:rsidRPr="00B53F6C">
              <w:rPr>
                <w:rFonts w:ascii="Footlight MT Light" w:hAnsi="Footlight MT Light"/>
                <w:lang w:val="en-US"/>
              </w:rPr>
              <w:t xml:space="preserve"> </w:t>
            </w:r>
            <w:proofErr w:type="spellStart"/>
            <w:r w:rsidRPr="00B53F6C">
              <w:rPr>
                <w:rFonts w:ascii="Footlight MT Light" w:hAnsi="Footlight MT Light"/>
                <w:lang w:val="en-US"/>
              </w:rPr>
              <w:t>usaha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menengah</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besar</w:t>
            </w:r>
            <w:proofErr w:type="spellEnd"/>
            <w:r w:rsidRPr="00B53F6C">
              <w:rPr>
                <w:rFonts w:ascii="Footlight MT Light" w:hAnsi="Footlight MT Light"/>
                <w:lang w:val="en-US"/>
              </w:rPr>
              <w:t xml:space="preserve"> p</w:t>
            </w:r>
            <w:r w:rsidRPr="00B53F6C">
              <w:rPr>
                <w:rFonts w:ascii="Footlight MT Light" w:hAnsi="Footlight MT Light"/>
              </w:rPr>
              <w:t>ersonel manajerial yang disyaratkan meliputi jabatan: Manajer Pelaksanaan/Proyek, Manajer Teknik, Manajer Keuangan</w:t>
            </w:r>
            <w:r w:rsidRPr="00B53F6C">
              <w:rPr>
                <w:rFonts w:ascii="Footlight MT Light" w:hAnsi="Footlight MT Light"/>
                <w:lang w:val="en-US"/>
              </w:rPr>
              <w:t>,</w:t>
            </w:r>
            <w:r w:rsidRPr="00B53F6C">
              <w:rPr>
                <w:rFonts w:ascii="Footlight MT Light" w:hAnsi="Footlight MT Light"/>
              </w:rPr>
              <w:t xml:space="preserve"> d</w:t>
            </w:r>
            <w:r w:rsidRPr="00B53F6C">
              <w:rPr>
                <w:rFonts w:ascii="Footlight MT Light" w:hAnsi="Footlight MT Light"/>
                <w:lang w:val="en-US"/>
              </w:rPr>
              <w:t>an</w:t>
            </w:r>
            <w:r w:rsidRPr="00B53F6C">
              <w:rPr>
                <w:rFonts w:ascii="Footlight MT Light" w:hAnsi="Footlight MT Light"/>
              </w:rPr>
              <w:t xml:space="preserve"> Ahli</w:t>
            </w:r>
            <w:r w:rsidRPr="00B53F6C">
              <w:rPr>
                <w:rFonts w:ascii="Footlight MT Light" w:hAnsi="Footlight MT Light"/>
                <w:lang w:val="en-US"/>
              </w:rPr>
              <w:t xml:space="preserve"> K3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/Ahli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w:t>
            </w:r>
          </w:p>
          <w:p w14:paraId="1DADD70F" w14:textId="77777777" w:rsidR="00C64AD5" w:rsidRPr="00B53F6C" w:rsidRDefault="00C64AD5" w:rsidP="00D4645C">
            <w:pPr>
              <w:numPr>
                <w:ilvl w:val="1"/>
                <w:numId w:val="187"/>
              </w:numPr>
              <w:autoSpaceDE w:val="0"/>
              <w:autoSpaceDN w:val="0"/>
              <w:adjustRightInd w:val="0"/>
              <w:ind w:left="1511"/>
              <w:jc w:val="both"/>
              <w:rPr>
                <w:rFonts w:ascii="Footlight MT Light" w:hAnsi="Footlight MT Light"/>
                <w:lang w:val="en-US"/>
              </w:rPr>
            </w:pPr>
            <w:proofErr w:type="spellStart"/>
            <w:r w:rsidRPr="00B53F6C">
              <w:rPr>
                <w:rFonts w:ascii="Footlight MT Light" w:hAnsi="Footlight MT Light"/>
                <w:lang w:val="en-US"/>
              </w:rPr>
              <w:t>Personel</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manajerial</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sebagaimana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dimaksud</w:t>
            </w:r>
            <w:proofErr w:type="spellEnd"/>
            <w:r w:rsidRPr="00B53F6C">
              <w:rPr>
                <w:rFonts w:ascii="Footlight MT Light" w:hAnsi="Footlight MT Light"/>
                <w:lang w:val="en-US"/>
              </w:rPr>
              <w:t xml:space="preserve"> pada </w:t>
            </w:r>
            <w:proofErr w:type="spellStart"/>
            <w:r w:rsidRPr="00B53F6C">
              <w:rPr>
                <w:rFonts w:ascii="Footlight MT Light" w:hAnsi="Footlight MT Light"/>
                <w:lang w:val="en-US"/>
              </w:rPr>
              <w:t>angka</w:t>
            </w:r>
            <w:proofErr w:type="spellEnd"/>
            <w:r w:rsidRPr="00B53F6C">
              <w:rPr>
                <w:rFonts w:ascii="Footlight MT Light" w:hAnsi="Footlight MT Light"/>
                <w:lang w:val="en-US"/>
              </w:rPr>
              <w:t xml:space="preserve"> 1) dan </w:t>
            </w:r>
            <w:proofErr w:type="spellStart"/>
            <w:r w:rsidRPr="00B53F6C">
              <w:rPr>
                <w:rFonts w:ascii="Footlight MT Light" w:hAnsi="Footlight MT Light"/>
                <w:lang w:val="en-US"/>
              </w:rPr>
              <w:t>angka</w:t>
            </w:r>
            <w:proofErr w:type="spellEnd"/>
            <w:r w:rsidRPr="00B53F6C">
              <w:rPr>
                <w:rFonts w:ascii="Footlight MT Light" w:hAnsi="Footlight MT Light"/>
                <w:lang w:val="en-US"/>
              </w:rPr>
              <w:t xml:space="preserve"> 2) di </w:t>
            </w:r>
            <w:proofErr w:type="spellStart"/>
            <w:r w:rsidRPr="00B53F6C">
              <w:rPr>
                <w:rFonts w:ascii="Footlight MT Light" w:hAnsi="Footlight MT Light"/>
                <w:lang w:val="en-US"/>
              </w:rPr>
              <w:t>atas</w:t>
            </w:r>
            <w:proofErr w:type="spellEnd"/>
            <w:r w:rsidRPr="00B53F6C">
              <w:rPr>
                <w:rFonts w:ascii="Footlight MT Light" w:hAnsi="Footlight MT Light"/>
              </w:rPr>
              <w:t xml:space="preserve"> h</w:t>
            </w:r>
            <w:proofErr w:type="spellStart"/>
            <w:r w:rsidRPr="00B53F6C">
              <w:rPr>
                <w:rFonts w:ascii="Footlight MT Light" w:hAnsi="Footlight MT Light"/>
                <w:lang w:val="en-US"/>
              </w:rPr>
              <w:t>anya</w:t>
            </w:r>
            <w:proofErr w:type="spellEnd"/>
            <w:r w:rsidRPr="00B53F6C">
              <w:rPr>
                <w:rFonts w:ascii="Footlight MT Light" w:hAnsi="Footlight MT Light"/>
                <w:lang w:val="en-US"/>
              </w:rPr>
              <w:t xml:space="preserve"> </w:t>
            </w:r>
            <w:r w:rsidRPr="00B53F6C">
              <w:rPr>
                <w:rFonts w:ascii="Footlight MT Light" w:hAnsi="Footlight MT Light"/>
              </w:rPr>
              <w:t>di</w:t>
            </w:r>
            <w:proofErr w:type="spellStart"/>
            <w:r w:rsidRPr="00B53F6C">
              <w:rPr>
                <w:rFonts w:ascii="Footlight MT Light" w:hAnsi="Footlight MT Light"/>
                <w:lang w:val="en-US"/>
              </w:rPr>
              <w:t>syaratkan</w:t>
            </w:r>
            <w:proofErr w:type="spellEnd"/>
            <w:r w:rsidRPr="00B53F6C">
              <w:rPr>
                <w:rFonts w:ascii="Footlight MT Light" w:hAnsi="Footlight MT Light"/>
              </w:rPr>
              <w:t xml:space="preserve"> </w:t>
            </w:r>
            <w:r w:rsidRPr="00B53F6C">
              <w:rPr>
                <w:rFonts w:ascii="Footlight MT Light" w:hAnsi="Footlight MT Light"/>
                <w:lang w:val="en-US"/>
              </w:rPr>
              <w:t>1 (</w:t>
            </w:r>
            <w:proofErr w:type="spellStart"/>
            <w:r w:rsidRPr="00B53F6C">
              <w:rPr>
                <w:rFonts w:ascii="Footlight MT Light" w:hAnsi="Footlight MT Light"/>
                <w:lang w:val="en-US"/>
              </w:rPr>
              <w:t>satu</w:t>
            </w:r>
            <w:proofErr w:type="spellEnd"/>
            <w:r w:rsidRPr="00B53F6C">
              <w:rPr>
                <w:rFonts w:ascii="Footlight MT Light" w:hAnsi="Footlight MT Light"/>
                <w:lang w:val="en-US"/>
              </w:rPr>
              <w:t xml:space="preserve">) orang </w:t>
            </w:r>
            <w:proofErr w:type="spellStart"/>
            <w:r w:rsidRPr="00B53F6C">
              <w:rPr>
                <w:rFonts w:ascii="Footlight MT Light" w:hAnsi="Footlight MT Light"/>
                <w:lang w:val="en-US"/>
              </w:rPr>
              <w:t>untuk</w:t>
            </w:r>
            <w:proofErr w:type="spellEnd"/>
            <w:r w:rsidRPr="00B53F6C">
              <w:rPr>
                <w:rFonts w:ascii="Footlight MT Light" w:hAnsi="Footlight MT Light"/>
                <w:lang w:val="en-US"/>
              </w:rPr>
              <w:t xml:space="preserve"> masing-masing </w:t>
            </w:r>
            <w:proofErr w:type="spellStart"/>
            <w:r w:rsidRPr="00B53F6C">
              <w:rPr>
                <w:rFonts w:ascii="Footlight MT Light" w:hAnsi="Footlight MT Light"/>
                <w:lang w:val="en-US"/>
              </w:rPr>
              <w:t>jabatan</w:t>
            </w:r>
            <w:proofErr w:type="spellEnd"/>
            <w:r w:rsidRPr="00B53F6C">
              <w:rPr>
                <w:rFonts w:ascii="Footlight MT Light" w:hAnsi="Footlight MT Light"/>
              </w:rPr>
              <w:t xml:space="preserve">, </w:t>
            </w:r>
            <w:proofErr w:type="gramStart"/>
            <w:r w:rsidRPr="00B53F6C">
              <w:rPr>
                <w:rFonts w:ascii="Footlight MT Light" w:hAnsi="Footlight MT Light"/>
              </w:rPr>
              <w:t>kecuali :</w:t>
            </w:r>
            <w:proofErr w:type="gramEnd"/>
          </w:p>
          <w:p w14:paraId="31202BD3" w14:textId="0B79ACF6" w:rsidR="00C64AD5" w:rsidRPr="00B53F6C" w:rsidRDefault="00C64AD5" w:rsidP="00D4645C">
            <w:pPr>
              <w:pStyle w:val="ListParagraph"/>
              <w:numPr>
                <w:ilvl w:val="0"/>
                <w:numId w:val="263"/>
              </w:numPr>
              <w:autoSpaceDE w:val="0"/>
              <w:autoSpaceDN w:val="0"/>
              <w:adjustRightInd w:val="0"/>
              <w:ind w:left="1841"/>
              <w:jc w:val="both"/>
              <w:rPr>
                <w:rFonts w:ascii="Footlight MT Light" w:hAnsi="Footlight MT Light"/>
                <w:b/>
              </w:rPr>
            </w:pPr>
            <w:r w:rsidRPr="00B53F6C">
              <w:rPr>
                <w:rFonts w:ascii="Footlight MT Light" w:hAnsi="Footlight MT Light"/>
              </w:rPr>
              <w:t xml:space="preserve">Untuk tender pekerjaan konstruksi dengan nilai HPS </w:t>
            </w:r>
            <w:r w:rsidR="001D517C" w:rsidRPr="00B53F6C">
              <w:rPr>
                <w:rFonts w:ascii="Footlight MT Light" w:hAnsi="Footlight MT Light"/>
                <w:lang w:val="en-US"/>
              </w:rPr>
              <w:t xml:space="preserve">paling </w:t>
            </w:r>
            <w:proofErr w:type="spellStart"/>
            <w:r w:rsidR="001D517C" w:rsidRPr="00B53F6C">
              <w:rPr>
                <w:rFonts w:ascii="Footlight MT Light" w:hAnsi="Footlight MT Light"/>
                <w:lang w:val="en-US"/>
              </w:rPr>
              <w:t>sedikit</w:t>
            </w:r>
            <w:proofErr w:type="spellEnd"/>
            <w:r w:rsidR="001D517C" w:rsidRPr="00B53F6C">
              <w:rPr>
                <w:rFonts w:ascii="Footlight MT Light" w:hAnsi="Footlight MT Light"/>
              </w:rPr>
              <w:t xml:space="preserve"> </w:t>
            </w:r>
            <w:r w:rsidRPr="00B53F6C">
              <w:rPr>
                <w:rFonts w:ascii="Footlight MT Light" w:hAnsi="Footlight MT Light"/>
              </w:rPr>
              <w:t xml:space="preserve">di atas Rp50.000.000.000,00 (lima puluh </w:t>
            </w:r>
            <w:proofErr w:type="spellStart"/>
            <w:r w:rsidR="009A6175" w:rsidRPr="00B53F6C">
              <w:rPr>
                <w:rFonts w:ascii="Footlight MT Light" w:hAnsi="Footlight MT Light"/>
                <w:lang w:val="en-US"/>
              </w:rPr>
              <w:t>miliar</w:t>
            </w:r>
            <w:proofErr w:type="spellEnd"/>
            <w:r w:rsidR="009A6175" w:rsidRPr="00B53F6C">
              <w:rPr>
                <w:rFonts w:ascii="Footlight MT Light" w:hAnsi="Footlight MT Light"/>
                <w:lang w:val="en-US"/>
              </w:rPr>
              <w:t xml:space="preserve"> </w:t>
            </w:r>
            <w:r w:rsidRPr="00B53F6C">
              <w:rPr>
                <w:rFonts w:ascii="Footlight MT Light" w:hAnsi="Footlight MT Light"/>
              </w:rPr>
              <w:t>rupiah), manajer teknis disyaratkan paling banyak 2 (dua) personel;</w:t>
            </w:r>
            <w:r w:rsidR="009A6175" w:rsidRPr="00B53F6C">
              <w:rPr>
                <w:rFonts w:ascii="Footlight MT Light" w:hAnsi="Footlight MT Light"/>
                <w:lang w:val="en-US"/>
              </w:rPr>
              <w:t xml:space="preserve"> dan</w:t>
            </w:r>
          </w:p>
          <w:p w14:paraId="3A3DFB2B" w14:textId="516759F8" w:rsidR="00C64AD5" w:rsidRPr="00B53F6C" w:rsidRDefault="00C64AD5" w:rsidP="00D4645C">
            <w:pPr>
              <w:pStyle w:val="ListParagraph"/>
              <w:numPr>
                <w:ilvl w:val="0"/>
                <w:numId w:val="263"/>
              </w:numPr>
              <w:autoSpaceDE w:val="0"/>
              <w:autoSpaceDN w:val="0"/>
              <w:adjustRightInd w:val="0"/>
              <w:ind w:left="1841"/>
              <w:jc w:val="both"/>
              <w:rPr>
                <w:rFonts w:ascii="Footlight MT Light" w:hAnsi="Footlight MT Light"/>
                <w:b/>
              </w:rPr>
            </w:pPr>
            <w:r w:rsidRPr="00B53F6C">
              <w:rPr>
                <w:rFonts w:ascii="Footlight MT Light" w:hAnsi="Footlight MT Light"/>
              </w:rPr>
              <w:t xml:space="preserve">Untuk tender pekerjaan konstruksi dengan nilai HPS di atas Rp100.000.000.000,00 (seratus </w:t>
            </w:r>
            <w:proofErr w:type="spellStart"/>
            <w:r w:rsidR="009A6175" w:rsidRPr="00B53F6C">
              <w:rPr>
                <w:rFonts w:ascii="Footlight MT Light" w:hAnsi="Footlight MT Light"/>
                <w:lang w:val="en-US"/>
              </w:rPr>
              <w:t>miliar</w:t>
            </w:r>
            <w:proofErr w:type="spellEnd"/>
            <w:r w:rsidR="009A6175" w:rsidRPr="00B53F6C">
              <w:rPr>
                <w:rFonts w:ascii="Footlight MT Light" w:hAnsi="Footlight MT Light"/>
                <w:lang w:val="en-US"/>
              </w:rPr>
              <w:t xml:space="preserve"> </w:t>
            </w:r>
            <w:r w:rsidRPr="00B53F6C">
              <w:rPr>
                <w:rFonts w:ascii="Footlight MT Light" w:hAnsi="Footlight MT Light"/>
              </w:rPr>
              <w:t>rupiah), manajer teknis disyaratkan paling banyak 3 (tiga) personel;</w:t>
            </w:r>
          </w:p>
          <w:p w14:paraId="76D97F54" w14:textId="77777777" w:rsidR="00C64AD5" w:rsidRPr="00B53F6C" w:rsidRDefault="00C64AD5" w:rsidP="00D4645C">
            <w:pPr>
              <w:numPr>
                <w:ilvl w:val="1"/>
                <w:numId w:val="187"/>
              </w:numPr>
              <w:autoSpaceDE w:val="0"/>
              <w:autoSpaceDN w:val="0"/>
              <w:adjustRightInd w:val="0"/>
              <w:ind w:left="1511"/>
              <w:jc w:val="both"/>
              <w:rPr>
                <w:rFonts w:ascii="Footlight MT Light" w:hAnsi="Footlight MT Light"/>
                <w:b/>
              </w:rPr>
            </w:pPr>
            <w:proofErr w:type="spellStart"/>
            <w:r w:rsidRPr="00B53F6C">
              <w:rPr>
                <w:rFonts w:ascii="Footlight MT Light" w:hAnsi="Footlight MT Light"/>
                <w:lang w:val="en-ID"/>
              </w:rPr>
              <w:t>Hanya</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mensyaratkan</w:t>
            </w:r>
            <w:proofErr w:type="spellEnd"/>
            <w:r w:rsidRPr="00B53F6C">
              <w:rPr>
                <w:rFonts w:ascii="Footlight MT Light" w:hAnsi="Footlight MT Light"/>
                <w:lang w:val="en-ID"/>
              </w:rPr>
              <w:t xml:space="preserve"> 1 (</w:t>
            </w:r>
            <w:proofErr w:type="spellStart"/>
            <w:r w:rsidRPr="00B53F6C">
              <w:rPr>
                <w:rFonts w:ascii="Footlight MT Light" w:hAnsi="Footlight MT Light"/>
                <w:lang w:val="en-ID"/>
              </w:rPr>
              <w:t>satu</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sertifikat</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kompetensi</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kerja</w:t>
            </w:r>
            <w:proofErr w:type="spellEnd"/>
            <w:r w:rsidRPr="00B53F6C">
              <w:rPr>
                <w:rFonts w:ascii="Footlight MT Light" w:hAnsi="Footlight MT Light"/>
                <w:lang w:val="en-ID"/>
              </w:rPr>
              <w:t xml:space="preserve"> (SKA/SKT) </w:t>
            </w:r>
            <w:proofErr w:type="spellStart"/>
            <w:r w:rsidRPr="00B53F6C">
              <w:rPr>
                <w:rFonts w:ascii="Footlight MT Light" w:hAnsi="Footlight MT Light"/>
                <w:lang w:val="en-ID"/>
              </w:rPr>
              <w:t>untuk</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setiap</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personel</w:t>
            </w:r>
            <w:proofErr w:type="spellEnd"/>
            <w:r w:rsidRPr="00B53F6C">
              <w:rPr>
                <w:rFonts w:ascii="Footlight MT Light" w:hAnsi="Footlight MT Light"/>
                <w:lang w:val="en-ID"/>
              </w:rPr>
              <w:t xml:space="preserve"> </w:t>
            </w:r>
            <w:r w:rsidRPr="00B53F6C">
              <w:rPr>
                <w:rFonts w:ascii="Footlight MT Light" w:hAnsi="Footlight MT Light"/>
              </w:rPr>
              <w:t xml:space="preserve">manajerial </w:t>
            </w:r>
            <w:r w:rsidRPr="00B53F6C">
              <w:rPr>
                <w:rFonts w:ascii="Footlight MT Light" w:hAnsi="Footlight MT Light"/>
                <w:lang w:val="en-ID"/>
              </w:rPr>
              <w:t xml:space="preserve">yang </w:t>
            </w:r>
            <w:proofErr w:type="spellStart"/>
            <w:r w:rsidRPr="00B53F6C">
              <w:rPr>
                <w:rFonts w:ascii="Footlight MT Light" w:hAnsi="Footlight MT Light"/>
                <w:lang w:val="en-ID"/>
              </w:rPr>
              <w:lastRenderedPageBreak/>
              <w:t>disyaratkan</w:t>
            </w:r>
            <w:proofErr w:type="spellEnd"/>
            <w:r w:rsidRPr="00B53F6C">
              <w:rPr>
                <w:rFonts w:ascii="Footlight MT Light" w:hAnsi="Footlight MT Light"/>
              </w:rPr>
              <w:t>, kecuali untuk manajer keuangan, tidak mensyaratkan sertifikat kompetensi kerja;</w:t>
            </w:r>
          </w:p>
          <w:p w14:paraId="10F6AA23" w14:textId="18AEBBEF" w:rsidR="00C64AD5" w:rsidRPr="00B53F6C" w:rsidRDefault="00C64AD5" w:rsidP="00D4645C">
            <w:pPr>
              <w:numPr>
                <w:ilvl w:val="1"/>
                <w:numId w:val="187"/>
              </w:numPr>
              <w:autoSpaceDE w:val="0"/>
              <w:autoSpaceDN w:val="0"/>
              <w:adjustRightInd w:val="0"/>
              <w:ind w:left="1511"/>
              <w:jc w:val="both"/>
              <w:rPr>
                <w:rFonts w:ascii="Footlight MT Light" w:hAnsi="Footlight MT Light"/>
                <w:b/>
              </w:rPr>
            </w:pPr>
            <w:r w:rsidRPr="00B53F6C">
              <w:rPr>
                <w:rFonts w:ascii="Footlight MT Light" w:hAnsi="Footlight MT Light"/>
                <w:bCs/>
              </w:rPr>
              <w:t>Untuk sertifikat Petugas Keselamatan Konstruksi atau sertifikat Ahli K3 Konstruksi</w:t>
            </w:r>
            <w:r w:rsidR="001D517C" w:rsidRPr="00B53F6C">
              <w:rPr>
                <w:rFonts w:ascii="Footlight MT Light" w:hAnsi="Footlight MT Light"/>
                <w:bCs/>
                <w:lang w:val="en-US"/>
              </w:rPr>
              <w:t xml:space="preserve">/Ahli </w:t>
            </w:r>
            <w:proofErr w:type="spellStart"/>
            <w:r w:rsidR="001D517C" w:rsidRPr="00B53F6C">
              <w:rPr>
                <w:rFonts w:ascii="Footlight MT Light" w:hAnsi="Footlight MT Light"/>
                <w:bCs/>
                <w:lang w:val="en-US"/>
              </w:rPr>
              <w:t>Keselamatan</w:t>
            </w:r>
            <w:proofErr w:type="spellEnd"/>
            <w:r w:rsidR="001D517C" w:rsidRPr="00B53F6C">
              <w:rPr>
                <w:rFonts w:ascii="Footlight MT Light" w:hAnsi="Footlight MT Light"/>
                <w:bCs/>
                <w:lang w:val="en-US"/>
              </w:rPr>
              <w:t xml:space="preserve"> </w:t>
            </w:r>
            <w:proofErr w:type="spellStart"/>
            <w:r w:rsidR="001D517C" w:rsidRPr="00B53F6C">
              <w:rPr>
                <w:rFonts w:ascii="Footlight MT Light" w:hAnsi="Footlight MT Light"/>
                <w:bCs/>
                <w:lang w:val="en-US"/>
              </w:rPr>
              <w:t>Konstruksi</w:t>
            </w:r>
            <w:proofErr w:type="spellEnd"/>
            <w:r w:rsidRPr="00B53F6C">
              <w:rPr>
                <w:rFonts w:ascii="Footlight MT Light" w:hAnsi="Footlight MT Light"/>
                <w:bCs/>
              </w:rPr>
              <w:t>, tidak boleh dibatasi hanya yang diterbitkan oleh salah satu lembaga sertifikasi profesi atau instansi yang berwenang sesuai dengan ketentuan peraturan perundang-undangan</w:t>
            </w:r>
            <w:r w:rsidR="009A6175" w:rsidRPr="00B53F6C">
              <w:rPr>
                <w:rFonts w:ascii="Footlight MT Light" w:hAnsi="Footlight MT Light"/>
                <w:bCs/>
                <w:lang w:val="en-US"/>
              </w:rPr>
              <w:t>;</w:t>
            </w:r>
          </w:p>
          <w:p w14:paraId="61E9B47D" w14:textId="77777777" w:rsidR="00C64AD5" w:rsidRPr="00B53F6C" w:rsidRDefault="00C64AD5" w:rsidP="00D4645C">
            <w:pPr>
              <w:numPr>
                <w:ilvl w:val="1"/>
                <w:numId w:val="187"/>
              </w:numPr>
              <w:autoSpaceDE w:val="0"/>
              <w:autoSpaceDN w:val="0"/>
              <w:adjustRightInd w:val="0"/>
              <w:ind w:left="1511"/>
              <w:jc w:val="both"/>
              <w:rPr>
                <w:rFonts w:ascii="Footlight MT Light" w:hAnsi="Footlight MT Light"/>
              </w:rPr>
            </w:pPr>
            <w:proofErr w:type="spellStart"/>
            <w:r w:rsidRPr="00B53F6C">
              <w:rPr>
                <w:rFonts w:ascii="Footlight MT Light" w:hAnsi="Footlight MT Light"/>
                <w:lang w:val="en-US"/>
              </w:rPr>
              <w:t>Persyaratan</w:t>
            </w:r>
            <w:proofErr w:type="spellEnd"/>
            <w:r w:rsidRPr="00B53F6C">
              <w:rPr>
                <w:rFonts w:ascii="Footlight MT Light" w:hAnsi="Footlight MT Light"/>
                <w:lang w:val="en-US"/>
              </w:rPr>
              <w:t xml:space="preserve"> SKA/SKT </w:t>
            </w:r>
            <w:proofErr w:type="spellStart"/>
            <w:r w:rsidRPr="00B53F6C">
              <w:rPr>
                <w:rFonts w:ascii="Footlight MT Light" w:hAnsi="Footlight MT Light"/>
                <w:lang w:val="en-US"/>
              </w:rPr>
              <w:t>diatur</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ketentuan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sebagai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berikut</w:t>
            </w:r>
            <w:proofErr w:type="spellEnd"/>
            <w:r w:rsidRPr="00B53F6C">
              <w:rPr>
                <w:rFonts w:ascii="Footlight MT Light" w:hAnsi="Footlight MT Light"/>
              </w:rPr>
              <w:t>:</w:t>
            </w:r>
          </w:p>
          <w:p w14:paraId="5DBE0CF4" w14:textId="77777777" w:rsidR="00C64AD5" w:rsidRPr="00B53F6C" w:rsidRDefault="00C64AD5" w:rsidP="00D4645C">
            <w:pPr>
              <w:pStyle w:val="ListParagraph"/>
              <w:numPr>
                <w:ilvl w:val="4"/>
                <w:numId w:val="187"/>
              </w:numPr>
              <w:autoSpaceDE w:val="0"/>
              <w:autoSpaceDN w:val="0"/>
              <w:adjustRightInd w:val="0"/>
              <w:ind w:left="1870"/>
              <w:jc w:val="both"/>
              <w:rPr>
                <w:rFonts w:ascii="Footlight MT Light" w:hAnsi="Footlight MT Light"/>
              </w:rPr>
            </w:pPr>
            <w:r w:rsidRPr="00B53F6C">
              <w:rPr>
                <w:rFonts w:ascii="Footlight MT Light" w:hAnsi="Footlight MT Light"/>
              </w:rPr>
              <w:t xml:space="preserve">kualifikasi </w:t>
            </w:r>
            <w:r w:rsidRPr="00B53F6C">
              <w:rPr>
                <w:rFonts w:ascii="Footlight MT Light" w:hAnsi="Footlight MT Light" w:cs="Footlight MT Light"/>
                <w:lang w:val="en-US" w:eastAsia="id-ID"/>
              </w:rPr>
              <w:t>Usaha</w:t>
            </w:r>
            <w:r w:rsidRPr="00B53F6C">
              <w:rPr>
                <w:rFonts w:ascii="Footlight MT Light" w:hAnsi="Footlight MT Light" w:cs="Footlight MT Light"/>
                <w:lang w:eastAsia="id-ID"/>
              </w:rPr>
              <w:t xml:space="preserve"> </w:t>
            </w:r>
            <w:r w:rsidRPr="00B53F6C">
              <w:rPr>
                <w:rFonts w:ascii="Footlight MT Light" w:hAnsi="Footlight MT Light" w:cs="Footlight MT Light"/>
                <w:lang w:val="en-US" w:eastAsia="id-ID"/>
              </w:rPr>
              <w:t xml:space="preserve">Kecil </w:t>
            </w:r>
            <w:proofErr w:type="spellStart"/>
            <w:r w:rsidRPr="00B53F6C">
              <w:rPr>
                <w:rFonts w:ascii="Footlight MT Light" w:hAnsi="Footlight MT Light" w:cs="Footlight MT Light"/>
                <w:lang w:val="en-US" w:eastAsia="id-ID"/>
              </w:rPr>
              <w:t>tidak</w:t>
            </w:r>
            <w:proofErr w:type="spellEnd"/>
            <w:r w:rsidRPr="00B53F6C">
              <w:rPr>
                <w:rFonts w:ascii="Footlight MT Light" w:hAnsi="Footlight MT Light" w:cs="Footlight MT Light"/>
                <w:lang w:val="en-US" w:eastAsia="id-ID"/>
              </w:rPr>
              <w:t xml:space="preserve"> </w:t>
            </w:r>
            <w:proofErr w:type="spellStart"/>
            <w:r w:rsidRPr="00B53F6C">
              <w:rPr>
                <w:rFonts w:ascii="Footlight MT Light" w:hAnsi="Footlight MT Light" w:cs="Footlight MT Light"/>
                <w:lang w:val="en-US" w:eastAsia="id-ID"/>
              </w:rPr>
              <w:t>mensyaratkan</w:t>
            </w:r>
            <w:proofErr w:type="spellEnd"/>
            <w:r w:rsidRPr="00B53F6C">
              <w:rPr>
                <w:rFonts w:ascii="Footlight MT Light" w:hAnsi="Footlight MT Light" w:cs="Footlight MT Light"/>
                <w:lang w:val="en-US" w:eastAsia="id-ID"/>
              </w:rPr>
              <w:t xml:space="preserve"> </w:t>
            </w:r>
            <w:r w:rsidRPr="00B53F6C">
              <w:rPr>
                <w:rFonts w:ascii="Footlight MT Light" w:hAnsi="Footlight MT Light" w:cs="Footlight MT Light"/>
                <w:lang w:eastAsia="id-ID"/>
              </w:rPr>
              <w:t>SKA</w:t>
            </w:r>
            <w:r w:rsidRPr="00B53F6C">
              <w:rPr>
                <w:rFonts w:ascii="Footlight MT Light" w:hAnsi="Footlight MT Light"/>
              </w:rPr>
              <w:t xml:space="preserve">, </w:t>
            </w:r>
            <w:r w:rsidRPr="00B53F6C">
              <w:rPr>
                <w:rFonts w:ascii="Footlight MT Light" w:hAnsi="Footlight MT Light" w:cs="Footlight MT Light"/>
                <w:lang w:eastAsia="id-ID"/>
              </w:rPr>
              <w:t>kecuali SKA Ahli K3 Konstruksi</w:t>
            </w:r>
            <w:r w:rsidRPr="00B53F6C">
              <w:rPr>
                <w:rFonts w:ascii="Footlight MT Light" w:hAnsi="Footlight MT Light"/>
                <w:lang w:val="en-US"/>
              </w:rPr>
              <w:t xml:space="preserve">/Ahli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cs="Footlight MT Light"/>
                <w:lang w:eastAsia="id-ID"/>
              </w:rPr>
              <w:t xml:space="preserve">; </w:t>
            </w:r>
            <w:r w:rsidRPr="00B53F6C">
              <w:rPr>
                <w:rFonts w:ascii="Footlight MT Light" w:hAnsi="Footlight MT Light"/>
              </w:rPr>
              <w:t>dan</w:t>
            </w:r>
          </w:p>
          <w:p w14:paraId="5F03DBE8" w14:textId="77777777" w:rsidR="00C64AD5" w:rsidRPr="00B53F6C" w:rsidRDefault="00C64AD5" w:rsidP="00D4645C">
            <w:pPr>
              <w:pStyle w:val="ListParagraph"/>
              <w:numPr>
                <w:ilvl w:val="4"/>
                <w:numId w:val="187"/>
              </w:numPr>
              <w:autoSpaceDE w:val="0"/>
              <w:autoSpaceDN w:val="0"/>
              <w:adjustRightInd w:val="0"/>
              <w:ind w:left="1870"/>
              <w:jc w:val="both"/>
              <w:rPr>
                <w:rFonts w:ascii="Footlight MT Light" w:hAnsi="Footlight MT Light"/>
              </w:rPr>
            </w:pPr>
            <w:r w:rsidRPr="00B53F6C">
              <w:rPr>
                <w:rFonts w:ascii="Footlight MT Light" w:hAnsi="Footlight MT Light"/>
              </w:rPr>
              <w:t xml:space="preserve">kualifikasi </w:t>
            </w:r>
            <w:r w:rsidRPr="00B53F6C">
              <w:rPr>
                <w:rFonts w:ascii="Footlight MT Light" w:hAnsi="Footlight MT Light" w:cs="Footlight MT Light"/>
                <w:lang w:eastAsia="id-ID"/>
              </w:rPr>
              <w:t>Usaha Menengah dan Usaha Besar tidak mensyaratkan SKT</w:t>
            </w:r>
            <w:r w:rsidRPr="00B53F6C">
              <w:rPr>
                <w:rFonts w:ascii="Footlight MT Light" w:hAnsi="Footlight MT Light"/>
              </w:rPr>
              <w:t xml:space="preserve">; </w:t>
            </w:r>
          </w:p>
          <w:p w14:paraId="3218495F" w14:textId="77777777" w:rsidR="00C64AD5" w:rsidRPr="00B53F6C" w:rsidRDefault="00C64AD5" w:rsidP="00D4645C">
            <w:pPr>
              <w:numPr>
                <w:ilvl w:val="1"/>
                <w:numId w:val="187"/>
              </w:numPr>
              <w:autoSpaceDE w:val="0"/>
              <w:autoSpaceDN w:val="0"/>
              <w:adjustRightInd w:val="0"/>
              <w:ind w:left="1511"/>
              <w:jc w:val="both"/>
              <w:rPr>
                <w:rFonts w:ascii="Footlight MT Light" w:hAnsi="Footlight MT Light"/>
                <w:b/>
              </w:rPr>
            </w:pPr>
            <w:r w:rsidRPr="00B53F6C">
              <w:rPr>
                <w:rFonts w:ascii="Footlight MT Light" w:hAnsi="Footlight MT Light"/>
              </w:rPr>
              <w:t>Untuk pekerjaan yang memiliki tingkat risiko</w:t>
            </w:r>
            <w:r w:rsidRPr="00B53F6C">
              <w:rPr>
                <w:rFonts w:ascii="Footlight MT Light" w:hAnsi="Footlight MT Light"/>
                <w:lang w:val="en-US"/>
              </w:rPr>
              <w:t xml:space="preserve">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rPr>
              <w:t xml:space="preserve"> kecil, </w:t>
            </w:r>
            <w:proofErr w:type="spellStart"/>
            <w:r w:rsidRPr="00B53F6C">
              <w:rPr>
                <w:rFonts w:ascii="Footlight MT Light" w:hAnsi="Footlight MT Light"/>
                <w:lang w:val="en-US"/>
              </w:rPr>
              <w:t>sedang</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besar</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diatur</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ketentuan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sebagai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berikut</w:t>
            </w:r>
            <w:proofErr w:type="spellEnd"/>
            <w:r w:rsidRPr="00B53F6C">
              <w:rPr>
                <w:rFonts w:ascii="Footlight MT Light" w:hAnsi="Footlight MT Light"/>
                <w:lang w:val="en-US"/>
              </w:rPr>
              <w:t>:</w:t>
            </w:r>
          </w:p>
          <w:p w14:paraId="68C37F2D" w14:textId="77777777" w:rsidR="00C64AD5" w:rsidRPr="00B53F6C" w:rsidRDefault="00C64AD5" w:rsidP="00D4645C">
            <w:pPr>
              <w:pStyle w:val="ListParagraph"/>
              <w:numPr>
                <w:ilvl w:val="0"/>
                <w:numId w:val="264"/>
              </w:numPr>
              <w:autoSpaceDE w:val="0"/>
              <w:autoSpaceDN w:val="0"/>
              <w:adjustRightInd w:val="0"/>
              <w:ind w:left="1841"/>
              <w:jc w:val="both"/>
              <w:rPr>
                <w:rFonts w:ascii="Footlight MT Light" w:hAnsi="Footlight MT Light"/>
              </w:rPr>
            </w:pPr>
            <w:r w:rsidRPr="00B53F6C">
              <w:rPr>
                <w:rFonts w:ascii="Footlight MT Light" w:hAnsi="Footlight MT Light"/>
              </w:rPr>
              <w:t xml:space="preserve">Risiko keselamatan konstruksi kecil, mensyaratkan Petugas Keselamatan Konstruksi tanpa syarat pengalaman; </w:t>
            </w:r>
          </w:p>
          <w:p w14:paraId="2EF2CDFF" w14:textId="77777777" w:rsidR="00C64AD5" w:rsidRPr="00B53F6C" w:rsidRDefault="00C64AD5" w:rsidP="00D4645C">
            <w:pPr>
              <w:pStyle w:val="ListParagraph"/>
              <w:numPr>
                <w:ilvl w:val="0"/>
                <w:numId w:val="264"/>
              </w:numPr>
              <w:autoSpaceDE w:val="0"/>
              <w:autoSpaceDN w:val="0"/>
              <w:adjustRightInd w:val="0"/>
              <w:ind w:left="1841"/>
              <w:jc w:val="both"/>
              <w:rPr>
                <w:rFonts w:ascii="Footlight MT Light" w:hAnsi="Footlight MT Light"/>
              </w:rPr>
            </w:pPr>
            <w:r w:rsidRPr="00B53F6C">
              <w:rPr>
                <w:rFonts w:ascii="Footlight MT Light" w:hAnsi="Footlight MT Light"/>
              </w:rPr>
              <w:t xml:space="preserve">Risiko keselamatan konstruksi sedang, mensyaratkan: </w:t>
            </w:r>
          </w:p>
          <w:p w14:paraId="33D571A6" w14:textId="77777777" w:rsidR="00C64AD5" w:rsidRPr="00B53F6C" w:rsidRDefault="00C64AD5" w:rsidP="00D4645C">
            <w:pPr>
              <w:numPr>
                <w:ilvl w:val="2"/>
                <w:numId w:val="235"/>
              </w:numPr>
              <w:autoSpaceDE w:val="0"/>
              <w:autoSpaceDN w:val="0"/>
              <w:adjustRightInd w:val="0"/>
              <w:ind w:left="2266" w:hanging="425"/>
              <w:jc w:val="both"/>
              <w:rPr>
                <w:rFonts w:ascii="Footlight MT Light" w:hAnsi="Footlight MT Light"/>
              </w:rPr>
            </w:pPr>
            <w:r w:rsidRPr="00B53F6C">
              <w:rPr>
                <w:rFonts w:ascii="Footlight MT Light" w:hAnsi="Footlight MT Light"/>
              </w:rPr>
              <w:t>Ahli Muda K3 Konstruksi</w:t>
            </w:r>
            <w:r w:rsidRPr="00B53F6C">
              <w:rPr>
                <w:rFonts w:ascii="Footlight MT Light" w:hAnsi="Footlight MT Light"/>
                <w:lang w:val="en-US"/>
              </w:rPr>
              <w:t xml:space="preserve">/Ahli Muda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rPr>
              <w:t xml:space="preserve"> dengan pengalaman 3 (tiga) tahun; atau </w:t>
            </w:r>
          </w:p>
          <w:p w14:paraId="1E75C81F" w14:textId="77777777" w:rsidR="00C64AD5" w:rsidRPr="00B53F6C" w:rsidRDefault="00C64AD5" w:rsidP="00D4645C">
            <w:pPr>
              <w:numPr>
                <w:ilvl w:val="2"/>
                <w:numId w:val="235"/>
              </w:numPr>
              <w:autoSpaceDE w:val="0"/>
              <w:autoSpaceDN w:val="0"/>
              <w:adjustRightInd w:val="0"/>
              <w:ind w:left="2266" w:hanging="425"/>
              <w:jc w:val="both"/>
              <w:rPr>
                <w:rFonts w:ascii="Footlight MT Light" w:hAnsi="Footlight MT Light"/>
              </w:rPr>
            </w:pPr>
            <w:r w:rsidRPr="00B53F6C">
              <w:rPr>
                <w:rFonts w:ascii="Footlight MT Light" w:hAnsi="Footlight MT Light"/>
              </w:rPr>
              <w:t>Ahli Madya K3 Konstruksi</w:t>
            </w:r>
            <w:r w:rsidRPr="00B53F6C">
              <w:rPr>
                <w:rFonts w:ascii="Footlight MT Light" w:hAnsi="Footlight MT Light"/>
                <w:lang w:val="en-US"/>
              </w:rPr>
              <w:t xml:space="preserve">/Ahli Madya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rPr>
              <w:t xml:space="preserve"> tanpa syarat pengalaman; </w:t>
            </w:r>
          </w:p>
          <w:p w14:paraId="278B066F" w14:textId="77777777" w:rsidR="00C64AD5" w:rsidRPr="00B53F6C" w:rsidRDefault="00C64AD5" w:rsidP="00D4645C">
            <w:pPr>
              <w:pStyle w:val="ListParagraph"/>
              <w:numPr>
                <w:ilvl w:val="0"/>
                <w:numId w:val="264"/>
              </w:numPr>
              <w:autoSpaceDE w:val="0"/>
              <w:autoSpaceDN w:val="0"/>
              <w:adjustRightInd w:val="0"/>
              <w:ind w:left="1841"/>
              <w:jc w:val="both"/>
              <w:rPr>
                <w:rFonts w:ascii="Footlight MT Light" w:hAnsi="Footlight MT Light"/>
              </w:rPr>
            </w:pPr>
            <w:r w:rsidRPr="00B53F6C">
              <w:rPr>
                <w:rFonts w:ascii="Footlight MT Light" w:hAnsi="Footlight MT Light"/>
              </w:rPr>
              <w:t xml:space="preserve">Risiko keselamatan konstruksi besar, mensyaratkan: </w:t>
            </w:r>
          </w:p>
          <w:p w14:paraId="1B829A81" w14:textId="77777777" w:rsidR="00C64AD5" w:rsidRPr="00B53F6C" w:rsidRDefault="00C64AD5" w:rsidP="00D4645C">
            <w:pPr>
              <w:numPr>
                <w:ilvl w:val="0"/>
                <w:numId w:val="236"/>
              </w:numPr>
              <w:autoSpaceDE w:val="0"/>
              <w:autoSpaceDN w:val="0"/>
              <w:adjustRightInd w:val="0"/>
              <w:ind w:left="2266"/>
              <w:jc w:val="both"/>
              <w:rPr>
                <w:rFonts w:ascii="Footlight MT Light" w:hAnsi="Footlight MT Light"/>
              </w:rPr>
            </w:pPr>
            <w:r w:rsidRPr="00B53F6C">
              <w:rPr>
                <w:rFonts w:ascii="Footlight MT Light" w:hAnsi="Footlight MT Light"/>
              </w:rPr>
              <w:t>Ahli Madya K3 Konstruksi</w:t>
            </w:r>
            <w:r w:rsidRPr="00B53F6C">
              <w:rPr>
                <w:rFonts w:ascii="Footlight MT Light" w:hAnsi="Footlight MT Light"/>
                <w:lang w:val="en-US"/>
              </w:rPr>
              <w:t xml:space="preserve">/Ahli Madya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rPr>
              <w:t xml:space="preserve"> dengan pengalaman 3 (tiga) tahun; atau</w:t>
            </w:r>
          </w:p>
          <w:p w14:paraId="7C6E19F5" w14:textId="77777777" w:rsidR="00C64AD5" w:rsidRPr="00B53F6C" w:rsidRDefault="00C64AD5" w:rsidP="00D4645C">
            <w:pPr>
              <w:numPr>
                <w:ilvl w:val="0"/>
                <w:numId w:val="236"/>
              </w:numPr>
              <w:autoSpaceDE w:val="0"/>
              <w:autoSpaceDN w:val="0"/>
              <w:adjustRightInd w:val="0"/>
              <w:ind w:left="2266"/>
              <w:jc w:val="both"/>
              <w:rPr>
                <w:rFonts w:ascii="Footlight MT Light" w:hAnsi="Footlight MT Light"/>
              </w:rPr>
            </w:pPr>
            <w:r w:rsidRPr="00B53F6C">
              <w:rPr>
                <w:rFonts w:ascii="Footlight MT Light" w:hAnsi="Footlight MT Light"/>
              </w:rPr>
              <w:t>Ahli Utama K3 Konstruksi</w:t>
            </w:r>
            <w:r w:rsidRPr="00B53F6C">
              <w:rPr>
                <w:rFonts w:ascii="Footlight MT Light" w:hAnsi="Footlight MT Light"/>
                <w:lang w:val="en-US"/>
              </w:rPr>
              <w:t xml:space="preserve">/Ahli Utama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rPr>
              <w:t xml:space="preserve"> tanpa syarat pengalaman; dan </w:t>
            </w:r>
          </w:p>
          <w:p w14:paraId="26E6B6B4" w14:textId="39EEFDDB" w:rsidR="00C64AD5" w:rsidRPr="00B53F6C" w:rsidRDefault="00C64AD5" w:rsidP="00D4645C">
            <w:pPr>
              <w:pStyle w:val="ListParagraph"/>
              <w:numPr>
                <w:ilvl w:val="0"/>
                <w:numId w:val="264"/>
              </w:numPr>
              <w:autoSpaceDE w:val="0"/>
              <w:autoSpaceDN w:val="0"/>
              <w:adjustRightInd w:val="0"/>
              <w:ind w:left="1841"/>
              <w:jc w:val="both"/>
              <w:rPr>
                <w:rFonts w:ascii="Footlight MT Light" w:hAnsi="Footlight MT Light"/>
              </w:rPr>
            </w:pPr>
            <w:r w:rsidRPr="00B53F6C">
              <w:rPr>
                <w:rFonts w:ascii="Footlight MT Light" w:hAnsi="Footlight MT Light"/>
              </w:rPr>
              <w:t xml:space="preserve">Risiko keselamatan konstruksi sebagaimana dimaksud pada </w:t>
            </w:r>
            <w:proofErr w:type="spellStart"/>
            <w:r w:rsidRPr="00B53F6C">
              <w:rPr>
                <w:rFonts w:ascii="Footlight MT Light" w:hAnsi="Footlight MT Light"/>
                <w:lang w:val="en-US"/>
              </w:rPr>
              <w:t>huruf</w:t>
            </w:r>
            <w:proofErr w:type="spellEnd"/>
            <w:r w:rsidRPr="00B53F6C">
              <w:rPr>
                <w:rFonts w:ascii="Footlight MT Light" w:hAnsi="Footlight MT Light"/>
              </w:rPr>
              <w:t xml:space="preserve"> </w:t>
            </w:r>
            <w:r w:rsidRPr="00B53F6C">
              <w:rPr>
                <w:rFonts w:ascii="Footlight MT Light" w:hAnsi="Footlight MT Light"/>
                <w:lang w:val="en-US"/>
              </w:rPr>
              <w:t>a)</w:t>
            </w:r>
            <w:r w:rsidRPr="00B53F6C">
              <w:rPr>
                <w:rFonts w:ascii="Footlight MT Light" w:hAnsi="Footlight MT Light"/>
              </w:rPr>
              <w:t xml:space="preserve">, </w:t>
            </w:r>
            <w:proofErr w:type="spellStart"/>
            <w:r w:rsidRPr="00B53F6C">
              <w:rPr>
                <w:rFonts w:ascii="Footlight MT Light" w:hAnsi="Footlight MT Light"/>
                <w:lang w:val="en-US"/>
              </w:rPr>
              <w:t>huruf</w:t>
            </w:r>
            <w:proofErr w:type="spellEnd"/>
            <w:r w:rsidRPr="00B53F6C">
              <w:rPr>
                <w:rFonts w:ascii="Footlight MT Light" w:hAnsi="Footlight MT Light"/>
              </w:rPr>
              <w:t xml:space="preserve"> </w:t>
            </w:r>
            <w:r w:rsidRPr="00B53F6C">
              <w:rPr>
                <w:rFonts w:ascii="Footlight MT Light" w:hAnsi="Footlight MT Light"/>
                <w:lang w:val="en-US"/>
              </w:rPr>
              <w:t>b)</w:t>
            </w:r>
            <w:r w:rsidRPr="00B53F6C">
              <w:rPr>
                <w:rFonts w:ascii="Footlight MT Light" w:hAnsi="Footlight MT Light"/>
              </w:rPr>
              <w:t xml:space="preserve">, dan </w:t>
            </w:r>
            <w:proofErr w:type="spellStart"/>
            <w:r w:rsidRPr="00B53F6C">
              <w:rPr>
                <w:rFonts w:ascii="Footlight MT Light" w:hAnsi="Footlight MT Light"/>
                <w:lang w:val="en-US"/>
              </w:rPr>
              <w:t>huruf</w:t>
            </w:r>
            <w:proofErr w:type="spellEnd"/>
            <w:r w:rsidRPr="00B53F6C">
              <w:rPr>
                <w:rFonts w:ascii="Footlight MT Light" w:hAnsi="Footlight MT Light"/>
              </w:rPr>
              <w:t xml:space="preserve"> </w:t>
            </w:r>
            <w:r w:rsidRPr="00B53F6C">
              <w:rPr>
                <w:rFonts w:ascii="Footlight MT Light" w:hAnsi="Footlight MT Light"/>
                <w:lang w:val="en-US"/>
              </w:rPr>
              <w:t>c)</w:t>
            </w:r>
            <w:r w:rsidRPr="00B53F6C">
              <w:rPr>
                <w:rFonts w:ascii="Footlight MT Light" w:hAnsi="Footlight MT Light"/>
              </w:rPr>
              <w:t xml:space="preserve"> berdasarkan </w:t>
            </w:r>
            <w:proofErr w:type="spellStart"/>
            <w:r w:rsidRPr="00B53F6C">
              <w:rPr>
                <w:rFonts w:ascii="Footlight MT Light" w:hAnsi="Footlight MT Light"/>
                <w:lang w:val="en-ID"/>
              </w:rPr>
              <w:t>ketentuan</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peraturan</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perundang-undangan</w:t>
            </w:r>
            <w:proofErr w:type="spellEnd"/>
            <w:r w:rsidRPr="00B53F6C">
              <w:rPr>
                <w:rFonts w:ascii="Footlight MT Light" w:hAnsi="Footlight MT Light"/>
                <w:lang w:val="en-ID"/>
              </w:rPr>
              <w:t>.</w:t>
            </w:r>
          </w:p>
          <w:p w14:paraId="7BFBE40A" w14:textId="77777777" w:rsidR="00C64AD5" w:rsidRPr="00B53F6C" w:rsidRDefault="00C64AD5" w:rsidP="00D4645C">
            <w:pPr>
              <w:numPr>
                <w:ilvl w:val="1"/>
                <w:numId w:val="187"/>
              </w:numPr>
              <w:autoSpaceDE w:val="0"/>
              <w:autoSpaceDN w:val="0"/>
              <w:adjustRightInd w:val="0"/>
              <w:ind w:left="1511"/>
              <w:jc w:val="both"/>
              <w:rPr>
                <w:rFonts w:ascii="Footlight MT Light" w:hAnsi="Footlight MT Light"/>
              </w:rPr>
            </w:pPr>
            <w:r w:rsidRPr="00B53F6C">
              <w:rPr>
                <w:rFonts w:ascii="Footlight MT Light" w:hAnsi="Footlight MT Light"/>
              </w:rPr>
              <w:t>Persyaratan pengalaman untuk personel manajerial selain Petugas</w:t>
            </w:r>
            <w:r w:rsidRPr="00B53F6C">
              <w:rPr>
                <w:rFonts w:ascii="Footlight MT Light" w:hAnsi="Footlight MT Light"/>
                <w:lang w:val="en-US"/>
              </w:rPr>
              <w:t xml:space="preserve"> </w:t>
            </w:r>
            <w:r w:rsidRPr="00B53F6C">
              <w:rPr>
                <w:rFonts w:ascii="Footlight MT Light" w:hAnsi="Footlight MT Light"/>
              </w:rPr>
              <w:t>Keselamatan Konstruksi/Ahli K3 Konstruksi</w:t>
            </w:r>
            <w:r w:rsidRPr="00B53F6C">
              <w:rPr>
                <w:rFonts w:ascii="Footlight MT Light" w:hAnsi="Footlight MT Light"/>
                <w:lang w:val="en-US"/>
              </w:rPr>
              <w:t xml:space="preserve">/Ahli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rPr>
              <w:t xml:space="preserve"> memperhatikan</w:t>
            </w:r>
            <w:r w:rsidRPr="00B53F6C">
              <w:rPr>
                <w:rFonts w:ascii="Footlight MT Light" w:hAnsi="Footlight MT Light"/>
                <w:lang w:val="en-US"/>
              </w:rPr>
              <w:t xml:space="preserve"> </w:t>
            </w:r>
            <w:r w:rsidRPr="00B53F6C">
              <w:rPr>
                <w:rFonts w:ascii="Footlight MT Light" w:hAnsi="Footlight MT Light"/>
              </w:rPr>
              <w:t>ketentuan:</w:t>
            </w:r>
          </w:p>
          <w:p w14:paraId="69BEA5CE" w14:textId="0B8B49F7" w:rsidR="00C64AD5" w:rsidRPr="00B53F6C" w:rsidRDefault="00C64AD5" w:rsidP="00D4645C">
            <w:pPr>
              <w:numPr>
                <w:ilvl w:val="0"/>
                <w:numId w:val="237"/>
              </w:numPr>
              <w:autoSpaceDE w:val="0"/>
              <w:autoSpaceDN w:val="0"/>
              <w:adjustRightInd w:val="0"/>
              <w:ind w:left="1841"/>
              <w:jc w:val="both"/>
              <w:rPr>
                <w:rFonts w:ascii="Footlight MT Light" w:hAnsi="Footlight MT Light"/>
              </w:rPr>
            </w:pPr>
            <w:r w:rsidRPr="00B53F6C">
              <w:rPr>
                <w:rFonts w:ascii="Footlight MT Light" w:hAnsi="Footlight MT Light"/>
              </w:rPr>
              <w:t>Untuk tender pekerjaan konstruksi kualifikasi usaha kecil</w:t>
            </w:r>
            <w:r w:rsidR="00D551C4" w:rsidRPr="00B53F6C">
              <w:rPr>
                <w:rFonts w:ascii="Footlight MT Light" w:hAnsi="Footlight MT Light"/>
                <w:lang w:val="en-US"/>
              </w:rPr>
              <w:t xml:space="preserve"> </w:t>
            </w:r>
            <w:proofErr w:type="spellStart"/>
            <w:r w:rsidR="00D551C4" w:rsidRPr="00B53F6C">
              <w:rPr>
                <w:rFonts w:ascii="Footlight MT Light" w:hAnsi="Footlight MT Light"/>
                <w:lang w:val="en-US"/>
              </w:rPr>
              <w:t>d</w:t>
            </w:r>
            <w:r w:rsidRPr="00B53F6C">
              <w:rPr>
                <w:rFonts w:ascii="Footlight MT Light" w:hAnsi="Footlight MT Light"/>
                <w:lang w:val="en-US"/>
              </w:rPr>
              <w:t>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nilai</w:t>
            </w:r>
            <w:proofErr w:type="spellEnd"/>
            <w:r w:rsidRPr="00B53F6C">
              <w:rPr>
                <w:rFonts w:ascii="Footlight MT Light" w:hAnsi="Footlight MT Light"/>
                <w:lang w:val="en-US"/>
              </w:rPr>
              <w:t xml:space="preserve"> HPS </w:t>
            </w:r>
            <w:proofErr w:type="spellStart"/>
            <w:r w:rsidRPr="00B53F6C">
              <w:rPr>
                <w:rFonts w:ascii="Footlight MT Light" w:hAnsi="Footlight MT Light"/>
                <w:lang w:val="en-US"/>
              </w:rPr>
              <w:t>sampai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paling </w:t>
            </w:r>
            <w:proofErr w:type="spellStart"/>
            <w:r w:rsidRPr="00B53F6C">
              <w:rPr>
                <w:rFonts w:ascii="Footlight MT Light" w:hAnsi="Footlight MT Light"/>
                <w:lang w:val="en-US"/>
              </w:rPr>
              <w:t>banyak</w:t>
            </w:r>
            <w:proofErr w:type="spellEnd"/>
            <w:r w:rsidRPr="00B53F6C">
              <w:rPr>
                <w:rFonts w:ascii="Footlight MT Light" w:hAnsi="Footlight MT Light"/>
                <w:lang w:val="en-US"/>
              </w:rPr>
              <w:t xml:space="preserve"> Rp15.000.000.000,00 (lima </w:t>
            </w:r>
            <w:proofErr w:type="spellStart"/>
            <w:r w:rsidRPr="00B53F6C">
              <w:rPr>
                <w:rFonts w:ascii="Footlight MT Light" w:hAnsi="Footlight MT Light"/>
                <w:lang w:val="en-US"/>
              </w:rPr>
              <w:t>belas</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miliar</w:t>
            </w:r>
            <w:proofErr w:type="spellEnd"/>
            <w:r w:rsidRPr="00B53F6C">
              <w:rPr>
                <w:rFonts w:ascii="Footlight MT Light" w:hAnsi="Footlight MT Light"/>
                <w:lang w:val="en-US"/>
              </w:rPr>
              <w:t xml:space="preserve"> rupiah), </w:t>
            </w:r>
            <w:proofErr w:type="spellStart"/>
            <w:r w:rsidRPr="00B53F6C">
              <w:rPr>
                <w:rFonts w:ascii="Footlight MT Light" w:hAnsi="Footlight MT Light"/>
                <w:lang w:val="en-US"/>
              </w:rPr>
              <w:t>pengalaman</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disyaratkan</w:t>
            </w:r>
            <w:proofErr w:type="spellEnd"/>
            <w:r w:rsidRPr="00B53F6C">
              <w:rPr>
                <w:rFonts w:ascii="Footlight MT Light" w:hAnsi="Footlight MT Light"/>
                <w:lang w:val="en-US"/>
              </w:rPr>
              <w:t xml:space="preserve"> paling lama 2 (</w:t>
            </w:r>
            <w:proofErr w:type="spellStart"/>
            <w:r w:rsidRPr="00B53F6C">
              <w:rPr>
                <w:rFonts w:ascii="Footlight MT Light" w:hAnsi="Footlight MT Light"/>
                <w:lang w:val="en-US"/>
              </w:rPr>
              <w:t>dua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tahun</w:t>
            </w:r>
            <w:proofErr w:type="spellEnd"/>
            <w:r w:rsidRPr="00B53F6C">
              <w:rPr>
                <w:rFonts w:ascii="Footlight MT Light" w:hAnsi="Footlight MT Light"/>
                <w:lang w:val="en-US"/>
              </w:rPr>
              <w:t>.</w:t>
            </w:r>
          </w:p>
          <w:p w14:paraId="51EBBFB4" w14:textId="77777777" w:rsidR="00C64AD5" w:rsidRPr="00B53F6C" w:rsidRDefault="00C64AD5" w:rsidP="00D4645C">
            <w:pPr>
              <w:numPr>
                <w:ilvl w:val="0"/>
                <w:numId w:val="237"/>
              </w:numPr>
              <w:autoSpaceDE w:val="0"/>
              <w:autoSpaceDN w:val="0"/>
              <w:adjustRightInd w:val="0"/>
              <w:ind w:left="1841"/>
              <w:jc w:val="both"/>
              <w:rPr>
                <w:rFonts w:ascii="Footlight MT Light" w:hAnsi="Footlight MT Light"/>
              </w:rPr>
            </w:pPr>
            <w:r w:rsidRPr="00B53F6C">
              <w:rPr>
                <w:rFonts w:ascii="Footlight MT Light" w:hAnsi="Footlight MT Light"/>
              </w:rPr>
              <w:t>Untuk tender pekerjaan konstruksi kualifikasi usaha menengah</w:t>
            </w:r>
            <w:r w:rsidRPr="00B53F6C">
              <w:rPr>
                <w:rFonts w:ascii="Footlight MT Light" w:hAnsi="Footlight MT Light"/>
                <w:lang w:val="en-US"/>
              </w:rPr>
              <w:t xml:space="preserve"> </w:t>
            </w:r>
            <w:r w:rsidRPr="00B53F6C">
              <w:rPr>
                <w:rFonts w:ascii="Footlight MT Light" w:hAnsi="Footlight MT Light"/>
              </w:rPr>
              <w:t>dengan nilai HPS paling banyak Rp50.000.000.000,00 (lima puluh</w:t>
            </w:r>
            <w:r w:rsidRPr="00B53F6C">
              <w:rPr>
                <w:rFonts w:ascii="Footlight MT Light" w:hAnsi="Footlight MT Light"/>
                <w:lang w:val="en-US"/>
              </w:rPr>
              <w:t xml:space="preserve"> </w:t>
            </w:r>
            <w:proofErr w:type="spellStart"/>
            <w:r w:rsidRPr="00B53F6C">
              <w:rPr>
                <w:rFonts w:ascii="Footlight MT Light" w:hAnsi="Footlight MT Light"/>
                <w:lang w:val="en-US"/>
              </w:rPr>
              <w:t>miliar</w:t>
            </w:r>
            <w:proofErr w:type="spellEnd"/>
            <w:r w:rsidRPr="00B53F6C">
              <w:rPr>
                <w:rFonts w:ascii="Footlight MT Light" w:hAnsi="Footlight MT Light"/>
              </w:rPr>
              <w:t xml:space="preserve"> rupiah), pengalaman yang disyaratkan paling lama 4</w:t>
            </w:r>
            <w:r w:rsidRPr="00B53F6C">
              <w:rPr>
                <w:rFonts w:ascii="Footlight MT Light" w:hAnsi="Footlight MT Light"/>
                <w:lang w:val="en-US"/>
              </w:rPr>
              <w:t xml:space="preserve"> </w:t>
            </w:r>
            <w:r w:rsidRPr="00B53F6C">
              <w:rPr>
                <w:rFonts w:ascii="Footlight MT Light" w:hAnsi="Footlight MT Light"/>
              </w:rPr>
              <w:t>(empat) tahun;</w:t>
            </w:r>
          </w:p>
          <w:p w14:paraId="5C2648F6" w14:textId="77777777" w:rsidR="00C64AD5" w:rsidRPr="00B53F6C" w:rsidRDefault="00C64AD5" w:rsidP="00D4645C">
            <w:pPr>
              <w:numPr>
                <w:ilvl w:val="0"/>
                <w:numId w:val="237"/>
              </w:numPr>
              <w:autoSpaceDE w:val="0"/>
              <w:autoSpaceDN w:val="0"/>
              <w:adjustRightInd w:val="0"/>
              <w:ind w:left="1841"/>
              <w:jc w:val="both"/>
              <w:rPr>
                <w:rFonts w:ascii="Footlight MT Light" w:hAnsi="Footlight MT Light"/>
              </w:rPr>
            </w:pPr>
            <w:r w:rsidRPr="00B53F6C">
              <w:rPr>
                <w:rFonts w:ascii="Footlight MT Light" w:hAnsi="Footlight MT Light"/>
              </w:rPr>
              <w:t>Untuk tender pekerjaan konstruksi kualifikasi usaha besar dengan</w:t>
            </w:r>
            <w:r w:rsidRPr="00B53F6C">
              <w:rPr>
                <w:rFonts w:ascii="Footlight MT Light" w:hAnsi="Footlight MT Light"/>
                <w:lang w:val="en-US"/>
              </w:rPr>
              <w:t xml:space="preserve"> </w:t>
            </w:r>
            <w:r w:rsidRPr="00B53F6C">
              <w:rPr>
                <w:rFonts w:ascii="Footlight MT Light" w:hAnsi="Footlight MT Light"/>
              </w:rPr>
              <w:t xml:space="preserve">nilai HPS </w:t>
            </w:r>
            <w:r w:rsidRPr="00B53F6C">
              <w:rPr>
                <w:rFonts w:ascii="Footlight MT Light" w:hAnsi="Footlight MT Light"/>
                <w:lang w:val="en-US"/>
              </w:rPr>
              <w:t xml:space="preserve">paling </w:t>
            </w:r>
            <w:proofErr w:type="spellStart"/>
            <w:r w:rsidRPr="00B53F6C">
              <w:rPr>
                <w:rFonts w:ascii="Footlight MT Light" w:hAnsi="Footlight MT Light"/>
                <w:lang w:val="en-US"/>
              </w:rPr>
              <w:t>sedikit</w:t>
            </w:r>
            <w:proofErr w:type="spellEnd"/>
            <w:r w:rsidRPr="00B53F6C">
              <w:rPr>
                <w:rFonts w:ascii="Footlight MT Light" w:hAnsi="Footlight MT Light"/>
                <w:lang w:val="en-US"/>
              </w:rPr>
              <w:t xml:space="preserve"> </w:t>
            </w:r>
            <w:r w:rsidRPr="00B53F6C">
              <w:rPr>
                <w:rFonts w:ascii="Footlight MT Light" w:hAnsi="Footlight MT Light"/>
              </w:rPr>
              <w:t xml:space="preserve">di atas Rp50.000.000.000,00 (lima puluh </w:t>
            </w:r>
            <w:proofErr w:type="spellStart"/>
            <w:r w:rsidRPr="00B53F6C">
              <w:rPr>
                <w:rFonts w:ascii="Footlight MT Light" w:hAnsi="Footlight MT Light"/>
                <w:lang w:val="en-US"/>
              </w:rPr>
              <w:t>miliar</w:t>
            </w:r>
            <w:proofErr w:type="spellEnd"/>
            <w:r w:rsidRPr="00B53F6C">
              <w:rPr>
                <w:rFonts w:ascii="Footlight MT Light" w:hAnsi="Footlight MT Light"/>
              </w:rPr>
              <w:t xml:space="preserve"> rupiah)</w:t>
            </w:r>
            <w:r w:rsidRPr="00B53F6C">
              <w:rPr>
                <w:rFonts w:ascii="Footlight MT Light" w:hAnsi="Footlight MT Light"/>
                <w:lang w:val="en-US"/>
              </w:rPr>
              <w:t xml:space="preserve"> </w:t>
            </w:r>
            <w:r w:rsidRPr="00B53F6C">
              <w:rPr>
                <w:rFonts w:ascii="Footlight MT Light" w:hAnsi="Footlight MT Light"/>
              </w:rPr>
              <w:t>sampai dengan paling banyak Rp100.000.000.000,00 (seratus</w:t>
            </w:r>
            <w:r w:rsidRPr="00B53F6C">
              <w:rPr>
                <w:rFonts w:ascii="Footlight MT Light" w:hAnsi="Footlight MT Light"/>
                <w:lang w:val="en-US"/>
              </w:rPr>
              <w:t xml:space="preserve"> </w:t>
            </w:r>
            <w:proofErr w:type="spellStart"/>
            <w:r w:rsidRPr="00B53F6C">
              <w:rPr>
                <w:rFonts w:ascii="Footlight MT Light" w:hAnsi="Footlight MT Light"/>
                <w:lang w:val="en-US"/>
              </w:rPr>
              <w:t>miliar</w:t>
            </w:r>
            <w:proofErr w:type="spellEnd"/>
            <w:r w:rsidRPr="00B53F6C">
              <w:rPr>
                <w:rFonts w:ascii="Footlight MT Light" w:hAnsi="Footlight MT Light"/>
              </w:rPr>
              <w:t xml:space="preserve"> rupiah), pengalaman yang disyaratkan paling lama 5 (lima)</w:t>
            </w:r>
            <w:r w:rsidRPr="00B53F6C">
              <w:rPr>
                <w:rFonts w:ascii="Footlight MT Light" w:hAnsi="Footlight MT Light"/>
                <w:lang w:val="en-US"/>
              </w:rPr>
              <w:t xml:space="preserve"> </w:t>
            </w:r>
            <w:r w:rsidRPr="00B53F6C">
              <w:rPr>
                <w:rFonts w:ascii="Footlight MT Light" w:hAnsi="Footlight MT Light"/>
              </w:rPr>
              <w:t>tahun;</w:t>
            </w:r>
            <w:r w:rsidRPr="00B53F6C">
              <w:rPr>
                <w:rFonts w:ascii="Footlight MT Light" w:hAnsi="Footlight MT Light"/>
                <w:lang w:val="en-US"/>
              </w:rPr>
              <w:t xml:space="preserve"> </w:t>
            </w:r>
            <w:r w:rsidRPr="00B53F6C">
              <w:rPr>
                <w:rFonts w:ascii="Footlight MT Light" w:hAnsi="Footlight MT Light"/>
              </w:rPr>
              <w:t>dan</w:t>
            </w:r>
          </w:p>
          <w:p w14:paraId="43C9E6C6" w14:textId="2125E876" w:rsidR="00C64AD5" w:rsidRPr="00B53F6C" w:rsidRDefault="00C64AD5" w:rsidP="00D4645C">
            <w:pPr>
              <w:numPr>
                <w:ilvl w:val="0"/>
                <w:numId w:val="237"/>
              </w:numPr>
              <w:autoSpaceDE w:val="0"/>
              <w:autoSpaceDN w:val="0"/>
              <w:adjustRightInd w:val="0"/>
              <w:ind w:left="1841"/>
              <w:jc w:val="both"/>
              <w:rPr>
                <w:rFonts w:ascii="Footlight MT Light" w:hAnsi="Footlight MT Light"/>
              </w:rPr>
            </w:pPr>
            <w:r w:rsidRPr="00B53F6C">
              <w:rPr>
                <w:rFonts w:ascii="Footlight MT Light" w:hAnsi="Footlight MT Light"/>
              </w:rPr>
              <w:t>Untuk tender pekerjaan konstruksi kualifikasi usaha besar dengan</w:t>
            </w:r>
            <w:r w:rsidRPr="00B53F6C">
              <w:rPr>
                <w:rFonts w:ascii="Footlight MT Light" w:hAnsi="Footlight MT Light"/>
                <w:lang w:val="en-US"/>
              </w:rPr>
              <w:t xml:space="preserve"> </w:t>
            </w:r>
            <w:r w:rsidRPr="00B53F6C">
              <w:rPr>
                <w:rFonts w:ascii="Footlight MT Light" w:hAnsi="Footlight MT Light"/>
              </w:rPr>
              <w:t>nilai HPS</w:t>
            </w:r>
            <w:r w:rsidR="001D517C" w:rsidRPr="00B53F6C">
              <w:rPr>
                <w:rFonts w:ascii="Footlight MT Light" w:hAnsi="Footlight MT Light"/>
                <w:lang w:val="en-US"/>
              </w:rPr>
              <w:t xml:space="preserve"> paling </w:t>
            </w:r>
            <w:proofErr w:type="spellStart"/>
            <w:r w:rsidR="001D517C" w:rsidRPr="00B53F6C">
              <w:rPr>
                <w:rFonts w:ascii="Footlight MT Light" w:hAnsi="Footlight MT Light"/>
                <w:lang w:val="en-US"/>
              </w:rPr>
              <w:t>sedikit</w:t>
            </w:r>
            <w:proofErr w:type="spellEnd"/>
            <w:r w:rsidRPr="00B53F6C">
              <w:rPr>
                <w:rFonts w:ascii="Footlight MT Light" w:hAnsi="Footlight MT Light"/>
              </w:rPr>
              <w:t xml:space="preserve"> di atas Rp100.000.000.000,00 (seratus </w:t>
            </w:r>
            <w:proofErr w:type="spellStart"/>
            <w:r w:rsidRPr="00B53F6C">
              <w:rPr>
                <w:rFonts w:ascii="Footlight MT Light" w:hAnsi="Footlight MT Light"/>
                <w:lang w:val="en-US"/>
              </w:rPr>
              <w:t>miliar</w:t>
            </w:r>
            <w:proofErr w:type="spellEnd"/>
            <w:r w:rsidRPr="00B53F6C">
              <w:rPr>
                <w:rFonts w:ascii="Footlight MT Light" w:hAnsi="Footlight MT Light"/>
              </w:rPr>
              <w:t xml:space="preserve"> rupiah),</w:t>
            </w:r>
            <w:r w:rsidRPr="00B53F6C">
              <w:rPr>
                <w:rFonts w:ascii="Footlight MT Light" w:hAnsi="Footlight MT Light"/>
                <w:lang w:val="en-US"/>
              </w:rPr>
              <w:t xml:space="preserve"> </w:t>
            </w:r>
            <w:r w:rsidRPr="00B53F6C">
              <w:rPr>
                <w:rFonts w:ascii="Footlight MT Light" w:hAnsi="Footlight MT Light"/>
              </w:rPr>
              <w:t>pengalaman yang disyaratkan paling lama 8 (delapan) tahun</w:t>
            </w:r>
            <w:r w:rsidRPr="00B53F6C">
              <w:rPr>
                <w:rFonts w:ascii="Footlight MT Light" w:hAnsi="Footlight MT Light"/>
                <w:lang w:val="en-US"/>
              </w:rPr>
              <w:t>.</w:t>
            </w:r>
            <w:r w:rsidRPr="00B53F6C">
              <w:rPr>
                <w:rFonts w:ascii="Footlight MT Light" w:hAnsi="Footlight MT Light"/>
              </w:rPr>
              <w:t xml:space="preserve"> </w:t>
            </w:r>
          </w:p>
          <w:p w14:paraId="4477D2F2" w14:textId="17F07D6D" w:rsidR="004007AC" w:rsidRPr="00B53F6C" w:rsidRDefault="00F00BDC" w:rsidP="00D4645C">
            <w:pPr>
              <w:pStyle w:val="ListParagraph"/>
              <w:numPr>
                <w:ilvl w:val="0"/>
                <w:numId w:val="195"/>
              </w:numPr>
              <w:ind w:left="1151" w:hanging="360"/>
              <w:contextualSpacing w:val="0"/>
              <w:jc w:val="both"/>
              <w:rPr>
                <w:rFonts w:ascii="Footlight MT Light" w:hAnsi="Footlight MT Light"/>
              </w:rPr>
            </w:pPr>
            <w:r w:rsidRPr="00B53F6C">
              <w:rPr>
                <w:rFonts w:ascii="Footlight MT Light" w:hAnsi="Footlight MT Light"/>
              </w:rPr>
              <w:lastRenderedPageBreak/>
              <w:t xml:space="preserve">Daftar Isian Pekerjaan yang disubkontrakkan sesuai dengan LDP dengan mengacu ketentuan pada </w:t>
            </w:r>
            <w:r w:rsidRPr="00B53F6C">
              <w:rPr>
                <w:rFonts w:ascii="Footlight MT Light" w:hAnsi="Footlight MT Light"/>
                <w:lang w:val="en-US"/>
              </w:rPr>
              <w:t>SSUK</w:t>
            </w:r>
            <w:r w:rsidRPr="00B53F6C">
              <w:rPr>
                <w:rFonts w:ascii="Footlight MT Light" w:hAnsi="Footlight MT Light"/>
              </w:rPr>
              <w:t xml:space="preserve"> (apabila disyaratkan); </w:t>
            </w:r>
          </w:p>
          <w:p w14:paraId="33A718DD" w14:textId="1069C358" w:rsidR="00C64AD5" w:rsidRPr="00B53F6C" w:rsidRDefault="00C64AD5" w:rsidP="00D4645C">
            <w:pPr>
              <w:pStyle w:val="ListParagraph"/>
              <w:numPr>
                <w:ilvl w:val="0"/>
                <w:numId w:val="195"/>
              </w:numPr>
              <w:ind w:left="1151" w:hanging="360"/>
              <w:contextualSpacing w:val="0"/>
              <w:jc w:val="both"/>
              <w:rPr>
                <w:rFonts w:ascii="Footlight MT Light" w:hAnsi="Footlight MT Light"/>
              </w:rPr>
            </w:pPr>
            <w:r w:rsidRPr="00B53F6C">
              <w:rPr>
                <w:rFonts w:ascii="Footlight MT Light" w:hAnsi="Footlight MT Light"/>
              </w:rPr>
              <w:t xml:space="preserve">Rencana Keselamatan Konstruksi (RKK): </w:t>
            </w:r>
          </w:p>
          <w:p w14:paraId="2C71B572" w14:textId="77777777" w:rsidR="00C64AD5" w:rsidRPr="00B53F6C" w:rsidRDefault="00C64AD5" w:rsidP="00D6011A">
            <w:pPr>
              <w:pStyle w:val="ListParagraph"/>
              <w:ind w:left="1151"/>
              <w:contextualSpacing w:val="0"/>
              <w:jc w:val="both"/>
              <w:rPr>
                <w:rFonts w:ascii="Footlight MT Light" w:hAnsi="Footlight MT Light"/>
              </w:rPr>
            </w:pPr>
            <w:r w:rsidRPr="00B53F6C">
              <w:rPr>
                <w:rFonts w:ascii="Footlight MT Light" w:hAnsi="Footlight MT Light"/>
              </w:rPr>
              <w:t xml:space="preserve">Persyaratan dokumen RKK harus memperhatikan: </w:t>
            </w:r>
          </w:p>
          <w:p w14:paraId="214AA41E" w14:textId="77777777" w:rsidR="00C64AD5" w:rsidRPr="00B53F6C" w:rsidRDefault="00C64AD5" w:rsidP="00D4645C">
            <w:pPr>
              <w:pStyle w:val="ListParagraph"/>
              <w:numPr>
                <w:ilvl w:val="1"/>
                <w:numId w:val="238"/>
              </w:numPr>
              <w:ind w:left="1558"/>
              <w:contextualSpacing w:val="0"/>
              <w:jc w:val="both"/>
              <w:rPr>
                <w:rFonts w:ascii="Footlight MT Light" w:hAnsi="Footlight MT Light"/>
              </w:rPr>
            </w:pPr>
            <w:r w:rsidRPr="00B53F6C">
              <w:rPr>
                <w:rFonts w:ascii="Footlight MT Light" w:hAnsi="Footlight MT Light"/>
              </w:rPr>
              <w:t xml:space="preserve">Menetapkan 1 (satu) uraian pekerjaan dan 1 (satu) identifikasi bahaya; dan </w:t>
            </w:r>
          </w:p>
          <w:p w14:paraId="4786D43C" w14:textId="2E5EB66F" w:rsidR="00C64AD5" w:rsidRPr="00B53F6C" w:rsidRDefault="00C64AD5" w:rsidP="00D4645C">
            <w:pPr>
              <w:pStyle w:val="ListParagraph"/>
              <w:numPr>
                <w:ilvl w:val="1"/>
                <w:numId w:val="238"/>
              </w:numPr>
              <w:ind w:left="1558"/>
              <w:contextualSpacing w:val="0"/>
              <w:jc w:val="both"/>
              <w:rPr>
                <w:rFonts w:ascii="Footlight MT Light" w:hAnsi="Footlight MT Light"/>
              </w:rPr>
            </w:pPr>
            <w:r w:rsidRPr="00B53F6C">
              <w:rPr>
                <w:rFonts w:ascii="Footlight MT Light" w:hAnsi="Footlight MT Light"/>
              </w:rPr>
              <w:t xml:space="preserve">Uraian pekerjaan dan identifikasi bahaya sebagaimana dimaksud pada </w:t>
            </w:r>
            <w:proofErr w:type="spellStart"/>
            <w:r w:rsidRPr="00B53F6C">
              <w:rPr>
                <w:rFonts w:ascii="Footlight MT Light" w:hAnsi="Footlight MT Light"/>
                <w:lang w:val="en-US"/>
              </w:rPr>
              <w:t>angka</w:t>
            </w:r>
            <w:proofErr w:type="spellEnd"/>
            <w:r w:rsidRPr="00B53F6C">
              <w:rPr>
                <w:rFonts w:ascii="Footlight MT Light" w:hAnsi="Footlight MT Light"/>
                <w:lang w:val="en-US"/>
              </w:rPr>
              <w:t xml:space="preserve"> 1) </w:t>
            </w:r>
            <w:r w:rsidRPr="00B53F6C">
              <w:rPr>
                <w:rFonts w:ascii="Footlight MT Light" w:hAnsi="Footlight MT Light"/>
              </w:rPr>
              <w:t>didasarkan pada tingkat risiko terbesar dari seluruh uraian pekerjaan dan identifikasi bahaya yang telah ditetapkan</w:t>
            </w:r>
            <w:r w:rsidR="00AB459D" w:rsidRPr="00B53F6C">
              <w:rPr>
                <w:rFonts w:ascii="Footlight MT Light" w:hAnsi="Footlight MT Light"/>
                <w:lang w:val="en-US"/>
              </w:rPr>
              <w:t xml:space="preserve"> PPK</w:t>
            </w:r>
            <w:r w:rsidRPr="00B53F6C">
              <w:rPr>
                <w:rFonts w:ascii="Footlight MT Light" w:hAnsi="Footlight MT Light"/>
              </w:rPr>
              <w:t xml:space="preserve"> dalam rancangan konseptual sistem manajemen keselamatan konstruksi.</w:t>
            </w:r>
          </w:p>
          <w:p w14:paraId="1A88EAA0" w14:textId="77777777" w:rsidR="00C64AD5" w:rsidRPr="00B53F6C" w:rsidRDefault="00C64AD5" w:rsidP="00D6011A">
            <w:pPr>
              <w:autoSpaceDE w:val="0"/>
              <w:autoSpaceDN w:val="0"/>
              <w:adjustRightInd w:val="0"/>
              <w:ind w:left="1511"/>
              <w:jc w:val="both"/>
              <w:rPr>
                <w:rFonts w:ascii="Footlight MT Light" w:hAnsi="Footlight MT Light"/>
                <w:b/>
              </w:rPr>
            </w:pPr>
          </w:p>
        </w:tc>
      </w:tr>
      <w:tr w:rsidR="00986A18" w:rsidRPr="00B53F6C" w14:paraId="797FD13C" w14:textId="77777777" w:rsidTr="000301BC">
        <w:tc>
          <w:tcPr>
            <w:tcW w:w="2160" w:type="dxa"/>
          </w:tcPr>
          <w:p w14:paraId="6A1010FC" w14:textId="39A998A7" w:rsidR="00C64AD5" w:rsidRPr="00B53F6C" w:rsidRDefault="00C64AD5" w:rsidP="00EE5391">
            <w:pPr>
              <w:pStyle w:val="Heading2"/>
              <w:numPr>
                <w:ilvl w:val="0"/>
                <w:numId w:val="81"/>
              </w:numPr>
              <w:ind w:left="426" w:hanging="426"/>
              <w:jc w:val="left"/>
            </w:pPr>
            <w:bookmarkStart w:id="58" w:name="_Toc69999901"/>
            <w:r w:rsidRPr="00B53F6C">
              <w:lastRenderedPageBreak/>
              <w:t>Harga Penawaran</w:t>
            </w:r>
            <w:bookmarkEnd w:id="58"/>
          </w:p>
          <w:p w14:paraId="05688657" w14:textId="77777777" w:rsidR="00C64AD5" w:rsidRPr="00B53F6C" w:rsidRDefault="00C64AD5" w:rsidP="00D6011A">
            <w:pPr>
              <w:rPr>
                <w:rFonts w:ascii="Footlight MT Light" w:hAnsi="Footlight MT Light"/>
              </w:rPr>
            </w:pPr>
          </w:p>
        </w:tc>
        <w:tc>
          <w:tcPr>
            <w:tcW w:w="7479" w:type="dxa"/>
          </w:tcPr>
          <w:p w14:paraId="15F67593" w14:textId="6C50B809" w:rsidR="00C64AD5" w:rsidRPr="00B53F6C" w:rsidRDefault="00C64AD5" w:rsidP="00EE5391">
            <w:pPr>
              <w:pStyle w:val="ListParagraph"/>
              <w:numPr>
                <w:ilvl w:val="1"/>
                <w:numId w:val="93"/>
              </w:numPr>
              <w:ind w:hanging="792"/>
              <w:jc w:val="both"/>
              <w:rPr>
                <w:rFonts w:ascii="Footlight MT Light" w:hAnsi="Footlight MT Light"/>
              </w:rPr>
            </w:pPr>
            <w:proofErr w:type="spellStart"/>
            <w:r w:rsidRPr="00B53F6C">
              <w:rPr>
                <w:rFonts w:ascii="Footlight MT Light" w:hAnsi="Footlight MT Light"/>
                <w:lang w:val="en-US"/>
              </w:rPr>
              <w:t>Peserta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menginput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nilai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penawaran</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mengunggah</w:t>
            </w:r>
            <w:proofErr w:type="spellEnd"/>
            <w:r w:rsidRPr="00B53F6C">
              <w:rPr>
                <w:rFonts w:ascii="Footlight MT Light" w:hAnsi="Footlight MT Light"/>
                <w:lang w:val="en-US"/>
              </w:rPr>
              <w:t xml:space="preserve"> </w:t>
            </w:r>
            <w:r w:rsidR="006A3059" w:rsidRPr="00B53F6C">
              <w:rPr>
                <w:rFonts w:ascii="Footlight MT Light" w:hAnsi="Footlight MT Light"/>
                <w:lang w:val="en-US"/>
              </w:rPr>
              <w:t xml:space="preserve">Daftar </w:t>
            </w:r>
            <w:proofErr w:type="spellStart"/>
            <w:r w:rsidR="006A3059" w:rsidRPr="00B53F6C">
              <w:rPr>
                <w:rFonts w:ascii="Footlight MT Light" w:hAnsi="Footlight MT Light"/>
                <w:lang w:val="en-US"/>
              </w:rPr>
              <w:t>Kuantitas</w:t>
            </w:r>
            <w:proofErr w:type="spellEnd"/>
            <w:r w:rsidR="006A3059" w:rsidRPr="00B53F6C">
              <w:rPr>
                <w:rFonts w:ascii="Footlight MT Light" w:hAnsi="Footlight MT Light"/>
                <w:lang w:val="en-US"/>
              </w:rPr>
              <w:t xml:space="preserve"> dan Harga </w:t>
            </w:r>
            <w:r w:rsidRPr="00B53F6C">
              <w:rPr>
                <w:rFonts w:ascii="Footlight MT Light" w:hAnsi="Footlight MT Light"/>
                <w:lang w:val="en-US"/>
              </w:rPr>
              <w:t>pada SPSE.</w:t>
            </w:r>
          </w:p>
          <w:p w14:paraId="2B094432" w14:textId="77777777" w:rsidR="00C64AD5" w:rsidRPr="00B53F6C" w:rsidRDefault="00C64AD5" w:rsidP="00D6011A">
            <w:pPr>
              <w:pStyle w:val="ListParagraph"/>
              <w:tabs>
                <w:tab w:val="left" w:pos="959"/>
              </w:tabs>
              <w:ind w:left="0"/>
              <w:contextualSpacing w:val="0"/>
              <w:jc w:val="both"/>
              <w:rPr>
                <w:rFonts w:ascii="Footlight MT Light" w:hAnsi="Footlight MT Light"/>
              </w:rPr>
            </w:pPr>
          </w:p>
          <w:p w14:paraId="1D8A0A0F" w14:textId="77777777" w:rsidR="00C64AD5" w:rsidRPr="00B53F6C" w:rsidRDefault="00C64AD5" w:rsidP="00EE5391">
            <w:pPr>
              <w:pStyle w:val="ListParagraph"/>
              <w:numPr>
                <w:ilvl w:val="1"/>
                <w:numId w:val="93"/>
              </w:numPr>
              <w:ind w:hanging="792"/>
              <w:jc w:val="both"/>
              <w:rPr>
                <w:rFonts w:ascii="Footlight MT Light" w:hAnsi="Footlight MT Light"/>
              </w:rPr>
            </w:pPr>
            <w:r w:rsidRPr="00B53F6C">
              <w:rPr>
                <w:rFonts w:ascii="Footlight MT Light" w:hAnsi="Footlight MT Light"/>
              </w:rPr>
              <w:t>Peserta mencantumkan harga satuan dan harga total untuk tiap mata pembayaran/pekerjaan dalam Daftar Kuantitas dan Harga.</w:t>
            </w:r>
          </w:p>
          <w:p w14:paraId="53B09766" w14:textId="77777777" w:rsidR="00C64AD5" w:rsidRPr="00B53F6C" w:rsidRDefault="00C64AD5" w:rsidP="00D6011A">
            <w:pPr>
              <w:pStyle w:val="ListParagraph"/>
              <w:rPr>
                <w:rFonts w:ascii="Footlight MT Light" w:hAnsi="Footlight MT Light"/>
              </w:rPr>
            </w:pPr>
          </w:p>
          <w:p w14:paraId="1A671A56" w14:textId="77777777" w:rsidR="006A3059" w:rsidRPr="00B53F6C" w:rsidRDefault="006A3059" w:rsidP="00EE5391">
            <w:pPr>
              <w:pStyle w:val="ListParagraph"/>
              <w:numPr>
                <w:ilvl w:val="1"/>
                <w:numId w:val="93"/>
              </w:numPr>
              <w:ind w:hanging="792"/>
              <w:jc w:val="both"/>
              <w:rPr>
                <w:rFonts w:ascii="Footlight MT Light" w:hAnsi="Footlight MT Light"/>
              </w:rPr>
            </w:pPr>
            <w:r w:rsidRPr="00B53F6C">
              <w:rPr>
                <w:rFonts w:ascii="Footlight MT Light" w:hAnsi="Footlight MT Light"/>
              </w:rPr>
              <w:t>Biaya tidak langsung dan keuntungan serta biaya langsung termasuk untuk penyelenggaraan biaya pengawasan dan staf lapangan/tenaga ahli lapangan, administrasi kantor lapangan, konstruksi dan fasilitas sementara, transportasi, konsumsi, keamanan, kontrol kualitas dan pengujian,  tenaga kerja, praktik/magang, serta semua pajak, bea, retribusi, dan pungutan lain yang sah yang harus dibayar oleh penyedia untuk pelaksanaan paket Pekerjaan Konstruksi ini telah diperhitungkan dalam total harga penawaran.</w:t>
            </w:r>
          </w:p>
          <w:p w14:paraId="5E531A59" w14:textId="77777777" w:rsidR="00C64AD5" w:rsidRPr="00B53F6C" w:rsidRDefault="00C64AD5" w:rsidP="00D6011A">
            <w:pPr>
              <w:pStyle w:val="ListParagraph"/>
              <w:rPr>
                <w:rFonts w:ascii="Footlight MT Light" w:hAnsi="Footlight MT Light"/>
              </w:rPr>
            </w:pPr>
          </w:p>
          <w:p w14:paraId="3526A2EC" w14:textId="77777777" w:rsidR="00C64AD5" w:rsidRPr="00B53F6C" w:rsidRDefault="00C64AD5" w:rsidP="00604943">
            <w:pPr>
              <w:pStyle w:val="ListParagraph"/>
              <w:numPr>
                <w:ilvl w:val="1"/>
                <w:numId w:val="93"/>
              </w:numPr>
              <w:ind w:hanging="792"/>
              <w:jc w:val="both"/>
              <w:rPr>
                <w:rFonts w:ascii="Footlight MT Light" w:hAnsi="Footlight MT Light"/>
              </w:rPr>
            </w:pPr>
            <w:r w:rsidRPr="00B53F6C">
              <w:rPr>
                <w:rFonts w:ascii="Footlight MT Light" w:hAnsi="Footlight MT Light"/>
              </w:rPr>
              <w:t>Komponen/</w:t>
            </w:r>
            <w:r w:rsidRPr="00B53F6C">
              <w:rPr>
                <w:rFonts w:ascii="Footlight MT Light" w:hAnsi="Footlight MT Light"/>
                <w:i/>
              </w:rPr>
              <w:t>Item</w:t>
            </w:r>
            <w:r w:rsidRPr="00B53F6C">
              <w:rPr>
                <w:rFonts w:ascii="Footlight MT Light" w:hAnsi="Footlight MT Light"/>
              </w:rPr>
              <w:t xml:space="preserve"> pekerjaan </w:t>
            </w:r>
            <w:proofErr w:type="spellStart"/>
            <w:r w:rsidRPr="00B53F6C">
              <w:rPr>
                <w:rFonts w:ascii="Footlight MT Light" w:hAnsi="Footlight MT Light"/>
                <w:lang w:val="en-US"/>
              </w:rPr>
              <w:t>penerapan</w:t>
            </w:r>
            <w:proofErr w:type="spellEnd"/>
            <w:r w:rsidRPr="00B53F6C">
              <w:rPr>
                <w:rFonts w:ascii="Footlight MT Light" w:hAnsi="Footlight MT Light"/>
                <w:lang w:val="en-US"/>
              </w:rPr>
              <w:t xml:space="preserve"> </w:t>
            </w:r>
            <w:r w:rsidRPr="00B53F6C">
              <w:rPr>
                <w:rFonts w:ascii="Footlight MT Light" w:hAnsi="Footlight MT Light"/>
                <w:lang w:val="en-ID"/>
              </w:rPr>
              <w:t xml:space="preserve">SMKK </w:t>
            </w:r>
            <w:r w:rsidRPr="00B53F6C">
              <w:rPr>
                <w:rFonts w:ascii="Footlight MT Light" w:hAnsi="Footlight MT Light"/>
              </w:rPr>
              <w:t>dimasukkan dalam Daftar Kuantitas dan Harga dengan besaran biaya sesuai dengan kebutuhan.</w:t>
            </w:r>
          </w:p>
          <w:p w14:paraId="2645025D" w14:textId="77777777" w:rsidR="00C64AD5" w:rsidRPr="00B53F6C" w:rsidRDefault="00C64AD5" w:rsidP="00D6011A">
            <w:pPr>
              <w:pStyle w:val="ListParagraph"/>
              <w:rPr>
                <w:rFonts w:ascii="Footlight MT Light" w:hAnsi="Footlight MT Light"/>
              </w:rPr>
            </w:pPr>
          </w:p>
          <w:p w14:paraId="40788054" w14:textId="77777777" w:rsidR="00C64AD5" w:rsidRPr="00B53F6C" w:rsidRDefault="00C64AD5" w:rsidP="00604943">
            <w:pPr>
              <w:pStyle w:val="ListParagraph"/>
              <w:numPr>
                <w:ilvl w:val="1"/>
                <w:numId w:val="93"/>
              </w:numPr>
              <w:ind w:hanging="792"/>
              <w:jc w:val="both"/>
              <w:rPr>
                <w:rFonts w:ascii="Footlight MT Light" w:hAnsi="Footlight MT Light"/>
              </w:rPr>
            </w:pPr>
            <w:r w:rsidRPr="00B53F6C">
              <w:rPr>
                <w:rFonts w:ascii="Footlight MT Light" w:hAnsi="Footlight MT Light"/>
              </w:rPr>
              <w:t xml:space="preserve">Perkiraan biaya </w:t>
            </w:r>
            <w:proofErr w:type="spellStart"/>
            <w:r w:rsidRPr="00B53F6C">
              <w:rPr>
                <w:rFonts w:ascii="Footlight MT Light" w:hAnsi="Footlight MT Light"/>
                <w:lang w:val="en-US"/>
              </w:rPr>
              <w:t>penerapan</w:t>
            </w:r>
            <w:proofErr w:type="spellEnd"/>
            <w:r w:rsidRPr="00B53F6C">
              <w:rPr>
                <w:rFonts w:ascii="Footlight MT Light" w:hAnsi="Footlight MT Light"/>
                <w:lang w:val="en-US"/>
              </w:rPr>
              <w:t xml:space="preserve"> </w:t>
            </w:r>
            <w:r w:rsidRPr="00B53F6C">
              <w:rPr>
                <w:rFonts w:ascii="Footlight MT Light" w:hAnsi="Footlight MT Light"/>
                <w:lang w:val="en-ID"/>
              </w:rPr>
              <w:t xml:space="preserve">SMKK </w:t>
            </w:r>
            <w:r w:rsidRPr="00B53F6C">
              <w:rPr>
                <w:rFonts w:ascii="Footlight MT Light" w:hAnsi="Footlight MT Light"/>
              </w:rPr>
              <w:t xml:space="preserve">memuat </w:t>
            </w:r>
            <w:r w:rsidRPr="00B53F6C">
              <w:rPr>
                <w:rFonts w:ascii="Footlight MT Light" w:hAnsi="Footlight MT Light"/>
                <w:lang w:val="en-US"/>
              </w:rPr>
              <w:t xml:space="preserve">paling </w:t>
            </w:r>
            <w:proofErr w:type="spellStart"/>
            <w:r w:rsidRPr="00B53F6C">
              <w:rPr>
                <w:rFonts w:ascii="Footlight MT Light" w:hAnsi="Footlight MT Light"/>
                <w:lang w:val="en-US"/>
              </w:rPr>
              <w:t>sedikit</w:t>
            </w:r>
            <w:proofErr w:type="spellEnd"/>
            <w:r w:rsidRPr="00B53F6C">
              <w:rPr>
                <w:rFonts w:ascii="Footlight MT Light" w:hAnsi="Footlight MT Light"/>
                <w:lang w:val="en-US"/>
              </w:rPr>
              <w:t>:</w:t>
            </w:r>
          </w:p>
          <w:p w14:paraId="69DFE87C" w14:textId="77777777" w:rsidR="00C64AD5" w:rsidRPr="00B53F6C" w:rsidRDefault="00C64AD5" w:rsidP="00D6011A">
            <w:pPr>
              <w:pStyle w:val="ListParagraph"/>
              <w:numPr>
                <w:ilvl w:val="7"/>
                <w:numId w:val="24"/>
              </w:numPr>
              <w:ind w:left="1154"/>
              <w:jc w:val="both"/>
              <w:rPr>
                <w:rFonts w:ascii="Footlight MT Light" w:hAnsi="Footlight MT Light"/>
              </w:rPr>
            </w:pPr>
            <w:r w:rsidRPr="00B53F6C">
              <w:rPr>
                <w:rFonts w:ascii="Footlight MT Light" w:hAnsi="Footlight MT Light"/>
              </w:rPr>
              <w:t xml:space="preserve">penyiapan RKK, </w:t>
            </w:r>
          </w:p>
          <w:p w14:paraId="4DE6D24F" w14:textId="77777777" w:rsidR="00C64AD5" w:rsidRPr="00B53F6C" w:rsidRDefault="00C64AD5" w:rsidP="00D6011A">
            <w:pPr>
              <w:pStyle w:val="ListParagraph"/>
              <w:numPr>
                <w:ilvl w:val="7"/>
                <w:numId w:val="24"/>
              </w:numPr>
              <w:ind w:left="1154"/>
              <w:jc w:val="both"/>
              <w:rPr>
                <w:rFonts w:ascii="Footlight MT Light" w:hAnsi="Footlight MT Light"/>
              </w:rPr>
            </w:pPr>
            <w:r w:rsidRPr="00B53F6C">
              <w:rPr>
                <w:rFonts w:ascii="Footlight MT Light" w:hAnsi="Footlight MT Light"/>
              </w:rPr>
              <w:t>sosialisasi, promosi, dan pelatihan;</w:t>
            </w:r>
          </w:p>
          <w:p w14:paraId="2B1F04CE" w14:textId="77777777" w:rsidR="00C64AD5" w:rsidRPr="00B53F6C" w:rsidRDefault="00C64AD5" w:rsidP="00D6011A">
            <w:pPr>
              <w:pStyle w:val="ListParagraph"/>
              <w:numPr>
                <w:ilvl w:val="7"/>
                <w:numId w:val="24"/>
              </w:numPr>
              <w:ind w:left="1154"/>
              <w:jc w:val="both"/>
              <w:rPr>
                <w:rFonts w:ascii="Footlight MT Light" w:hAnsi="Footlight MT Light"/>
              </w:rPr>
            </w:pPr>
            <w:r w:rsidRPr="00B53F6C">
              <w:rPr>
                <w:rFonts w:ascii="Footlight MT Light" w:hAnsi="Footlight MT Light"/>
              </w:rPr>
              <w:t>Alat Pelindung Kerja dan Alat Pelindung Diri;</w:t>
            </w:r>
          </w:p>
          <w:p w14:paraId="60082016" w14:textId="77777777" w:rsidR="00C64AD5" w:rsidRPr="00B53F6C" w:rsidRDefault="00C64AD5" w:rsidP="00D6011A">
            <w:pPr>
              <w:pStyle w:val="ListParagraph"/>
              <w:numPr>
                <w:ilvl w:val="7"/>
                <w:numId w:val="24"/>
              </w:numPr>
              <w:ind w:left="1154"/>
              <w:jc w:val="both"/>
              <w:rPr>
                <w:rFonts w:ascii="Footlight MT Light" w:hAnsi="Footlight MT Light"/>
              </w:rPr>
            </w:pPr>
            <w:r w:rsidRPr="00B53F6C">
              <w:rPr>
                <w:rFonts w:ascii="Footlight MT Light" w:hAnsi="Footlight MT Light"/>
              </w:rPr>
              <w:t>asuransi dan perizinan;</w:t>
            </w:r>
          </w:p>
          <w:p w14:paraId="32C3D03F" w14:textId="77777777" w:rsidR="00C64AD5" w:rsidRPr="00B53F6C" w:rsidRDefault="00C64AD5" w:rsidP="00D6011A">
            <w:pPr>
              <w:pStyle w:val="ListParagraph"/>
              <w:numPr>
                <w:ilvl w:val="7"/>
                <w:numId w:val="24"/>
              </w:numPr>
              <w:ind w:left="1154"/>
              <w:jc w:val="both"/>
              <w:rPr>
                <w:rFonts w:ascii="Footlight MT Light" w:hAnsi="Footlight MT Light"/>
              </w:rPr>
            </w:pPr>
            <w:r w:rsidRPr="00B53F6C">
              <w:rPr>
                <w:rFonts w:ascii="Footlight MT Light" w:hAnsi="Footlight MT Light"/>
              </w:rPr>
              <w:t xml:space="preserve">Personel Keselamatan Konstruksi; </w:t>
            </w:r>
          </w:p>
          <w:p w14:paraId="1D18DC14" w14:textId="77777777" w:rsidR="00C64AD5" w:rsidRPr="00B53F6C" w:rsidRDefault="00C64AD5" w:rsidP="00D6011A">
            <w:pPr>
              <w:pStyle w:val="ListParagraph"/>
              <w:numPr>
                <w:ilvl w:val="7"/>
                <w:numId w:val="24"/>
              </w:numPr>
              <w:ind w:left="1154"/>
              <w:jc w:val="both"/>
              <w:rPr>
                <w:rFonts w:ascii="Footlight MT Light" w:hAnsi="Footlight MT Light"/>
              </w:rPr>
            </w:pPr>
            <w:r w:rsidRPr="00B53F6C">
              <w:rPr>
                <w:rFonts w:ascii="Footlight MT Light" w:hAnsi="Footlight MT Light"/>
              </w:rPr>
              <w:t>fasilitas sarana, prasarana, dan alat kesehatan;</w:t>
            </w:r>
          </w:p>
          <w:p w14:paraId="5DBFA0EA" w14:textId="77777777" w:rsidR="00C64AD5" w:rsidRPr="00B53F6C" w:rsidRDefault="00C64AD5" w:rsidP="00D6011A">
            <w:pPr>
              <w:pStyle w:val="ListParagraph"/>
              <w:numPr>
                <w:ilvl w:val="7"/>
                <w:numId w:val="24"/>
              </w:numPr>
              <w:ind w:left="1154"/>
              <w:jc w:val="both"/>
              <w:rPr>
                <w:rFonts w:ascii="Footlight MT Light" w:hAnsi="Footlight MT Light"/>
              </w:rPr>
            </w:pPr>
            <w:r w:rsidRPr="00B53F6C">
              <w:rPr>
                <w:rFonts w:ascii="Footlight MT Light" w:hAnsi="Footlight MT Light"/>
              </w:rPr>
              <w:t xml:space="preserve">rambu-rambu yang diperlukan; </w:t>
            </w:r>
          </w:p>
          <w:p w14:paraId="1B8D0CF3" w14:textId="77777777" w:rsidR="00C64AD5" w:rsidRPr="00B53F6C" w:rsidRDefault="00C64AD5" w:rsidP="00D6011A">
            <w:pPr>
              <w:pStyle w:val="ListParagraph"/>
              <w:numPr>
                <w:ilvl w:val="7"/>
                <w:numId w:val="24"/>
              </w:numPr>
              <w:ind w:left="1154"/>
              <w:jc w:val="both"/>
              <w:rPr>
                <w:rFonts w:ascii="Footlight MT Light" w:hAnsi="Footlight MT Light"/>
              </w:rPr>
            </w:pPr>
            <w:r w:rsidRPr="00B53F6C">
              <w:rPr>
                <w:rFonts w:ascii="Footlight MT Light" w:hAnsi="Footlight MT Light"/>
              </w:rPr>
              <w:t xml:space="preserve">konsultasi dengan ahli terkait Keselamatan Konstruksi, dan </w:t>
            </w:r>
          </w:p>
          <w:p w14:paraId="0D3674E3" w14:textId="77777777" w:rsidR="00C64AD5" w:rsidRPr="00B53F6C" w:rsidRDefault="00C64AD5" w:rsidP="00D6011A">
            <w:pPr>
              <w:pStyle w:val="ListParagraph"/>
              <w:numPr>
                <w:ilvl w:val="7"/>
                <w:numId w:val="24"/>
              </w:numPr>
              <w:ind w:left="1154"/>
              <w:jc w:val="both"/>
              <w:rPr>
                <w:rFonts w:ascii="Footlight MT Light" w:hAnsi="Footlight MT Light"/>
              </w:rPr>
            </w:pPr>
            <w:r w:rsidRPr="00B53F6C">
              <w:rPr>
                <w:rFonts w:ascii="Footlight MT Light" w:hAnsi="Footlight MT Light"/>
              </w:rPr>
              <w:t>kegiatan dan peralatan terkait dengan pengendalian Risiko Keselamatan Konstruksi.</w:t>
            </w:r>
          </w:p>
          <w:p w14:paraId="7D2EDB30" w14:textId="77777777" w:rsidR="00C64AD5" w:rsidRPr="00B53F6C" w:rsidRDefault="00C64AD5" w:rsidP="00D6011A">
            <w:pPr>
              <w:pStyle w:val="ListParagraph"/>
              <w:ind w:left="1154"/>
              <w:jc w:val="both"/>
              <w:rPr>
                <w:rFonts w:ascii="Footlight MT Light" w:hAnsi="Footlight MT Light"/>
              </w:rPr>
            </w:pPr>
          </w:p>
          <w:p w14:paraId="099BBF85" w14:textId="77777777" w:rsidR="00C64AD5" w:rsidRPr="00B53F6C" w:rsidRDefault="00C64AD5" w:rsidP="00604943">
            <w:pPr>
              <w:pStyle w:val="ListParagraph"/>
              <w:numPr>
                <w:ilvl w:val="1"/>
                <w:numId w:val="93"/>
              </w:numPr>
              <w:ind w:hanging="792"/>
              <w:jc w:val="both"/>
              <w:rPr>
                <w:rFonts w:ascii="Footlight MT Light" w:hAnsi="Footlight MT Light"/>
              </w:rPr>
            </w:pPr>
            <w:r w:rsidRPr="00B53F6C">
              <w:rPr>
                <w:rFonts w:ascii="Footlight MT Light" w:hAnsi="Footlight MT Light"/>
              </w:rPr>
              <w:t>Rincian kegiatan sebagaimana dimaksud dalam angka 18.5 huruf c, huruf f, huruf g, dan huruf i merupakan barang habis pakai.</w:t>
            </w:r>
          </w:p>
          <w:p w14:paraId="370F0731" w14:textId="77777777" w:rsidR="00C64AD5" w:rsidRPr="00B53F6C" w:rsidRDefault="00C64AD5" w:rsidP="00604943">
            <w:pPr>
              <w:pStyle w:val="ListParagraph"/>
              <w:ind w:left="792"/>
              <w:jc w:val="both"/>
              <w:rPr>
                <w:rFonts w:ascii="Footlight MT Light" w:hAnsi="Footlight MT Light"/>
              </w:rPr>
            </w:pPr>
          </w:p>
          <w:p w14:paraId="5693AD47" w14:textId="77777777" w:rsidR="00C64AD5" w:rsidRPr="00B53F6C" w:rsidRDefault="00C64AD5" w:rsidP="00604943">
            <w:pPr>
              <w:pStyle w:val="ListParagraph"/>
              <w:numPr>
                <w:ilvl w:val="1"/>
                <w:numId w:val="93"/>
              </w:numPr>
              <w:ind w:hanging="792"/>
              <w:jc w:val="both"/>
              <w:rPr>
                <w:rFonts w:ascii="Footlight MT Light" w:hAnsi="Footlight MT Light"/>
                <w:lang w:val="en-ID"/>
              </w:rPr>
            </w:pPr>
            <w:r w:rsidRPr="00B53F6C">
              <w:rPr>
                <w:rFonts w:ascii="Footlight MT Light" w:hAnsi="Footlight MT Light"/>
              </w:rPr>
              <w:t>Konsultasi dengan ahli terkait Keselamatan Konstruksi sebagaimana</w:t>
            </w:r>
            <w:r w:rsidRPr="00B53F6C">
              <w:rPr>
                <w:rFonts w:ascii="Footlight MT Light" w:hAnsi="Footlight MT Light"/>
                <w:lang w:val="en-ID"/>
              </w:rPr>
              <w:t xml:space="preserve"> </w:t>
            </w:r>
            <w:proofErr w:type="spellStart"/>
            <w:r w:rsidRPr="00B53F6C">
              <w:rPr>
                <w:rFonts w:ascii="Footlight MT Light" w:hAnsi="Footlight MT Light"/>
                <w:lang w:val="en-ID"/>
              </w:rPr>
              <w:t>dimaksud</w:t>
            </w:r>
            <w:proofErr w:type="spellEnd"/>
            <w:r w:rsidRPr="00B53F6C">
              <w:rPr>
                <w:rFonts w:ascii="Footlight MT Light" w:hAnsi="Footlight MT Light"/>
                <w:lang w:val="en-ID"/>
              </w:rPr>
              <w:t xml:space="preserve"> pada </w:t>
            </w:r>
            <w:proofErr w:type="spellStart"/>
            <w:r w:rsidRPr="00B53F6C">
              <w:rPr>
                <w:rFonts w:ascii="Footlight MT Light" w:hAnsi="Footlight MT Light"/>
                <w:lang w:val="en-ID"/>
              </w:rPr>
              <w:t>angka</w:t>
            </w:r>
            <w:proofErr w:type="spellEnd"/>
            <w:r w:rsidRPr="00B53F6C">
              <w:rPr>
                <w:rFonts w:ascii="Footlight MT Light" w:hAnsi="Footlight MT Light"/>
                <w:lang w:val="en-ID"/>
              </w:rPr>
              <w:t xml:space="preserve"> 18.5 </w:t>
            </w:r>
            <w:proofErr w:type="spellStart"/>
            <w:r w:rsidRPr="00B53F6C">
              <w:rPr>
                <w:rFonts w:ascii="Footlight MT Light" w:hAnsi="Footlight MT Light"/>
                <w:lang w:val="en-ID"/>
              </w:rPr>
              <w:t>huruf</w:t>
            </w:r>
            <w:proofErr w:type="spellEnd"/>
            <w:r w:rsidRPr="00B53F6C">
              <w:rPr>
                <w:rFonts w:ascii="Footlight MT Light" w:hAnsi="Footlight MT Light"/>
                <w:lang w:val="en-ID"/>
              </w:rPr>
              <w:t xml:space="preserve"> h </w:t>
            </w:r>
            <w:proofErr w:type="spellStart"/>
            <w:r w:rsidRPr="00B53F6C">
              <w:rPr>
                <w:rFonts w:ascii="Footlight MT Light" w:hAnsi="Footlight MT Light"/>
                <w:lang w:val="en-ID"/>
              </w:rPr>
              <w:t>tidak</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diharuskan</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bagi</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Pekerjaan</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Konstruksi</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dengan</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Risiko</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Keselamatan</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Konstruksi</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kecil</w:t>
            </w:r>
            <w:proofErr w:type="spellEnd"/>
            <w:r w:rsidRPr="00B53F6C">
              <w:rPr>
                <w:rFonts w:ascii="Footlight MT Light" w:hAnsi="Footlight MT Light"/>
                <w:lang w:val="en-ID"/>
              </w:rPr>
              <w:t>.</w:t>
            </w:r>
          </w:p>
          <w:p w14:paraId="7A6B6BC2" w14:textId="77777777" w:rsidR="00C64AD5" w:rsidRPr="00B53F6C" w:rsidRDefault="00C64AD5" w:rsidP="00D6011A">
            <w:pPr>
              <w:pStyle w:val="Heading2"/>
              <w:ind w:left="825"/>
            </w:pPr>
          </w:p>
          <w:p w14:paraId="0611F20F" w14:textId="77777777" w:rsidR="00C64AD5" w:rsidRPr="00B53F6C" w:rsidRDefault="00C64AD5" w:rsidP="00D6011A">
            <w:pPr>
              <w:pStyle w:val="ListParagraph"/>
              <w:ind w:left="792"/>
              <w:jc w:val="both"/>
              <w:rPr>
                <w:rFonts w:ascii="Footlight MT Light" w:hAnsi="Footlight MT Light"/>
              </w:rPr>
            </w:pPr>
          </w:p>
        </w:tc>
      </w:tr>
      <w:tr w:rsidR="00986A18" w:rsidRPr="00B53F6C" w14:paraId="1C8DC209" w14:textId="77777777" w:rsidTr="000301BC">
        <w:tc>
          <w:tcPr>
            <w:tcW w:w="2160" w:type="dxa"/>
          </w:tcPr>
          <w:p w14:paraId="378AD5F2" w14:textId="49C43C7B" w:rsidR="00C64AD5" w:rsidRPr="00B53F6C" w:rsidRDefault="00C64AD5" w:rsidP="00EE5391">
            <w:pPr>
              <w:pStyle w:val="Heading2"/>
              <w:numPr>
                <w:ilvl w:val="0"/>
                <w:numId w:val="81"/>
              </w:numPr>
              <w:ind w:left="426" w:hanging="426"/>
              <w:jc w:val="left"/>
            </w:pPr>
            <w:bookmarkStart w:id="59" w:name="_Toc69999902"/>
            <w:r w:rsidRPr="00B53F6C">
              <w:t>Mata Uang Penawaran dan Cara Pembayaran</w:t>
            </w:r>
            <w:bookmarkEnd w:id="59"/>
          </w:p>
        </w:tc>
        <w:tc>
          <w:tcPr>
            <w:tcW w:w="7479" w:type="dxa"/>
          </w:tcPr>
          <w:p w14:paraId="643E7529" w14:textId="77777777" w:rsidR="00C64AD5" w:rsidRPr="00B53F6C" w:rsidRDefault="00C64AD5" w:rsidP="00EE5391">
            <w:pPr>
              <w:pStyle w:val="ListParagraph"/>
              <w:numPr>
                <w:ilvl w:val="1"/>
                <w:numId w:val="94"/>
              </w:numPr>
              <w:ind w:hanging="792"/>
              <w:jc w:val="both"/>
              <w:rPr>
                <w:rFonts w:ascii="Footlight MT Light" w:hAnsi="Footlight MT Light"/>
              </w:rPr>
            </w:pPr>
            <w:r w:rsidRPr="00B53F6C">
              <w:rPr>
                <w:rFonts w:ascii="Footlight MT Light" w:hAnsi="Footlight MT Light"/>
              </w:rPr>
              <w:t xml:space="preserve">Semua harga dalam penawaran harus dalam bentuk mata uang Rupiah. </w:t>
            </w:r>
          </w:p>
          <w:p w14:paraId="4B219457" w14:textId="77777777" w:rsidR="00C64AD5" w:rsidRPr="00B53F6C" w:rsidRDefault="00C64AD5" w:rsidP="00D6011A">
            <w:pPr>
              <w:pStyle w:val="Heading2"/>
              <w:ind w:left="825"/>
            </w:pPr>
          </w:p>
          <w:p w14:paraId="62449D67" w14:textId="77777777" w:rsidR="00C64AD5" w:rsidRPr="00B53F6C" w:rsidRDefault="00C64AD5" w:rsidP="00EE5391">
            <w:pPr>
              <w:pStyle w:val="ListParagraph"/>
              <w:numPr>
                <w:ilvl w:val="1"/>
                <w:numId w:val="94"/>
              </w:numPr>
              <w:ind w:hanging="792"/>
              <w:jc w:val="both"/>
              <w:rPr>
                <w:rFonts w:ascii="Footlight MT Light" w:hAnsi="Footlight MT Light"/>
              </w:rPr>
            </w:pPr>
            <w:r w:rsidRPr="00B53F6C">
              <w:rPr>
                <w:rFonts w:ascii="Footlight MT Light" w:hAnsi="Footlight MT Light"/>
              </w:rPr>
              <w:lastRenderedPageBreak/>
              <w:t>Pembayaran atas pelaksanaan pekerjaan dilakukan sesuai dengan cara sebagaimana tercantum dalam LDP dan diuraikan dalam Syarat-Syarat Umum Kontrak/Syarat-Syarat Khusus Kontrak.</w:t>
            </w:r>
          </w:p>
          <w:p w14:paraId="7D57636A" w14:textId="77777777" w:rsidR="00C64AD5" w:rsidRPr="00B53F6C" w:rsidRDefault="00C64AD5" w:rsidP="00D6011A">
            <w:pPr>
              <w:pStyle w:val="ListParagraph"/>
              <w:tabs>
                <w:tab w:val="left" w:pos="959"/>
              </w:tabs>
              <w:ind w:left="959"/>
              <w:contextualSpacing w:val="0"/>
              <w:jc w:val="both"/>
              <w:rPr>
                <w:rFonts w:ascii="Footlight MT Light" w:hAnsi="Footlight MT Light"/>
              </w:rPr>
            </w:pPr>
          </w:p>
        </w:tc>
      </w:tr>
      <w:tr w:rsidR="00986A18" w:rsidRPr="00B53F6C" w14:paraId="5DA41E63" w14:textId="77777777" w:rsidTr="000301BC">
        <w:tc>
          <w:tcPr>
            <w:tcW w:w="2160" w:type="dxa"/>
          </w:tcPr>
          <w:p w14:paraId="055995BC" w14:textId="7EECB920" w:rsidR="00C64AD5" w:rsidRPr="00B53F6C" w:rsidRDefault="00C64AD5" w:rsidP="00EE5391">
            <w:pPr>
              <w:pStyle w:val="Heading2"/>
              <w:numPr>
                <w:ilvl w:val="0"/>
                <w:numId w:val="81"/>
              </w:numPr>
              <w:ind w:left="426" w:hanging="426"/>
              <w:jc w:val="left"/>
            </w:pPr>
            <w:bookmarkStart w:id="60" w:name="_Toc69999903"/>
            <w:r w:rsidRPr="00B53F6C">
              <w:lastRenderedPageBreak/>
              <w:t>Masa Berlaku Penawaran</w:t>
            </w:r>
            <w:bookmarkEnd w:id="60"/>
            <w:r w:rsidRPr="00B53F6C">
              <w:t xml:space="preserve"> </w:t>
            </w:r>
          </w:p>
        </w:tc>
        <w:tc>
          <w:tcPr>
            <w:tcW w:w="7479" w:type="dxa"/>
          </w:tcPr>
          <w:p w14:paraId="58D20531" w14:textId="77777777" w:rsidR="00C64AD5" w:rsidRPr="00B53F6C" w:rsidRDefault="00C64AD5" w:rsidP="00EE5391">
            <w:pPr>
              <w:pStyle w:val="ListParagraph"/>
              <w:numPr>
                <w:ilvl w:val="1"/>
                <w:numId w:val="95"/>
              </w:numPr>
              <w:ind w:hanging="792"/>
              <w:jc w:val="both"/>
              <w:rPr>
                <w:rFonts w:ascii="Footlight MT Light" w:hAnsi="Footlight MT Light"/>
              </w:rPr>
            </w:pPr>
            <w:r w:rsidRPr="00B53F6C">
              <w:rPr>
                <w:rFonts w:ascii="Footlight MT Light" w:hAnsi="Footlight MT Light"/>
              </w:rPr>
              <w:t>Masa berlaku penawaran sesuai dengan ketentuan sebagaimana tercantum dalam SPSE.</w:t>
            </w:r>
          </w:p>
          <w:p w14:paraId="0C1E15FA" w14:textId="77777777" w:rsidR="00C64AD5" w:rsidRPr="00B53F6C" w:rsidRDefault="00C64AD5" w:rsidP="00D6011A">
            <w:pPr>
              <w:pStyle w:val="Heading2"/>
            </w:pPr>
          </w:p>
          <w:p w14:paraId="793DBDE1" w14:textId="77777777" w:rsidR="00C64AD5" w:rsidRPr="00B53F6C" w:rsidRDefault="00C64AD5" w:rsidP="00EE5391">
            <w:pPr>
              <w:pStyle w:val="ListParagraph"/>
              <w:numPr>
                <w:ilvl w:val="1"/>
                <w:numId w:val="95"/>
              </w:numPr>
              <w:ind w:hanging="792"/>
              <w:jc w:val="both"/>
              <w:rPr>
                <w:rFonts w:ascii="Footlight MT Light" w:hAnsi="Footlight MT Light"/>
              </w:rPr>
            </w:pPr>
            <w:r w:rsidRPr="00B53F6C">
              <w:rPr>
                <w:rFonts w:ascii="Footlight MT Light" w:hAnsi="Footlight MT Light"/>
              </w:rPr>
              <w:t>Apabila penetapan pemenang telah disampaikan dan tidak ada sanggah/sanggah banding, tetapi DIPA belum disahkan, Pokja Pemilihan meminta secara tertulis kepada pemenang tender untuk memperpanjang masa berlakunya penawaran dalam jangka waktu tertentu dan diperhitungkan paling kurang sampai perkiraan tanggal penandatanganan kontrak.</w:t>
            </w:r>
          </w:p>
          <w:p w14:paraId="50AA6B6E" w14:textId="77777777" w:rsidR="00C64AD5" w:rsidRPr="00B53F6C" w:rsidRDefault="00C64AD5" w:rsidP="00D6011A">
            <w:pPr>
              <w:tabs>
                <w:tab w:val="left" w:pos="675"/>
              </w:tabs>
              <w:ind w:left="675"/>
              <w:jc w:val="both"/>
              <w:rPr>
                <w:rFonts w:ascii="Footlight MT Light" w:hAnsi="Footlight MT Light"/>
              </w:rPr>
            </w:pPr>
          </w:p>
          <w:p w14:paraId="34E83D31" w14:textId="442CA846" w:rsidR="00C64AD5" w:rsidRPr="00B53F6C" w:rsidRDefault="00C64AD5" w:rsidP="00EE5391">
            <w:pPr>
              <w:pStyle w:val="ListParagraph"/>
              <w:numPr>
                <w:ilvl w:val="1"/>
                <w:numId w:val="95"/>
              </w:numPr>
              <w:ind w:hanging="792"/>
              <w:jc w:val="both"/>
              <w:rPr>
                <w:rFonts w:ascii="Footlight MT Light" w:hAnsi="Footlight MT Light"/>
              </w:rPr>
            </w:pPr>
            <w:r w:rsidRPr="00B53F6C">
              <w:rPr>
                <w:rFonts w:ascii="Footlight MT Light" w:hAnsi="Footlight MT Light"/>
              </w:rPr>
              <w:t>Berkaitan dengan</w:t>
            </w:r>
            <w:r w:rsidR="00B96FCF" w:rsidRPr="00B53F6C">
              <w:rPr>
                <w:rFonts w:ascii="Footlight MT Light" w:hAnsi="Footlight MT Light"/>
                <w:lang w:val="en-US"/>
              </w:rPr>
              <w:t xml:space="preserve"> </w:t>
            </w:r>
            <w:proofErr w:type="spellStart"/>
            <w:r w:rsidR="00B96FCF" w:rsidRPr="00B53F6C">
              <w:rPr>
                <w:rFonts w:ascii="Footlight MT Light" w:hAnsi="Footlight MT Light"/>
                <w:lang w:val="en-US"/>
              </w:rPr>
              <w:t>angka</w:t>
            </w:r>
            <w:proofErr w:type="spellEnd"/>
            <w:r w:rsidRPr="00B53F6C">
              <w:rPr>
                <w:rFonts w:ascii="Footlight MT Light" w:hAnsi="Footlight MT Light"/>
              </w:rPr>
              <w:t xml:space="preserve"> 20.2, pemenang tender dapat:</w:t>
            </w:r>
          </w:p>
          <w:p w14:paraId="4C805FA9" w14:textId="77777777" w:rsidR="00C64AD5" w:rsidRPr="00B53F6C" w:rsidRDefault="00C64AD5" w:rsidP="00D6011A">
            <w:pPr>
              <w:numPr>
                <w:ilvl w:val="1"/>
                <w:numId w:val="45"/>
              </w:numPr>
              <w:ind w:left="1260" w:hanging="426"/>
              <w:jc w:val="both"/>
              <w:rPr>
                <w:rFonts w:ascii="Footlight MT Light" w:hAnsi="Footlight MT Light"/>
              </w:rPr>
            </w:pPr>
            <w:r w:rsidRPr="00B53F6C">
              <w:rPr>
                <w:rFonts w:ascii="Footlight MT Light" w:hAnsi="Footlight MT Light"/>
              </w:rPr>
              <w:t>menyetujui permintaan tersebut tanpa mengubah penawaran; atau</w:t>
            </w:r>
          </w:p>
          <w:p w14:paraId="271A31F6" w14:textId="77777777" w:rsidR="00B96FCF" w:rsidRPr="00B53F6C" w:rsidRDefault="00B96FCF" w:rsidP="00B96FCF">
            <w:pPr>
              <w:numPr>
                <w:ilvl w:val="1"/>
                <w:numId w:val="45"/>
              </w:numPr>
              <w:ind w:left="1260" w:hanging="426"/>
              <w:jc w:val="both"/>
              <w:rPr>
                <w:rFonts w:ascii="Footlight MT Light" w:hAnsi="Footlight MT Light"/>
              </w:rPr>
            </w:pPr>
            <w:r w:rsidRPr="00B53F6C">
              <w:rPr>
                <w:rFonts w:ascii="Footlight MT Light" w:hAnsi="Footlight MT Light"/>
              </w:rPr>
              <w:t>menolak permintaan tersebut dan mengundurkan diri secara tertulis. Pemenang tender yang menolak dan mengundurkan diri tidak dikenakan sanksi.</w:t>
            </w:r>
          </w:p>
          <w:p w14:paraId="5A508250" w14:textId="77777777" w:rsidR="00C64AD5" w:rsidRPr="00B53F6C" w:rsidRDefault="00C64AD5" w:rsidP="00D6011A">
            <w:pPr>
              <w:jc w:val="both"/>
              <w:rPr>
                <w:rFonts w:ascii="Footlight MT Light" w:hAnsi="Footlight MT Light"/>
              </w:rPr>
            </w:pPr>
          </w:p>
        </w:tc>
      </w:tr>
      <w:tr w:rsidR="00986A18" w:rsidRPr="00B53F6C" w14:paraId="0CEC97FC" w14:textId="77777777" w:rsidTr="000301BC">
        <w:trPr>
          <w:trHeight w:val="666"/>
        </w:trPr>
        <w:tc>
          <w:tcPr>
            <w:tcW w:w="2160" w:type="dxa"/>
          </w:tcPr>
          <w:p w14:paraId="7C2EA84F" w14:textId="68D78AB5" w:rsidR="00C64AD5" w:rsidRPr="00B53F6C" w:rsidRDefault="00C64AD5" w:rsidP="00EE5391">
            <w:pPr>
              <w:pStyle w:val="Heading2"/>
              <w:numPr>
                <w:ilvl w:val="0"/>
                <w:numId w:val="81"/>
              </w:numPr>
              <w:ind w:left="426" w:hanging="426"/>
              <w:jc w:val="left"/>
            </w:pPr>
            <w:bookmarkStart w:id="61" w:name="_Toc69999904"/>
            <w:r w:rsidRPr="00B53F6C">
              <w:t>Pakta Integritas</w:t>
            </w:r>
            <w:bookmarkEnd w:id="61"/>
          </w:p>
        </w:tc>
        <w:tc>
          <w:tcPr>
            <w:tcW w:w="7479" w:type="dxa"/>
          </w:tcPr>
          <w:p w14:paraId="24FBD191" w14:textId="77777777" w:rsidR="00C64AD5" w:rsidRPr="00B53F6C" w:rsidRDefault="00C64AD5" w:rsidP="00EE5391">
            <w:pPr>
              <w:pStyle w:val="ListParagraph"/>
              <w:numPr>
                <w:ilvl w:val="1"/>
                <w:numId w:val="96"/>
              </w:numPr>
              <w:ind w:hanging="792"/>
              <w:jc w:val="both"/>
              <w:rPr>
                <w:rFonts w:ascii="Footlight MT Light" w:hAnsi="Footlight MT Light"/>
              </w:rPr>
            </w:pPr>
            <w:r w:rsidRPr="00B53F6C">
              <w:rPr>
                <w:rFonts w:ascii="Footlight MT Light" w:hAnsi="Footlight MT Light"/>
              </w:rPr>
              <w:t>Pakta Integritas berisi pernyataan:</w:t>
            </w:r>
          </w:p>
          <w:p w14:paraId="6BA36CAF" w14:textId="77777777" w:rsidR="00C64AD5" w:rsidRPr="00B53F6C" w:rsidRDefault="00C64AD5" w:rsidP="00D4645C">
            <w:pPr>
              <w:pStyle w:val="ListParagraph"/>
              <w:numPr>
                <w:ilvl w:val="0"/>
                <w:numId w:val="239"/>
              </w:numPr>
              <w:ind w:left="1133"/>
              <w:jc w:val="both"/>
              <w:rPr>
                <w:rFonts w:ascii="Footlight MT Light" w:hAnsi="Footlight MT Light"/>
              </w:rPr>
            </w:pPr>
            <w:r w:rsidRPr="00B53F6C">
              <w:rPr>
                <w:rFonts w:ascii="Footlight MT Light" w:hAnsi="Footlight MT Light"/>
              </w:rPr>
              <w:t>Tidak akan melakukan praktek korupsi, kolusi, dan/atau nepotisme</w:t>
            </w:r>
            <w:r w:rsidRPr="00B53F6C">
              <w:rPr>
                <w:rFonts w:ascii="Footlight MT Light" w:hAnsi="Footlight MT Light"/>
                <w:lang w:val="en-US"/>
              </w:rPr>
              <w:t>;</w:t>
            </w:r>
          </w:p>
          <w:p w14:paraId="778D5A93" w14:textId="77777777" w:rsidR="00C64AD5" w:rsidRPr="00B53F6C" w:rsidRDefault="00C64AD5" w:rsidP="00D4645C">
            <w:pPr>
              <w:pStyle w:val="ListParagraph"/>
              <w:numPr>
                <w:ilvl w:val="0"/>
                <w:numId w:val="239"/>
              </w:numPr>
              <w:ind w:left="1133"/>
              <w:jc w:val="both"/>
              <w:rPr>
                <w:rFonts w:ascii="Footlight MT Light" w:hAnsi="Footlight MT Light"/>
              </w:rPr>
            </w:pPr>
            <w:r w:rsidRPr="00B53F6C">
              <w:rPr>
                <w:rFonts w:ascii="Footlight MT Light" w:hAnsi="Footlight MT Light"/>
              </w:rPr>
              <w:t>Akan melaporkan kepada PA/KPA/APIP jika mengetahui terjadinya praktik korupsi, kolusi, dan/atau nepotisme dalam proses pengadaan ini;</w:t>
            </w:r>
          </w:p>
          <w:p w14:paraId="04D8B3EA" w14:textId="77777777" w:rsidR="00C64AD5" w:rsidRPr="00B53F6C" w:rsidRDefault="00C64AD5" w:rsidP="00D4645C">
            <w:pPr>
              <w:pStyle w:val="ListParagraph"/>
              <w:numPr>
                <w:ilvl w:val="0"/>
                <w:numId w:val="239"/>
              </w:numPr>
              <w:ind w:left="1133"/>
              <w:jc w:val="both"/>
              <w:rPr>
                <w:rFonts w:ascii="Footlight MT Light" w:hAnsi="Footlight MT Light"/>
              </w:rPr>
            </w:pPr>
            <w:r w:rsidRPr="00B53F6C">
              <w:rPr>
                <w:rFonts w:ascii="Footlight MT Light" w:hAnsi="Footlight MT Light"/>
              </w:rPr>
              <w:t>Akan mengikuti proses pengadaan secara bersih, transparan, dan profesional untuk memberikan hasil kerja terbaik sesuai ketentuan peraturan perundang-undangan; dan</w:t>
            </w:r>
          </w:p>
          <w:p w14:paraId="087ACAE3" w14:textId="77777777" w:rsidR="00C64AD5" w:rsidRPr="00B53F6C" w:rsidRDefault="00C64AD5" w:rsidP="00D4645C">
            <w:pPr>
              <w:pStyle w:val="ListParagraph"/>
              <w:numPr>
                <w:ilvl w:val="0"/>
                <w:numId w:val="239"/>
              </w:numPr>
              <w:ind w:left="1133"/>
              <w:jc w:val="both"/>
              <w:rPr>
                <w:rFonts w:ascii="Footlight MT Light" w:hAnsi="Footlight MT Light"/>
              </w:rPr>
            </w:pPr>
            <w:r w:rsidRPr="00B53F6C">
              <w:rPr>
                <w:rFonts w:ascii="Footlight MT Light" w:hAnsi="Footlight MT Light"/>
              </w:rPr>
              <w:t xml:space="preserve">Apabila melanggar hal-hal yang dinyatakan dalam </w:t>
            </w:r>
            <w:proofErr w:type="spellStart"/>
            <w:r w:rsidRPr="00B53F6C">
              <w:rPr>
                <w:rFonts w:ascii="Footlight MT Light" w:hAnsi="Footlight MT Light"/>
                <w:lang w:val="en-US"/>
              </w:rPr>
              <w:t>huruf</w:t>
            </w:r>
            <w:proofErr w:type="spellEnd"/>
            <w:r w:rsidRPr="00B53F6C">
              <w:rPr>
                <w:rFonts w:ascii="Footlight MT Light" w:hAnsi="Footlight MT Light"/>
              </w:rPr>
              <w:t xml:space="preserve"> </w:t>
            </w:r>
            <w:r w:rsidRPr="00B53F6C">
              <w:rPr>
                <w:rFonts w:ascii="Footlight MT Light" w:hAnsi="Footlight MT Light"/>
                <w:lang w:val="en-US"/>
              </w:rPr>
              <w:t>a</w:t>
            </w:r>
            <w:r w:rsidRPr="00B53F6C">
              <w:rPr>
                <w:rFonts w:ascii="Footlight MT Light" w:hAnsi="Footlight MT Light"/>
              </w:rPr>
              <w:t xml:space="preserve">, </w:t>
            </w:r>
            <w:r w:rsidRPr="00B53F6C">
              <w:rPr>
                <w:rFonts w:ascii="Footlight MT Light" w:hAnsi="Footlight MT Light"/>
                <w:lang w:val="en-US"/>
              </w:rPr>
              <w:t>b</w:t>
            </w:r>
            <w:r w:rsidRPr="00B53F6C">
              <w:rPr>
                <w:rFonts w:ascii="Footlight MT Light" w:hAnsi="Footlight MT Light"/>
              </w:rPr>
              <w:t xml:space="preserve"> dan/atau </w:t>
            </w:r>
            <w:r w:rsidRPr="00B53F6C">
              <w:rPr>
                <w:rFonts w:ascii="Footlight MT Light" w:hAnsi="Footlight MT Light"/>
                <w:lang w:val="en-US"/>
              </w:rPr>
              <w:t>c</w:t>
            </w:r>
            <w:r w:rsidRPr="00B53F6C">
              <w:rPr>
                <w:rFonts w:ascii="Footlight MT Light" w:hAnsi="Footlight MT Light"/>
              </w:rPr>
              <w:t xml:space="preserve"> maka bersedia menerima sanksi sesuai dengan peraturan perundang-undangan.</w:t>
            </w:r>
          </w:p>
          <w:p w14:paraId="69C626C0" w14:textId="77777777" w:rsidR="00C64AD5" w:rsidRPr="00B53F6C" w:rsidRDefault="00C64AD5" w:rsidP="00D6011A">
            <w:pPr>
              <w:tabs>
                <w:tab w:val="left" w:pos="959"/>
              </w:tabs>
              <w:jc w:val="both"/>
              <w:rPr>
                <w:rFonts w:ascii="Footlight MT Light" w:hAnsi="Footlight MT Light"/>
              </w:rPr>
            </w:pPr>
          </w:p>
          <w:p w14:paraId="71C98E1B" w14:textId="65CA48C4" w:rsidR="00C64AD5" w:rsidRPr="00B53F6C" w:rsidRDefault="00C64AD5" w:rsidP="00EE5391">
            <w:pPr>
              <w:pStyle w:val="ListParagraph"/>
              <w:numPr>
                <w:ilvl w:val="1"/>
                <w:numId w:val="96"/>
              </w:numPr>
              <w:ind w:hanging="792"/>
              <w:jc w:val="both"/>
              <w:rPr>
                <w:rFonts w:ascii="Footlight MT Light" w:hAnsi="Footlight MT Light"/>
              </w:rPr>
            </w:pPr>
            <w:r w:rsidRPr="00B53F6C">
              <w:rPr>
                <w:rFonts w:ascii="Footlight MT Light" w:hAnsi="Footlight MT Light"/>
              </w:rPr>
              <w:t xml:space="preserve">Dengan mendaftar sebagai peserta tender melalui </w:t>
            </w:r>
            <w:r w:rsidR="00325F06" w:rsidRPr="00B53F6C">
              <w:rPr>
                <w:rFonts w:ascii="Footlight MT Light" w:hAnsi="Footlight MT Light"/>
              </w:rPr>
              <w:t>SPSE</w:t>
            </w:r>
            <w:r w:rsidRPr="00B53F6C">
              <w:rPr>
                <w:rFonts w:ascii="Footlight MT Light" w:hAnsi="Footlight MT Light"/>
              </w:rPr>
              <w:t>, maka peserta tunggal/atas nama sendiri ataupun peserta ber-KSO (</w:t>
            </w:r>
            <w:r w:rsidRPr="00B53F6C">
              <w:rPr>
                <w:rFonts w:ascii="Footlight MT Light" w:hAnsi="Footlight MT Light"/>
                <w:i/>
              </w:rPr>
              <w:t>leadfirm</w:t>
            </w:r>
            <w:r w:rsidRPr="00B53F6C">
              <w:rPr>
                <w:rFonts w:ascii="Footlight MT Light" w:hAnsi="Footlight MT Light"/>
              </w:rPr>
              <w:t xml:space="preserve"> dan anggota KSO), telah menyetujui dan menandatangani Pakta Integritas.</w:t>
            </w:r>
          </w:p>
          <w:p w14:paraId="5C5D9366" w14:textId="77777777" w:rsidR="00C64AD5" w:rsidRPr="00B53F6C" w:rsidRDefault="00C64AD5" w:rsidP="00D6011A">
            <w:pPr>
              <w:pStyle w:val="ListParagraph"/>
              <w:ind w:left="792"/>
              <w:jc w:val="both"/>
              <w:rPr>
                <w:rFonts w:ascii="Footlight MT Light" w:hAnsi="Footlight MT Light"/>
              </w:rPr>
            </w:pPr>
          </w:p>
        </w:tc>
      </w:tr>
      <w:tr w:rsidR="00986A18" w:rsidRPr="00B53F6C" w14:paraId="129B43D0" w14:textId="77777777" w:rsidTr="000301BC">
        <w:trPr>
          <w:trHeight w:val="666"/>
        </w:trPr>
        <w:tc>
          <w:tcPr>
            <w:tcW w:w="2160" w:type="dxa"/>
          </w:tcPr>
          <w:p w14:paraId="6B8F4F8C" w14:textId="4D698192" w:rsidR="00C64AD5" w:rsidRPr="00B53F6C" w:rsidRDefault="00C64AD5" w:rsidP="00EE5391">
            <w:pPr>
              <w:pStyle w:val="Heading2"/>
              <w:numPr>
                <w:ilvl w:val="0"/>
                <w:numId w:val="81"/>
              </w:numPr>
              <w:ind w:left="426" w:hanging="426"/>
              <w:jc w:val="left"/>
            </w:pPr>
            <w:bookmarkStart w:id="62" w:name="_Toc69999905"/>
            <w:r w:rsidRPr="00B53F6C">
              <w:t>Jaminan Penawaran</w:t>
            </w:r>
            <w:bookmarkEnd w:id="62"/>
            <w:r w:rsidRPr="00B53F6C">
              <w:t xml:space="preserve">  </w:t>
            </w:r>
          </w:p>
        </w:tc>
        <w:tc>
          <w:tcPr>
            <w:tcW w:w="7479" w:type="dxa"/>
          </w:tcPr>
          <w:p w14:paraId="73EBA61E" w14:textId="39A6DE25" w:rsidR="00C64AD5" w:rsidRPr="00B53F6C" w:rsidRDefault="00C64AD5" w:rsidP="00EE5391">
            <w:pPr>
              <w:pStyle w:val="ListParagraph"/>
              <w:numPr>
                <w:ilvl w:val="1"/>
                <w:numId w:val="97"/>
              </w:numPr>
              <w:ind w:hanging="792"/>
              <w:jc w:val="both"/>
              <w:rPr>
                <w:rFonts w:ascii="Footlight MT Light" w:hAnsi="Footlight MT Light"/>
              </w:rPr>
            </w:pPr>
            <w:r w:rsidRPr="00B53F6C">
              <w:rPr>
                <w:rFonts w:ascii="Footlight MT Light" w:hAnsi="Footlight MT Light"/>
              </w:rPr>
              <w:t>Dalam hal nilai HPS paling sedikit di atas Rp10.000.000.000</w:t>
            </w:r>
            <w:r w:rsidRPr="00B53F6C">
              <w:rPr>
                <w:rFonts w:ascii="Footlight MT Light" w:hAnsi="Footlight MT Light"/>
                <w:lang w:val="en-US"/>
              </w:rPr>
              <w:t>,00</w:t>
            </w:r>
            <w:r w:rsidRPr="00B53F6C">
              <w:rPr>
                <w:rFonts w:ascii="Footlight MT Light" w:hAnsi="Footlight MT Light"/>
              </w:rPr>
              <w:t xml:space="preserve"> (sepuluh miliar rupiah),  Jaminan Penawaran disampaikan sebagai bagian dari dokumen administrasi.</w:t>
            </w:r>
          </w:p>
          <w:p w14:paraId="3250BB45" w14:textId="77777777" w:rsidR="00C64AD5" w:rsidRPr="00B53F6C" w:rsidRDefault="00C64AD5" w:rsidP="00D6011A">
            <w:pPr>
              <w:tabs>
                <w:tab w:val="left" w:pos="994"/>
              </w:tabs>
              <w:ind w:left="994"/>
              <w:jc w:val="both"/>
              <w:rPr>
                <w:rFonts w:ascii="Footlight MT Light" w:hAnsi="Footlight MT Light"/>
              </w:rPr>
            </w:pPr>
          </w:p>
          <w:p w14:paraId="5E2D0EF8" w14:textId="77777777" w:rsidR="00C64AD5" w:rsidRPr="00B53F6C" w:rsidRDefault="00C64AD5" w:rsidP="00EE5391">
            <w:pPr>
              <w:pStyle w:val="ListParagraph"/>
              <w:numPr>
                <w:ilvl w:val="1"/>
                <w:numId w:val="97"/>
              </w:numPr>
              <w:ind w:hanging="792"/>
              <w:jc w:val="both"/>
              <w:rPr>
                <w:rFonts w:ascii="Footlight MT Light" w:hAnsi="Footlight MT Light"/>
              </w:rPr>
            </w:pPr>
            <w:r w:rsidRPr="00B53F6C">
              <w:rPr>
                <w:rFonts w:ascii="Footlight MT Light" w:hAnsi="Footlight MT Light"/>
              </w:rPr>
              <w:t>Besaran nilai nominal, masa berlaku, dan pencairan Jaminan Penawaran sebagaimana ketentuan jaminan penawaran yang tercantum dalam LDP.</w:t>
            </w:r>
          </w:p>
          <w:p w14:paraId="01A4362F" w14:textId="77777777" w:rsidR="00C64AD5" w:rsidRPr="00B53F6C" w:rsidRDefault="00C64AD5" w:rsidP="00D6011A">
            <w:pPr>
              <w:pStyle w:val="ListParagraph"/>
              <w:ind w:left="792"/>
              <w:jc w:val="both"/>
              <w:rPr>
                <w:rFonts w:ascii="Footlight MT Light" w:hAnsi="Footlight MT Light"/>
              </w:rPr>
            </w:pPr>
          </w:p>
          <w:p w14:paraId="13BF66BE" w14:textId="77777777" w:rsidR="00C64AD5" w:rsidRPr="00B53F6C" w:rsidRDefault="00C64AD5" w:rsidP="00EE5391">
            <w:pPr>
              <w:pStyle w:val="ListParagraph"/>
              <w:numPr>
                <w:ilvl w:val="1"/>
                <w:numId w:val="97"/>
              </w:numPr>
              <w:ind w:hanging="792"/>
              <w:jc w:val="both"/>
              <w:rPr>
                <w:rFonts w:ascii="Footlight MT Light" w:hAnsi="Footlight MT Light"/>
              </w:rPr>
            </w:pPr>
            <w:proofErr w:type="spellStart"/>
            <w:r w:rsidRPr="00B53F6C">
              <w:rPr>
                <w:rFonts w:ascii="Footlight MT Light" w:hAnsi="Footlight MT Light"/>
                <w:lang w:val="en-US"/>
              </w:rPr>
              <w:t>Ketentuan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penyampaian</w:t>
            </w:r>
            <w:proofErr w:type="spellEnd"/>
            <w:r w:rsidRPr="00B53F6C">
              <w:rPr>
                <w:rFonts w:ascii="Footlight MT Light" w:hAnsi="Footlight MT Light"/>
                <w:lang w:val="en-US"/>
              </w:rPr>
              <w:t xml:space="preserve"> </w:t>
            </w:r>
            <w:r w:rsidRPr="00B53F6C">
              <w:rPr>
                <w:rFonts w:ascii="Footlight MT Light" w:hAnsi="Footlight MT Light"/>
              </w:rPr>
              <w:t>Jaminan Penawaran</w:t>
            </w:r>
            <w:r w:rsidRPr="00B53F6C">
              <w:rPr>
                <w:rFonts w:ascii="Footlight MT Light" w:hAnsi="Footlight MT Light"/>
                <w:lang w:val="en-US"/>
              </w:rPr>
              <w:t xml:space="preserve"> </w:t>
            </w:r>
            <w:proofErr w:type="spellStart"/>
            <w:r w:rsidRPr="00B53F6C">
              <w:rPr>
                <w:rFonts w:ascii="Footlight MT Light" w:hAnsi="Footlight MT Light"/>
                <w:lang w:val="en-US"/>
              </w:rPr>
              <w:t>sebagai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berikut</w:t>
            </w:r>
            <w:proofErr w:type="spellEnd"/>
            <w:r w:rsidRPr="00B53F6C">
              <w:rPr>
                <w:rFonts w:ascii="Footlight MT Light" w:hAnsi="Footlight MT Light"/>
              </w:rPr>
              <w:t>:</w:t>
            </w:r>
          </w:p>
          <w:p w14:paraId="30D54D4F" w14:textId="77777777" w:rsidR="00C64AD5" w:rsidRPr="00B53F6C" w:rsidRDefault="00C64AD5" w:rsidP="00D4645C">
            <w:pPr>
              <w:pStyle w:val="ListParagraph"/>
              <w:numPr>
                <w:ilvl w:val="0"/>
                <w:numId w:val="240"/>
              </w:numPr>
              <w:ind w:left="1133"/>
              <w:jc w:val="both"/>
              <w:rPr>
                <w:rFonts w:ascii="Footlight MT Light" w:hAnsi="Footlight MT Light"/>
              </w:rPr>
            </w:pPr>
            <w:r w:rsidRPr="00B53F6C">
              <w:rPr>
                <w:rFonts w:ascii="Footlight MT Light" w:hAnsi="Footlight MT Light"/>
                <w:i/>
                <w:iCs/>
              </w:rPr>
              <w:t>Softcopy</w:t>
            </w:r>
            <w:r w:rsidRPr="00B53F6C">
              <w:rPr>
                <w:rFonts w:ascii="Footlight MT Light" w:hAnsi="Footlight MT Light"/>
              </w:rPr>
              <w:t xml:space="preserve"> Jaminan Penawaran disampaikan sebagai bagian dari dokumen administrasi; </w:t>
            </w:r>
          </w:p>
          <w:p w14:paraId="02039D37" w14:textId="77777777" w:rsidR="00C64AD5" w:rsidRPr="00B53F6C" w:rsidRDefault="00C64AD5" w:rsidP="00D4645C">
            <w:pPr>
              <w:pStyle w:val="ListParagraph"/>
              <w:numPr>
                <w:ilvl w:val="0"/>
                <w:numId w:val="240"/>
              </w:numPr>
              <w:ind w:left="1133"/>
              <w:jc w:val="both"/>
              <w:rPr>
                <w:rFonts w:ascii="Footlight MT Light" w:hAnsi="Footlight MT Light"/>
              </w:rPr>
            </w:pPr>
            <w:r w:rsidRPr="00B53F6C">
              <w:rPr>
                <w:rFonts w:ascii="Footlight MT Light" w:hAnsi="Footlight MT Light"/>
              </w:rPr>
              <w:t xml:space="preserve">Jaminan Penawaran dapat dikirim dalam bentuk </w:t>
            </w:r>
            <w:r w:rsidRPr="00B53F6C">
              <w:rPr>
                <w:rFonts w:ascii="Footlight MT Light" w:hAnsi="Footlight MT Light"/>
                <w:i/>
                <w:iCs/>
              </w:rPr>
              <w:t>softcopy</w:t>
            </w:r>
            <w:r w:rsidRPr="00B53F6C">
              <w:rPr>
                <w:rFonts w:ascii="Footlight MT Light" w:hAnsi="Footlight MT Light"/>
              </w:rPr>
              <w:t xml:space="preserve"> asli dari kamera/handphone (HP) atau </w:t>
            </w:r>
            <w:r w:rsidRPr="00B53F6C">
              <w:rPr>
                <w:rFonts w:ascii="Footlight MT Light" w:hAnsi="Footlight MT Light"/>
                <w:i/>
                <w:iCs/>
              </w:rPr>
              <w:t>scan</w:t>
            </w:r>
            <w:r w:rsidRPr="00B53F6C">
              <w:rPr>
                <w:rFonts w:ascii="Footlight MT Light" w:hAnsi="Footlight MT Light"/>
              </w:rPr>
              <w:t xml:space="preserve"> tanpa edit;</w:t>
            </w:r>
          </w:p>
          <w:p w14:paraId="5FB30A14" w14:textId="77777777" w:rsidR="00C64AD5" w:rsidRPr="00B53F6C" w:rsidRDefault="00C64AD5" w:rsidP="00D4645C">
            <w:pPr>
              <w:pStyle w:val="ListParagraph"/>
              <w:numPr>
                <w:ilvl w:val="0"/>
                <w:numId w:val="240"/>
              </w:numPr>
              <w:ind w:left="1133"/>
              <w:jc w:val="both"/>
              <w:rPr>
                <w:rFonts w:ascii="Footlight MT Light" w:hAnsi="Footlight MT Light"/>
              </w:rPr>
            </w:pPr>
            <w:r w:rsidRPr="00B53F6C">
              <w:rPr>
                <w:rFonts w:ascii="Footlight MT Light" w:hAnsi="Footlight MT Light"/>
                <w:lang w:val="en-US"/>
              </w:rPr>
              <w:t>J</w:t>
            </w:r>
            <w:r w:rsidRPr="00B53F6C">
              <w:rPr>
                <w:rFonts w:ascii="Footlight MT Light" w:hAnsi="Footlight MT Light"/>
              </w:rPr>
              <w:t xml:space="preserve">aminan Penawaran asli disampaikan secara langsung atau melalui pos/jasa pengiriman kepada Pokja Pemilihan paling </w:t>
            </w:r>
            <w:proofErr w:type="gramStart"/>
            <w:r w:rsidRPr="00B53F6C">
              <w:rPr>
                <w:rFonts w:ascii="Footlight MT Light" w:hAnsi="Footlight MT Light"/>
              </w:rPr>
              <w:t>lambat  sebelum</w:t>
            </w:r>
            <w:proofErr w:type="gramEnd"/>
            <w:r w:rsidRPr="00B53F6C">
              <w:rPr>
                <w:rFonts w:ascii="Footlight MT Light" w:hAnsi="Footlight MT Light"/>
              </w:rPr>
              <w:t xml:space="preserve"> batas akhir penyampaian penawaran yang dibuktikan dengan bukti pengiriman. </w:t>
            </w:r>
          </w:p>
          <w:p w14:paraId="72968136" w14:textId="51A4FF11" w:rsidR="00C64AD5" w:rsidRPr="00B53F6C" w:rsidRDefault="00C64AD5" w:rsidP="00D4645C">
            <w:pPr>
              <w:pStyle w:val="ListParagraph"/>
              <w:numPr>
                <w:ilvl w:val="0"/>
                <w:numId w:val="240"/>
              </w:numPr>
              <w:ind w:left="1133"/>
              <w:jc w:val="both"/>
              <w:rPr>
                <w:rFonts w:ascii="Footlight MT Light" w:hAnsi="Footlight MT Light"/>
              </w:rPr>
            </w:pPr>
            <w:r w:rsidRPr="00B53F6C">
              <w:rPr>
                <w:rFonts w:ascii="Footlight MT Light" w:hAnsi="Footlight MT Light"/>
              </w:rPr>
              <w:t>Dalam hal Jaminan Penawaran</w:t>
            </w:r>
            <w:r w:rsidR="00D6011A" w:rsidRPr="00B53F6C">
              <w:rPr>
                <w:rFonts w:ascii="Footlight MT Light" w:hAnsi="Footlight MT Light"/>
              </w:rPr>
              <w:t xml:space="preserve"> </w:t>
            </w:r>
            <w:r w:rsidRPr="00B53F6C">
              <w:rPr>
                <w:rFonts w:ascii="Footlight MT Light" w:hAnsi="Footlight MT Light"/>
              </w:rPr>
              <w:t xml:space="preserve">tidak diterima Pokja Pemilihan sampai dengan batas waktu  yang ditentukan, maka penawaran dinyatakan gugur apabila berdasarkan klarifikasi </w:t>
            </w:r>
            <w:r w:rsidRPr="00B53F6C">
              <w:rPr>
                <w:rFonts w:ascii="Footlight MT Light" w:hAnsi="Footlight MT Light"/>
              </w:rPr>
              <w:lastRenderedPageBreak/>
              <w:t>ke penerbit jaminan, pencairan jaminan penawaran memerlukan jaminan penawaran yang asli. Segala risiko keterlambatan dan kerusakan pengiriman Jaminan Penawaran asli menjadi risiko peserta.</w:t>
            </w:r>
          </w:p>
          <w:p w14:paraId="41DA0FE9" w14:textId="77777777" w:rsidR="00B96FCF" w:rsidRPr="00B53F6C" w:rsidRDefault="00B96FCF" w:rsidP="00B96FCF">
            <w:pPr>
              <w:pStyle w:val="ListParagraph"/>
              <w:ind w:left="1133"/>
              <w:jc w:val="both"/>
              <w:rPr>
                <w:rFonts w:ascii="Footlight MT Light" w:hAnsi="Footlight MT Light"/>
              </w:rPr>
            </w:pPr>
          </w:p>
          <w:p w14:paraId="536CE0FB" w14:textId="77777777" w:rsidR="00B96FCF" w:rsidRPr="00B53F6C" w:rsidRDefault="00B96FCF" w:rsidP="00EE5391">
            <w:pPr>
              <w:pStyle w:val="ListParagraph"/>
              <w:numPr>
                <w:ilvl w:val="1"/>
                <w:numId w:val="97"/>
              </w:numPr>
              <w:ind w:hanging="792"/>
              <w:jc w:val="both"/>
              <w:rPr>
                <w:rFonts w:ascii="Footlight MT Light" w:hAnsi="Footlight MT Light"/>
              </w:rPr>
            </w:pPr>
            <w:proofErr w:type="spellStart"/>
            <w:r w:rsidRPr="00B53F6C">
              <w:rPr>
                <w:rFonts w:ascii="Footlight MT Light" w:hAnsi="Footlight MT Light"/>
                <w:lang w:val="en-US"/>
              </w:rPr>
              <w:t>Jaminan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Penawaran</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diserahkan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kepada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Pokja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Pemilihan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memenuhi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ketentuan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sebagai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berikut</w:t>
            </w:r>
            <w:proofErr w:type="spellEnd"/>
            <w:r w:rsidRPr="00B53F6C">
              <w:rPr>
                <w:rFonts w:ascii="Footlight MT Light" w:hAnsi="Footlight MT Light"/>
                <w:lang w:val="en-US"/>
              </w:rPr>
              <w:t>:</w:t>
            </w:r>
          </w:p>
          <w:p w14:paraId="12FFDC1F" w14:textId="77777777" w:rsidR="00B96FCF" w:rsidRPr="00B53F6C" w:rsidRDefault="00B96FCF" w:rsidP="00B96FCF">
            <w:pPr>
              <w:numPr>
                <w:ilvl w:val="0"/>
                <w:numId w:val="19"/>
              </w:numPr>
              <w:autoSpaceDE w:val="0"/>
              <w:autoSpaceDN w:val="0"/>
              <w:adjustRightInd w:val="0"/>
              <w:ind w:left="1146" w:hanging="283"/>
              <w:jc w:val="both"/>
              <w:rPr>
                <w:rFonts w:ascii="Footlight MT Light" w:hAnsi="Footlight MT Light"/>
              </w:rPr>
            </w:pPr>
            <w:proofErr w:type="spellStart"/>
            <w:r w:rsidRPr="00B53F6C">
              <w:rPr>
                <w:rFonts w:ascii="Footlight MT Light" w:hAnsi="Footlight MT Light"/>
                <w:lang w:val="en-US"/>
              </w:rPr>
              <w:t>Diterbitkan</w:t>
            </w:r>
            <w:proofErr w:type="spellEnd"/>
            <w:r w:rsidRPr="00B53F6C">
              <w:rPr>
                <w:rFonts w:ascii="Footlight MT Light" w:hAnsi="Footlight MT Light"/>
                <w:lang w:val="en-US"/>
              </w:rPr>
              <w:t xml:space="preserve"> oleh</w:t>
            </w:r>
            <w:r w:rsidRPr="00B53F6C">
              <w:rPr>
                <w:rFonts w:ascii="Footlight MT Light" w:hAnsi="Footlight MT Light"/>
              </w:rPr>
              <w:t>:</w:t>
            </w:r>
          </w:p>
          <w:p w14:paraId="7CAC4A0E" w14:textId="77777777" w:rsidR="00B96FCF" w:rsidRPr="00B53F6C" w:rsidRDefault="00B96FCF" w:rsidP="00D4645C">
            <w:pPr>
              <w:numPr>
                <w:ilvl w:val="0"/>
                <w:numId w:val="265"/>
              </w:numPr>
              <w:autoSpaceDE w:val="0"/>
              <w:autoSpaceDN w:val="0"/>
              <w:adjustRightInd w:val="0"/>
              <w:ind w:left="1430" w:hanging="284"/>
              <w:jc w:val="both"/>
              <w:rPr>
                <w:rFonts w:ascii="Footlight MT Light" w:hAnsi="Footlight MT Light"/>
              </w:rPr>
            </w:pPr>
            <w:r w:rsidRPr="00B53F6C">
              <w:rPr>
                <w:rFonts w:ascii="Footlight MT Light" w:hAnsi="Footlight MT Light"/>
              </w:rPr>
              <w:t>Bank Umum;</w:t>
            </w:r>
          </w:p>
          <w:p w14:paraId="78A1EF26" w14:textId="77777777" w:rsidR="00B96FCF" w:rsidRPr="00B53F6C" w:rsidRDefault="00B96FCF" w:rsidP="00D4645C">
            <w:pPr>
              <w:numPr>
                <w:ilvl w:val="0"/>
                <w:numId w:val="265"/>
              </w:numPr>
              <w:autoSpaceDE w:val="0"/>
              <w:autoSpaceDN w:val="0"/>
              <w:adjustRightInd w:val="0"/>
              <w:ind w:left="1430" w:hanging="284"/>
              <w:jc w:val="both"/>
              <w:rPr>
                <w:rFonts w:ascii="Footlight MT Light" w:hAnsi="Footlight MT Light"/>
              </w:rPr>
            </w:pPr>
            <w:r w:rsidRPr="00B53F6C">
              <w:rPr>
                <w:rFonts w:ascii="Footlight MT Light" w:hAnsi="Footlight MT Light"/>
              </w:rPr>
              <w:t xml:space="preserve">Perusahaan Penjaminan; </w:t>
            </w:r>
          </w:p>
          <w:p w14:paraId="77606C94" w14:textId="77777777" w:rsidR="00B96FCF" w:rsidRPr="00B53F6C" w:rsidRDefault="00B96FCF" w:rsidP="00D4645C">
            <w:pPr>
              <w:numPr>
                <w:ilvl w:val="0"/>
                <w:numId w:val="265"/>
              </w:numPr>
              <w:autoSpaceDE w:val="0"/>
              <w:autoSpaceDN w:val="0"/>
              <w:adjustRightInd w:val="0"/>
              <w:ind w:left="1430" w:hanging="284"/>
              <w:jc w:val="both"/>
              <w:rPr>
                <w:rFonts w:ascii="Footlight MT Light" w:hAnsi="Footlight MT Light"/>
              </w:rPr>
            </w:pPr>
            <w:r w:rsidRPr="00B53F6C">
              <w:rPr>
                <w:rFonts w:ascii="Footlight MT Light" w:hAnsi="Footlight MT Light"/>
              </w:rPr>
              <w:t>Perusahaan Asuransi; atau</w:t>
            </w:r>
          </w:p>
          <w:p w14:paraId="493259A2" w14:textId="77777777" w:rsidR="00B96FCF" w:rsidRPr="00B53F6C" w:rsidRDefault="00B96FCF" w:rsidP="00D4645C">
            <w:pPr>
              <w:numPr>
                <w:ilvl w:val="0"/>
                <w:numId w:val="265"/>
              </w:numPr>
              <w:autoSpaceDE w:val="0"/>
              <w:autoSpaceDN w:val="0"/>
              <w:adjustRightInd w:val="0"/>
              <w:ind w:left="1430" w:hanging="284"/>
              <w:jc w:val="both"/>
              <w:rPr>
                <w:rFonts w:ascii="Footlight MT Light" w:hAnsi="Footlight MT Light"/>
              </w:rPr>
            </w:pPr>
            <w:r w:rsidRPr="00B53F6C">
              <w:rPr>
                <w:rFonts w:ascii="Footlight MT Light" w:hAnsi="Footlight MT Light"/>
              </w:rPr>
              <w:t xml:space="preserve">Lembaga khusus yang menjalankan usaha di bidang pembiayaan, penjaminan, dan asuransi untuk mendorong ekspor Indonesia sesuai dengan ketentuan peraturan perundang-undangan di bidang Lembaga pembiayaan ekspor Indonesia; </w:t>
            </w:r>
          </w:p>
          <w:p w14:paraId="04F60D5E" w14:textId="77777777" w:rsidR="00C64AD5" w:rsidRPr="00B53F6C" w:rsidRDefault="00B96FCF" w:rsidP="00B96FCF">
            <w:pPr>
              <w:numPr>
                <w:ilvl w:val="0"/>
                <w:numId w:val="19"/>
              </w:numPr>
              <w:autoSpaceDE w:val="0"/>
              <w:autoSpaceDN w:val="0"/>
              <w:adjustRightInd w:val="0"/>
              <w:ind w:left="1146" w:hanging="283"/>
              <w:jc w:val="both"/>
              <w:rPr>
                <w:rFonts w:ascii="Footlight MT Light" w:hAnsi="Footlight MT Light"/>
              </w:rPr>
            </w:pPr>
            <w:r w:rsidRPr="00B53F6C">
              <w:rPr>
                <w:rFonts w:ascii="Footlight MT Light" w:hAnsi="Footlight MT Light"/>
              </w:rPr>
              <w:t>Penerbit</w:t>
            </w:r>
            <w:r w:rsidRPr="00B53F6C">
              <w:rPr>
                <w:rFonts w:ascii="Footlight MT Light" w:hAnsi="Footlight MT Light"/>
                <w:lang w:val="en-US"/>
              </w:rPr>
              <w:t xml:space="preserve"> </w:t>
            </w:r>
            <w:proofErr w:type="spellStart"/>
            <w:r w:rsidRPr="00B53F6C">
              <w:rPr>
                <w:rFonts w:ascii="Footlight MT Light" w:hAnsi="Footlight MT Light"/>
                <w:lang w:val="en-US"/>
              </w:rPr>
              <w:t>jaminan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pelaksanaan</w:t>
            </w:r>
            <w:proofErr w:type="spellEnd"/>
            <w:r w:rsidRPr="00B53F6C">
              <w:rPr>
                <w:rFonts w:ascii="Footlight MT Light" w:hAnsi="Footlight MT Light"/>
                <w:lang w:val="en-US"/>
              </w:rPr>
              <w:t xml:space="preserve"> </w:t>
            </w:r>
            <w:r w:rsidRPr="00B53F6C">
              <w:rPr>
                <w:rFonts w:ascii="Footlight MT Light" w:hAnsi="Footlight MT Light"/>
              </w:rPr>
              <w:t>telah ditetapkan/ mendapatkan rekomendasi dari Otoritas Jasa Keuangan (OJK).</w:t>
            </w:r>
          </w:p>
          <w:p w14:paraId="771C454B" w14:textId="047483EF" w:rsidR="00B96FCF" w:rsidRPr="00B53F6C" w:rsidRDefault="00B96FCF" w:rsidP="00B96FCF">
            <w:pPr>
              <w:autoSpaceDE w:val="0"/>
              <w:autoSpaceDN w:val="0"/>
              <w:adjustRightInd w:val="0"/>
              <w:ind w:left="1170"/>
              <w:jc w:val="both"/>
              <w:rPr>
                <w:rFonts w:ascii="Footlight MT Light" w:hAnsi="Footlight MT Light"/>
              </w:rPr>
            </w:pPr>
          </w:p>
        </w:tc>
      </w:tr>
      <w:tr w:rsidR="00986A18" w:rsidRPr="00B53F6C" w14:paraId="36712F90" w14:textId="77777777" w:rsidTr="000301BC">
        <w:trPr>
          <w:trHeight w:val="360"/>
        </w:trPr>
        <w:tc>
          <w:tcPr>
            <w:tcW w:w="9639" w:type="dxa"/>
            <w:gridSpan w:val="2"/>
          </w:tcPr>
          <w:p w14:paraId="698535E3" w14:textId="7484ED2F" w:rsidR="00C64AD5" w:rsidRPr="00B53F6C" w:rsidRDefault="00C64AD5" w:rsidP="00D6011A">
            <w:pPr>
              <w:pStyle w:val="Heading1"/>
              <w:numPr>
                <w:ilvl w:val="0"/>
                <w:numId w:val="24"/>
              </w:numPr>
              <w:ind w:left="426" w:hanging="426"/>
              <w:jc w:val="both"/>
              <w:rPr>
                <w:rFonts w:ascii="Footlight MT Light" w:hAnsi="Footlight MT Light"/>
              </w:rPr>
            </w:pPr>
            <w:bookmarkStart w:id="63" w:name="_Toc69999906"/>
            <w:r w:rsidRPr="00B53F6C">
              <w:rPr>
                <w:rFonts w:ascii="Footlight MT Light" w:hAnsi="Footlight MT Light"/>
                <w:sz w:val="24"/>
                <w:lang w:val="en-ID"/>
              </w:rPr>
              <w:lastRenderedPageBreak/>
              <w:t xml:space="preserve">PENYAMPAIAN </w:t>
            </w:r>
            <w:r w:rsidRPr="00B53F6C">
              <w:rPr>
                <w:rFonts w:ascii="Footlight MT Light" w:hAnsi="Footlight MT Light"/>
                <w:sz w:val="24"/>
              </w:rPr>
              <w:t>DOKUMEN PENAWARAN</w:t>
            </w:r>
            <w:bookmarkEnd w:id="63"/>
          </w:p>
        </w:tc>
      </w:tr>
      <w:tr w:rsidR="00986A18" w:rsidRPr="00B53F6C" w14:paraId="6A61DE36" w14:textId="77777777" w:rsidTr="000301BC">
        <w:trPr>
          <w:trHeight w:val="198"/>
        </w:trPr>
        <w:tc>
          <w:tcPr>
            <w:tcW w:w="2160" w:type="dxa"/>
          </w:tcPr>
          <w:p w14:paraId="2F3A88F2" w14:textId="3826C62B" w:rsidR="00C64AD5" w:rsidRPr="00B53F6C" w:rsidRDefault="00C64AD5" w:rsidP="00EE5391">
            <w:pPr>
              <w:pStyle w:val="Heading2"/>
              <w:numPr>
                <w:ilvl w:val="0"/>
                <w:numId w:val="81"/>
              </w:numPr>
              <w:spacing w:before="240"/>
              <w:ind w:left="426" w:hanging="426"/>
              <w:jc w:val="left"/>
            </w:pPr>
            <w:bookmarkStart w:id="64" w:name="_Toc69999907"/>
            <w:r w:rsidRPr="00B53F6C">
              <w:t>Persiapan Dokumen Penawaran</w:t>
            </w:r>
            <w:bookmarkEnd w:id="64"/>
          </w:p>
          <w:p w14:paraId="73A47963" w14:textId="77777777" w:rsidR="00C64AD5" w:rsidRPr="00B53F6C" w:rsidRDefault="00C64AD5" w:rsidP="00D6011A">
            <w:pPr>
              <w:rPr>
                <w:rFonts w:ascii="Footlight MT Light" w:hAnsi="Footlight MT Light"/>
              </w:rPr>
            </w:pPr>
          </w:p>
          <w:p w14:paraId="07D1C421" w14:textId="77777777" w:rsidR="00C64AD5" w:rsidRPr="00B53F6C" w:rsidRDefault="00C64AD5" w:rsidP="00D6011A">
            <w:pPr>
              <w:pStyle w:val="Heading2"/>
              <w:jc w:val="left"/>
            </w:pPr>
          </w:p>
        </w:tc>
        <w:tc>
          <w:tcPr>
            <w:tcW w:w="7479" w:type="dxa"/>
          </w:tcPr>
          <w:p w14:paraId="155DCE87" w14:textId="77777777" w:rsidR="00C64AD5" w:rsidRPr="00B53F6C" w:rsidRDefault="00C64AD5" w:rsidP="00EE5391">
            <w:pPr>
              <w:pStyle w:val="ListParagraph"/>
              <w:numPr>
                <w:ilvl w:val="1"/>
                <w:numId w:val="98"/>
              </w:numPr>
              <w:spacing w:before="240"/>
              <w:ind w:hanging="792"/>
              <w:jc w:val="both"/>
              <w:rPr>
                <w:rFonts w:ascii="Footlight MT Light" w:hAnsi="Footlight MT Light"/>
              </w:rPr>
            </w:pPr>
            <w:r w:rsidRPr="00B53F6C">
              <w:rPr>
                <w:rFonts w:ascii="Footlight MT Light" w:hAnsi="Footlight MT Light"/>
              </w:rPr>
              <w:t xml:space="preserve">Dokumen Penawaran </w:t>
            </w:r>
            <w:r w:rsidRPr="00B53F6C">
              <w:rPr>
                <w:rFonts w:ascii="Footlight MT Light" w:hAnsi="Footlight MT Light"/>
                <w:lang w:val="en-US"/>
              </w:rPr>
              <w:t xml:space="preserve">yang </w:t>
            </w:r>
            <w:proofErr w:type="spellStart"/>
            <w:r w:rsidRPr="00B53F6C">
              <w:rPr>
                <w:rFonts w:ascii="Footlight MT Light" w:hAnsi="Footlight MT Light"/>
                <w:lang w:val="en-US"/>
              </w:rPr>
              <w:t>disampaikan</w:t>
            </w:r>
            <w:proofErr w:type="spellEnd"/>
            <w:r w:rsidRPr="00B53F6C">
              <w:rPr>
                <w:rFonts w:ascii="Footlight MT Light" w:hAnsi="Footlight MT Light"/>
                <w:lang w:val="en-US"/>
              </w:rPr>
              <w:t xml:space="preserve"> oleh </w:t>
            </w:r>
            <w:proofErr w:type="spellStart"/>
            <w:r w:rsidRPr="00B53F6C">
              <w:rPr>
                <w:rFonts w:ascii="Footlight MT Light" w:hAnsi="Footlight MT Light"/>
                <w:lang w:val="en-US"/>
              </w:rPr>
              <w:t>peserta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terdiri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atas</w:t>
            </w:r>
            <w:proofErr w:type="spellEnd"/>
            <w:r w:rsidRPr="00B53F6C">
              <w:rPr>
                <w:rFonts w:ascii="Footlight MT Light" w:hAnsi="Footlight MT Light"/>
                <w:lang w:val="en-US"/>
              </w:rPr>
              <w:t xml:space="preserve"> 2 (</w:t>
            </w:r>
            <w:proofErr w:type="spellStart"/>
            <w:r w:rsidRPr="00B53F6C">
              <w:rPr>
                <w:rFonts w:ascii="Footlight MT Light" w:hAnsi="Footlight MT Light"/>
                <w:lang w:val="en-US"/>
              </w:rPr>
              <w:t>dua</w:t>
            </w:r>
            <w:proofErr w:type="spellEnd"/>
            <w:r w:rsidRPr="00B53F6C">
              <w:rPr>
                <w:rFonts w:ascii="Footlight MT Light" w:hAnsi="Footlight MT Light"/>
                <w:lang w:val="en-US"/>
              </w:rPr>
              <w:t xml:space="preserve">) </w:t>
            </w:r>
            <w:r w:rsidRPr="00B53F6C">
              <w:rPr>
                <w:rFonts w:ascii="Footlight MT Light" w:hAnsi="Footlight MT Light"/>
                <w:i/>
              </w:rPr>
              <w:t>file</w:t>
            </w:r>
            <w:r w:rsidRPr="00B53F6C">
              <w:rPr>
                <w:rFonts w:ascii="Footlight MT Light" w:hAnsi="Footlight MT Light"/>
              </w:rPr>
              <w:t xml:space="preserve"> </w:t>
            </w:r>
            <w:proofErr w:type="spellStart"/>
            <w:r w:rsidRPr="00B53F6C">
              <w:rPr>
                <w:rFonts w:ascii="Footlight MT Light" w:hAnsi="Footlight MT Light"/>
                <w:lang w:val="en-US"/>
              </w:rPr>
              <w:t>Dokumen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penawaran</w:t>
            </w:r>
            <w:proofErr w:type="spellEnd"/>
            <w:r w:rsidRPr="00B53F6C">
              <w:rPr>
                <w:rFonts w:ascii="Footlight MT Light" w:hAnsi="Footlight MT Light"/>
                <w:lang w:val="en-US"/>
              </w:rPr>
              <w:t xml:space="preserve"> yang</w:t>
            </w:r>
            <w:r w:rsidRPr="00B53F6C">
              <w:rPr>
                <w:rFonts w:ascii="Footlight MT Light" w:hAnsi="Footlight MT Light"/>
              </w:rPr>
              <w:t xml:space="preserve"> telah disandikan/dienkripsi yang</w:t>
            </w:r>
            <w:r w:rsidRPr="00B53F6C">
              <w:rPr>
                <w:rFonts w:ascii="Footlight MT Light" w:hAnsi="Footlight MT Light"/>
                <w:lang w:val="en-US"/>
              </w:rPr>
              <w:t xml:space="preserve"> </w:t>
            </w:r>
            <w:proofErr w:type="spellStart"/>
            <w:r w:rsidRPr="00B53F6C">
              <w:rPr>
                <w:rFonts w:ascii="Footlight MT Light" w:hAnsi="Footlight MT Light"/>
                <w:lang w:val="en-US"/>
              </w:rPr>
              <w:t>memuat</w:t>
            </w:r>
            <w:proofErr w:type="spellEnd"/>
            <w:r w:rsidRPr="00B53F6C">
              <w:rPr>
                <w:rFonts w:ascii="Footlight MT Light" w:hAnsi="Footlight MT Light"/>
              </w:rPr>
              <w:t>:</w:t>
            </w:r>
          </w:p>
          <w:p w14:paraId="4AC8CEC9" w14:textId="77777777" w:rsidR="00C64AD5" w:rsidRPr="00B53F6C" w:rsidRDefault="00C64AD5" w:rsidP="00D6011A">
            <w:pPr>
              <w:pStyle w:val="ListParagraph"/>
              <w:numPr>
                <w:ilvl w:val="1"/>
                <w:numId w:val="24"/>
              </w:numPr>
              <w:ind w:left="1134" w:hanging="283"/>
              <w:jc w:val="both"/>
              <w:rPr>
                <w:rFonts w:ascii="Footlight MT Light" w:hAnsi="Footlight MT Light"/>
              </w:rPr>
            </w:pPr>
            <w:r w:rsidRPr="00B53F6C">
              <w:rPr>
                <w:rFonts w:ascii="Footlight MT Light" w:hAnsi="Footlight MT Light"/>
              </w:rPr>
              <w:t xml:space="preserve">Penawaran </w:t>
            </w:r>
            <w:proofErr w:type="spellStart"/>
            <w:r w:rsidRPr="00B53F6C">
              <w:rPr>
                <w:rFonts w:ascii="Footlight MT Light" w:hAnsi="Footlight MT Light"/>
                <w:lang w:val="en-US"/>
              </w:rPr>
              <w:t>administrasi</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teknis</w:t>
            </w:r>
            <w:proofErr w:type="spellEnd"/>
            <w:r w:rsidRPr="00B53F6C">
              <w:rPr>
                <w:rFonts w:ascii="Footlight MT Light" w:hAnsi="Footlight MT Light"/>
                <w:lang w:val="en-US"/>
              </w:rPr>
              <w:t xml:space="preserve"> (</w:t>
            </w:r>
            <w:r w:rsidRPr="00B53F6C">
              <w:rPr>
                <w:rFonts w:ascii="Footlight MT Light" w:hAnsi="Footlight MT Light"/>
                <w:i/>
                <w:lang w:val="en-US"/>
              </w:rPr>
              <w:t xml:space="preserve">File </w:t>
            </w:r>
            <w:r w:rsidRPr="00B53F6C">
              <w:rPr>
                <w:rFonts w:ascii="Footlight MT Light" w:hAnsi="Footlight MT Light"/>
                <w:lang w:val="en-US"/>
              </w:rPr>
              <w:t>I)</w:t>
            </w:r>
            <w:r w:rsidRPr="00B53F6C">
              <w:rPr>
                <w:rFonts w:ascii="Footlight MT Light" w:hAnsi="Footlight MT Light"/>
              </w:rPr>
              <w:t>;</w:t>
            </w:r>
            <w:r w:rsidRPr="00B53F6C">
              <w:rPr>
                <w:rFonts w:ascii="Footlight MT Light" w:hAnsi="Footlight MT Light"/>
                <w:lang w:val="en-US"/>
              </w:rPr>
              <w:t xml:space="preserve"> dan</w:t>
            </w:r>
          </w:p>
          <w:p w14:paraId="14B1C246" w14:textId="77777777" w:rsidR="00C64AD5" w:rsidRPr="00B53F6C" w:rsidRDefault="00C64AD5" w:rsidP="00D6011A">
            <w:pPr>
              <w:pStyle w:val="ListParagraph"/>
              <w:numPr>
                <w:ilvl w:val="1"/>
                <w:numId w:val="24"/>
              </w:numPr>
              <w:ind w:left="1134" w:hanging="283"/>
              <w:jc w:val="both"/>
              <w:rPr>
                <w:rFonts w:ascii="Footlight MT Light" w:hAnsi="Footlight MT Light"/>
              </w:rPr>
            </w:pPr>
            <w:r w:rsidRPr="00B53F6C">
              <w:rPr>
                <w:rFonts w:ascii="Footlight MT Light" w:hAnsi="Footlight MT Light"/>
              </w:rPr>
              <w:t>Penawaran harga</w:t>
            </w:r>
            <w:r w:rsidRPr="00B53F6C">
              <w:rPr>
                <w:rFonts w:ascii="Footlight MT Light" w:hAnsi="Footlight MT Light"/>
                <w:lang w:val="en-US"/>
              </w:rPr>
              <w:t xml:space="preserve"> (</w:t>
            </w:r>
            <w:r w:rsidRPr="00B53F6C">
              <w:rPr>
                <w:rFonts w:ascii="Footlight MT Light" w:hAnsi="Footlight MT Light"/>
                <w:i/>
                <w:lang w:val="en-US"/>
              </w:rPr>
              <w:t xml:space="preserve">File </w:t>
            </w:r>
            <w:r w:rsidRPr="00B53F6C">
              <w:rPr>
                <w:rFonts w:ascii="Footlight MT Light" w:hAnsi="Footlight MT Light"/>
                <w:lang w:val="en-US"/>
              </w:rPr>
              <w:t>II)</w:t>
            </w:r>
            <w:r w:rsidRPr="00B53F6C">
              <w:rPr>
                <w:rFonts w:ascii="Footlight MT Light" w:hAnsi="Footlight MT Light"/>
                <w:lang w:val="en-ID"/>
              </w:rPr>
              <w:t>.</w:t>
            </w:r>
          </w:p>
          <w:p w14:paraId="0276B553" w14:textId="77777777" w:rsidR="00C64AD5" w:rsidRPr="00B53F6C" w:rsidRDefault="00C64AD5" w:rsidP="00D6011A">
            <w:pPr>
              <w:pStyle w:val="ListParagraph"/>
              <w:tabs>
                <w:tab w:val="left" w:pos="959"/>
              </w:tabs>
              <w:ind w:left="1440"/>
              <w:jc w:val="both"/>
              <w:rPr>
                <w:rFonts w:ascii="Footlight MT Light" w:hAnsi="Footlight MT Light"/>
              </w:rPr>
            </w:pPr>
          </w:p>
          <w:p w14:paraId="1F16E5FB" w14:textId="77777777" w:rsidR="00C64AD5" w:rsidRPr="00B53F6C" w:rsidRDefault="00C64AD5" w:rsidP="00EE5391">
            <w:pPr>
              <w:pStyle w:val="ListParagraph"/>
              <w:numPr>
                <w:ilvl w:val="1"/>
                <w:numId w:val="98"/>
              </w:numPr>
              <w:ind w:hanging="792"/>
              <w:jc w:val="both"/>
              <w:rPr>
                <w:rFonts w:ascii="Footlight MT Light" w:hAnsi="Footlight MT Light"/>
              </w:rPr>
            </w:pPr>
            <w:r w:rsidRPr="00B53F6C">
              <w:rPr>
                <w:rFonts w:ascii="Footlight MT Light" w:hAnsi="Footlight MT Light"/>
                <w:i/>
                <w:lang w:val="en-US"/>
              </w:rPr>
              <w:t xml:space="preserve">File </w:t>
            </w:r>
            <w:r w:rsidRPr="00B53F6C">
              <w:rPr>
                <w:rFonts w:ascii="Footlight MT Light" w:hAnsi="Footlight MT Light"/>
                <w:lang w:val="en-US"/>
              </w:rPr>
              <w:t xml:space="preserve">I dan </w:t>
            </w:r>
            <w:r w:rsidRPr="00B53F6C">
              <w:rPr>
                <w:rFonts w:ascii="Footlight MT Light" w:hAnsi="Footlight MT Light"/>
                <w:i/>
                <w:lang w:val="en-US"/>
              </w:rPr>
              <w:t xml:space="preserve">File </w:t>
            </w:r>
            <w:r w:rsidRPr="00B53F6C">
              <w:rPr>
                <w:rFonts w:ascii="Footlight MT Light" w:hAnsi="Footlight MT Light"/>
                <w:lang w:val="en-US"/>
              </w:rPr>
              <w:t>II</w:t>
            </w:r>
            <w:r w:rsidRPr="00B53F6C">
              <w:rPr>
                <w:rFonts w:ascii="Footlight MT Light" w:hAnsi="Footlight MT Light"/>
              </w:rPr>
              <w:t xml:space="preserve"> disandikan/dienkripsi dengan sistem pengaman dokumen.</w:t>
            </w:r>
          </w:p>
          <w:p w14:paraId="4C8183D6" w14:textId="77777777" w:rsidR="00C64AD5" w:rsidRPr="00B53F6C" w:rsidRDefault="00C64AD5" w:rsidP="00D6011A">
            <w:pPr>
              <w:pStyle w:val="ListParagraph"/>
              <w:ind w:left="792"/>
              <w:jc w:val="both"/>
              <w:rPr>
                <w:rFonts w:ascii="Footlight MT Light" w:hAnsi="Footlight MT Light"/>
              </w:rPr>
            </w:pPr>
          </w:p>
          <w:p w14:paraId="1FAB7552" w14:textId="77777777" w:rsidR="00C64AD5" w:rsidRPr="00B53F6C" w:rsidRDefault="00C64AD5" w:rsidP="00EE5391">
            <w:pPr>
              <w:pStyle w:val="ListParagraph"/>
              <w:numPr>
                <w:ilvl w:val="1"/>
                <w:numId w:val="98"/>
              </w:numPr>
              <w:ind w:hanging="792"/>
              <w:jc w:val="both"/>
              <w:rPr>
                <w:rFonts w:ascii="Footlight MT Light" w:hAnsi="Footlight MT Light"/>
              </w:rPr>
            </w:pPr>
            <w:r w:rsidRPr="00B53F6C">
              <w:rPr>
                <w:rFonts w:ascii="Footlight MT Light" w:hAnsi="Footlight MT Light"/>
              </w:rPr>
              <w:t xml:space="preserve">Peserta </w:t>
            </w:r>
            <w:proofErr w:type="spellStart"/>
            <w:r w:rsidRPr="00B53F6C">
              <w:rPr>
                <w:rFonts w:ascii="Footlight MT Light" w:hAnsi="Footlight MT Light"/>
                <w:lang w:val="en-ID"/>
              </w:rPr>
              <w:t>menyampaikan</w:t>
            </w:r>
            <w:proofErr w:type="spellEnd"/>
            <w:r w:rsidRPr="00B53F6C">
              <w:rPr>
                <w:rFonts w:ascii="Footlight MT Light" w:hAnsi="Footlight MT Light"/>
              </w:rPr>
              <w:t xml:space="preserve"> </w:t>
            </w:r>
            <w:r w:rsidRPr="00B53F6C">
              <w:rPr>
                <w:rFonts w:ascii="Footlight MT Light" w:hAnsi="Footlight MT Light"/>
                <w:i/>
                <w:lang w:val="en-US"/>
              </w:rPr>
              <w:t xml:space="preserve">File </w:t>
            </w:r>
            <w:r w:rsidRPr="00B53F6C">
              <w:rPr>
                <w:rFonts w:ascii="Footlight MT Light" w:hAnsi="Footlight MT Light"/>
                <w:lang w:val="en-US"/>
              </w:rPr>
              <w:t xml:space="preserve">I dan </w:t>
            </w:r>
            <w:r w:rsidRPr="00B53F6C">
              <w:rPr>
                <w:rFonts w:ascii="Footlight MT Light" w:hAnsi="Footlight MT Light"/>
                <w:i/>
                <w:lang w:val="en-US"/>
              </w:rPr>
              <w:t xml:space="preserve">File </w:t>
            </w:r>
            <w:r w:rsidRPr="00B53F6C">
              <w:rPr>
                <w:rFonts w:ascii="Footlight MT Light" w:hAnsi="Footlight MT Light"/>
                <w:lang w:val="en-US"/>
              </w:rPr>
              <w:t>II</w:t>
            </w:r>
            <w:r w:rsidRPr="00B53F6C">
              <w:rPr>
                <w:rFonts w:ascii="Footlight MT Light" w:hAnsi="Footlight MT Light"/>
              </w:rPr>
              <w:t xml:space="preserve"> yang telah disandikan/dienkripsi  sesuai jadwal yang ditetapkan.</w:t>
            </w:r>
          </w:p>
          <w:p w14:paraId="0FC096B2" w14:textId="77777777" w:rsidR="00C64AD5" w:rsidRPr="00B53F6C" w:rsidRDefault="00C64AD5" w:rsidP="00D6011A">
            <w:pPr>
              <w:jc w:val="both"/>
              <w:rPr>
                <w:rFonts w:ascii="Footlight MT Light" w:hAnsi="Footlight MT Light"/>
              </w:rPr>
            </w:pPr>
          </w:p>
        </w:tc>
      </w:tr>
      <w:tr w:rsidR="00986A18" w:rsidRPr="00B53F6C" w14:paraId="4BD1A82B" w14:textId="77777777" w:rsidTr="000301BC">
        <w:trPr>
          <w:trHeight w:val="1080"/>
        </w:trPr>
        <w:tc>
          <w:tcPr>
            <w:tcW w:w="2160" w:type="dxa"/>
          </w:tcPr>
          <w:p w14:paraId="4796BC9F" w14:textId="281BF83C" w:rsidR="00C64AD5" w:rsidRPr="00B53F6C" w:rsidRDefault="00C64AD5" w:rsidP="00EE5391">
            <w:pPr>
              <w:pStyle w:val="Heading2"/>
              <w:numPr>
                <w:ilvl w:val="0"/>
                <w:numId w:val="81"/>
              </w:numPr>
              <w:ind w:left="426" w:hanging="426"/>
              <w:jc w:val="left"/>
            </w:pPr>
            <w:bookmarkStart w:id="65" w:name="_Toc69999908"/>
            <w:r w:rsidRPr="00B53F6C">
              <w:t>Penyampaian Dokumen Penawaran</w:t>
            </w:r>
            <w:bookmarkEnd w:id="65"/>
          </w:p>
          <w:p w14:paraId="7CCEF507" w14:textId="77777777" w:rsidR="00C64AD5" w:rsidRPr="00B53F6C" w:rsidRDefault="00C64AD5" w:rsidP="00D6011A">
            <w:pPr>
              <w:rPr>
                <w:rFonts w:ascii="Footlight MT Light" w:hAnsi="Footlight MT Light"/>
              </w:rPr>
            </w:pPr>
          </w:p>
          <w:p w14:paraId="2A9B0282" w14:textId="77777777" w:rsidR="00C64AD5" w:rsidRPr="00B53F6C" w:rsidRDefault="00C64AD5" w:rsidP="00D6011A">
            <w:pPr>
              <w:rPr>
                <w:rFonts w:ascii="Footlight MT Light" w:hAnsi="Footlight MT Light"/>
              </w:rPr>
            </w:pPr>
          </w:p>
          <w:p w14:paraId="17BBFD89" w14:textId="77777777" w:rsidR="00C64AD5" w:rsidRPr="00B53F6C" w:rsidRDefault="00C64AD5" w:rsidP="00D6011A">
            <w:pPr>
              <w:rPr>
                <w:rFonts w:ascii="Footlight MT Light" w:hAnsi="Footlight MT Light"/>
              </w:rPr>
            </w:pPr>
          </w:p>
          <w:p w14:paraId="21FA2F1D" w14:textId="77777777" w:rsidR="00C64AD5" w:rsidRPr="00B53F6C" w:rsidRDefault="00C64AD5" w:rsidP="00D6011A">
            <w:pPr>
              <w:rPr>
                <w:rFonts w:ascii="Footlight MT Light" w:hAnsi="Footlight MT Light"/>
              </w:rPr>
            </w:pPr>
          </w:p>
          <w:p w14:paraId="15EE23CF" w14:textId="77777777" w:rsidR="00C64AD5" w:rsidRPr="00B53F6C" w:rsidRDefault="00C64AD5" w:rsidP="00D6011A">
            <w:pPr>
              <w:rPr>
                <w:rFonts w:ascii="Footlight MT Light" w:hAnsi="Footlight MT Light"/>
              </w:rPr>
            </w:pPr>
          </w:p>
          <w:p w14:paraId="6BE07F7C" w14:textId="77777777" w:rsidR="00C64AD5" w:rsidRPr="00B53F6C" w:rsidRDefault="00C64AD5" w:rsidP="00D6011A">
            <w:pPr>
              <w:rPr>
                <w:rFonts w:ascii="Footlight MT Light" w:hAnsi="Footlight MT Light"/>
              </w:rPr>
            </w:pPr>
          </w:p>
          <w:p w14:paraId="1E87963C" w14:textId="77777777" w:rsidR="00C64AD5" w:rsidRPr="00B53F6C" w:rsidRDefault="00C64AD5" w:rsidP="00D6011A">
            <w:pPr>
              <w:rPr>
                <w:rFonts w:ascii="Footlight MT Light" w:hAnsi="Footlight MT Light"/>
              </w:rPr>
            </w:pPr>
          </w:p>
          <w:p w14:paraId="529B3BB6" w14:textId="77777777" w:rsidR="00C64AD5" w:rsidRPr="00B53F6C" w:rsidRDefault="00C64AD5" w:rsidP="00D6011A">
            <w:pPr>
              <w:rPr>
                <w:rFonts w:ascii="Footlight MT Light" w:hAnsi="Footlight MT Light"/>
              </w:rPr>
            </w:pPr>
          </w:p>
          <w:p w14:paraId="284E8CA3" w14:textId="77777777" w:rsidR="00C64AD5" w:rsidRPr="00B53F6C" w:rsidRDefault="00C64AD5" w:rsidP="00D6011A">
            <w:pPr>
              <w:rPr>
                <w:rFonts w:ascii="Footlight MT Light" w:hAnsi="Footlight MT Light"/>
              </w:rPr>
            </w:pPr>
          </w:p>
          <w:p w14:paraId="687602AF" w14:textId="77777777" w:rsidR="00C64AD5" w:rsidRPr="00B53F6C" w:rsidRDefault="00C64AD5" w:rsidP="00D6011A">
            <w:pPr>
              <w:rPr>
                <w:rFonts w:ascii="Footlight MT Light" w:hAnsi="Footlight MT Light"/>
              </w:rPr>
            </w:pPr>
          </w:p>
          <w:p w14:paraId="1251D9A1" w14:textId="77777777" w:rsidR="00C64AD5" w:rsidRPr="00B53F6C" w:rsidRDefault="00C64AD5" w:rsidP="00D6011A">
            <w:pPr>
              <w:rPr>
                <w:rFonts w:ascii="Footlight MT Light" w:hAnsi="Footlight MT Light"/>
              </w:rPr>
            </w:pPr>
          </w:p>
          <w:p w14:paraId="6916B819" w14:textId="77777777" w:rsidR="00C64AD5" w:rsidRPr="00B53F6C" w:rsidRDefault="00C64AD5" w:rsidP="00D6011A">
            <w:pPr>
              <w:rPr>
                <w:rFonts w:ascii="Footlight MT Light" w:hAnsi="Footlight MT Light"/>
              </w:rPr>
            </w:pPr>
          </w:p>
          <w:p w14:paraId="27A18348" w14:textId="77777777" w:rsidR="00C64AD5" w:rsidRPr="00B53F6C" w:rsidRDefault="00C64AD5" w:rsidP="00D6011A">
            <w:pPr>
              <w:rPr>
                <w:rFonts w:ascii="Footlight MT Light" w:hAnsi="Footlight MT Light"/>
              </w:rPr>
            </w:pPr>
          </w:p>
          <w:p w14:paraId="7A361FB8" w14:textId="77777777" w:rsidR="00C64AD5" w:rsidRPr="00B53F6C" w:rsidRDefault="00C64AD5" w:rsidP="00D6011A">
            <w:pPr>
              <w:rPr>
                <w:rFonts w:ascii="Footlight MT Light" w:hAnsi="Footlight MT Light"/>
              </w:rPr>
            </w:pPr>
          </w:p>
          <w:p w14:paraId="096BC963" w14:textId="77777777" w:rsidR="00C64AD5" w:rsidRPr="00B53F6C" w:rsidRDefault="00C64AD5" w:rsidP="00D6011A">
            <w:pPr>
              <w:rPr>
                <w:rFonts w:ascii="Footlight MT Light" w:hAnsi="Footlight MT Light"/>
              </w:rPr>
            </w:pPr>
          </w:p>
          <w:p w14:paraId="0719920A" w14:textId="77777777" w:rsidR="00C64AD5" w:rsidRPr="00B53F6C" w:rsidRDefault="00C64AD5" w:rsidP="00D6011A">
            <w:pPr>
              <w:rPr>
                <w:rFonts w:ascii="Footlight MT Light" w:hAnsi="Footlight MT Light"/>
              </w:rPr>
            </w:pPr>
          </w:p>
          <w:p w14:paraId="7B045083" w14:textId="77777777" w:rsidR="00C64AD5" w:rsidRPr="00B53F6C" w:rsidRDefault="00C64AD5" w:rsidP="00D6011A">
            <w:pPr>
              <w:rPr>
                <w:rFonts w:ascii="Footlight MT Light" w:hAnsi="Footlight MT Light"/>
              </w:rPr>
            </w:pPr>
          </w:p>
          <w:p w14:paraId="6F91AB59" w14:textId="77777777" w:rsidR="00C64AD5" w:rsidRPr="00B53F6C" w:rsidRDefault="00C64AD5" w:rsidP="00D6011A">
            <w:pPr>
              <w:rPr>
                <w:rFonts w:ascii="Footlight MT Light" w:hAnsi="Footlight MT Light"/>
              </w:rPr>
            </w:pPr>
          </w:p>
          <w:p w14:paraId="4267559D" w14:textId="77777777" w:rsidR="00C64AD5" w:rsidRPr="00B53F6C" w:rsidRDefault="00C64AD5" w:rsidP="00D6011A">
            <w:pPr>
              <w:rPr>
                <w:rFonts w:ascii="Footlight MT Light" w:hAnsi="Footlight MT Light"/>
              </w:rPr>
            </w:pPr>
          </w:p>
          <w:p w14:paraId="114C519D" w14:textId="77777777" w:rsidR="00C64AD5" w:rsidRPr="00B53F6C" w:rsidRDefault="00C64AD5" w:rsidP="00D6011A">
            <w:pPr>
              <w:rPr>
                <w:rFonts w:ascii="Footlight MT Light" w:hAnsi="Footlight MT Light"/>
              </w:rPr>
            </w:pPr>
          </w:p>
          <w:p w14:paraId="37E3A4E4" w14:textId="77777777" w:rsidR="00C64AD5" w:rsidRPr="00B53F6C" w:rsidRDefault="00C64AD5" w:rsidP="00D6011A">
            <w:pPr>
              <w:rPr>
                <w:rFonts w:ascii="Footlight MT Light" w:hAnsi="Footlight MT Light"/>
              </w:rPr>
            </w:pPr>
          </w:p>
          <w:p w14:paraId="333982CA" w14:textId="77777777" w:rsidR="00C64AD5" w:rsidRPr="00B53F6C" w:rsidRDefault="00C64AD5" w:rsidP="00D6011A">
            <w:pPr>
              <w:rPr>
                <w:rFonts w:ascii="Footlight MT Light" w:hAnsi="Footlight MT Light"/>
              </w:rPr>
            </w:pPr>
          </w:p>
          <w:p w14:paraId="405B4F8E" w14:textId="77777777" w:rsidR="00C64AD5" w:rsidRPr="00B53F6C" w:rsidRDefault="00C64AD5" w:rsidP="00D6011A">
            <w:pPr>
              <w:rPr>
                <w:rFonts w:ascii="Footlight MT Light" w:hAnsi="Footlight MT Light"/>
              </w:rPr>
            </w:pPr>
          </w:p>
          <w:p w14:paraId="0A07E211" w14:textId="77777777" w:rsidR="00C64AD5" w:rsidRPr="00B53F6C" w:rsidRDefault="00C64AD5" w:rsidP="00D6011A">
            <w:pPr>
              <w:rPr>
                <w:rFonts w:ascii="Footlight MT Light" w:hAnsi="Footlight MT Light"/>
              </w:rPr>
            </w:pPr>
          </w:p>
          <w:p w14:paraId="6B7853BB" w14:textId="77777777" w:rsidR="00C64AD5" w:rsidRPr="00B53F6C" w:rsidRDefault="00C64AD5" w:rsidP="00D6011A">
            <w:pPr>
              <w:rPr>
                <w:rFonts w:ascii="Footlight MT Light" w:hAnsi="Footlight MT Light"/>
              </w:rPr>
            </w:pPr>
          </w:p>
          <w:p w14:paraId="02311790" w14:textId="77777777" w:rsidR="00C64AD5" w:rsidRPr="00B53F6C" w:rsidRDefault="00C64AD5" w:rsidP="00D6011A">
            <w:pPr>
              <w:rPr>
                <w:rFonts w:ascii="Footlight MT Light" w:hAnsi="Footlight MT Light"/>
              </w:rPr>
            </w:pPr>
          </w:p>
          <w:p w14:paraId="30618EB5" w14:textId="77777777" w:rsidR="00C64AD5" w:rsidRPr="00B53F6C" w:rsidRDefault="00C64AD5" w:rsidP="00D6011A">
            <w:pPr>
              <w:rPr>
                <w:rFonts w:ascii="Footlight MT Light" w:hAnsi="Footlight MT Light"/>
              </w:rPr>
            </w:pPr>
          </w:p>
          <w:p w14:paraId="29AC93B8" w14:textId="77777777" w:rsidR="00C64AD5" w:rsidRPr="00B53F6C" w:rsidRDefault="00C64AD5" w:rsidP="00D6011A">
            <w:pPr>
              <w:rPr>
                <w:rFonts w:ascii="Footlight MT Light" w:hAnsi="Footlight MT Light"/>
              </w:rPr>
            </w:pPr>
          </w:p>
          <w:p w14:paraId="5CABBBC7" w14:textId="77777777" w:rsidR="00C64AD5" w:rsidRPr="00B53F6C" w:rsidRDefault="00C64AD5" w:rsidP="00D6011A">
            <w:pPr>
              <w:rPr>
                <w:rFonts w:ascii="Footlight MT Light" w:hAnsi="Footlight MT Light"/>
              </w:rPr>
            </w:pPr>
          </w:p>
          <w:p w14:paraId="434FBB80" w14:textId="77777777" w:rsidR="00C64AD5" w:rsidRPr="00B53F6C" w:rsidRDefault="00C64AD5" w:rsidP="00D6011A">
            <w:pPr>
              <w:rPr>
                <w:rFonts w:ascii="Footlight MT Light" w:hAnsi="Footlight MT Light"/>
              </w:rPr>
            </w:pPr>
          </w:p>
          <w:p w14:paraId="64D90127" w14:textId="77777777" w:rsidR="00C64AD5" w:rsidRPr="00B53F6C" w:rsidRDefault="00C64AD5" w:rsidP="00D6011A">
            <w:pPr>
              <w:rPr>
                <w:rFonts w:ascii="Footlight MT Light" w:hAnsi="Footlight MT Light"/>
              </w:rPr>
            </w:pPr>
          </w:p>
          <w:p w14:paraId="740E2555" w14:textId="77777777" w:rsidR="00C64AD5" w:rsidRPr="00B53F6C" w:rsidRDefault="00C64AD5" w:rsidP="00D6011A">
            <w:pPr>
              <w:rPr>
                <w:rFonts w:ascii="Footlight MT Light" w:hAnsi="Footlight MT Light"/>
              </w:rPr>
            </w:pPr>
          </w:p>
          <w:p w14:paraId="5DBB2ADC" w14:textId="77777777" w:rsidR="00C64AD5" w:rsidRPr="00B53F6C" w:rsidRDefault="00C64AD5" w:rsidP="00D6011A">
            <w:pPr>
              <w:rPr>
                <w:rFonts w:ascii="Footlight MT Light" w:hAnsi="Footlight MT Light"/>
              </w:rPr>
            </w:pPr>
          </w:p>
          <w:p w14:paraId="706812DC" w14:textId="77777777" w:rsidR="00C64AD5" w:rsidRPr="00B53F6C" w:rsidRDefault="00C64AD5" w:rsidP="00D6011A">
            <w:pPr>
              <w:rPr>
                <w:rFonts w:ascii="Footlight MT Light" w:hAnsi="Footlight MT Light"/>
              </w:rPr>
            </w:pPr>
          </w:p>
          <w:p w14:paraId="63A87310" w14:textId="77777777" w:rsidR="00C64AD5" w:rsidRPr="00B53F6C" w:rsidRDefault="00C64AD5" w:rsidP="00D6011A">
            <w:pPr>
              <w:rPr>
                <w:rFonts w:ascii="Footlight MT Light" w:hAnsi="Footlight MT Light"/>
              </w:rPr>
            </w:pPr>
          </w:p>
          <w:p w14:paraId="50531171" w14:textId="77777777" w:rsidR="00C64AD5" w:rsidRPr="00B53F6C" w:rsidRDefault="00C64AD5" w:rsidP="00D6011A">
            <w:pPr>
              <w:rPr>
                <w:rFonts w:ascii="Footlight MT Light" w:hAnsi="Footlight MT Light"/>
              </w:rPr>
            </w:pPr>
          </w:p>
          <w:p w14:paraId="1DD0F3B8" w14:textId="77777777" w:rsidR="00C64AD5" w:rsidRPr="00B53F6C" w:rsidRDefault="00C64AD5" w:rsidP="00D6011A">
            <w:pPr>
              <w:rPr>
                <w:rFonts w:ascii="Footlight MT Light" w:hAnsi="Footlight MT Light"/>
              </w:rPr>
            </w:pPr>
          </w:p>
          <w:p w14:paraId="7422A13F" w14:textId="77777777" w:rsidR="00C64AD5" w:rsidRPr="00B53F6C" w:rsidRDefault="00C64AD5" w:rsidP="00D6011A">
            <w:pPr>
              <w:rPr>
                <w:rFonts w:ascii="Footlight MT Light" w:hAnsi="Footlight MT Light"/>
              </w:rPr>
            </w:pPr>
          </w:p>
          <w:p w14:paraId="6F90F20F" w14:textId="77777777" w:rsidR="00C64AD5" w:rsidRPr="00B53F6C" w:rsidRDefault="00C64AD5" w:rsidP="00D6011A">
            <w:pPr>
              <w:rPr>
                <w:rFonts w:ascii="Footlight MT Light" w:hAnsi="Footlight MT Light"/>
              </w:rPr>
            </w:pPr>
          </w:p>
          <w:p w14:paraId="26A3132D" w14:textId="77777777" w:rsidR="00C64AD5" w:rsidRPr="00B53F6C" w:rsidRDefault="00C64AD5" w:rsidP="00D6011A">
            <w:pPr>
              <w:rPr>
                <w:rFonts w:ascii="Footlight MT Light" w:hAnsi="Footlight MT Light"/>
              </w:rPr>
            </w:pPr>
          </w:p>
          <w:p w14:paraId="59236436" w14:textId="77777777" w:rsidR="00C64AD5" w:rsidRPr="00B53F6C" w:rsidRDefault="00C64AD5" w:rsidP="00D6011A">
            <w:pPr>
              <w:rPr>
                <w:rFonts w:ascii="Footlight MT Light" w:hAnsi="Footlight MT Light"/>
              </w:rPr>
            </w:pPr>
          </w:p>
          <w:p w14:paraId="3DC854AB" w14:textId="77777777" w:rsidR="00C64AD5" w:rsidRPr="00B53F6C" w:rsidRDefault="00C64AD5" w:rsidP="00D6011A">
            <w:pPr>
              <w:rPr>
                <w:rFonts w:ascii="Footlight MT Light" w:hAnsi="Footlight MT Light"/>
              </w:rPr>
            </w:pPr>
          </w:p>
          <w:p w14:paraId="4964F0EC" w14:textId="77777777" w:rsidR="00C64AD5" w:rsidRPr="00B53F6C" w:rsidRDefault="00C64AD5" w:rsidP="00D6011A">
            <w:pPr>
              <w:rPr>
                <w:rFonts w:ascii="Footlight MT Light" w:hAnsi="Footlight MT Light"/>
              </w:rPr>
            </w:pPr>
          </w:p>
          <w:p w14:paraId="407B6E8B" w14:textId="77777777" w:rsidR="00C64AD5" w:rsidRPr="00B53F6C" w:rsidRDefault="00C64AD5" w:rsidP="00D6011A">
            <w:pPr>
              <w:rPr>
                <w:rFonts w:ascii="Footlight MT Light" w:hAnsi="Footlight MT Light"/>
              </w:rPr>
            </w:pPr>
          </w:p>
          <w:p w14:paraId="5A4C980C" w14:textId="77777777" w:rsidR="00C64AD5" w:rsidRPr="00B53F6C" w:rsidRDefault="00C64AD5" w:rsidP="00D6011A">
            <w:pPr>
              <w:rPr>
                <w:rFonts w:ascii="Footlight MT Light" w:hAnsi="Footlight MT Light"/>
              </w:rPr>
            </w:pPr>
          </w:p>
          <w:p w14:paraId="4771DE20" w14:textId="77777777" w:rsidR="00C64AD5" w:rsidRPr="00B53F6C" w:rsidRDefault="00C64AD5" w:rsidP="00D6011A">
            <w:pPr>
              <w:rPr>
                <w:rFonts w:ascii="Footlight MT Light" w:hAnsi="Footlight MT Light"/>
              </w:rPr>
            </w:pPr>
          </w:p>
          <w:p w14:paraId="76633C53" w14:textId="77777777" w:rsidR="00C64AD5" w:rsidRPr="00B53F6C" w:rsidRDefault="00C64AD5" w:rsidP="00D6011A">
            <w:pPr>
              <w:rPr>
                <w:rFonts w:ascii="Footlight MT Light" w:hAnsi="Footlight MT Light"/>
              </w:rPr>
            </w:pPr>
          </w:p>
          <w:p w14:paraId="580E4006" w14:textId="77777777" w:rsidR="00C64AD5" w:rsidRPr="00B53F6C" w:rsidRDefault="00C64AD5" w:rsidP="00D6011A">
            <w:pPr>
              <w:rPr>
                <w:rFonts w:ascii="Footlight MT Light" w:hAnsi="Footlight MT Light"/>
              </w:rPr>
            </w:pPr>
          </w:p>
          <w:p w14:paraId="35BB1A65" w14:textId="77777777" w:rsidR="00C64AD5" w:rsidRPr="00B53F6C" w:rsidRDefault="00C64AD5" w:rsidP="00D6011A">
            <w:pPr>
              <w:rPr>
                <w:rFonts w:ascii="Footlight MT Light" w:hAnsi="Footlight MT Light"/>
              </w:rPr>
            </w:pPr>
          </w:p>
          <w:p w14:paraId="65F063F7" w14:textId="77777777" w:rsidR="00C64AD5" w:rsidRPr="00B53F6C" w:rsidRDefault="00C64AD5" w:rsidP="00D6011A">
            <w:pPr>
              <w:rPr>
                <w:rFonts w:ascii="Footlight MT Light" w:hAnsi="Footlight MT Light"/>
              </w:rPr>
            </w:pPr>
          </w:p>
          <w:p w14:paraId="5237DB50" w14:textId="77777777" w:rsidR="00C64AD5" w:rsidRPr="00B53F6C" w:rsidRDefault="00C64AD5" w:rsidP="00D6011A">
            <w:pPr>
              <w:rPr>
                <w:rFonts w:ascii="Footlight MT Light" w:hAnsi="Footlight MT Light"/>
              </w:rPr>
            </w:pPr>
          </w:p>
          <w:p w14:paraId="63F04DEB" w14:textId="77777777" w:rsidR="00C64AD5" w:rsidRPr="00B53F6C" w:rsidRDefault="00C64AD5" w:rsidP="00D6011A">
            <w:pPr>
              <w:pStyle w:val="Heading2"/>
              <w:jc w:val="left"/>
            </w:pPr>
          </w:p>
        </w:tc>
        <w:tc>
          <w:tcPr>
            <w:tcW w:w="7479" w:type="dxa"/>
          </w:tcPr>
          <w:p w14:paraId="14EA1CA5" w14:textId="3C4DECB5" w:rsidR="00C64AD5" w:rsidRPr="00B53F6C" w:rsidRDefault="00C64AD5" w:rsidP="00EE5391">
            <w:pPr>
              <w:pStyle w:val="ListParagraph"/>
              <w:numPr>
                <w:ilvl w:val="1"/>
                <w:numId w:val="99"/>
              </w:numPr>
              <w:ind w:hanging="792"/>
              <w:jc w:val="both"/>
              <w:rPr>
                <w:rFonts w:ascii="Footlight MT Light" w:hAnsi="Footlight MT Light"/>
              </w:rPr>
            </w:pPr>
            <w:r w:rsidRPr="00B53F6C">
              <w:rPr>
                <w:rFonts w:ascii="Footlight MT Light" w:hAnsi="Footlight MT Light"/>
              </w:rPr>
              <w:lastRenderedPageBreak/>
              <w:t xml:space="preserve">Peserta menyampaikan Dokumen Penawaran kepada Pokja Pemilihan, dengan jadwal sebagaimana tercantum dalam SPSE, dengan ketentuan peserta mengunggah Dokumen Penawaran terenkripsi hanya melalui </w:t>
            </w:r>
            <w:r w:rsidR="00325F06" w:rsidRPr="00B53F6C">
              <w:rPr>
                <w:rFonts w:ascii="Footlight MT Light" w:hAnsi="Footlight MT Light"/>
              </w:rPr>
              <w:t>SPSE</w:t>
            </w:r>
            <w:r w:rsidRPr="00B53F6C">
              <w:rPr>
                <w:rFonts w:ascii="Footlight MT Light" w:hAnsi="Footlight MT Light"/>
              </w:rPr>
              <w:t xml:space="preserve"> sesuai jadwal yang ditetapkan</w:t>
            </w:r>
            <w:r w:rsidRPr="00B53F6C">
              <w:rPr>
                <w:rFonts w:ascii="Footlight MT Light" w:hAnsi="Footlight MT Light"/>
                <w:lang w:val="en-US"/>
              </w:rPr>
              <w:t>.</w:t>
            </w:r>
          </w:p>
          <w:p w14:paraId="7459AB79" w14:textId="77777777" w:rsidR="00C64AD5" w:rsidRPr="00B53F6C" w:rsidRDefault="00C64AD5" w:rsidP="00D6011A">
            <w:pPr>
              <w:pStyle w:val="ListParagraph"/>
              <w:ind w:left="792"/>
              <w:jc w:val="both"/>
              <w:rPr>
                <w:rFonts w:ascii="Footlight MT Light" w:hAnsi="Footlight MT Light"/>
              </w:rPr>
            </w:pPr>
          </w:p>
          <w:p w14:paraId="2F143060" w14:textId="77777777" w:rsidR="00C64AD5" w:rsidRPr="00B53F6C" w:rsidRDefault="00C64AD5" w:rsidP="00EE5391">
            <w:pPr>
              <w:pStyle w:val="ListParagraph"/>
              <w:numPr>
                <w:ilvl w:val="1"/>
                <w:numId w:val="99"/>
              </w:numPr>
              <w:ind w:hanging="792"/>
              <w:jc w:val="both"/>
              <w:rPr>
                <w:rFonts w:ascii="Footlight MT Light" w:hAnsi="Footlight MT Light"/>
              </w:rPr>
            </w:pPr>
            <w:r w:rsidRPr="00B53F6C">
              <w:rPr>
                <w:rFonts w:ascii="Footlight MT Light" w:hAnsi="Footlight MT Light"/>
              </w:rPr>
              <w:t>Dokumen penawaran administrasi dan teknis (</w:t>
            </w:r>
            <w:r w:rsidRPr="00B53F6C">
              <w:rPr>
                <w:rFonts w:ascii="Footlight MT Light" w:hAnsi="Footlight MT Light"/>
                <w:i/>
              </w:rPr>
              <w:t>file</w:t>
            </w:r>
            <w:r w:rsidRPr="00B53F6C">
              <w:rPr>
                <w:rFonts w:ascii="Footlight MT Light" w:hAnsi="Footlight MT Light"/>
              </w:rPr>
              <w:t xml:space="preserve"> I) dienkripsi menggunakan sistem pengaman dokumen, selanjutnya peserta melakukan enkripsi terhadap Dokumen penawaran harga (</w:t>
            </w:r>
            <w:r w:rsidRPr="00B53F6C">
              <w:rPr>
                <w:rFonts w:ascii="Footlight MT Light" w:hAnsi="Footlight MT Light"/>
                <w:i/>
              </w:rPr>
              <w:t>file</w:t>
            </w:r>
            <w:r w:rsidRPr="00B53F6C">
              <w:rPr>
                <w:rFonts w:ascii="Footlight MT Light" w:hAnsi="Footlight MT Light"/>
              </w:rPr>
              <w:t xml:space="preserve"> II) menggunakan sistem pengaman dokumen.</w:t>
            </w:r>
          </w:p>
          <w:p w14:paraId="3490B09C" w14:textId="77777777" w:rsidR="00C64AD5" w:rsidRPr="00B53F6C" w:rsidRDefault="00C64AD5" w:rsidP="00D6011A">
            <w:pPr>
              <w:tabs>
                <w:tab w:val="left" w:pos="959"/>
              </w:tabs>
              <w:ind w:left="959"/>
              <w:jc w:val="both"/>
              <w:rPr>
                <w:rFonts w:ascii="Footlight MT Light" w:hAnsi="Footlight MT Light"/>
              </w:rPr>
            </w:pPr>
          </w:p>
          <w:p w14:paraId="2DD4336E" w14:textId="77777777" w:rsidR="00C64AD5" w:rsidRPr="00B53F6C" w:rsidRDefault="00C64AD5" w:rsidP="00EE5391">
            <w:pPr>
              <w:pStyle w:val="ListParagraph"/>
              <w:numPr>
                <w:ilvl w:val="1"/>
                <w:numId w:val="99"/>
              </w:numPr>
              <w:ind w:hanging="792"/>
              <w:jc w:val="both"/>
              <w:rPr>
                <w:rFonts w:ascii="Footlight MT Light" w:hAnsi="Footlight MT Light"/>
              </w:rPr>
            </w:pPr>
            <w:r w:rsidRPr="00B53F6C">
              <w:rPr>
                <w:rFonts w:ascii="Footlight MT Light" w:hAnsi="Footlight MT Light"/>
              </w:rPr>
              <w:t>Peserta mengunggah (</w:t>
            </w:r>
            <w:r w:rsidRPr="00B53F6C">
              <w:rPr>
                <w:rFonts w:ascii="Footlight MT Light" w:hAnsi="Footlight MT Light"/>
                <w:i/>
              </w:rPr>
              <w:t>upload</w:t>
            </w:r>
            <w:r w:rsidRPr="00B53F6C">
              <w:rPr>
                <w:rFonts w:ascii="Footlight MT Light" w:hAnsi="Footlight MT Light"/>
              </w:rPr>
              <w:t xml:space="preserve">) </w:t>
            </w:r>
            <w:r w:rsidRPr="00B53F6C">
              <w:rPr>
                <w:rFonts w:ascii="Footlight MT Light" w:hAnsi="Footlight MT Light"/>
                <w:i/>
              </w:rPr>
              <w:t>file</w:t>
            </w:r>
            <w:r w:rsidRPr="00B53F6C">
              <w:rPr>
                <w:rFonts w:ascii="Footlight MT Light" w:hAnsi="Footlight MT Light"/>
              </w:rPr>
              <w:t xml:space="preserve"> I berupa Dokumen Penawaran administrasi dan teknis yang telah terenkripsi, kemudian setelah </w:t>
            </w:r>
            <w:r w:rsidRPr="00B53F6C">
              <w:rPr>
                <w:rFonts w:ascii="Footlight MT Light" w:hAnsi="Footlight MT Light"/>
                <w:i/>
              </w:rPr>
              <w:t>file</w:t>
            </w:r>
            <w:r w:rsidRPr="00B53F6C">
              <w:rPr>
                <w:rFonts w:ascii="Footlight MT Light" w:hAnsi="Footlight MT Light"/>
              </w:rPr>
              <w:t xml:space="preserve"> I berhasil terkirim peserta melanjutkan dengan mengunggah (</w:t>
            </w:r>
            <w:r w:rsidRPr="00B53F6C">
              <w:rPr>
                <w:rFonts w:ascii="Footlight MT Light" w:hAnsi="Footlight MT Light"/>
                <w:i/>
              </w:rPr>
              <w:t>upload</w:t>
            </w:r>
            <w:r w:rsidRPr="00B53F6C">
              <w:rPr>
                <w:rFonts w:ascii="Footlight MT Light" w:hAnsi="Footlight MT Light"/>
              </w:rPr>
              <w:t xml:space="preserve">) </w:t>
            </w:r>
            <w:r w:rsidRPr="00B53F6C">
              <w:rPr>
                <w:rFonts w:ascii="Footlight MT Light" w:hAnsi="Footlight MT Light"/>
                <w:i/>
              </w:rPr>
              <w:t>file</w:t>
            </w:r>
            <w:r w:rsidRPr="00B53F6C">
              <w:rPr>
                <w:rFonts w:ascii="Footlight MT Light" w:hAnsi="Footlight MT Light"/>
              </w:rPr>
              <w:t xml:space="preserve"> II berupa Dokumen Penawaran harga yang telah terenkripsi sesuai jadwal yang telah ditetapkan.</w:t>
            </w:r>
          </w:p>
          <w:p w14:paraId="40C5C5DF" w14:textId="77777777" w:rsidR="00C64AD5" w:rsidRPr="00B53F6C" w:rsidRDefault="00C64AD5" w:rsidP="00D6011A">
            <w:pPr>
              <w:ind w:left="1809"/>
              <w:contextualSpacing/>
              <w:jc w:val="both"/>
              <w:rPr>
                <w:rFonts w:ascii="Footlight MT Light" w:hAnsi="Footlight MT Light"/>
              </w:rPr>
            </w:pPr>
          </w:p>
          <w:p w14:paraId="7E44DDB7" w14:textId="77777777" w:rsidR="00C64AD5" w:rsidRPr="00B53F6C" w:rsidRDefault="00C64AD5" w:rsidP="00EE5391">
            <w:pPr>
              <w:pStyle w:val="ListParagraph"/>
              <w:numPr>
                <w:ilvl w:val="1"/>
                <w:numId w:val="99"/>
              </w:numPr>
              <w:ind w:hanging="792"/>
              <w:jc w:val="both"/>
              <w:rPr>
                <w:rFonts w:ascii="Footlight MT Light" w:hAnsi="Footlight MT Light"/>
              </w:rPr>
            </w:pPr>
            <w:r w:rsidRPr="00B53F6C">
              <w:rPr>
                <w:rFonts w:ascii="Footlight MT Light" w:hAnsi="Footlight MT Light"/>
              </w:rPr>
              <w:t>Peserta dapat mengunggah Dokumen Penawaran (</w:t>
            </w:r>
            <w:r w:rsidRPr="00B53F6C">
              <w:rPr>
                <w:rFonts w:ascii="Footlight MT Light" w:hAnsi="Footlight MT Light"/>
                <w:i/>
              </w:rPr>
              <w:t>file</w:t>
            </w:r>
            <w:r w:rsidRPr="00B53F6C">
              <w:rPr>
                <w:rFonts w:ascii="Footlight MT Light" w:hAnsi="Footlight MT Light"/>
              </w:rPr>
              <w:t xml:space="preserve"> I dan </w:t>
            </w:r>
            <w:r w:rsidRPr="00B53F6C">
              <w:rPr>
                <w:rFonts w:ascii="Footlight MT Light" w:hAnsi="Footlight MT Light"/>
                <w:i/>
              </w:rPr>
              <w:t>file</w:t>
            </w:r>
            <w:r w:rsidRPr="00B53F6C">
              <w:rPr>
                <w:rFonts w:ascii="Footlight MT Light" w:hAnsi="Footlight MT Light"/>
              </w:rPr>
              <w:t xml:space="preserve"> II) secara berulang sebelum batas akhir waktu pemasukan Dokumen Penawaran. Dokumen Penawaran terakhir akan menggantikan Dokumen Penawaran yang telah terkirim sebelumnya.</w:t>
            </w:r>
          </w:p>
          <w:p w14:paraId="32FAB04A" w14:textId="77777777" w:rsidR="00C64AD5" w:rsidRPr="00B53F6C" w:rsidRDefault="00C64AD5" w:rsidP="00D6011A">
            <w:pPr>
              <w:jc w:val="both"/>
              <w:rPr>
                <w:rFonts w:ascii="Footlight MT Light" w:hAnsi="Footlight MT Light"/>
              </w:rPr>
            </w:pPr>
          </w:p>
          <w:p w14:paraId="00323FBE" w14:textId="77777777" w:rsidR="00B96FCF" w:rsidRPr="00B53F6C" w:rsidRDefault="00B96FCF" w:rsidP="00EE5391">
            <w:pPr>
              <w:pStyle w:val="ListParagraph"/>
              <w:numPr>
                <w:ilvl w:val="1"/>
                <w:numId w:val="99"/>
              </w:numPr>
              <w:ind w:hanging="792"/>
              <w:jc w:val="both"/>
              <w:rPr>
                <w:rFonts w:ascii="Footlight MT Light" w:hAnsi="Footlight MT Light"/>
                <w:lang w:val="en-US"/>
              </w:rPr>
            </w:pP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mengirimkan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dokumen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penawaran</w:t>
            </w:r>
            <w:proofErr w:type="spellEnd"/>
            <w:r w:rsidRPr="00B53F6C">
              <w:rPr>
                <w:rFonts w:ascii="Footlight MT Light" w:hAnsi="Footlight MT Light"/>
                <w:lang w:val="en-US"/>
              </w:rPr>
              <w:t xml:space="preserve"> (</w:t>
            </w:r>
            <w:r w:rsidRPr="00B53F6C">
              <w:rPr>
                <w:rFonts w:ascii="Footlight MT Light" w:hAnsi="Footlight MT Light"/>
                <w:i/>
              </w:rPr>
              <w:t>file</w:t>
            </w:r>
            <w:r w:rsidRPr="00B53F6C">
              <w:rPr>
                <w:rFonts w:ascii="Footlight MT Light" w:hAnsi="Footlight MT Light"/>
              </w:rPr>
              <w:t xml:space="preserve"> I dan </w:t>
            </w:r>
            <w:r w:rsidRPr="00B53F6C">
              <w:rPr>
                <w:rFonts w:ascii="Footlight MT Light" w:hAnsi="Footlight MT Light"/>
                <w:i/>
              </w:rPr>
              <w:t>file</w:t>
            </w:r>
            <w:r w:rsidRPr="00B53F6C">
              <w:rPr>
                <w:rFonts w:ascii="Footlight MT Light" w:hAnsi="Footlight MT Light"/>
              </w:rPr>
              <w:t xml:space="preserve"> II)</w:t>
            </w:r>
            <w:r w:rsidRPr="00B53F6C">
              <w:rPr>
                <w:rFonts w:ascii="Footlight MT Light" w:hAnsi="Footlight MT Light"/>
                <w:lang w:val="en-US"/>
              </w:rPr>
              <w:t xml:space="preserve"> </w:t>
            </w:r>
            <w:proofErr w:type="spellStart"/>
            <w:r w:rsidRPr="00B53F6C">
              <w:rPr>
                <w:rFonts w:ascii="Footlight MT Light" w:hAnsi="Footlight MT Light"/>
                <w:lang w:val="en-US"/>
              </w:rPr>
              <w:t>secara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elektronik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peserta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telah</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menyatakan</w:t>
            </w:r>
            <w:proofErr w:type="spellEnd"/>
            <w:r w:rsidRPr="00B53F6C">
              <w:rPr>
                <w:rFonts w:ascii="Footlight MT Light" w:hAnsi="Footlight MT Light"/>
                <w:lang w:val="en-US"/>
              </w:rPr>
              <w:t>:</w:t>
            </w:r>
          </w:p>
          <w:p w14:paraId="22C41C04" w14:textId="77777777" w:rsidR="00B96FCF" w:rsidRPr="00B53F6C" w:rsidRDefault="00B96FCF" w:rsidP="00D4645C">
            <w:pPr>
              <w:pStyle w:val="ListParagraph"/>
              <w:numPr>
                <w:ilvl w:val="4"/>
                <w:numId w:val="266"/>
              </w:numPr>
              <w:ind w:left="1060" w:hanging="269"/>
              <w:jc w:val="both"/>
              <w:rPr>
                <w:rFonts w:ascii="Footlight MT Light" w:hAnsi="Footlight MT Light"/>
                <w:lang w:val="en-US"/>
              </w:rPr>
            </w:pPr>
            <w:proofErr w:type="spellStart"/>
            <w:r w:rsidRPr="00B53F6C">
              <w:rPr>
                <w:rFonts w:ascii="Footlight MT Light" w:hAnsi="Footlight MT Light"/>
                <w:lang w:val="en-US"/>
              </w:rPr>
              <w:t>melaksanakan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metode</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pelaksanaan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sesuai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spesifikasi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teknis</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disyaratkan</w:t>
            </w:r>
            <w:proofErr w:type="spellEnd"/>
            <w:r w:rsidRPr="00B53F6C">
              <w:rPr>
                <w:rFonts w:ascii="Footlight MT Light" w:hAnsi="Footlight MT Light"/>
                <w:lang w:val="en-US"/>
              </w:rPr>
              <w:t>; dan</w:t>
            </w:r>
          </w:p>
          <w:p w14:paraId="58737D93" w14:textId="2E3B6C63" w:rsidR="00B96FCF" w:rsidRPr="00B53F6C" w:rsidRDefault="00B96FCF" w:rsidP="00D4645C">
            <w:pPr>
              <w:pStyle w:val="ListParagraph"/>
              <w:numPr>
                <w:ilvl w:val="4"/>
                <w:numId w:val="266"/>
              </w:numPr>
              <w:ind w:left="1060" w:hanging="269"/>
              <w:jc w:val="both"/>
              <w:rPr>
                <w:rFonts w:ascii="Footlight MT Light" w:hAnsi="Footlight MT Light"/>
                <w:lang w:val="en-US"/>
              </w:rPr>
            </w:pPr>
            <w:proofErr w:type="spellStart"/>
            <w:r w:rsidRPr="00B53F6C">
              <w:rPr>
                <w:rFonts w:ascii="Footlight MT Light" w:hAnsi="Footlight MT Light"/>
                <w:lang w:val="en-US"/>
              </w:rPr>
              <w:lastRenderedPageBreak/>
              <w:t>melaksanakan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sesuai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jangka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waktu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pelaksanaan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yang </w:t>
            </w:r>
            <w:r w:rsidRPr="00B53F6C">
              <w:rPr>
                <w:rFonts w:ascii="Footlight MT Light" w:hAnsi="Footlight MT Light"/>
              </w:rPr>
              <w:t>ditentukan</w:t>
            </w:r>
            <w:r w:rsidRPr="00B53F6C">
              <w:rPr>
                <w:rFonts w:ascii="Footlight MT Light" w:hAnsi="Footlight MT Light"/>
                <w:lang w:val="en-US"/>
              </w:rPr>
              <w:t xml:space="preserve"> </w:t>
            </w:r>
            <w:r w:rsidRPr="00B53F6C">
              <w:rPr>
                <w:rFonts w:ascii="Footlight MT Light" w:hAnsi="Footlight MT Light"/>
              </w:rPr>
              <w:t>dalam</w:t>
            </w:r>
            <w:r w:rsidRPr="00B53F6C">
              <w:rPr>
                <w:rFonts w:ascii="Footlight MT Light" w:hAnsi="Footlight MT Light"/>
                <w:lang w:val="en-US"/>
              </w:rPr>
              <w:t xml:space="preserve"> LDP.</w:t>
            </w:r>
          </w:p>
          <w:p w14:paraId="69957E04" w14:textId="77777777" w:rsidR="00C64AD5" w:rsidRPr="00B53F6C" w:rsidRDefault="00C64AD5" w:rsidP="00D6011A">
            <w:pPr>
              <w:pStyle w:val="ListParagraph"/>
              <w:ind w:left="1424"/>
              <w:jc w:val="both"/>
              <w:rPr>
                <w:rFonts w:ascii="Footlight MT Light" w:hAnsi="Footlight MT Light"/>
              </w:rPr>
            </w:pPr>
          </w:p>
          <w:p w14:paraId="27105B50" w14:textId="5ADB8778" w:rsidR="00C64AD5" w:rsidRPr="00B53F6C" w:rsidRDefault="00C64AD5" w:rsidP="00EE5391">
            <w:pPr>
              <w:pStyle w:val="ListParagraph"/>
              <w:numPr>
                <w:ilvl w:val="1"/>
                <w:numId w:val="99"/>
              </w:numPr>
              <w:ind w:hanging="792"/>
              <w:jc w:val="both"/>
              <w:rPr>
                <w:rFonts w:ascii="Footlight MT Light" w:hAnsi="Footlight MT Light"/>
              </w:rPr>
            </w:pPr>
            <w:r w:rsidRPr="00B53F6C">
              <w:rPr>
                <w:rFonts w:ascii="Footlight MT Light" w:hAnsi="Footlight MT Light"/>
              </w:rPr>
              <w:t>Surat Penawaran</w:t>
            </w:r>
            <w:r w:rsidRPr="00B53F6C">
              <w:rPr>
                <w:rFonts w:ascii="Footlight MT Light" w:hAnsi="Footlight MT Light"/>
                <w:lang w:val="en-US"/>
              </w:rPr>
              <w:t xml:space="preserve">, </w:t>
            </w:r>
            <w:proofErr w:type="spellStart"/>
            <w:r w:rsidRPr="00B53F6C">
              <w:rPr>
                <w:rFonts w:ascii="Footlight MT Light" w:hAnsi="Footlight MT Light"/>
                <w:lang w:val="en-US"/>
              </w:rPr>
              <w:t>Pakta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Komitmen</w:t>
            </w:r>
            <w:proofErr w:type="spellEnd"/>
            <w:r w:rsidRPr="00B53F6C">
              <w:rPr>
                <w:rFonts w:ascii="Footlight MT Light" w:hAnsi="Footlight MT Light"/>
              </w:rPr>
              <w:t xml:space="preserve">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rPr>
              <w:t>,</w:t>
            </w:r>
            <w:r w:rsidRPr="00B53F6C">
              <w:rPr>
                <w:rFonts w:ascii="Footlight MT Light" w:hAnsi="Footlight MT Light"/>
                <w:lang w:val="en-US"/>
              </w:rPr>
              <w:t xml:space="preserve"> </w:t>
            </w:r>
            <w:r w:rsidRPr="00B53F6C">
              <w:rPr>
                <w:rFonts w:ascii="Footlight MT Light" w:hAnsi="Footlight MT Light"/>
              </w:rPr>
              <w:t>dan/atau Dokumen lain sebagai bagian dari Dokumen Penawaran yang diunggah (</w:t>
            </w:r>
            <w:r w:rsidRPr="00B53F6C">
              <w:rPr>
                <w:rFonts w:ascii="Footlight MT Light" w:hAnsi="Footlight MT Light"/>
                <w:i/>
              </w:rPr>
              <w:t>upload</w:t>
            </w:r>
            <w:r w:rsidRPr="00B53F6C">
              <w:rPr>
                <w:rFonts w:ascii="Footlight MT Light" w:hAnsi="Footlight MT Light"/>
              </w:rPr>
              <w:t xml:space="preserve">) ke dalam </w:t>
            </w:r>
            <w:r w:rsidR="00325F06" w:rsidRPr="00B53F6C">
              <w:rPr>
                <w:rFonts w:ascii="Footlight MT Light" w:hAnsi="Footlight MT Light"/>
              </w:rPr>
              <w:t>SPSE</w:t>
            </w:r>
            <w:r w:rsidRPr="00B53F6C">
              <w:rPr>
                <w:rFonts w:ascii="Footlight MT Light" w:hAnsi="Footlight MT Light"/>
              </w:rPr>
              <w:t xml:space="preserve"> dianggap sah sebagai dokumen elektronik dan dianggap telah disetujui dan ditandatangani secara elektronik oleh pemimpin/direktur perusahaan atau kepala cabang perusahaan yang diangkat oleh kantor pusat yang dibuktikan dengan dokumen autentik atau pejabat yang menurut perjanjian kerja sama adalah yang berhak mewakili perusahaan yang bekerja sama atau pihak yang diberi kuasa oleh pemimpin atau direktur perusahaan yang nama pemberi kuasanya tercantum dalam akta pendirian/perubahan.</w:t>
            </w:r>
          </w:p>
          <w:p w14:paraId="398BC934" w14:textId="77777777" w:rsidR="00C64AD5" w:rsidRPr="00B53F6C" w:rsidRDefault="00C64AD5" w:rsidP="00D6011A">
            <w:pPr>
              <w:pStyle w:val="ListParagraph"/>
              <w:rPr>
                <w:rFonts w:ascii="Footlight MT Light" w:hAnsi="Footlight MT Light"/>
              </w:rPr>
            </w:pPr>
          </w:p>
          <w:p w14:paraId="42B2B21F" w14:textId="77777777" w:rsidR="00C64AD5" w:rsidRPr="00B53F6C" w:rsidRDefault="00C64AD5" w:rsidP="00EE5391">
            <w:pPr>
              <w:pStyle w:val="ListParagraph"/>
              <w:numPr>
                <w:ilvl w:val="1"/>
                <w:numId w:val="99"/>
              </w:numPr>
              <w:ind w:hanging="792"/>
              <w:jc w:val="both"/>
              <w:rPr>
                <w:rFonts w:ascii="Footlight MT Light" w:hAnsi="Footlight MT Light"/>
              </w:rPr>
            </w:pPr>
            <w:r w:rsidRPr="00B53F6C">
              <w:rPr>
                <w:rFonts w:ascii="Footlight MT Light" w:hAnsi="Footlight MT Light"/>
              </w:rPr>
              <w:t>Peserta tidak perlu mengunggah (</w:t>
            </w:r>
            <w:r w:rsidRPr="00B53F6C">
              <w:rPr>
                <w:rFonts w:ascii="Footlight MT Light" w:hAnsi="Footlight MT Light"/>
                <w:i/>
              </w:rPr>
              <w:t>upload</w:t>
            </w:r>
            <w:r w:rsidRPr="00B53F6C">
              <w:rPr>
                <w:rFonts w:ascii="Footlight MT Light" w:hAnsi="Footlight MT Light"/>
              </w:rPr>
              <w:t>) hasil pemindaian dokumen asli yang bertanda tangan basah dan berstempel, kecuali surat lain yang memerlukan tanda tangan basah dari pihak lain.</w:t>
            </w:r>
          </w:p>
          <w:p w14:paraId="5C682E1F" w14:textId="77777777" w:rsidR="00C64AD5" w:rsidRPr="00B53F6C" w:rsidRDefault="00C64AD5" w:rsidP="00D6011A">
            <w:pPr>
              <w:pStyle w:val="ListParagraph"/>
              <w:rPr>
                <w:rFonts w:ascii="Footlight MT Light" w:hAnsi="Footlight MT Light"/>
              </w:rPr>
            </w:pPr>
          </w:p>
          <w:p w14:paraId="23BE3374" w14:textId="77777777" w:rsidR="00C64AD5" w:rsidRPr="00B53F6C" w:rsidRDefault="00C64AD5" w:rsidP="00EE5391">
            <w:pPr>
              <w:pStyle w:val="ListParagraph"/>
              <w:numPr>
                <w:ilvl w:val="1"/>
                <w:numId w:val="99"/>
              </w:numPr>
              <w:ind w:hanging="792"/>
              <w:jc w:val="both"/>
              <w:rPr>
                <w:rFonts w:ascii="Footlight MT Light" w:hAnsi="Footlight MT Light"/>
              </w:rPr>
            </w:pPr>
            <w:r w:rsidRPr="00B53F6C">
              <w:rPr>
                <w:rFonts w:ascii="Footlight MT Light" w:hAnsi="Footlight MT Light"/>
              </w:rPr>
              <w:t>Peserta dapat mengunggah (</w:t>
            </w:r>
            <w:r w:rsidRPr="00B53F6C">
              <w:rPr>
                <w:rFonts w:ascii="Footlight MT Light" w:hAnsi="Footlight MT Light"/>
                <w:i/>
              </w:rPr>
              <w:t>upload</w:t>
            </w:r>
            <w:r w:rsidRPr="00B53F6C">
              <w:rPr>
                <w:rFonts w:ascii="Footlight MT Light" w:hAnsi="Footlight MT Light"/>
              </w:rPr>
              <w:t>) ulang Dokumen Penawaran untuk mengganti atau menimpa Dokumen Penawaran sebelumnya, sampai dengan batas akhir pemasukan penawaran.</w:t>
            </w:r>
          </w:p>
          <w:p w14:paraId="52C8BAF6" w14:textId="77777777" w:rsidR="00C64AD5" w:rsidRPr="00B53F6C" w:rsidRDefault="00C64AD5" w:rsidP="00D6011A">
            <w:pPr>
              <w:pStyle w:val="ListParagraph"/>
              <w:rPr>
                <w:rFonts w:ascii="Footlight MT Light" w:hAnsi="Footlight MT Light"/>
              </w:rPr>
            </w:pPr>
          </w:p>
          <w:p w14:paraId="79B956B1" w14:textId="02898C28" w:rsidR="00C64AD5" w:rsidRPr="00B53F6C" w:rsidRDefault="00B8692E" w:rsidP="00EE5391">
            <w:pPr>
              <w:pStyle w:val="ListParagraph"/>
              <w:numPr>
                <w:ilvl w:val="1"/>
                <w:numId w:val="99"/>
              </w:numPr>
              <w:ind w:hanging="792"/>
              <w:jc w:val="both"/>
              <w:rPr>
                <w:rFonts w:ascii="Footlight MT Light" w:hAnsi="Footlight MT Light"/>
              </w:rPr>
            </w:pPr>
            <w:proofErr w:type="spellStart"/>
            <w:r w:rsidRPr="00B53F6C">
              <w:rPr>
                <w:rFonts w:ascii="Footlight MT Light" w:hAnsi="Footlight MT Light"/>
                <w:lang w:val="en-US"/>
              </w:rPr>
              <w:t>Peserta</w:t>
            </w:r>
            <w:proofErr w:type="spellEnd"/>
            <w:r w:rsidR="00C64AD5" w:rsidRPr="00B53F6C">
              <w:rPr>
                <w:rFonts w:ascii="Footlight MT Light" w:hAnsi="Footlight MT Light"/>
              </w:rPr>
              <w:t xml:space="preserve"> wajib mengetahui dan melaksanakan ketentuan penggunaan sistem pengaman dokumen yang melekat pada SPSE.</w:t>
            </w:r>
          </w:p>
          <w:p w14:paraId="563FB0A5" w14:textId="77777777" w:rsidR="00C64AD5" w:rsidRPr="00B53F6C" w:rsidRDefault="00C64AD5" w:rsidP="00D6011A">
            <w:pPr>
              <w:pStyle w:val="ListParagraph"/>
              <w:rPr>
                <w:rFonts w:ascii="Footlight MT Light" w:hAnsi="Footlight MT Light"/>
              </w:rPr>
            </w:pPr>
          </w:p>
          <w:p w14:paraId="64689CF4" w14:textId="77777777" w:rsidR="00C64AD5" w:rsidRPr="00B53F6C" w:rsidRDefault="00C64AD5" w:rsidP="00EE5391">
            <w:pPr>
              <w:pStyle w:val="ListParagraph"/>
              <w:numPr>
                <w:ilvl w:val="1"/>
                <w:numId w:val="99"/>
              </w:numPr>
              <w:ind w:hanging="792"/>
              <w:jc w:val="both"/>
              <w:rPr>
                <w:rFonts w:ascii="Footlight MT Light" w:hAnsi="Footlight MT Light"/>
              </w:rPr>
            </w:pPr>
            <w:r w:rsidRPr="00B53F6C">
              <w:rPr>
                <w:rFonts w:ascii="Footlight MT Light" w:hAnsi="Footlight MT Light"/>
              </w:rPr>
              <w:t>Untuk Peserta yang berbentuk KSO, pemasukan penawaran dilakukan oleh badan usaha yang ditunjuk mewakili KSO/</w:t>
            </w:r>
            <w:r w:rsidRPr="00B53F6C">
              <w:rPr>
                <w:rFonts w:ascii="Footlight MT Light" w:hAnsi="Footlight MT Light"/>
                <w:lang w:val="en-US"/>
              </w:rPr>
              <w:t xml:space="preserve"> </w:t>
            </w:r>
            <w:r w:rsidRPr="00B53F6C">
              <w:rPr>
                <w:rFonts w:ascii="Footlight MT Light" w:hAnsi="Footlight MT Light"/>
                <w:i/>
                <w:sz w:val="23"/>
                <w:szCs w:val="23"/>
              </w:rPr>
              <w:t>leadfirm</w:t>
            </w:r>
            <w:r w:rsidRPr="00B53F6C">
              <w:rPr>
                <w:rFonts w:ascii="Footlight MT Light" w:hAnsi="Footlight MT Light"/>
                <w:lang w:val="en-US"/>
              </w:rPr>
              <w:t xml:space="preserve"> KSO</w:t>
            </w:r>
            <w:r w:rsidRPr="00B53F6C">
              <w:rPr>
                <w:rFonts w:ascii="Footlight MT Light" w:hAnsi="Footlight MT Light"/>
              </w:rPr>
              <w:t xml:space="preserve"> .</w:t>
            </w:r>
          </w:p>
          <w:p w14:paraId="1C5A35E1" w14:textId="77777777" w:rsidR="00C64AD5" w:rsidRPr="00B53F6C" w:rsidRDefault="00C64AD5" w:rsidP="00D6011A">
            <w:pPr>
              <w:jc w:val="both"/>
              <w:rPr>
                <w:rFonts w:ascii="Footlight MT Light" w:hAnsi="Footlight MT Light"/>
                <w:b/>
              </w:rPr>
            </w:pPr>
          </w:p>
        </w:tc>
      </w:tr>
      <w:tr w:rsidR="00C64AD5" w:rsidRPr="00B53F6C" w14:paraId="5E0EC2F4" w14:textId="77777777" w:rsidTr="000301BC">
        <w:trPr>
          <w:trHeight w:val="558"/>
        </w:trPr>
        <w:tc>
          <w:tcPr>
            <w:tcW w:w="2160" w:type="dxa"/>
          </w:tcPr>
          <w:p w14:paraId="452D52A3" w14:textId="61C8CC3C" w:rsidR="00C64AD5" w:rsidRPr="00B53F6C" w:rsidRDefault="00C64AD5" w:rsidP="00EE5391">
            <w:pPr>
              <w:pStyle w:val="Heading2"/>
              <w:numPr>
                <w:ilvl w:val="0"/>
                <w:numId w:val="81"/>
              </w:numPr>
              <w:ind w:left="426" w:hanging="426"/>
              <w:jc w:val="left"/>
            </w:pPr>
            <w:bookmarkStart w:id="66" w:name="_Toc69999909"/>
            <w:r w:rsidRPr="00B53F6C">
              <w:lastRenderedPageBreak/>
              <w:t>Batas Akhir Waktu Pemasukan Penawaran</w:t>
            </w:r>
            <w:bookmarkEnd w:id="66"/>
          </w:p>
          <w:p w14:paraId="76C808F5" w14:textId="77777777" w:rsidR="00C64AD5" w:rsidRPr="00B53F6C" w:rsidRDefault="00C64AD5" w:rsidP="007C1BD8">
            <w:pPr>
              <w:pStyle w:val="ListParagraph"/>
              <w:ind w:left="792"/>
              <w:jc w:val="both"/>
            </w:pPr>
          </w:p>
        </w:tc>
        <w:tc>
          <w:tcPr>
            <w:tcW w:w="7479" w:type="dxa"/>
          </w:tcPr>
          <w:p w14:paraId="730CA5B9" w14:textId="77777777" w:rsidR="00C64AD5" w:rsidRPr="00B53F6C" w:rsidRDefault="00C64AD5" w:rsidP="00EE5391">
            <w:pPr>
              <w:pStyle w:val="ListParagraph"/>
              <w:numPr>
                <w:ilvl w:val="1"/>
                <w:numId w:val="100"/>
              </w:numPr>
              <w:ind w:hanging="792"/>
              <w:jc w:val="both"/>
              <w:rPr>
                <w:rFonts w:ascii="Footlight MT Light" w:hAnsi="Footlight MT Light"/>
              </w:rPr>
            </w:pPr>
            <w:r w:rsidRPr="00B53F6C">
              <w:rPr>
                <w:rFonts w:ascii="Footlight MT Light" w:hAnsi="Footlight MT Light"/>
              </w:rPr>
              <w:t>Penawaran harus disampaikan melalui SPSE sesuai jadwal pada S</w:t>
            </w:r>
            <w:r w:rsidRPr="00B53F6C">
              <w:rPr>
                <w:rFonts w:ascii="Footlight MT Light" w:hAnsi="Footlight MT Light"/>
                <w:lang w:val="en-US"/>
              </w:rPr>
              <w:t>PSE</w:t>
            </w:r>
            <w:r w:rsidRPr="00B53F6C">
              <w:rPr>
                <w:rFonts w:ascii="Footlight MT Light" w:hAnsi="Footlight MT Light"/>
              </w:rPr>
              <w:t>.</w:t>
            </w:r>
          </w:p>
          <w:p w14:paraId="473E9AD3" w14:textId="77777777" w:rsidR="00C64AD5" w:rsidRPr="00B53F6C" w:rsidRDefault="00C64AD5" w:rsidP="00D6011A">
            <w:pPr>
              <w:ind w:left="720"/>
              <w:jc w:val="both"/>
              <w:rPr>
                <w:rFonts w:ascii="Footlight MT Light" w:hAnsi="Footlight MT Light"/>
              </w:rPr>
            </w:pPr>
          </w:p>
          <w:p w14:paraId="47C66ACA" w14:textId="77777777" w:rsidR="00C64AD5" w:rsidRPr="00B53F6C" w:rsidRDefault="00C64AD5" w:rsidP="00EE5391">
            <w:pPr>
              <w:pStyle w:val="ListParagraph"/>
              <w:numPr>
                <w:ilvl w:val="1"/>
                <w:numId w:val="100"/>
              </w:numPr>
              <w:ind w:hanging="792"/>
              <w:jc w:val="both"/>
              <w:rPr>
                <w:rFonts w:ascii="Footlight MT Light" w:hAnsi="Footlight MT Light"/>
              </w:rPr>
            </w:pPr>
            <w:r w:rsidRPr="00B53F6C">
              <w:rPr>
                <w:rFonts w:ascii="Footlight MT Light" w:hAnsi="Footlight MT Light"/>
              </w:rPr>
              <w:t>Pokja Pemilihan tidak diperkenankan mengubah waktu batas akhir pemasukan penawaran kecuali:</w:t>
            </w:r>
          </w:p>
          <w:p w14:paraId="21FBB4EE" w14:textId="77777777" w:rsidR="00C64AD5" w:rsidRPr="00B53F6C" w:rsidRDefault="00C64AD5" w:rsidP="00D6011A">
            <w:pPr>
              <w:numPr>
                <w:ilvl w:val="0"/>
                <w:numId w:val="53"/>
              </w:numPr>
              <w:ind w:left="1101" w:hanging="284"/>
              <w:jc w:val="both"/>
              <w:rPr>
                <w:rFonts w:ascii="Footlight MT Light" w:hAnsi="Footlight MT Light"/>
              </w:rPr>
            </w:pPr>
            <w:r w:rsidRPr="00B53F6C">
              <w:rPr>
                <w:rFonts w:ascii="Footlight MT Light" w:hAnsi="Footlight MT Light"/>
              </w:rPr>
              <w:t>keadaan kahar;</w:t>
            </w:r>
          </w:p>
          <w:p w14:paraId="5058D75E" w14:textId="77777777" w:rsidR="00C64AD5" w:rsidRPr="00B53F6C" w:rsidRDefault="00C64AD5" w:rsidP="00D6011A">
            <w:pPr>
              <w:numPr>
                <w:ilvl w:val="0"/>
                <w:numId w:val="53"/>
              </w:numPr>
              <w:ind w:left="1101" w:hanging="284"/>
              <w:jc w:val="both"/>
              <w:rPr>
                <w:rFonts w:ascii="Footlight MT Light" w:hAnsi="Footlight MT Light"/>
              </w:rPr>
            </w:pPr>
            <w:r w:rsidRPr="00B53F6C">
              <w:rPr>
                <w:rFonts w:ascii="Footlight MT Light" w:hAnsi="Footlight MT Light"/>
              </w:rPr>
              <w:t xml:space="preserve">terjadi gangguan teknis; </w:t>
            </w:r>
          </w:p>
          <w:p w14:paraId="7B4B00DE" w14:textId="77777777" w:rsidR="00C64AD5" w:rsidRPr="00B53F6C" w:rsidRDefault="00C64AD5" w:rsidP="00D6011A">
            <w:pPr>
              <w:numPr>
                <w:ilvl w:val="0"/>
                <w:numId w:val="53"/>
              </w:numPr>
              <w:ind w:left="1101" w:hanging="284"/>
              <w:jc w:val="both"/>
              <w:rPr>
                <w:rFonts w:ascii="Footlight MT Light" w:hAnsi="Footlight MT Light"/>
              </w:rPr>
            </w:pPr>
            <w:r w:rsidRPr="00B53F6C">
              <w:rPr>
                <w:rFonts w:ascii="Footlight MT Light" w:hAnsi="Footlight MT Light"/>
              </w:rPr>
              <w:t xml:space="preserve">perubahan Dokumen Tender yang mengakibatkan kebutuhan penambahan waktu penyiapan Dokumen Penawaran; atau </w:t>
            </w:r>
          </w:p>
          <w:p w14:paraId="076D4F0B" w14:textId="77777777" w:rsidR="00C64AD5" w:rsidRPr="00B53F6C" w:rsidRDefault="00C64AD5" w:rsidP="00D6011A">
            <w:pPr>
              <w:numPr>
                <w:ilvl w:val="0"/>
                <w:numId w:val="53"/>
              </w:numPr>
              <w:ind w:left="1101" w:hanging="284"/>
              <w:jc w:val="both"/>
              <w:rPr>
                <w:rFonts w:ascii="Footlight MT Light" w:hAnsi="Footlight MT Light"/>
              </w:rPr>
            </w:pPr>
            <w:r w:rsidRPr="00B53F6C">
              <w:rPr>
                <w:rFonts w:ascii="Footlight MT Light" w:hAnsi="Footlight MT Light"/>
              </w:rPr>
              <w:t xml:space="preserve">tidak ada peserta yang memasukkan penawaran sampai dengan batas akhir </w:t>
            </w:r>
            <w:proofErr w:type="spellStart"/>
            <w:r w:rsidRPr="00B53F6C">
              <w:rPr>
                <w:rFonts w:ascii="Footlight MT Light" w:hAnsi="Footlight MT Light"/>
                <w:lang w:val="en-ID"/>
              </w:rPr>
              <w:t>pemasukan</w:t>
            </w:r>
            <w:proofErr w:type="spellEnd"/>
            <w:r w:rsidRPr="00B53F6C">
              <w:rPr>
                <w:rFonts w:ascii="Footlight MT Light" w:hAnsi="Footlight MT Light"/>
              </w:rPr>
              <w:t xml:space="preserve"> penawaran. </w:t>
            </w:r>
          </w:p>
          <w:p w14:paraId="077E1F5C" w14:textId="77777777" w:rsidR="00C64AD5" w:rsidRPr="00B53F6C" w:rsidRDefault="00C64AD5" w:rsidP="00D6011A">
            <w:pPr>
              <w:ind w:left="1135"/>
              <w:jc w:val="both"/>
              <w:rPr>
                <w:rFonts w:ascii="Footlight MT Light" w:hAnsi="Footlight MT Light"/>
              </w:rPr>
            </w:pPr>
          </w:p>
          <w:p w14:paraId="0C85AF0B" w14:textId="77777777" w:rsidR="00C64AD5" w:rsidRPr="00B53F6C" w:rsidRDefault="00C64AD5" w:rsidP="00EE5391">
            <w:pPr>
              <w:pStyle w:val="ListParagraph"/>
              <w:numPr>
                <w:ilvl w:val="1"/>
                <w:numId w:val="100"/>
              </w:numPr>
              <w:ind w:hanging="792"/>
              <w:jc w:val="both"/>
              <w:rPr>
                <w:rFonts w:ascii="Footlight MT Light" w:hAnsi="Footlight MT Light"/>
              </w:rPr>
            </w:pPr>
            <w:r w:rsidRPr="00B53F6C">
              <w:rPr>
                <w:rFonts w:ascii="Footlight MT Light" w:hAnsi="Footlight MT Light"/>
              </w:rPr>
              <w:t>Dalam hal Pokja Pemilihan mengubah waktu batas akhir pemasukan penawaran maka harus menyampaikan/menginformasikan pada SPSE alasan yang dapat dipertanggungjawabkan.</w:t>
            </w:r>
          </w:p>
          <w:p w14:paraId="7F98E952" w14:textId="77777777" w:rsidR="00C64AD5" w:rsidRPr="00B53F6C" w:rsidRDefault="00C64AD5" w:rsidP="00D6011A">
            <w:pPr>
              <w:pStyle w:val="ListParagraph"/>
              <w:ind w:left="792"/>
              <w:jc w:val="both"/>
              <w:rPr>
                <w:rFonts w:ascii="Footlight MT Light" w:hAnsi="Footlight MT Light"/>
              </w:rPr>
            </w:pPr>
          </w:p>
          <w:p w14:paraId="283BF510" w14:textId="77777777" w:rsidR="00C64AD5" w:rsidRPr="00B53F6C" w:rsidRDefault="00C64AD5" w:rsidP="00EE5391">
            <w:pPr>
              <w:pStyle w:val="ListParagraph"/>
              <w:numPr>
                <w:ilvl w:val="1"/>
                <w:numId w:val="100"/>
              </w:numPr>
              <w:ind w:hanging="792"/>
              <w:jc w:val="both"/>
              <w:rPr>
                <w:rFonts w:ascii="Footlight MT Light" w:hAnsi="Footlight MT Light"/>
              </w:rPr>
            </w:pPr>
            <w:r w:rsidRPr="00B53F6C">
              <w:rPr>
                <w:rFonts w:ascii="Footlight MT Light" w:hAnsi="Footlight MT Light"/>
              </w:rPr>
              <w:t>Dalam hal setelah batas akhir pemasukan penawaran tidak ada peserta yang memasukkan penawaran, Pokja Pemilihan dapat memperpanjang batas akhir jadwal pemasukan penawaran.</w:t>
            </w:r>
          </w:p>
          <w:p w14:paraId="1F352D79" w14:textId="77777777" w:rsidR="00C64AD5" w:rsidRPr="00B53F6C" w:rsidRDefault="00C64AD5" w:rsidP="00D6011A">
            <w:pPr>
              <w:pStyle w:val="ListParagraph"/>
              <w:ind w:left="792"/>
              <w:jc w:val="both"/>
              <w:rPr>
                <w:rFonts w:ascii="Footlight MT Light" w:hAnsi="Footlight MT Light"/>
              </w:rPr>
            </w:pPr>
          </w:p>
          <w:p w14:paraId="561E3972" w14:textId="05DCCB43" w:rsidR="00C64AD5" w:rsidRDefault="00C64AD5" w:rsidP="00EE5391">
            <w:pPr>
              <w:pStyle w:val="ListParagraph"/>
              <w:numPr>
                <w:ilvl w:val="1"/>
                <w:numId w:val="100"/>
              </w:numPr>
              <w:ind w:hanging="792"/>
              <w:jc w:val="both"/>
              <w:rPr>
                <w:rFonts w:ascii="Footlight MT Light" w:hAnsi="Footlight MT Light"/>
              </w:rPr>
            </w:pPr>
            <w:r w:rsidRPr="00B53F6C">
              <w:rPr>
                <w:rFonts w:ascii="Footlight MT Light" w:hAnsi="Footlight MT Light"/>
              </w:rPr>
              <w:t xml:space="preserve">Perpanjangan jangka waktu sebagaimana dimaksud pada angka 25.4 dilakukan pada hari yang sama dengan batas akhir pemasukan penawaran. </w:t>
            </w:r>
          </w:p>
          <w:p w14:paraId="64AE6479" w14:textId="77777777" w:rsidR="00B53F6C" w:rsidRPr="00B53F6C" w:rsidRDefault="00B53F6C" w:rsidP="00B53F6C">
            <w:pPr>
              <w:pStyle w:val="ListParagraph"/>
              <w:rPr>
                <w:rFonts w:ascii="Footlight MT Light" w:hAnsi="Footlight MT Light"/>
              </w:rPr>
            </w:pPr>
          </w:p>
          <w:p w14:paraId="026E8343" w14:textId="20A17F08" w:rsidR="00B53F6C" w:rsidRDefault="00B53F6C" w:rsidP="00B53F6C">
            <w:pPr>
              <w:pStyle w:val="ListParagraph"/>
              <w:ind w:left="792"/>
              <w:jc w:val="both"/>
              <w:rPr>
                <w:rFonts w:ascii="Footlight MT Light" w:hAnsi="Footlight MT Light"/>
                <w:lang w:val="en-US"/>
              </w:rPr>
            </w:pPr>
          </w:p>
          <w:p w14:paraId="6E93257A" w14:textId="1E11B5C7" w:rsidR="00B53F6C" w:rsidRDefault="00B53F6C" w:rsidP="00B53F6C">
            <w:pPr>
              <w:pStyle w:val="ListParagraph"/>
              <w:ind w:left="792"/>
              <w:jc w:val="both"/>
              <w:rPr>
                <w:rFonts w:ascii="Footlight MT Light" w:hAnsi="Footlight MT Light"/>
                <w:lang w:val="en-US"/>
              </w:rPr>
            </w:pPr>
          </w:p>
          <w:p w14:paraId="287761E5" w14:textId="77777777" w:rsidR="00B53F6C" w:rsidRPr="00B53F6C" w:rsidRDefault="00B53F6C" w:rsidP="00B53F6C">
            <w:pPr>
              <w:pStyle w:val="ListParagraph"/>
              <w:ind w:left="792"/>
              <w:jc w:val="both"/>
              <w:rPr>
                <w:rFonts w:ascii="Footlight MT Light" w:hAnsi="Footlight MT Light"/>
              </w:rPr>
            </w:pPr>
          </w:p>
          <w:p w14:paraId="608EB6FC" w14:textId="77777777" w:rsidR="00C64AD5" w:rsidRPr="00B53F6C" w:rsidRDefault="00C64AD5" w:rsidP="00D6011A">
            <w:pPr>
              <w:jc w:val="both"/>
              <w:rPr>
                <w:rFonts w:ascii="Footlight MT Light" w:hAnsi="Footlight MT Light"/>
              </w:rPr>
            </w:pPr>
          </w:p>
        </w:tc>
      </w:tr>
    </w:tbl>
    <w:p w14:paraId="2FCB5CFD" w14:textId="77777777" w:rsidR="00C64AD5" w:rsidRPr="00B53F6C" w:rsidRDefault="00C64AD5" w:rsidP="00C64AD5">
      <w:pPr>
        <w:pStyle w:val="Heading1"/>
        <w:numPr>
          <w:ilvl w:val="0"/>
          <w:numId w:val="24"/>
        </w:numPr>
        <w:ind w:left="426" w:hanging="426"/>
        <w:jc w:val="both"/>
        <w:rPr>
          <w:rFonts w:ascii="Footlight MT Light" w:hAnsi="Footlight MT Light"/>
          <w:sz w:val="24"/>
        </w:rPr>
      </w:pPr>
      <w:bookmarkStart w:id="67" w:name="_Toc69999910"/>
      <w:r w:rsidRPr="00B53F6C">
        <w:rPr>
          <w:rFonts w:ascii="Footlight MT Light" w:hAnsi="Footlight MT Light"/>
          <w:sz w:val="24"/>
        </w:rPr>
        <w:lastRenderedPageBreak/>
        <w:t>PEMBUKAAN DAN EVALUASI PENAWARAN</w:t>
      </w:r>
      <w:bookmarkEnd w:id="67"/>
      <w:r w:rsidRPr="00B53F6C">
        <w:rPr>
          <w:rFonts w:ascii="Footlight MT Light" w:hAnsi="Footlight MT Light"/>
          <w:sz w:val="24"/>
        </w:rPr>
        <w:t xml:space="preserve"> </w:t>
      </w:r>
    </w:p>
    <w:p w14:paraId="27BB34EC" w14:textId="77777777" w:rsidR="00C64AD5" w:rsidRPr="00B53F6C" w:rsidRDefault="00C64AD5" w:rsidP="00C64AD5">
      <w:pPr>
        <w:jc w:val="center"/>
        <w:rPr>
          <w:rFonts w:ascii="Footlight MT Light" w:hAnsi="Footlight MT Light"/>
        </w:rPr>
      </w:pPr>
    </w:p>
    <w:tbl>
      <w:tblPr>
        <w:tblpPr w:leftFromText="180" w:rightFromText="180" w:vertAnchor="text" w:tblpY="1"/>
        <w:tblOverlap w:val="never"/>
        <w:tblW w:w="9639" w:type="dxa"/>
        <w:tblLayout w:type="fixed"/>
        <w:tblLook w:val="0000" w:firstRow="0" w:lastRow="0" w:firstColumn="0" w:lastColumn="0" w:noHBand="0" w:noVBand="0"/>
      </w:tblPr>
      <w:tblGrid>
        <w:gridCol w:w="2160"/>
        <w:gridCol w:w="7479"/>
      </w:tblGrid>
      <w:tr w:rsidR="00986A18" w:rsidRPr="00B53F6C" w14:paraId="69FA29A6" w14:textId="77777777" w:rsidTr="000301BC">
        <w:trPr>
          <w:trHeight w:val="356"/>
        </w:trPr>
        <w:tc>
          <w:tcPr>
            <w:tcW w:w="2160" w:type="dxa"/>
          </w:tcPr>
          <w:p w14:paraId="53EA017F" w14:textId="40474AF8" w:rsidR="00C64AD5" w:rsidRPr="00B53F6C" w:rsidRDefault="00C64AD5" w:rsidP="00EE5391">
            <w:pPr>
              <w:pStyle w:val="Heading2"/>
              <w:numPr>
                <w:ilvl w:val="0"/>
                <w:numId w:val="81"/>
              </w:numPr>
              <w:ind w:left="426" w:hanging="426"/>
              <w:jc w:val="left"/>
            </w:pPr>
            <w:bookmarkStart w:id="68" w:name="_Toc69999911"/>
            <w:r w:rsidRPr="00B53F6C">
              <w:t>Pembukaan Dokumen Penawaran</w:t>
            </w:r>
            <w:r w:rsidRPr="00B53F6C">
              <w:rPr>
                <w:lang w:val="en-US"/>
              </w:rPr>
              <w:t xml:space="preserve"> </w:t>
            </w:r>
            <w:r w:rsidR="00B53F6C">
              <w:rPr>
                <w:lang w:val="en-US"/>
              </w:rPr>
              <w:br/>
            </w:r>
            <w:r w:rsidRPr="00B53F6C">
              <w:rPr>
                <w:i/>
                <w:lang w:val="en-US"/>
              </w:rPr>
              <w:t xml:space="preserve">File </w:t>
            </w:r>
            <w:r w:rsidRPr="00B53F6C">
              <w:rPr>
                <w:lang w:val="en-US"/>
              </w:rPr>
              <w:t>I</w:t>
            </w:r>
            <w:bookmarkEnd w:id="68"/>
          </w:p>
        </w:tc>
        <w:tc>
          <w:tcPr>
            <w:tcW w:w="7479" w:type="dxa"/>
          </w:tcPr>
          <w:p w14:paraId="53485514" w14:textId="77777777" w:rsidR="00C64AD5" w:rsidRPr="00B53F6C" w:rsidRDefault="00C64AD5" w:rsidP="00EE5391">
            <w:pPr>
              <w:pStyle w:val="ListParagraph"/>
              <w:numPr>
                <w:ilvl w:val="1"/>
                <w:numId w:val="101"/>
              </w:numPr>
              <w:ind w:hanging="792"/>
              <w:jc w:val="both"/>
              <w:rPr>
                <w:rFonts w:ascii="Footlight MT Light" w:hAnsi="Footlight MT Light" w:cs="Arial"/>
              </w:rPr>
            </w:pPr>
            <w:r w:rsidRPr="00B53F6C">
              <w:rPr>
                <w:rFonts w:ascii="Footlight MT Light" w:hAnsi="Footlight MT Light" w:cs="Arial"/>
              </w:rPr>
              <w:t xml:space="preserve">Jadwal pembukaan penawaran sebagaimana tercantum dalam </w:t>
            </w:r>
            <w:r w:rsidRPr="00B53F6C">
              <w:rPr>
                <w:rFonts w:ascii="Footlight MT Light" w:hAnsi="Footlight MT Light"/>
                <w:lang w:val="en-US"/>
              </w:rPr>
              <w:t>SPSE</w:t>
            </w:r>
            <w:r w:rsidRPr="00B53F6C">
              <w:rPr>
                <w:rFonts w:ascii="Footlight MT Light" w:hAnsi="Footlight MT Light" w:cs="Arial"/>
              </w:rPr>
              <w:t>.</w:t>
            </w:r>
          </w:p>
          <w:p w14:paraId="18F4C858" w14:textId="77777777" w:rsidR="00C64AD5" w:rsidRPr="00B53F6C" w:rsidRDefault="00C64AD5" w:rsidP="00D6011A">
            <w:pPr>
              <w:pStyle w:val="ListParagraph"/>
              <w:tabs>
                <w:tab w:val="left" w:pos="959"/>
              </w:tabs>
              <w:ind w:left="959"/>
              <w:contextualSpacing w:val="0"/>
              <w:jc w:val="both"/>
              <w:rPr>
                <w:rFonts w:ascii="Footlight MT Light" w:hAnsi="Footlight MT Light" w:cs="Arial"/>
              </w:rPr>
            </w:pPr>
          </w:p>
          <w:p w14:paraId="01B696EA" w14:textId="77777777" w:rsidR="00C64AD5" w:rsidRPr="00B53F6C" w:rsidRDefault="00C64AD5" w:rsidP="00EE5391">
            <w:pPr>
              <w:pStyle w:val="ListParagraph"/>
              <w:numPr>
                <w:ilvl w:val="1"/>
                <w:numId w:val="101"/>
              </w:numPr>
              <w:ind w:hanging="792"/>
              <w:jc w:val="both"/>
              <w:rPr>
                <w:rFonts w:ascii="Footlight MT Light" w:hAnsi="Footlight MT Light" w:cs="Arial"/>
              </w:rPr>
            </w:pPr>
            <w:r w:rsidRPr="00B53F6C">
              <w:rPr>
                <w:rFonts w:ascii="Footlight MT Light" w:hAnsi="Footlight MT Light" w:cs="Arial"/>
              </w:rPr>
              <w:t>Pada tahap pembukaan penawaran, Pokja Pemilihan mengunduh (</w:t>
            </w:r>
            <w:r w:rsidRPr="00B53F6C">
              <w:rPr>
                <w:rFonts w:ascii="Footlight MT Light" w:hAnsi="Footlight MT Light" w:cs="Arial"/>
                <w:i/>
              </w:rPr>
              <w:t>download</w:t>
            </w:r>
            <w:r w:rsidRPr="00B53F6C">
              <w:rPr>
                <w:rFonts w:ascii="Footlight MT Light" w:hAnsi="Footlight MT Light" w:cs="Arial"/>
              </w:rPr>
              <w:t xml:space="preserve">) dan melakukan dekripsi </w:t>
            </w:r>
            <w:r w:rsidRPr="00B53F6C">
              <w:rPr>
                <w:rFonts w:ascii="Footlight MT Light" w:hAnsi="Footlight MT Light" w:cs="Arial"/>
                <w:i/>
              </w:rPr>
              <w:t>file</w:t>
            </w:r>
            <w:r w:rsidRPr="00B53F6C">
              <w:rPr>
                <w:rFonts w:ascii="Footlight MT Light" w:hAnsi="Footlight MT Light" w:cs="Arial"/>
              </w:rPr>
              <w:t xml:space="preserve"> </w:t>
            </w:r>
            <w:r w:rsidRPr="00B53F6C">
              <w:rPr>
                <w:rFonts w:ascii="Footlight MT Light" w:hAnsi="Footlight MT Light"/>
              </w:rPr>
              <w:t>Dokumen Penawaran</w:t>
            </w:r>
            <w:r w:rsidRPr="00B53F6C">
              <w:rPr>
                <w:rFonts w:ascii="Footlight MT Light" w:hAnsi="Footlight MT Light" w:cs="Arial"/>
              </w:rPr>
              <w:t xml:space="preserve"> dengan menggunakan sistem pengaman dokumen sesuai waktu yang telah ditetapkan.</w:t>
            </w:r>
          </w:p>
          <w:p w14:paraId="54C8324C" w14:textId="77777777" w:rsidR="00C64AD5" w:rsidRPr="00B53F6C" w:rsidRDefault="00C64AD5" w:rsidP="00D6011A">
            <w:pPr>
              <w:tabs>
                <w:tab w:val="left" w:pos="959"/>
              </w:tabs>
              <w:jc w:val="both"/>
              <w:rPr>
                <w:rFonts w:ascii="Footlight MT Light" w:hAnsi="Footlight MT Light" w:cs="Arial"/>
              </w:rPr>
            </w:pPr>
          </w:p>
          <w:p w14:paraId="1F3E7CA8" w14:textId="77777777" w:rsidR="00C64AD5" w:rsidRPr="00B53F6C" w:rsidRDefault="00C64AD5" w:rsidP="00EE5391">
            <w:pPr>
              <w:pStyle w:val="ListParagraph"/>
              <w:numPr>
                <w:ilvl w:val="1"/>
                <w:numId w:val="101"/>
              </w:numPr>
              <w:ind w:hanging="792"/>
              <w:jc w:val="both"/>
              <w:rPr>
                <w:rFonts w:ascii="Footlight MT Light" w:hAnsi="Footlight MT Light" w:cs="Arial"/>
              </w:rPr>
            </w:pPr>
            <w:r w:rsidRPr="00B53F6C">
              <w:rPr>
                <w:rFonts w:ascii="Footlight MT Light" w:hAnsi="Footlight MT Light" w:cs="Arial"/>
              </w:rPr>
              <w:t xml:space="preserve">Terhadap </w:t>
            </w:r>
            <w:r w:rsidRPr="00B53F6C">
              <w:rPr>
                <w:rFonts w:ascii="Footlight MT Light" w:hAnsi="Footlight MT Light"/>
              </w:rPr>
              <w:t>Dokumen Penawaran</w:t>
            </w:r>
            <w:r w:rsidRPr="00B53F6C">
              <w:rPr>
                <w:rFonts w:ascii="Footlight MT Light" w:hAnsi="Footlight MT Light" w:cs="Arial"/>
              </w:rPr>
              <w:t xml:space="preserve"> yang tidak dapat dibuka (didekripsi), Pokja Pemilihan menyampaikan </w:t>
            </w:r>
            <w:r w:rsidRPr="00B53F6C">
              <w:rPr>
                <w:rFonts w:ascii="Footlight MT Light" w:hAnsi="Footlight MT Light"/>
              </w:rPr>
              <w:t>Dokumen Penawaran</w:t>
            </w:r>
            <w:r w:rsidRPr="00B53F6C">
              <w:rPr>
                <w:rFonts w:ascii="Footlight MT Light" w:hAnsi="Footlight MT Light" w:cs="Arial"/>
              </w:rPr>
              <w:t xml:space="preserve"> tersebut kepada LPSE untuk mendapat keterangan bahwa </w:t>
            </w:r>
            <w:r w:rsidRPr="00B53F6C">
              <w:rPr>
                <w:rFonts w:ascii="Footlight MT Light" w:hAnsi="Footlight MT Light"/>
              </w:rPr>
              <w:t xml:space="preserve">Dokumen </w:t>
            </w:r>
            <w:r w:rsidRPr="00B53F6C">
              <w:rPr>
                <w:rFonts w:ascii="Footlight MT Light" w:hAnsi="Footlight MT Light" w:cs="Arial"/>
              </w:rPr>
              <w:t xml:space="preserve">yang bersangkutan tidak dapat dibuka dan bila dianggap perlu LPSE dapat menyampaikan </w:t>
            </w:r>
            <w:r w:rsidRPr="00B53F6C">
              <w:rPr>
                <w:rFonts w:ascii="Footlight MT Light" w:hAnsi="Footlight MT Light"/>
              </w:rPr>
              <w:t>Dokumen Penawaran</w:t>
            </w:r>
            <w:r w:rsidRPr="00B53F6C">
              <w:rPr>
                <w:rFonts w:ascii="Footlight MT Light" w:hAnsi="Footlight MT Light" w:cs="Arial"/>
              </w:rPr>
              <w:t xml:space="preserve"> tersebut kepada LKPP.</w:t>
            </w:r>
          </w:p>
          <w:p w14:paraId="3B410ADB" w14:textId="77777777" w:rsidR="00C64AD5" w:rsidRPr="00B53F6C" w:rsidRDefault="00C64AD5" w:rsidP="00D6011A">
            <w:pPr>
              <w:pStyle w:val="ListParagraph"/>
              <w:tabs>
                <w:tab w:val="left" w:pos="959"/>
              </w:tabs>
              <w:ind w:left="959"/>
              <w:contextualSpacing w:val="0"/>
              <w:jc w:val="both"/>
              <w:rPr>
                <w:rFonts w:ascii="Footlight MT Light" w:hAnsi="Footlight MT Light" w:cs="Arial"/>
              </w:rPr>
            </w:pPr>
          </w:p>
          <w:p w14:paraId="494A3485" w14:textId="77777777" w:rsidR="00C64AD5" w:rsidRPr="00B53F6C" w:rsidRDefault="00C64AD5" w:rsidP="00EE5391">
            <w:pPr>
              <w:pStyle w:val="ListParagraph"/>
              <w:numPr>
                <w:ilvl w:val="1"/>
                <w:numId w:val="101"/>
              </w:numPr>
              <w:ind w:hanging="792"/>
              <w:jc w:val="both"/>
              <w:rPr>
                <w:rFonts w:ascii="Footlight MT Light" w:hAnsi="Footlight MT Light" w:cs="Arial"/>
              </w:rPr>
            </w:pPr>
            <w:r w:rsidRPr="00B53F6C">
              <w:rPr>
                <w:rFonts w:ascii="Footlight MT Light" w:hAnsi="Footlight MT Light" w:cs="Arial"/>
              </w:rPr>
              <w:t>Berdasarkan keterangan dari LPSE, apabila Dokumen Penawaran tidak dapat dibuka/didekripsi maka Pokja Pemilihan dapat menetapkan bahwa Dokumen Penawaran tersebut tidak memenuhi syarat sebagai penawaran dan peserta yang mengirimkan Dokumen Penawaran tersebut dianggap tidak memasukkan penawaran. Apabila dapat dibuka, maka Pokja Pemilihan akan melanjutkan proses atas penawaran yang bersangkutan.</w:t>
            </w:r>
          </w:p>
          <w:p w14:paraId="3ECDBEAA" w14:textId="77777777" w:rsidR="00C64AD5" w:rsidRPr="00B53F6C" w:rsidRDefault="00C64AD5" w:rsidP="00D6011A">
            <w:pPr>
              <w:pStyle w:val="ListParagraph"/>
              <w:ind w:left="792"/>
              <w:jc w:val="both"/>
              <w:rPr>
                <w:rFonts w:ascii="Footlight MT Light" w:hAnsi="Footlight MT Light" w:cs="Arial"/>
              </w:rPr>
            </w:pPr>
          </w:p>
          <w:p w14:paraId="76184C42" w14:textId="77777777" w:rsidR="00C64AD5" w:rsidRPr="00B53F6C" w:rsidRDefault="00C64AD5" w:rsidP="00EE5391">
            <w:pPr>
              <w:pStyle w:val="ListParagraph"/>
              <w:numPr>
                <w:ilvl w:val="1"/>
                <w:numId w:val="101"/>
              </w:numPr>
              <w:ind w:hanging="792"/>
              <w:jc w:val="both"/>
              <w:rPr>
                <w:rFonts w:ascii="Footlight MT Light" w:hAnsi="Footlight MT Light" w:cs="Arial"/>
              </w:rPr>
            </w:pPr>
            <w:r w:rsidRPr="00B53F6C">
              <w:rPr>
                <w:rFonts w:ascii="Footlight MT Light" w:hAnsi="Footlight MT Light" w:cs="Arial"/>
              </w:rPr>
              <w:t>Dinyatakan sebagai penawaran yang masuk apabila Dokumen Penawaran sebagaimana dimaksud pada IKP 17.1 terpenuhi. Surat pengunduran diri (misalnya) tidak termasuk sebagai penawaran.</w:t>
            </w:r>
          </w:p>
          <w:p w14:paraId="1D326B47" w14:textId="77777777" w:rsidR="00C64AD5" w:rsidRPr="00B53F6C" w:rsidRDefault="00C64AD5" w:rsidP="00D6011A">
            <w:pPr>
              <w:pStyle w:val="ListParagraph"/>
              <w:rPr>
                <w:rFonts w:ascii="Footlight MT Light" w:hAnsi="Footlight MT Light" w:cs="Arial"/>
              </w:rPr>
            </w:pPr>
          </w:p>
          <w:p w14:paraId="610F7CB1" w14:textId="77777777" w:rsidR="00C64AD5" w:rsidRPr="00B53F6C" w:rsidRDefault="00C64AD5" w:rsidP="00EE5391">
            <w:pPr>
              <w:pStyle w:val="ListParagraph"/>
              <w:numPr>
                <w:ilvl w:val="1"/>
                <w:numId w:val="101"/>
              </w:numPr>
              <w:ind w:hanging="792"/>
              <w:jc w:val="both"/>
              <w:rPr>
                <w:rFonts w:ascii="Footlight MT Light" w:hAnsi="Footlight MT Light"/>
              </w:rPr>
            </w:pPr>
            <w:r w:rsidRPr="00B53F6C">
              <w:rPr>
                <w:rFonts w:ascii="Footlight MT Light" w:hAnsi="Footlight MT Light"/>
              </w:rPr>
              <w:t xml:space="preserve">Apabila penawaran yang masuk hanya 1 (satu), maka tender dilanjutkan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evaluasi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administrasi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teknis</w:t>
            </w:r>
            <w:proofErr w:type="spellEnd"/>
            <w:r w:rsidRPr="00B53F6C">
              <w:rPr>
                <w:rFonts w:ascii="Footlight MT Light" w:hAnsi="Footlight MT Light"/>
              </w:rPr>
              <w:t>,</w:t>
            </w:r>
            <w:r w:rsidRPr="00B53F6C">
              <w:rPr>
                <w:rFonts w:ascii="Footlight MT Light" w:hAnsi="Footlight MT Light"/>
                <w:lang w:val="en-US"/>
              </w:rPr>
              <w:t xml:space="preserve"> dan </w:t>
            </w:r>
            <w:proofErr w:type="spellStart"/>
            <w:r w:rsidRPr="00B53F6C">
              <w:rPr>
                <w:rFonts w:ascii="Footlight MT Light" w:hAnsi="Footlight MT Light"/>
                <w:lang w:val="en-US"/>
              </w:rPr>
              <w:t>kualifikasi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serta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apabila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memenuhi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persyaratan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maka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dilanjutkan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r w:rsidRPr="00B53F6C">
              <w:rPr>
                <w:rFonts w:ascii="Footlight MT Light" w:hAnsi="Footlight MT Light"/>
              </w:rPr>
              <w:t>klarifikasi dan negosiasi teknis dan harga.</w:t>
            </w:r>
          </w:p>
          <w:p w14:paraId="2A2F81B9" w14:textId="77777777" w:rsidR="00C64AD5" w:rsidRPr="00B53F6C" w:rsidRDefault="00C64AD5" w:rsidP="00D6011A">
            <w:pPr>
              <w:jc w:val="both"/>
              <w:rPr>
                <w:rFonts w:ascii="Footlight MT Light" w:hAnsi="Footlight MT Light"/>
              </w:rPr>
            </w:pPr>
          </w:p>
          <w:p w14:paraId="7B904D80" w14:textId="77777777" w:rsidR="00C64AD5" w:rsidRPr="00B53F6C" w:rsidRDefault="00C64AD5" w:rsidP="00D6011A">
            <w:pPr>
              <w:pStyle w:val="ListParagraph"/>
              <w:ind w:left="792"/>
              <w:jc w:val="both"/>
              <w:rPr>
                <w:rFonts w:ascii="Footlight MT Light" w:hAnsi="Footlight MT Light" w:cs="Arial"/>
              </w:rPr>
            </w:pPr>
          </w:p>
        </w:tc>
      </w:tr>
      <w:tr w:rsidR="00986A18" w:rsidRPr="00B53F6C" w14:paraId="023FDB62" w14:textId="77777777" w:rsidTr="000301BC">
        <w:trPr>
          <w:trHeight w:val="807"/>
        </w:trPr>
        <w:tc>
          <w:tcPr>
            <w:tcW w:w="2160" w:type="dxa"/>
          </w:tcPr>
          <w:p w14:paraId="3D1CB2C7" w14:textId="06F3566D" w:rsidR="00C64AD5" w:rsidRPr="00B53F6C" w:rsidRDefault="00C64AD5" w:rsidP="00EE5391">
            <w:pPr>
              <w:pStyle w:val="Heading2"/>
              <w:numPr>
                <w:ilvl w:val="0"/>
                <w:numId w:val="81"/>
              </w:numPr>
              <w:ind w:left="426" w:hanging="426"/>
              <w:jc w:val="left"/>
            </w:pPr>
            <w:bookmarkStart w:id="69" w:name="_Toc69999912"/>
            <w:r w:rsidRPr="00B53F6C">
              <w:t>Evaluasi  Penawaran</w:t>
            </w:r>
            <w:r w:rsidRPr="00B53F6C">
              <w:rPr>
                <w:lang w:val="en-US"/>
              </w:rPr>
              <w:t xml:space="preserve"> </w:t>
            </w:r>
            <w:r w:rsidR="00B53F6C">
              <w:rPr>
                <w:lang w:val="en-US"/>
              </w:rPr>
              <w:br/>
            </w:r>
            <w:r w:rsidRPr="00B53F6C">
              <w:rPr>
                <w:i/>
                <w:lang w:val="en-US"/>
              </w:rPr>
              <w:t xml:space="preserve">File </w:t>
            </w:r>
            <w:r w:rsidRPr="00B53F6C">
              <w:rPr>
                <w:lang w:val="en-US"/>
              </w:rPr>
              <w:t>I</w:t>
            </w:r>
            <w:bookmarkEnd w:id="69"/>
          </w:p>
          <w:p w14:paraId="11033E3C" w14:textId="77777777" w:rsidR="00C64AD5" w:rsidRPr="00B53F6C" w:rsidRDefault="00C64AD5" w:rsidP="00D6011A">
            <w:pPr>
              <w:ind w:left="426" w:hanging="426"/>
              <w:rPr>
                <w:rFonts w:ascii="Footlight MT Light" w:hAnsi="Footlight MT Light"/>
                <w:b/>
              </w:rPr>
            </w:pPr>
          </w:p>
          <w:p w14:paraId="44773147" w14:textId="77777777" w:rsidR="00C64AD5" w:rsidRPr="00B53F6C" w:rsidRDefault="00C64AD5" w:rsidP="00D6011A">
            <w:pPr>
              <w:ind w:left="426" w:hanging="426"/>
              <w:rPr>
                <w:rFonts w:ascii="Footlight MT Light" w:hAnsi="Footlight MT Light"/>
                <w:b/>
              </w:rPr>
            </w:pPr>
          </w:p>
          <w:p w14:paraId="2BAA5473" w14:textId="77777777" w:rsidR="00C64AD5" w:rsidRPr="00B53F6C" w:rsidRDefault="00C64AD5" w:rsidP="00D6011A">
            <w:pPr>
              <w:ind w:left="426" w:hanging="426"/>
              <w:rPr>
                <w:rFonts w:ascii="Footlight MT Light" w:hAnsi="Footlight MT Light"/>
                <w:b/>
              </w:rPr>
            </w:pPr>
          </w:p>
          <w:p w14:paraId="40768995" w14:textId="77777777" w:rsidR="00C64AD5" w:rsidRPr="00B53F6C" w:rsidRDefault="00C64AD5" w:rsidP="00D6011A">
            <w:pPr>
              <w:ind w:left="426" w:hanging="426"/>
              <w:rPr>
                <w:rFonts w:ascii="Footlight MT Light" w:hAnsi="Footlight MT Light"/>
                <w:b/>
              </w:rPr>
            </w:pPr>
          </w:p>
          <w:p w14:paraId="1E88EFC0" w14:textId="77777777" w:rsidR="00C64AD5" w:rsidRPr="00B53F6C" w:rsidRDefault="00C64AD5" w:rsidP="00D6011A">
            <w:pPr>
              <w:ind w:left="426" w:hanging="426"/>
              <w:rPr>
                <w:rFonts w:ascii="Footlight MT Light" w:hAnsi="Footlight MT Light"/>
                <w:b/>
              </w:rPr>
            </w:pPr>
          </w:p>
          <w:p w14:paraId="06624B55" w14:textId="77777777" w:rsidR="00C64AD5" w:rsidRPr="00B53F6C" w:rsidRDefault="00C64AD5" w:rsidP="00D6011A">
            <w:pPr>
              <w:ind w:left="426" w:hanging="426"/>
              <w:rPr>
                <w:rFonts w:ascii="Footlight MT Light" w:hAnsi="Footlight MT Light"/>
                <w:b/>
              </w:rPr>
            </w:pPr>
          </w:p>
          <w:p w14:paraId="03F0A04C" w14:textId="77777777" w:rsidR="00C64AD5" w:rsidRPr="00B53F6C" w:rsidRDefault="00C64AD5" w:rsidP="00D6011A">
            <w:pPr>
              <w:ind w:left="426" w:hanging="426"/>
              <w:rPr>
                <w:rFonts w:ascii="Footlight MT Light" w:hAnsi="Footlight MT Light"/>
                <w:b/>
              </w:rPr>
            </w:pPr>
          </w:p>
          <w:p w14:paraId="414241BA" w14:textId="77777777" w:rsidR="00C64AD5" w:rsidRPr="00B53F6C" w:rsidRDefault="00C64AD5" w:rsidP="00D6011A">
            <w:pPr>
              <w:ind w:left="426" w:hanging="426"/>
              <w:rPr>
                <w:rFonts w:ascii="Footlight MT Light" w:hAnsi="Footlight MT Light"/>
                <w:b/>
              </w:rPr>
            </w:pPr>
          </w:p>
          <w:p w14:paraId="25E0464D" w14:textId="77777777" w:rsidR="00C64AD5" w:rsidRPr="00B53F6C" w:rsidRDefault="00C64AD5" w:rsidP="00D6011A">
            <w:pPr>
              <w:ind w:left="426" w:hanging="426"/>
              <w:rPr>
                <w:rFonts w:ascii="Footlight MT Light" w:hAnsi="Footlight MT Light"/>
                <w:b/>
              </w:rPr>
            </w:pPr>
          </w:p>
          <w:p w14:paraId="27F5C7A0" w14:textId="77777777" w:rsidR="00C64AD5" w:rsidRPr="00B53F6C" w:rsidRDefault="00C64AD5" w:rsidP="00D6011A">
            <w:pPr>
              <w:ind w:left="426" w:hanging="426"/>
              <w:rPr>
                <w:rFonts w:ascii="Footlight MT Light" w:hAnsi="Footlight MT Light"/>
                <w:b/>
              </w:rPr>
            </w:pPr>
          </w:p>
          <w:p w14:paraId="1AF7FBD3" w14:textId="77777777" w:rsidR="00C64AD5" w:rsidRPr="00B53F6C" w:rsidRDefault="00C64AD5" w:rsidP="00D6011A">
            <w:pPr>
              <w:ind w:left="426" w:hanging="426"/>
              <w:rPr>
                <w:rFonts w:ascii="Footlight MT Light" w:hAnsi="Footlight MT Light"/>
                <w:b/>
              </w:rPr>
            </w:pPr>
          </w:p>
          <w:p w14:paraId="3684980F" w14:textId="77777777" w:rsidR="00C64AD5" w:rsidRPr="00B53F6C" w:rsidRDefault="00C64AD5" w:rsidP="00D6011A">
            <w:pPr>
              <w:ind w:left="426" w:hanging="426"/>
              <w:rPr>
                <w:rFonts w:ascii="Footlight MT Light" w:hAnsi="Footlight MT Light"/>
                <w:b/>
              </w:rPr>
            </w:pPr>
          </w:p>
          <w:p w14:paraId="17CA3917" w14:textId="77777777" w:rsidR="00C64AD5" w:rsidRPr="00B53F6C" w:rsidRDefault="00C64AD5" w:rsidP="00D6011A">
            <w:pPr>
              <w:ind w:left="426" w:hanging="426"/>
              <w:rPr>
                <w:rFonts w:ascii="Footlight MT Light" w:hAnsi="Footlight MT Light"/>
                <w:b/>
              </w:rPr>
            </w:pPr>
          </w:p>
          <w:p w14:paraId="43FCDF54" w14:textId="77777777" w:rsidR="00C64AD5" w:rsidRPr="00B53F6C" w:rsidRDefault="00C64AD5" w:rsidP="00D6011A">
            <w:pPr>
              <w:ind w:left="426" w:hanging="426"/>
              <w:rPr>
                <w:rFonts w:ascii="Footlight MT Light" w:hAnsi="Footlight MT Light"/>
                <w:b/>
              </w:rPr>
            </w:pPr>
          </w:p>
          <w:p w14:paraId="5710674A" w14:textId="77777777" w:rsidR="00C64AD5" w:rsidRPr="00B53F6C" w:rsidRDefault="00C64AD5" w:rsidP="00D6011A">
            <w:pPr>
              <w:ind w:left="426" w:hanging="426"/>
              <w:rPr>
                <w:rFonts w:ascii="Footlight MT Light" w:hAnsi="Footlight MT Light"/>
                <w:b/>
              </w:rPr>
            </w:pPr>
          </w:p>
          <w:p w14:paraId="2B57708E" w14:textId="77777777" w:rsidR="00C64AD5" w:rsidRPr="00B53F6C" w:rsidRDefault="00C64AD5" w:rsidP="00D6011A">
            <w:pPr>
              <w:ind w:left="426" w:hanging="426"/>
              <w:rPr>
                <w:rFonts w:ascii="Footlight MT Light" w:hAnsi="Footlight MT Light"/>
                <w:b/>
              </w:rPr>
            </w:pPr>
          </w:p>
          <w:p w14:paraId="5485B5ED" w14:textId="77777777" w:rsidR="00C64AD5" w:rsidRPr="00B53F6C" w:rsidRDefault="00C64AD5" w:rsidP="00D6011A">
            <w:pPr>
              <w:ind w:left="426" w:hanging="426"/>
              <w:rPr>
                <w:rFonts w:ascii="Footlight MT Light" w:hAnsi="Footlight MT Light"/>
                <w:b/>
              </w:rPr>
            </w:pPr>
          </w:p>
          <w:p w14:paraId="28A123BC" w14:textId="77777777" w:rsidR="00C64AD5" w:rsidRPr="00B53F6C" w:rsidRDefault="00C64AD5" w:rsidP="00D6011A">
            <w:pPr>
              <w:ind w:left="426" w:hanging="426"/>
              <w:rPr>
                <w:rFonts w:ascii="Footlight MT Light" w:hAnsi="Footlight MT Light"/>
                <w:b/>
              </w:rPr>
            </w:pPr>
          </w:p>
          <w:p w14:paraId="48E4A695" w14:textId="77777777" w:rsidR="00C64AD5" w:rsidRPr="00B53F6C" w:rsidRDefault="00C64AD5" w:rsidP="00D6011A">
            <w:pPr>
              <w:ind w:left="426" w:hanging="426"/>
              <w:rPr>
                <w:rFonts w:ascii="Footlight MT Light" w:hAnsi="Footlight MT Light"/>
                <w:b/>
              </w:rPr>
            </w:pPr>
          </w:p>
          <w:p w14:paraId="06D78051" w14:textId="77777777" w:rsidR="00C64AD5" w:rsidRPr="00B53F6C" w:rsidRDefault="00C64AD5" w:rsidP="00D6011A">
            <w:pPr>
              <w:ind w:left="426" w:hanging="426"/>
              <w:rPr>
                <w:rFonts w:ascii="Footlight MT Light" w:hAnsi="Footlight MT Light"/>
                <w:b/>
              </w:rPr>
            </w:pPr>
          </w:p>
          <w:p w14:paraId="14626345" w14:textId="77777777" w:rsidR="00C64AD5" w:rsidRPr="00B53F6C" w:rsidRDefault="00C64AD5" w:rsidP="00D6011A">
            <w:pPr>
              <w:ind w:left="426" w:hanging="426"/>
              <w:rPr>
                <w:rFonts w:ascii="Footlight MT Light" w:hAnsi="Footlight MT Light"/>
                <w:b/>
              </w:rPr>
            </w:pPr>
          </w:p>
          <w:p w14:paraId="1D86F841" w14:textId="77777777" w:rsidR="00C64AD5" w:rsidRPr="00B53F6C" w:rsidRDefault="00C64AD5" w:rsidP="00D6011A">
            <w:pPr>
              <w:ind w:left="426" w:hanging="426"/>
              <w:rPr>
                <w:rFonts w:ascii="Footlight MT Light" w:hAnsi="Footlight MT Light"/>
                <w:b/>
              </w:rPr>
            </w:pPr>
          </w:p>
          <w:p w14:paraId="5DEE9334" w14:textId="77777777" w:rsidR="00C64AD5" w:rsidRPr="00B53F6C" w:rsidRDefault="00C64AD5" w:rsidP="00D6011A">
            <w:pPr>
              <w:ind w:left="426" w:hanging="426"/>
              <w:rPr>
                <w:rFonts w:ascii="Footlight MT Light" w:hAnsi="Footlight MT Light"/>
                <w:b/>
              </w:rPr>
            </w:pPr>
          </w:p>
          <w:p w14:paraId="24921792" w14:textId="77777777" w:rsidR="00C64AD5" w:rsidRPr="00B53F6C" w:rsidRDefault="00C64AD5" w:rsidP="00D6011A">
            <w:pPr>
              <w:ind w:left="426" w:hanging="426"/>
              <w:rPr>
                <w:rFonts w:ascii="Footlight MT Light" w:hAnsi="Footlight MT Light"/>
                <w:b/>
              </w:rPr>
            </w:pPr>
          </w:p>
          <w:p w14:paraId="139F022D" w14:textId="77777777" w:rsidR="00C64AD5" w:rsidRPr="00B53F6C" w:rsidRDefault="00C64AD5" w:rsidP="00D6011A">
            <w:pPr>
              <w:ind w:left="426" w:hanging="426"/>
              <w:rPr>
                <w:rFonts w:ascii="Footlight MT Light" w:hAnsi="Footlight MT Light"/>
                <w:b/>
              </w:rPr>
            </w:pPr>
          </w:p>
          <w:p w14:paraId="56232C6C" w14:textId="77777777" w:rsidR="00C64AD5" w:rsidRPr="00B53F6C" w:rsidRDefault="00C64AD5" w:rsidP="00D6011A">
            <w:pPr>
              <w:ind w:left="426" w:hanging="426"/>
              <w:rPr>
                <w:rFonts w:ascii="Footlight MT Light" w:hAnsi="Footlight MT Light"/>
                <w:b/>
              </w:rPr>
            </w:pPr>
          </w:p>
          <w:p w14:paraId="1E6C0E4B" w14:textId="77777777" w:rsidR="00C64AD5" w:rsidRPr="00B53F6C" w:rsidRDefault="00C64AD5" w:rsidP="00D6011A">
            <w:pPr>
              <w:ind w:left="426" w:hanging="426"/>
              <w:rPr>
                <w:rFonts w:ascii="Footlight MT Light" w:hAnsi="Footlight MT Light"/>
                <w:b/>
              </w:rPr>
            </w:pPr>
          </w:p>
          <w:p w14:paraId="326D0BAB" w14:textId="77777777" w:rsidR="00C64AD5" w:rsidRPr="00B53F6C" w:rsidRDefault="00C64AD5" w:rsidP="00D6011A">
            <w:pPr>
              <w:ind w:left="426" w:hanging="426"/>
              <w:rPr>
                <w:rFonts w:ascii="Footlight MT Light" w:hAnsi="Footlight MT Light"/>
                <w:b/>
              </w:rPr>
            </w:pPr>
          </w:p>
          <w:p w14:paraId="1C657059" w14:textId="77777777" w:rsidR="00C64AD5" w:rsidRPr="00B53F6C" w:rsidRDefault="00C64AD5" w:rsidP="00D6011A">
            <w:pPr>
              <w:ind w:left="426" w:hanging="426"/>
              <w:rPr>
                <w:rFonts w:ascii="Footlight MT Light" w:hAnsi="Footlight MT Light"/>
                <w:b/>
              </w:rPr>
            </w:pPr>
          </w:p>
          <w:p w14:paraId="7A93B5E9" w14:textId="77777777" w:rsidR="00C64AD5" w:rsidRPr="00B53F6C" w:rsidRDefault="00C64AD5" w:rsidP="00D6011A">
            <w:pPr>
              <w:ind w:left="426" w:hanging="426"/>
              <w:rPr>
                <w:rFonts w:ascii="Footlight MT Light" w:hAnsi="Footlight MT Light"/>
                <w:b/>
              </w:rPr>
            </w:pPr>
          </w:p>
          <w:p w14:paraId="0FB69299" w14:textId="77777777" w:rsidR="00C64AD5" w:rsidRPr="00B53F6C" w:rsidRDefault="00C64AD5" w:rsidP="00D6011A">
            <w:pPr>
              <w:ind w:left="426" w:hanging="426"/>
              <w:rPr>
                <w:rFonts w:ascii="Footlight MT Light" w:hAnsi="Footlight MT Light"/>
                <w:b/>
              </w:rPr>
            </w:pPr>
          </w:p>
          <w:p w14:paraId="6A22C13C" w14:textId="77777777" w:rsidR="00C64AD5" w:rsidRPr="00B53F6C" w:rsidRDefault="00C64AD5" w:rsidP="00D6011A">
            <w:pPr>
              <w:ind w:left="426" w:hanging="426"/>
              <w:rPr>
                <w:rFonts w:ascii="Footlight MT Light" w:hAnsi="Footlight MT Light"/>
                <w:b/>
              </w:rPr>
            </w:pPr>
          </w:p>
          <w:p w14:paraId="525C09D7" w14:textId="77777777" w:rsidR="00C64AD5" w:rsidRPr="00B53F6C" w:rsidRDefault="00C64AD5" w:rsidP="00D6011A">
            <w:pPr>
              <w:ind w:left="426" w:hanging="426"/>
              <w:rPr>
                <w:rFonts w:ascii="Footlight MT Light" w:hAnsi="Footlight MT Light"/>
                <w:b/>
              </w:rPr>
            </w:pPr>
          </w:p>
          <w:p w14:paraId="2FF25E4A" w14:textId="77777777" w:rsidR="00C64AD5" w:rsidRPr="00B53F6C" w:rsidRDefault="00C64AD5" w:rsidP="00D6011A">
            <w:pPr>
              <w:ind w:left="426" w:hanging="426"/>
              <w:rPr>
                <w:rFonts w:ascii="Footlight MT Light" w:hAnsi="Footlight MT Light"/>
                <w:b/>
              </w:rPr>
            </w:pPr>
          </w:p>
          <w:p w14:paraId="001806EB" w14:textId="77777777" w:rsidR="00C64AD5" w:rsidRPr="00B53F6C" w:rsidRDefault="00C64AD5" w:rsidP="00D6011A">
            <w:pPr>
              <w:ind w:left="426" w:hanging="426"/>
              <w:rPr>
                <w:rFonts w:ascii="Footlight MT Light" w:hAnsi="Footlight MT Light"/>
                <w:b/>
              </w:rPr>
            </w:pPr>
          </w:p>
          <w:p w14:paraId="34CE042B" w14:textId="77777777" w:rsidR="00C64AD5" w:rsidRPr="00B53F6C" w:rsidRDefault="00C64AD5" w:rsidP="00D6011A">
            <w:pPr>
              <w:ind w:left="426" w:hanging="426"/>
              <w:rPr>
                <w:rFonts w:ascii="Footlight MT Light" w:hAnsi="Footlight MT Light"/>
                <w:b/>
              </w:rPr>
            </w:pPr>
          </w:p>
          <w:p w14:paraId="5E82B233" w14:textId="77777777" w:rsidR="00C64AD5" w:rsidRPr="00B53F6C" w:rsidRDefault="00C64AD5" w:rsidP="00D6011A">
            <w:pPr>
              <w:ind w:left="426" w:hanging="426"/>
              <w:rPr>
                <w:rFonts w:ascii="Footlight MT Light" w:hAnsi="Footlight MT Light"/>
                <w:b/>
              </w:rPr>
            </w:pPr>
          </w:p>
          <w:p w14:paraId="56FB2811" w14:textId="77777777" w:rsidR="00C64AD5" w:rsidRPr="00B53F6C" w:rsidRDefault="00C64AD5" w:rsidP="00D6011A">
            <w:pPr>
              <w:ind w:left="426" w:hanging="426"/>
              <w:rPr>
                <w:rFonts w:ascii="Footlight MT Light" w:hAnsi="Footlight MT Light"/>
                <w:b/>
              </w:rPr>
            </w:pPr>
          </w:p>
          <w:p w14:paraId="7C3CF056" w14:textId="77777777" w:rsidR="00C64AD5" w:rsidRPr="00B53F6C" w:rsidRDefault="00C64AD5" w:rsidP="00D6011A">
            <w:pPr>
              <w:ind w:left="426" w:hanging="426"/>
              <w:rPr>
                <w:rFonts w:ascii="Footlight MT Light" w:hAnsi="Footlight MT Light"/>
                <w:b/>
              </w:rPr>
            </w:pPr>
          </w:p>
          <w:p w14:paraId="48DCFD1E" w14:textId="77777777" w:rsidR="00C64AD5" w:rsidRPr="00B53F6C" w:rsidRDefault="00C64AD5" w:rsidP="00D6011A">
            <w:pPr>
              <w:ind w:left="426" w:hanging="426"/>
              <w:rPr>
                <w:rFonts w:ascii="Footlight MT Light" w:hAnsi="Footlight MT Light"/>
                <w:b/>
              </w:rPr>
            </w:pPr>
          </w:p>
          <w:p w14:paraId="60E734B3" w14:textId="77777777" w:rsidR="00C64AD5" w:rsidRPr="00B53F6C" w:rsidRDefault="00C64AD5" w:rsidP="00D6011A">
            <w:pPr>
              <w:ind w:left="426" w:hanging="426"/>
              <w:rPr>
                <w:rFonts w:ascii="Footlight MT Light" w:hAnsi="Footlight MT Light"/>
                <w:b/>
              </w:rPr>
            </w:pPr>
          </w:p>
          <w:p w14:paraId="20DD97D6" w14:textId="77777777" w:rsidR="00C64AD5" w:rsidRPr="00B53F6C" w:rsidRDefault="00C64AD5" w:rsidP="00D6011A">
            <w:pPr>
              <w:ind w:left="426" w:hanging="426"/>
              <w:rPr>
                <w:rFonts w:ascii="Footlight MT Light" w:hAnsi="Footlight MT Light"/>
                <w:b/>
              </w:rPr>
            </w:pPr>
          </w:p>
          <w:p w14:paraId="7016BA4A" w14:textId="77777777" w:rsidR="00C64AD5" w:rsidRPr="00B53F6C" w:rsidRDefault="00C64AD5" w:rsidP="00D6011A">
            <w:pPr>
              <w:ind w:left="426" w:hanging="426"/>
              <w:rPr>
                <w:rFonts w:ascii="Footlight MT Light" w:hAnsi="Footlight MT Light"/>
                <w:b/>
              </w:rPr>
            </w:pPr>
          </w:p>
          <w:p w14:paraId="32F5A903" w14:textId="77777777" w:rsidR="00C64AD5" w:rsidRPr="00B53F6C" w:rsidRDefault="00C64AD5" w:rsidP="00D6011A">
            <w:pPr>
              <w:ind w:left="426" w:hanging="426"/>
              <w:rPr>
                <w:rFonts w:ascii="Footlight MT Light" w:hAnsi="Footlight MT Light"/>
                <w:b/>
              </w:rPr>
            </w:pPr>
          </w:p>
          <w:p w14:paraId="1561A2F2" w14:textId="77777777" w:rsidR="00C64AD5" w:rsidRPr="00B53F6C" w:rsidRDefault="00C64AD5" w:rsidP="00D6011A">
            <w:pPr>
              <w:ind w:left="426" w:hanging="426"/>
              <w:rPr>
                <w:rFonts w:ascii="Footlight MT Light" w:hAnsi="Footlight MT Light"/>
                <w:b/>
              </w:rPr>
            </w:pPr>
          </w:p>
          <w:p w14:paraId="5DB4E2FF" w14:textId="77777777" w:rsidR="00C64AD5" w:rsidRPr="00B53F6C" w:rsidRDefault="00C64AD5" w:rsidP="00D6011A">
            <w:pPr>
              <w:ind w:left="426" w:hanging="426"/>
              <w:rPr>
                <w:rFonts w:ascii="Footlight MT Light" w:hAnsi="Footlight MT Light"/>
                <w:b/>
              </w:rPr>
            </w:pPr>
          </w:p>
          <w:p w14:paraId="7F753C9B" w14:textId="77777777" w:rsidR="00C64AD5" w:rsidRPr="00B53F6C" w:rsidRDefault="00C64AD5" w:rsidP="00D6011A">
            <w:pPr>
              <w:ind w:left="426" w:hanging="426"/>
              <w:rPr>
                <w:rFonts w:ascii="Footlight MT Light" w:hAnsi="Footlight MT Light"/>
                <w:b/>
              </w:rPr>
            </w:pPr>
          </w:p>
          <w:p w14:paraId="4FA2FCB2" w14:textId="77777777" w:rsidR="00C64AD5" w:rsidRPr="00B53F6C" w:rsidRDefault="00C64AD5" w:rsidP="00D6011A">
            <w:pPr>
              <w:ind w:left="426" w:hanging="426"/>
              <w:rPr>
                <w:rFonts w:ascii="Footlight MT Light" w:hAnsi="Footlight MT Light"/>
                <w:b/>
              </w:rPr>
            </w:pPr>
          </w:p>
          <w:p w14:paraId="3AC51234" w14:textId="77777777" w:rsidR="00C64AD5" w:rsidRPr="00B53F6C" w:rsidRDefault="00C64AD5" w:rsidP="00D6011A">
            <w:pPr>
              <w:ind w:left="426" w:hanging="426"/>
              <w:rPr>
                <w:rFonts w:ascii="Footlight MT Light" w:hAnsi="Footlight MT Light"/>
                <w:b/>
              </w:rPr>
            </w:pPr>
          </w:p>
          <w:p w14:paraId="3558310E" w14:textId="77777777" w:rsidR="00C64AD5" w:rsidRPr="00B53F6C" w:rsidRDefault="00C64AD5" w:rsidP="00D6011A">
            <w:pPr>
              <w:ind w:left="426" w:hanging="426"/>
              <w:rPr>
                <w:rFonts w:ascii="Footlight MT Light" w:hAnsi="Footlight MT Light"/>
                <w:b/>
              </w:rPr>
            </w:pPr>
          </w:p>
          <w:p w14:paraId="135EA999" w14:textId="77777777" w:rsidR="00C64AD5" w:rsidRPr="00B53F6C" w:rsidRDefault="00C64AD5" w:rsidP="00D6011A">
            <w:pPr>
              <w:ind w:left="426" w:hanging="426"/>
              <w:rPr>
                <w:rFonts w:ascii="Footlight MT Light" w:hAnsi="Footlight MT Light"/>
                <w:b/>
              </w:rPr>
            </w:pPr>
          </w:p>
          <w:p w14:paraId="319D1F4F" w14:textId="77777777" w:rsidR="00C64AD5" w:rsidRPr="00B53F6C" w:rsidRDefault="00C64AD5" w:rsidP="00D6011A">
            <w:pPr>
              <w:ind w:left="426" w:hanging="426"/>
              <w:rPr>
                <w:rFonts w:ascii="Footlight MT Light" w:hAnsi="Footlight MT Light"/>
                <w:b/>
              </w:rPr>
            </w:pPr>
          </w:p>
          <w:p w14:paraId="73C6F389" w14:textId="77777777" w:rsidR="00C64AD5" w:rsidRPr="00B53F6C" w:rsidRDefault="00C64AD5" w:rsidP="00D6011A">
            <w:pPr>
              <w:ind w:left="426" w:hanging="426"/>
              <w:rPr>
                <w:rFonts w:ascii="Footlight MT Light" w:hAnsi="Footlight MT Light"/>
                <w:b/>
              </w:rPr>
            </w:pPr>
          </w:p>
          <w:p w14:paraId="3279C6CE" w14:textId="77777777" w:rsidR="00C64AD5" w:rsidRPr="00B53F6C" w:rsidRDefault="00C64AD5" w:rsidP="00D6011A">
            <w:pPr>
              <w:ind w:left="426" w:hanging="426"/>
              <w:rPr>
                <w:rFonts w:ascii="Footlight MT Light" w:hAnsi="Footlight MT Light"/>
                <w:b/>
              </w:rPr>
            </w:pPr>
          </w:p>
          <w:p w14:paraId="04CCA661" w14:textId="77777777" w:rsidR="00C64AD5" w:rsidRPr="00B53F6C" w:rsidRDefault="00C64AD5" w:rsidP="00D6011A">
            <w:pPr>
              <w:ind w:left="426" w:hanging="426"/>
              <w:rPr>
                <w:rFonts w:ascii="Footlight MT Light" w:hAnsi="Footlight MT Light"/>
                <w:b/>
              </w:rPr>
            </w:pPr>
          </w:p>
          <w:p w14:paraId="3A178D0A" w14:textId="77777777" w:rsidR="00C64AD5" w:rsidRPr="00B53F6C" w:rsidRDefault="00C64AD5" w:rsidP="00D6011A">
            <w:pPr>
              <w:ind w:left="426" w:hanging="426"/>
              <w:rPr>
                <w:rFonts w:ascii="Footlight MT Light" w:hAnsi="Footlight MT Light"/>
                <w:b/>
              </w:rPr>
            </w:pPr>
          </w:p>
          <w:p w14:paraId="348A7C25" w14:textId="77777777" w:rsidR="00C64AD5" w:rsidRPr="00B53F6C" w:rsidRDefault="00C64AD5" w:rsidP="00D6011A">
            <w:pPr>
              <w:ind w:left="426" w:hanging="426"/>
              <w:rPr>
                <w:rFonts w:ascii="Footlight MT Light" w:hAnsi="Footlight MT Light"/>
                <w:b/>
              </w:rPr>
            </w:pPr>
          </w:p>
          <w:p w14:paraId="3FC9642B" w14:textId="77777777" w:rsidR="00C64AD5" w:rsidRPr="00B53F6C" w:rsidRDefault="00C64AD5" w:rsidP="00D6011A">
            <w:pPr>
              <w:ind w:left="426" w:hanging="426"/>
              <w:rPr>
                <w:rFonts w:ascii="Footlight MT Light" w:hAnsi="Footlight MT Light"/>
                <w:b/>
              </w:rPr>
            </w:pPr>
          </w:p>
          <w:p w14:paraId="2C149F76" w14:textId="77777777" w:rsidR="00C64AD5" w:rsidRPr="00B53F6C" w:rsidRDefault="00C64AD5" w:rsidP="00D6011A">
            <w:pPr>
              <w:ind w:left="426" w:hanging="426"/>
              <w:rPr>
                <w:rFonts w:ascii="Footlight MT Light" w:hAnsi="Footlight MT Light"/>
                <w:b/>
              </w:rPr>
            </w:pPr>
          </w:p>
          <w:p w14:paraId="2E36438A" w14:textId="77777777" w:rsidR="00C64AD5" w:rsidRPr="00B53F6C" w:rsidRDefault="00C64AD5" w:rsidP="00D6011A">
            <w:pPr>
              <w:ind w:left="426" w:hanging="426"/>
              <w:rPr>
                <w:rFonts w:ascii="Footlight MT Light" w:hAnsi="Footlight MT Light"/>
                <w:b/>
              </w:rPr>
            </w:pPr>
          </w:p>
          <w:p w14:paraId="72C9DE85" w14:textId="77777777" w:rsidR="00C64AD5" w:rsidRPr="00B53F6C" w:rsidRDefault="00C64AD5" w:rsidP="00D6011A">
            <w:pPr>
              <w:ind w:left="426" w:hanging="426"/>
              <w:rPr>
                <w:rFonts w:ascii="Footlight MT Light" w:hAnsi="Footlight MT Light"/>
                <w:b/>
              </w:rPr>
            </w:pPr>
          </w:p>
          <w:p w14:paraId="456A88E8" w14:textId="77777777" w:rsidR="00C64AD5" w:rsidRPr="00B53F6C" w:rsidRDefault="00C64AD5" w:rsidP="00D6011A">
            <w:pPr>
              <w:ind w:left="426" w:hanging="426"/>
              <w:rPr>
                <w:rFonts w:ascii="Footlight MT Light" w:hAnsi="Footlight MT Light"/>
                <w:b/>
              </w:rPr>
            </w:pPr>
          </w:p>
          <w:p w14:paraId="2312F809" w14:textId="77777777" w:rsidR="00C64AD5" w:rsidRPr="00B53F6C" w:rsidRDefault="00C64AD5" w:rsidP="00D6011A">
            <w:pPr>
              <w:ind w:left="426" w:hanging="426"/>
              <w:rPr>
                <w:rFonts w:ascii="Footlight MT Light" w:hAnsi="Footlight MT Light"/>
                <w:b/>
              </w:rPr>
            </w:pPr>
          </w:p>
          <w:p w14:paraId="29C23D40" w14:textId="77777777" w:rsidR="00C64AD5" w:rsidRPr="00B53F6C" w:rsidRDefault="00C64AD5" w:rsidP="00D6011A">
            <w:pPr>
              <w:ind w:left="426" w:hanging="426"/>
              <w:rPr>
                <w:rFonts w:ascii="Footlight MT Light" w:hAnsi="Footlight MT Light"/>
                <w:b/>
              </w:rPr>
            </w:pPr>
          </w:p>
          <w:p w14:paraId="1BB47AC6" w14:textId="77777777" w:rsidR="00C64AD5" w:rsidRPr="00B53F6C" w:rsidRDefault="00C64AD5" w:rsidP="00D6011A">
            <w:pPr>
              <w:ind w:left="426" w:hanging="426"/>
              <w:rPr>
                <w:rFonts w:ascii="Footlight MT Light" w:hAnsi="Footlight MT Light"/>
                <w:b/>
              </w:rPr>
            </w:pPr>
          </w:p>
          <w:p w14:paraId="75D6AC15" w14:textId="77777777" w:rsidR="00C64AD5" w:rsidRPr="00B53F6C" w:rsidRDefault="00C64AD5" w:rsidP="00D6011A">
            <w:pPr>
              <w:ind w:left="426" w:hanging="426"/>
              <w:rPr>
                <w:rFonts w:ascii="Footlight MT Light" w:hAnsi="Footlight MT Light"/>
                <w:b/>
              </w:rPr>
            </w:pPr>
          </w:p>
          <w:p w14:paraId="47949DA3" w14:textId="77777777" w:rsidR="00C64AD5" w:rsidRPr="00B53F6C" w:rsidRDefault="00C64AD5" w:rsidP="00D6011A">
            <w:pPr>
              <w:ind w:left="426" w:hanging="426"/>
              <w:rPr>
                <w:rFonts w:ascii="Footlight MT Light" w:hAnsi="Footlight MT Light"/>
                <w:b/>
              </w:rPr>
            </w:pPr>
          </w:p>
          <w:p w14:paraId="2B70415F" w14:textId="77777777" w:rsidR="00C64AD5" w:rsidRPr="00B53F6C" w:rsidRDefault="00C64AD5" w:rsidP="00D6011A">
            <w:pPr>
              <w:ind w:left="426" w:hanging="426"/>
              <w:rPr>
                <w:rFonts w:ascii="Footlight MT Light" w:hAnsi="Footlight MT Light"/>
                <w:b/>
              </w:rPr>
            </w:pPr>
          </w:p>
          <w:p w14:paraId="0C88941C" w14:textId="77777777" w:rsidR="00C64AD5" w:rsidRPr="00B53F6C" w:rsidRDefault="00C64AD5" w:rsidP="00D6011A">
            <w:pPr>
              <w:ind w:left="426" w:hanging="426"/>
              <w:rPr>
                <w:rFonts w:ascii="Footlight MT Light" w:hAnsi="Footlight MT Light"/>
                <w:b/>
              </w:rPr>
            </w:pPr>
          </w:p>
          <w:p w14:paraId="6EA6AB4B" w14:textId="77777777" w:rsidR="00C64AD5" w:rsidRPr="00B53F6C" w:rsidRDefault="00C64AD5" w:rsidP="00D6011A">
            <w:pPr>
              <w:ind w:left="426" w:hanging="426"/>
              <w:rPr>
                <w:rFonts w:ascii="Footlight MT Light" w:hAnsi="Footlight MT Light"/>
                <w:b/>
              </w:rPr>
            </w:pPr>
          </w:p>
          <w:p w14:paraId="0B065423" w14:textId="77777777" w:rsidR="00C64AD5" w:rsidRPr="00B53F6C" w:rsidRDefault="00C64AD5" w:rsidP="00D6011A">
            <w:pPr>
              <w:ind w:left="426" w:hanging="426"/>
              <w:rPr>
                <w:rFonts w:ascii="Footlight MT Light" w:hAnsi="Footlight MT Light"/>
                <w:b/>
              </w:rPr>
            </w:pPr>
          </w:p>
          <w:p w14:paraId="0CD667CF" w14:textId="77777777" w:rsidR="00C64AD5" w:rsidRPr="00B53F6C" w:rsidRDefault="00C64AD5" w:rsidP="00D6011A">
            <w:pPr>
              <w:ind w:left="426" w:hanging="426"/>
              <w:rPr>
                <w:rFonts w:ascii="Footlight MT Light" w:hAnsi="Footlight MT Light"/>
                <w:b/>
              </w:rPr>
            </w:pPr>
          </w:p>
          <w:p w14:paraId="1859204E" w14:textId="77777777" w:rsidR="00C64AD5" w:rsidRPr="00B53F6C" w:rsidRDefault="00C64AD5" w:rsidP="00D6011A">
            <w:pPr>
              <w:ind w:left="426" w:hanging="426"/>
              <w:rPr>
                <w:rFonts w:ascii="Footlight MT Light" w:hAnsi="Footlight MT Light"/>
                <w:b/>
              </w:rPr>
            </w:pPr>
          </w:p>
          <w:p w14:paraId="2E391B57" w14:textId="77777777" w:rsidR="00C64AD5" w:rsidRPr="00B53F6C" w:rsidRDefault="00C64AD5" w:rsidP="00D6011A">
            <w:pPr>
              <w:ind w:left="426" w:hanging="426"/>
              <w:rPr>
                <w:rFonts w:ascii="Footlight MT Light" w:hAnsi="Footlight MT Light"/>
                <w:b/>
              </w:rPr>
            </w:pPr>
          </w:p>
          <w:p w14:paraId="5FDAABA0" w14:textId="77777777" w:rsidR="00C64AD5" w:rsidRPr="00B53F6C" w:rsidRDefault="00C64AD5" w:rsidP="00D6011A">
            <w:pPr>
              <w:ind w:left="426" w:hanging="426"/>
              <w:rPr>
                <w:rFonts w:ascii="Footlight MT Light" w:hAnsi="Footlight MT Light"/>
                <w:b/>
              </w:rPr>
            </w:pPr>
          </w:p>
          <w:p w14:paraId="62F6FCDA" w14:textId="77777777" w:rsidR="00C64AD5" w:rsidRPr="00B53F6C" w:rsidRDefault="00C64AD5" w:rsidP="00D6011A">
            <w:pPr>
              <w:ind w:left="426" w:hanging="426"/>
              <w:rPr>
                <w:rFonts w:ascii="Footlight MT Light" w:hAnsi="Footlight MT Light"/>
                <w:b/>
              </w:rPr>
            </w:pPr>
          </w:p>
          <w:p w14:paraId="384F2E55" w14:textId="77777777" w:rsidR="00C64AD5" w:rsidRPr="00B53F6C" w:rsidRDefault="00C64AD5" w:rsidP="00D6011A">
            <w:pPr>
              <w:ind w:left="426" w:hanging="426"/>
              <w:rPr>
                <w:rFonts w:ascii="Footlight MT Light" w:hAnsi="Footlight MT Light"/>
                <w:b/>
              </w:rPr>
            </w:pPr>
          </w:p>
          <w:p w14:paraId="50B14560" w14:textId="77777777" w:rsidR="00C64AD5" w:rsidRPr="00B53F6C" w:rsidRDefault="00C64AD5" w:rsidP="00D6011A">
            <w:pPr>
              <w:ind w:left="426" w:hanging="426"/>
              <w:rPr>
                <w:rFonts w:ascii="Footlight MT Light" w:hAnsi="Footlight MT Light"/>
                <w:b/>
              </w:rPr>
            </w:pPr>
          </w:p>
          <w:p w14:paraId="3BBF4D31" w14:textId="77777777" w:rsidR="00C64AD5" w:rsidRPr="00B53F6C" w:rsidRDefault="00C64AD5" w:rsidP="00D6011A">
            <w:pPr>
              <w:ind w:left="426" w:hanging="426"/>
              <w:rPr>
                <w:rFonts w:ascii="Footlight MT Light" w:hAnsi="Footlight MT Light"/>
                <w:b/>
              </w:rPr>
            </w:pPr>
          </w:p>
          <w:p w14:paraId="3501180F" w14:textId="77777777" w:rsidR="00C64AD5" w:rsidRPr="00B53F6C" w:rsidRDefault="00C64AD5" w:rsidP="00D6011A">
            <w:pPr>
              <w:ind w:left="426" w:hanging="426"/>
              <w:rPr>
                <w:rFonts w:ascii="Footlight MT Light" w:hAnsi="Footlight MT Light"/>
                <w:b/>
              </w:rPr>
            </w:pPr>
          </w:p>
          <w:p w14:paraId="0604C754" w14:textId="77777777" w:rsidR="00C64AD5" w:rsidRPr="00B53F6C" w:rsidRDefault="00C64AD5" w:rsidP="00D6011A">
            <w:pPr>
              <w:ind w:left="426" w:hanging="426"/>
              <w:rPr>
                <w:rFonts w:ascii="Footlight MT Light" w:hAnsi="Footlight MT Light"/>
                <w:b/>
              </w:rPr>
            </w:pPr>
          </w:p>
          <w:p w14:paraId="005F86C2" w14:textId="77777777" w:rsidR="00C64AD5" w:rsidRPr="00B53F6C" w:rsidRDefault="00C64AD5" w:rsidP="00D6011A">
            <w:pPr>
              <w:ind w:left="426" w:hanging="426"/>
              <w:rPr>
                <w:rFonts w:ascii="Footlight MT Light" w:hAnsi="Footlight MT Light"/>
                <w:b/>
              </w:rPr>
            </w:pPr>
          </w:p>
          <w:p w14:paraId="6BC17E84" w14:textId="77777777" w:rsidR="00C64AD5" w:rsidRPr="00B53F6C" w:rsidRDefault="00C64AD5" w:rsidP="00D6011A">
            <w:pPr>
              <w:ind w:left="426" w:hanging="426"/>
              <w:rPr>
                <w:rFonts w:ascii="Footlight MT Light" w:hAnsi="Footlight MT Light"/>
                <w:b/>
              </w:rPr>
            </w:pPr>
          </w:p>
          <w:p w14:paraId="791F7713" w14:textId="77777777" w:rsidR="00C64AD5" w:rsidRPr="00B53F6C" w:rsidRDefault="00C64AD5" w:rsidP="00D6011A">
            <w:pPr>
              <w:ind w:left="426" w:hanging="426"/>
              <w:rPr>
                <w:rFonts w:ascii="Footlight MT Light" w:hAnsi="Footlight MT Light"/>
                <w:b/>
              </w:rPr>
            </w:pPr>
          </w:p>
          <w:p w14:paraId="47281C7F" w14:textId="77777777" w:rsidR="00C64AD5" w:rsidRPr="00B53F6C" w:rsidRDefault="00C64AD5" w:rsidP="00D6011A">
            <w:pPr>
              <w:ind w:left="426" w:hanging="426"/>
              <w:rPr>
                <w:rFonts w:ascii="Footlight MT Light" w:hAnsi="Footlight MT Light"/>
                <w:b/>
              </w:rPr>
            </w:pPr>
          </w:p>
          <w:p w14:paraId="68DA1312" w14:textId="77777777" w:rsidR="00C64AD5" w:rsidRPr="00B53F6C" w:rsidRDefault="00C64AD5" w:rsidP="00D6011A">
            <w:pPr>
              <w:ind w:left="426" w:hanging="426"/>
              <w:rPr>
                <w:rFonts w:ascii="Footlight MT Light" w:hAnsi="Footlight MT Light"/>
                <w:b/>
              </w:rPr>
            </w:pPr>
          </w:p>
          <w:p w14:paraId="111A78B4" w14:textId="77777777" w:rsidR="00C64AD5" w:rsidRPr="00B53F6C" w:rsidRDefault="00C64AD5" w:rsidP="00D6011A">
            <w:pPr>
              <w:ind w:left="426" w:hanging="426"/>
              <w:rPr>
                <w:rFonts w:ascii="Footlight MT Light" w:hAnsi="Footlight MT Light"/>
                <w:b/>
              </w:rPr>
            </w:pPr>
          </w:p>
          <w:p w14:paraId="3F9538BA" w14:textId="77777777" w:rsidR="00C64AD5" w:rsidRPr="00B53F6C" w:rsidRDefault="00C64AD5" w:rsidP="00D6011A">
            <w:pPr>
              <w:ind w:left="426" w:hanging="426"/>
              <w:rPr>
                <w:rFonts w:ascii="Footlight MT Light" w:hAnsi="Footlight MT Light"/>
                <w:b/>
              </w:rPr>
            </w:pPr>
          </w:p>
          <w:p w14:paraId="5AAE1F45" w14:textId="77777777" w:rsidR="00C64AD5" w:rsidRPr="00B53F6C" w:rsidRDefault="00C64AD5" w:rsidP="00D6011A">
            <w:pPr>
              <w:ind w:left="426" w:hanging="426"/>
              <w:rPr>
                <w:rFonts w:ascii="Footlight MT Light" w:hAnsi="Footlight MT Light"/>
                <w:b/>
              </w:rPr>
            </w:pPr>
          </w:p>
          <w:p w14:paraId="64F282E4" w14:textId="77777777" w:rsidR="00C64AD5" w:rsidRPr="00B53F6C" w:rsidRDefault="00C64AD5" w:rsidP="00D6011A">
            <w:pPr>
              <w:ind w:left="426" w:hanging="426"/>
              <w:rPr>
                <w:rFonts w:ascii="Footlight MT Light" w:hAnsi="Footlight MT Light"/>
                <w:b/>
              </w:rPr>
            </w:pPr>
          </w:p>
          <w:p w14:paraId="46944316" w14:textId="77777777" w:rsidR="00C64AD5" w:rsidRPr="00B53F6C" w:rsidRDefault="00C64AD5" w:rsidP="00D6011A">
            <w:pPr>
              <w:ind w:left="426" w:hanging="426"/>
              <w:rPr>
                <w:rFonts w:ascii="Footlight MT Light" w:hAnsi="Footlight MT Light"/>
                <w:b/>
              </w:rPr>
            </w:pPr>
          </w:p>
          <w:p w14:paraId="40DE902A" w14:textId="77777777" w:rsidR="00C64AD5" w:rsidRPr="00B53F6C" w:rsidRDefault="00C64AD5" w:rsidP="00D6011A">
            <w:pPr>
              <w:ind w:left="426" w:hanging="426"/>
              <w:rPr>
                <w:rFonts w:ascii="Footlight MT Light" w:hAnsi="Footlight MT Light"/>
                <w:b/>
              </w:rPr>
            </w:pPr>
          </w:p>
          <w:p w14:paraId="354D67B0" w14:textId="77777777" w:rsidR="00C64AD5" w:rsidRPr="00B53F6C" w:rsidRDefault="00C64AD5" w:rsidP="00D6011A">
            <w:pPr>
              <w:ind w:left="426" w:hanging="426"/>
              <w:rPr>
                <w:rFonts w:ascii="Footlight MT Light" w:hAnsi="Footlight MT Light"/>
                <w:b/>
              </w:rPr>
            </w:pPr>
          </w:p>
          <w:p w14:paraId="758F88E6" w14:textId="77777777" w:rsidR="00C64AD5" w:rsidRPr="00B53F6C" w:rsidRDefault="00C64AD5" w:rsidP="00D6011A">
            <w:pPr>
              <w:ind w:left="426" w:hanging="426"/>
              <w:rPr>
                <w:rFonts w:ascii="Footlight MT Light" w:hAnsi="Footlight MT Light"/>
                <w:b/>
              </w:rPr>
            </w:pPr>
          </w:p>
          <w:p w14:paraId="1E83E814" w14:textId="77777777" w:rsidR="00C64AD5" w:rsidRPr="00B53F6C" w:rsidRDefault="00C64AD5" w:rsidP="00D6011A">
            <w:pPr>
              <w:ind w:left="426" w:hanging="426"/>
              <w:rPr>
                <w:rFonts w:ascii="Footlight MT Light" w:hAnsi="Footlight MT Light"/>
                <w:b/>
              </w:rPr>
            </w:pPr>
          </w:p>
          <w:p w14:paraId="456AF8F1" w14:textId="77777777" w:rsidR="00C64AD5" w:rsidRPr="00B53F6C" w:rsidRDefault="00C64AD5" w:rsidP="00D6011A">
            <w:pPr>
              <w:ind w:left="426" w:hanging="426"/>
              <w:rPr>
                <w:rFonts w:ascii="Footlight MT Light" w:hAnsi="Footlight MT Light"/>
                <w:b/>
              </w:rPr>
            </w:pPr>
          </w:p>
          <w:p w14:paraId="33DD1FCD" w14:textId="77777777" w:rsidR="00C64AD5" w:rsidRPr="00B53F6C" w:rsidRDefault="00C64AD5" w:rsidP="00D6011A">
            <w:pPr>
              <w:ind w:left="426" w:hanging="426"/>
              <w:rPr>
                <w:rFonts w:ascii="Footlight MT Light" w:hAnsi="Footlight MT Light"/>
                <w:b/>
              </w:rPr>
            </w:pPr>
          </w:p>
          <w:p w14:paraId="4519C4AD" w14:textId="77777777" w:rsidR="00C64AD5" w:rsidRPr="00B53F6C" w:rsidRDefault="00C64AD5" w:rsidP="00D6011A">
            <w:pPr>
              <w:ind w:left="426" w:hanging="426"/>
              <w:rPr>
                <w:rFonts w:ascii="Footlight MT Light" w:hAnsi="Footlight MT Light"/>
                <w:b/>
              </w:rPr>
            </w:pPr>
          </w:p>
          <w:p w14:paraId="089B0C73" w14:textId="77777777" w:rsidR="00C64AD5" w:rsidRPr="00B53F6C" w:rsidRDefault="00C64AD5" w:rsidP="00D6011A">
            <w:pPr>
              <w:ind w:left="426" w:hanging="426"/>
              <w:rPr>
                <w:rFonts w:ascii="Footlight MT Light" w:hAnsi="Footlight MT Light"/>
                <w:b/>
              </w:rPr>
            </w:pPr>
          </w:p>
          <w:p w14:paraId="3F3944F6" w14:textId="77777777" w:rsidR="00C64AD5" w:rsidRPr="00B53F6C" w:rsidRDefault="00C64AD5" w:rsidP="00D6011A">
            <w:pPr>
              <w:ind w:left="426" w:hanging="426"/>
              <w:rPr>
                <w:rFonts w:ascii="Footlight MT Light" w:hAnsi="Footlight MT Light"/>
                <w:b/>
              </w:rPr>
            </w:pPr>
          </w:p>
          <w:p w14:paraId="13175927" w14:textId="77777777" w:rsidR="00C64AD5" w:rsidRPr="00B53F6C" w:rsidRDefault="00C64AD5" w:rsidP="00D6011A">
            <w:pPr>
              <w:ind w:left="426" w:hanging="426"/>
              <w:rPr>
                <w:rFonts w:ascii="Footlight MT Light" w:hAnsi="Footlight MT Light"/>
                <w:b/>
              </w:rPr>
            </w:pPr>
          </w:p>
          <w:p w14:paraId="01C3E119" w14:textId="77777777" w:rsidR="00C64AD5" w:rsidRPr="00B53F6C" w:rsidRDefault="00C64AD5" w:rsidP="00D6011A">
            <w:pPr>
              <w:ind w:left="426" w:hanging="426"/>
              <w:rPr>
                <w:rFonts w:ascii="Footlight MT Light" w:hAnsi="Footlight MT Light"/>
                <w:b/>
              </w:rPr>
            </w:pPr>
          </w:p>
          <w:p w14:paraId="529F2AD6" w14:textId="77777777" w:rsidR="00C64AD5" w:rsidRPr="00B53F6C" w:rsidRDefault="00C64AD5" w:rsidP="00D6011A">
            <w:pPr>
              <w:ind w:left="426" w:hanging="426"/>
              <w:rPr>
                <w:rFonts w:ascii="Footlight MT Light" w:hAnsi="Footlight MT Light"/>
                <w:b/>
              </w:rPr>
            </w:pPr>
          </w:p>
          <w:p w14:paraId="3F3B3AC5" w14:textId="77777777" w:rsidR="00C64AD5" w:rsidRPr="00B53F6C" w:rsidRDefault="00C64AD5" w:rsidP="00D6011A">
            <w:pPr>
              <w:ind w:left="426" w:hanging="426"/>
              <w:rPr>
                <w:rFonts w:ascii="Footlight MT Light" w:hAnsi="Footlight MT Light"/>
                <w:b/>
              </w:rPr>
            </w:pPr>
          </w:p>
          <w:p w14:paraId="5E4A7F0A" w14:textId="77777777" w:rsidR="00C64AD5" w:rsidRPr="00B53F6C" w:rsidRDefault="00C64AD5" w:rsidP="00D6011A">
            <w:pPr>
              <w:ind w:left="426" w:hanging="426"/>
              <w:rPr>
                <w:rFonts w:ascii="Footlight MT Light" w:hAnsi="Footlight MT Light"/>
                <w:b/>
              </w:rPr>
            </w:pPr>
          </w:p>
          <w:p w14:paraId="6AF89CEA" w14:textId="77777777" w:rsidR="00C64AD5" w:rsidRPr="00B53F6C" w:rsidRDefault="00C64AD5" w:rsidP="00D6011A">
            <w:pPr>
              <w:ind w:left="426" w:hanging="426"/>
              <w:rPr>
                <w:rFonts w:ascii="Footlight MT Light" w:hAnsi="Footlight MT Light"/>
                <w:b/>
              </w:rPr>
            </w:pPr>
          </w:p>
          <w:p w14:paraId="5EA8A7A1" w14:textId="77777777" w:rsidR="00C64AD5" w:rsidRPr="00B53F6C" w:rsidRDefault="00C64AD5" w:rsidP="00D6011A">
            <w:pPr>
              <w:ind w:left="426" w:hanging="426"/>
              <w:rPr>
                <w:rFonts w:ascii="Footlight MT Light" w:hAnsi="Footlight MT Light"/>
                <w:b/>
              </w:rPr>
            </w:pPr>
          </w:p>
          <w:p w14:paraId="0733B79D" w14:textId="77777777" w:rsidR="00C64AD5" w:rsidRPr="00B53F6C" w:rsidRDefault="00C64AD5" w:rsidP="00D6011A">
            <w:pPr>
              <w:ind w:left="426" w:hanging="426"/>
              <w:rPr>
                <w:rFonts w:ascii="Footlight MT Light" w:hAnsi="Footlight MT Light"/>
                <w:b/>
              </w:rPr>
            </w:pPr>
          </w:p>
          <w:p w14:paraId="6617B9A1" w14:textId="77777777" w:rsidR="00C64AD5" w:rsidRPr="00B53F6C" w:rsidRDefault="00C64AD5" w:rsidP="00D6011A">
            <w:pPr>
              <w:ind w:left="426" w:hanging="426"/>
              <w:rPr>
                <w:rFonts w:ascii="Footlight MT Light" w:hAnsi="Footlight MT Light"/>
                <w:b/>
              </w:rPr>
            </w:pPr>
          </w:p>
          <w:p w14:paraId="37394D26" w14:textId="77777777" w:rsidR="00C64AD5" w:rsidRPr="00B53F6C" w:rsidRDefault="00C64AD5" w:rsidP="00D6011A">
            <w:pPr>
              <w:ind w:left="426" w:hanging="426"/>
              <w:rPr>
                <w:rFonts w:ascii="Footlight MT Light" w:hAnsi="Footlight MT Light"/>
                <w:b/>
              </w:rPr>
            </w:pPr>
          </w:p>
          <w:p w14:paraId="2C5187B8" w14:textId="77777777" w:rsidR="00C64AD5" w:rsidRPr="00B53F6C" w:rsidRDefault="00C64AD5" w:rsidP="00D6011A">
            <w:pPr>
              <w:ind w:left="426" w:hanging="426"/>
              <w:rPr>
                <w:rFonts w:ascii="Footlight MT Light" w:hAnsi="Footlight MT Light"/>
                <w:b/>
              </w:rPr>
            </w:pPr>
          </w:p>
          <w:p w14:paraId="4ED05A4F" w14:textId="77777777" w:rsidR="00C64AD5" w:rsidRPr="00B53F6C" w:rsidRDefault="00C64AD5" w:rsidP="00D6011A">
            <w:pPr>
              <w:ind w:left="426" w:hanging="426"/>
              <w:rPr>
                <w:rFonts w:ascii="Footlight MT Light" w:hAnsi="Footlight MT Light"/>
                <w:b/>
              </w:rPr>
            </w:pPr>
          </w:p>
          <w:p w14:paraId="2A2578F2" w14:textId="77777777" w:rsidR="00C64AD5" w:rsidRPr="00B53F6C" w:rsidRDefault="00C64AD5" w:rsidP="00D6011A">
            <w:pPr>
              <w:ind w:left="426" w:hanging="426"/>
              <w:rPr>
                <w:rFonts w:ascii="Footlight MT Light" w:hAnsi="Footlight MT Light"/>
                <w:b/>
              </w:rPr>
            </w:pPr>
          </w:p>
          <w:p w14:paraId="7A9D9322" w14:textId="77777777" w:rsidR="00C64AD5" w:rsidRPr="00B53F6C" w:rsidRDefault="00C64AD5" w:rsidP="00D6011A">
            <w:pPr>
              <w:ind w:left="426" w:hanging="426"/>
              <w:rPr>
                <w:rFonts w:ascii="Footlight MT Light" w:hAnsi="Footlight MT Light"/>
                <w:b/>
              </w:rPr>
            </w:pPr>
          </w:p>
          <w:p w14:paraId="0A227A8A" w14:textId="77777777" w:rsidR="00C64AD5" w:rsidRPr="00B53F6C" w:rsidRDefault="00C64AD5" w:rsidP="00D6011A">
            <w:pPr>
              <w:ind w:left="426" w:hanging="426"/>
              <w:rPr>
                <w:rFonts w:ascii="Footlight MT Light" w:hAnsi="Footlight MT Light"/>
                <w:b/>
              </w:rPr>
            </w:pPr>
          </w:p>
          <w:p w14:paraId="67C3A4EC" w14:textId="77777777" w:rsidR="00C64AD5" w:rsidRPr="00B53F6C" w:rsidRDefault="00C64AD5" w:rsidP="00D6011A">
            <w:pPr>
              <w:ind w:left="426" w:hanging="426"/>
              <w:rPr>
                <w:rFonts w:ascii="Footlight MT Light" w:hAnsi="Footlight MT Light"/>
                <w:b/>
              </w:rPr>
            </w:pPr>
          </w:p>
          <w:p w14:paraId="579AD2B1" w14:textId="77777777" w:rsidR="00C64AD5" w:rsidRPr="00B53F6C" w:rsidRDefault="00C64AD5" w:rsidP="00D6011A">
            <w:pPr>
              <w:ind w:left="426" w:hanging="426"/>
              <w:rPr>
                <w:rFonts w:ascii="Footlight MT Light" w:hAnsi="Footlight MT Light"/>
                <w:b/>
              </w:rPr>
            </w:pPr>
          </w:p>
          <w:p w14:paraId="6991ABC9" w14:textId="77777777" w:rsidR="00C64AD5" w:rsidRPr="00B53F6C" w:rsidRDefault="00C64AD5" w:rsidP="00D6011A">
            <w:pPr>
              <w:ind w:left="426" w:hanging="426"/>
              <w:rPr>
                <w:rFonts w:ascii="Footlight MT Light" w:hAnsi="Footlight MT Light"/>
                <w:b/>
              </w:rPr>
            </w:pPr>
          </w:p>
          <w:p w14:paraId="147835E8" w14:textId="77777777" w:rsidR="00C64AD5" w:rsidRPr="00B53F6C" w:rsidRDefault="00C64AD5" w:rsidP="00D6011A">
            <w:pPr>
              <w:ind w:left="426" w:hanging="426"/>
              <w:rPr>
                <w:rFonts w:ascii="Footlight MT Light" w:hAnsi="Footlight MT Light"/>
                <w:b/>
              </w:rPr>
            </w:pPr>
          </w:p>
          <w:p w14:paraId="62B8D0BB" w14:textId="77777777" w:rsidR="00C64AD5" w:rsidRPr="00B53F6C" w:rsidRDefault="00C64AD5" w:rsidP="00D6011A">
            <w:pPr>
              <w:ind w:left="426" w:hanging="426"/>
              <w:rPr>
                <w:rFonts w:ascii="Footlight MT Light" w:hAnsi="Footlight MT Light"/>
                <w:b/>
              </w:rPr>
            </w:pPr>
          </w:p>
          <w:p w14:paraId="672C92C3" w14:textId="77777777" w:rsidR="00C64AD5" w:rsidRPr="00B53F6C" w:rsidRDefault="00C64AD5" w:rsidP="00D6011A">
            <w:pPr>
              <w:ind w:left="426" w:hanging="426"/>
              <w:rPr>
                <w:rFonts w:ascii="Footlight MT Light" w:hAnsi="Footlight MT Light"/>
                <w:b/>
              </w:rPr>
            </w:pPr>
          </w:p>
          <w:p w14:paraId="34073435" w14:textId="77777777" w:rsidR="00C64AD5" w:rsidRPr="00B53F6C" w:rsidRDefault="00C64AD5" w:rsidP="00D6011A">
            <w:pPr>
              <w:ind w:left="426" w:hanging="426"/>
              <w:rPr>
                <w:rFonts w:ascii="Footlight MT Light" w:hAnsi="Footlight MT Light"/>
                <w:b/>
              </w:rPr>
            </w:pPr>
          </w:p>
          <w:p w14:paraId="136AA847" w14:textId="77777777" w:rsidR="00C64AD5" w:rsidRPr="00B53F6C" w:rsidRDefault="00C64AD5" w:rsidP="00D6011A">
            <w:pPr>
              <w:ind w:left="426" w:hanging="426"/>
              <w:rPr>
                <w:rFonts w:ascii="Footlight MT Light" w:hAnsi="Footlight MT Light"/>
                <w:b/>
              </w:rPr>
            </w:pPr>
          </w:p>
          <w:p w14:paraId="7DC66928" w14:textId="77777777" w:rsidR="00C64AD5" w:rsidRPr="00B53F6C" w:rsidRDefault="00C64AD5" w:rsidP="00D6011A">
            <w:pPr>
              <w:ind w:left="426" w:hanging="426"/>
              <w:rPr>
                <w:rFonts w:ascii="Footlight MT Light" w:hAnsi="Footlight MT Light"/>
                <w:b/>
              </w:rPr>
            </w:pPr>
          </w:p>
          <w:p w14:paraId="3FBD1AAB" w14:textId="77777777" w:rsidR="00C64AD5" w:rsidRPr="00B53F6C" w:rsidRDefault="00C64AD5" w:rsidP="00D6011A">
            <w:pPr>
              <w:ind w:left="426" w:hanging="426"/>
              <w:rPr>
                <w:rFonts w:ascii="Footlight MT Light" w:hAnsi="Footlight MT Light"/>
                <w:b/>
              </w:rPr>
            </w:pPr>
          </w:p>
          <w:p w14:paraId="54B4E4C4" w14:textId="77777777" w:rsidR="00C64AD5" w:rsidRPr="00B53F6C" w:rsidRDefault="00C64AD5" w:rsidP="00D6011A">
            <w:pPr>
              <w:ind w:left="426" w:hanging="426"/>
              <w:rPr>
                <w:rFonts w:ascii="Footlight MT Light" w:hAnsi="Footlight MT Light"/>
                <w:b/>
              </w:rPr>
            </w:pPr>
          </w:p>
          <w:p w14:paraId="3AB91A74" w14:textId="77777777" w:rsidR="00C64AD5" w:rsidRPr="00B53F6C" w:rsidRDefault="00C64AD5" w:rsidP="00D6011A">
            <w:pPr>
              <w:ind w:left="426" w:hanging="426"/>
              <w:rPr>
                <w:rFonts w:ascii="Footlight MT Light" w:hAnsi="Footlight MT Light"/>
                <w:b/>
              </w:rPr>
            </w:pPr>
          </w:p>
          <w:p w14:paraId="6A38B984" w14:textId="77777777" w:rsidR="00C64AD5" w:rsidRPr="00B53F6C" w:rsidRDefault="00C64AD5" w:rsidP="00D6011A">
            <w:pPr>
              <w:ind w:left="426" w:hanging="426"/>
              <w:rPr>
                <w:rFonts w:ascii="Footlight MT Light" w:hAnsi="Footlight MT Light"/>
                <w:b/>
              </w:rPr>
            </w:pPr>
          </w:p>
          <w:p w14:paraId="1D31F3F1" w14:textId="77777777" w:rsidR="00C64AD5" w:rsidRPr="00B53F6C" w:rsidRDefault="00C64AD5" w:rsidP="00D6011A">
            <w:pPr>
              <w:ind w:left="426" w:hanging="426"/>
              <w:rPr>
                <w:rFonts w:ascii="Footlight MT Light" w:hAnsi="Footlight MT Light"/>
                <w:b/>
              </w:rPr>
            </w:pPr>
          </w:p>
          <w:p w14:paraId="2068291D" w14:textId="77777777" w:rsidR="00C64AD5" w:rsidRPr="00B53F6C" w:rsidRDefault="00C64AD5" w:rsidP="00D6011A">
            <w:pPr>
              <w:ind w:left="426" w:hanging="426"/>
              <w:rPr>
                <w:rFonts w:ascii="Footlight MT Light" w:hAnsi="Footlight MT Light"/>
                <w:b/>
              </w:rPr>
            </w:pPr>
          </w:p>
          <w:p w14:paraId="56FDF8BA" w14:textId="77777777" w:rsidR="00C64AD5" w:rsidRPr="00B53F6C" w:rsidRDefault="00C64AD5" w:rsidP="00D6011A">
            <w:pPr>
              <w:ind w:left="426" w:hanging="426"/>
              <w:rPr>
                <w:rFonts w:ascii="Footlight MT Light" w:hAnsi="Footlight MT Light"/>
                <w:b/>
              </w:rPr>
            </w:pPr>
          </w:p>
          <w:p w14:paraId="683BE470" w14:textId="77777777" w:rsidR="00C64AD5" w:rsidRPr="00B53F6C" w:rsidRDefault="00C64AD5" w:rsidP="00D6011A">
            <w:pPr>
              <w:ind w:left="426" w:hanging="426"/>
              <w:rPr>
                <w:rFonts w:ascii="Footlight MT Light" w:hAnsi="Footlight MT Light"/>
                <w:b/>
              </w:rPr>
            </w:pPr>
          </w:p>
          <w:p w14:paraId="5CB799F7" w14:textId="77777777" w:rsidR="00C64AD5" w:rsidRPr="00B53F6C" w:rsidRDefault="00C64AD5" w:rsidP="00D6011A">
            <w:pPr>
              <w:ind w:left="426" w:hanging="426"/>
              <w:rPr>
                <w:rFonts w:ascii="Footlight MT Light" w:hAnsi="Footlight MT Light"/>
                <w:b/>
              </w:rPr>
            </w:pPr>
          </w:p>
          <w:p w14:paraId="0A9A8D8C" w14:textId="77777777" w:rsidR="00C64AD5" w:rsidRPr="00B53F6C" w:rsidRDefault="00C64AD5" w:rsidP="00D6011A">
            <w:pPr>
              <w:ind w:left="426" w:hanging="426"/>
              <w:rPr>
                <w:rFonts w:ascii="Footlight MT Light" w:hAnsi="Footlight MT Light"/>
                <w:b/>
              </w:rPr>
            </w:pPr>
          </w:p>
          <w:p w14:paraId="6634EE27" w14:textId="77777777" w:rsidR="00C64AD5" w:rsidRPr="00B53F6C" w:rsidRDefault="00C64AD5" w:rsidP="00D6011A">
            <w:pPr>
              <w:ind w:left="426" w:hanging="426"/>
              <w:rPr>
                <w:rFonts w:ascii="Footlight MT Light" w:hAnsi="Footlight MT Light"/>
                <w:b/>
              </w:rPr>
            </w:pPr>
          </w:p>
          <w:p w14:paraId="17A13426" w14:textId="77777777" w:rsidR="00C64AD5" w:rsidRPr="00B53F6C" w:rsidRDefault="00C64AD5" w:rsidP="00D6011A">
            <w:pPr>
              <w:ind w:left="426" w:hanging="426"/>
              <w:rPr>
                <w:rFonts w:ascii="Footlight MT Light" w:hAnsi="Footlight MT Light"/>
                <w:b/>
              </w:rPr>
            </w:pPr>
          </w:p>
          <w:p w14:paraId="1E5A5173" w14:textId="77777777" w:rsidR="00C64AD5" w:rsidRPr="00B53F6C" w:rsidRDefault="00C64AD5" w:rsidP="00D6011A">
            <w:pPr>
              <w:ind w:left="426" w:hanging="426"/>
              <w:rPr>
                <w:rFonts w:ascii="Footlight MT Light" w:hAnsi="Footlight MT Light"/>
                <w:b/>
              </w:rPr>
            </w:pPr>
          </w:p>
          <w:p w14:paraId="09F372BC" w14:textId="77777777" w:rsidR="00C64AD5" w:rsidRPr="00B53F6C" w:rsidRDefault="00C64AD5" w:rsidP="00D6011A">
            <w:pPr>
              <w:ind w:left="426" w:hanging="426"/>
              <w:rPr>
                <w:rFonts w:ascii="Footlight MT Light" w:hAnsi="Footlight MT Light"/>
                <w:b/>
              </w:rPr>
            </w:pPr>
          </w:p>
          <w:p w14:paraId="5B85547C" w14:textId="77777777" w:rsidR="00C64AD5" w:rsidRPr="00B53F6C" w:rsidRDefault="00C64AD5" w:rsidP="00D6011A">
            <w:pPr>
              <w:ind w:left="426" w:hanging="426"/>
              <w:rPr>
                <w:rFonts w:ascii="Footlight MT Light" w:hAnsi="Footlight MT Light"/>
                <w:b/>
              </w:rPr>
            </w:pPr>
          </w:p>
          <w:p w14:paraId="2507101C" w14:textId="77777777" w:rsidR="00C64AD5" w:rsidRPr="00B53F6C" w:rsidRDefault="00C64AD5" w:rsidP="00D6011A">
            <w:pPr>
              <w:ind w:left="426" w:hanging="426"/>
              <w:rPr>
                <w:rFonts w:ascii="Footlight MT Light" w:hAnsi="Footlight MT Light"/>
                <w:b/>
              </w:rPr>
            </w:pPr>
          </w:p>
          <w:p w14:paraId="1B01CDB4" w14:textId="77777777" w:rsidR="00C64AD5" w:rsidRPr="00B53F6C" w:rsidRDefault="00C64AD5" w:rsidP="00D6011A">
            <w:pPr>
              <w:ind w:left="426" w:hanging="426"/>
              <w:rPr>
                <w:rFonts w:ascii="Footlight MT Light" w:hAnsi="Footlight MT Light"/>
                <w:b/>
              </w:rPr>
            </w:pPr>
          </w:p>
          <w:p w14:paraId="2F3D2977" w14:textId="77777777" w:rsidR="00C64AD5" w:rsidRPr="00B53F6C" w:rsidRDefault="00C64AD5" w:rsidP="00D6011A">
            <w:pPr>
              <w:ind w:left="426" w:hanging="426"/>
              <w:rPr>
                <w:rFonts w:ascii="Footlight MT Light" w:hAnsi="Footlight MT Light"/>
                <w:b/>
              </w:rPr>
            </w:pPr>
          </w:p>
          <w:p w14:paraId="586C811D" w14:textId="77777777" w:rsidR="00C64AD5" w:rsidRPr="00B53F6C" w:rsidRDefault="00C64AD5" w:rsidP="00D6011A">
            <w:pPr>
              <w:ind w:left="426" w:hanging="426"/>
              <w:rPr>
                <w:rFonts w:ascii="Footlight MT Light" w:hAnsi="Footlight MT Light"/>
                <w:b/>
              </w:rPr>
            </w:pPr>
          </w:p>
          <w:p w14:paraId="55A208EE" w14:textId="77777777" w:rsidR="00C64AD5" w:rsidRPr="00B53F6C" w:rsidRDefault="00C64AD5" w:rsidP="00D6011A">
            <w:pPr>
              <w:ind w:left="426" w:hanging="426"/>
              <w:rPr>
                <w:rFonts w:ascii="Footlight MT Light" w:hAnsi="Footlight MT Light"/>
                <w:b/>
              </w:rPr>
            </w:pPr>
          </w:p>
          <w:p w14:paraId="443D72AB" w14:textId="77777777" w:rsidR="00C64AD5" w:rsidRPr="00B53F6C" w:rsidRDefault="00C64AD5" w:rsidP="00D6011A">
            <w:pPr>
              <w:ind w:left="426" w:hanging="426"/>
              <w:rPr>
                <w:rFonts w:ascii="Footlight MT Light" w:hAnsi="Footlight MT Light"/>
                <w:b/>
              </w:rPr>
            </w:pPr>
          </w:p>
          <w:p w14:paraId="0464ECA8" w14:textId="77777777" w:rsidR="00C64AD5" w:rsidRPr="00B53F6C" w:rsidRDefault="00C64AD5" w:rsidP="00D6011A">
            <w:pPr>
              <w:ind w:left="426" w:hanging="426"/>
              <w:rPr>
                <w:rFonts w:ascii="Footlight MT Light" w:hAnsi="Footlight MT Light"/>
                <w:b/>
              </w:rPr>
            </w:pPr>
          </w:p>
          <w:p w14:paraId="2ED7970A" w14:textId="77777777" w:rsidR="00C64AD5" w:rsidRPr="00B53F6C" w:rsidRDefault="00C64AD5" w:rsidP="00D6011A">
            <w:pPr>
              <w:ind w:left="426" w:hanging="426"/>
              <w:rPr>
                <w:rFonts w:ascii="Footlight MT Light" w:hAnsi="Footlight MT Light"/>
                <w:b/>
              </w:rPr>
            </w:pPr>
          </w:p>
          <w:p w14:paraId="1FCA2257" w14:textId="77777777" w:rsidR="00C64AD5" w:rsidRPr="00B53F6C" w:rsidRDefault="00C64AD5" w:rsidP="00D6011A">
            <w:pPr>
              <w:ind w:left="426" w:hanging="426"/>
              <w:rPr>
                <w:rFonts w:ascii="Footlight MT Light" w:hAnsi="Footlight MT Light"/>
                <w:b/>
              </w:rPr>
            </w:pPr>
          </w:p>
          <w:p w14:paraId="289436ED" w14:textId="77777777" w:rsidR="00C64AD5" w:rsidRPr="00B53F6C" w:rsidRDefault="00C64AD5" w:rsidP="00D6011A">
            <w:pPr>
              <w:ind w:left="426" w:hanging="426"/>
              <w:rPr>
                <w:rFonts w:ascii="Footlight MT Light" w:hAnsi="Footlight MT Light"/>
                <w:b/>
              </w:rPr>
            </w:pPr>
          </w:p>
          <w:p w14:paraId="590BFB56" w14:textId="77777777" w:rsidR="00C64AD5" w:rsidRPr="00B53F6C" w:rsidRDefault="00C64AD5" w:rsidP="00D6011A">
            <w:pPr>
              <w:ind w:left="426" w:hanging="426"/>
              <w:rPr>
                <w:rFonts w:ascii="Footlight MT Light" w:hAnsi="Footlight MT Light"/>
                <w:b/>
              </w:rPr>
            </w:pPr>
          </w:p>
          <w:p w14:paraId="3BB5F8E5" w14:textId="77777777" w:rsidR="00C64AD5" w:rsidRPr="00B53F6C" w:rsidRDefault="00C64AD5" w:rsidP="00D6011A">
            <w:pPr>
              <w:ind w:left="426" w:hanging="426"/>
              <w:rPr>
                <w:rFonts w:ascii="Footlight MT Light" w:hAnsi="Footlight MT Light"/>
                <w:b/>
              </w:rPr>
            </w:pPr>
          </w:p>
          <w:p w14:paraId="4F1A3D2F" w14:textId="77777777" w:rsidR="00C64AD5" w:rsidRPr="00B53F6C" w:rsidRDefault="00C64AD5" w:rsidP="00D6011A">
            <w:pPr>
              <w:ind w:left="426" w:hanging="426"/>
              <w:rPr>
                <w:rFonts w:ascii="Footlight MT Light" w:hAnsi="Footlight MT Light"/>
                <w:b/>
              </w:rPr>
            </w:pPr>
          </w:p>
          <w:p w14:paraId="3CAA25AB" w14:textId="77777777" w:rsidR="00C64AD5" w:rsidRPr="00B53F6C" w:rsidRDefault="00C64AD5" w:rsidP="00D6011A">
            <w:pPr>
              <w:ind w:left="426" w:hanging="426"/>
              <w:rPr>
                <w:rFonts w:ascii="Footlight MT Light" w:hAnsi="Footlight MT Light"/>
                <w:b/>
              </w:rPr>
            </w:pPr>
          </w:p>
          <w:p w14:paraId="6673D2AE" w14:textId="77777777" w:rsidR="00C64AD5" w:rsidRPr="00B53F6C" w:rsidRDefault="00C64AD5" w:rsidP="00D6011A">
            <w:pPr>
              <w:ind w:left="426" w:hanging="426"/>
              <w:rPr>
                <w:rFonts w:ascii="Footlight MT Light" w:hAnsi="Footlight MT Light"/>
                <w:b/>
              </w:rPr>
            </w:pPr>
          </w:p>
          <w:p w14:paraId="04665AF2" w14:textId="77777777" w:rsidR="00C64AD5" w:rsidRPr="00B53F6C" w:rsidRDefault="00C64AD5" w:rsidP="00D6011A">
            <w:pPr>
              <w:ind w:left="426" w:hanging="426"/>
              <w:rPr>
                <w:rFonts w:ascii="Footlight MT Light" w:hAnsi="Footlight MT Light"/>
                <w:b/>
              </w:rPr>
            </w:pPr>
          </w:p>
          <w:p w14:paraId="65BBA172" w14:textId="77777777" w:rsidR="00C64AD5" w:rsidRPr="00B53F6C" w:rsidRDefault="00C64AD5" w:rsidP="00D6011A">
            <w:pPr>
              <w:ind w:left="426" w:hanging="426"/>
              <w:rPr>
                <w:rFonts w:ascii="Footlight MT Light" w:hAnsi="Footlight MT Light"/>
                <w:b/>
              </w:rPr>
            </w:pPr>
          </w:p>
          <w:p w14:paraId="6A2D80B5" w14:textId="77777777" w:rsidR="00C64AD5" w:rsidRPr="00B53F6C" w:rsidRDefault="00C64AD5" w:rsidP="00D6011A">
            <w:pPr>
              <w:ind w:left="426" w:hanging="426"/>
              <w:rPr>
                <w:rFonts w:ascii="Footlight MT Light" w:hAnsi="Footlight MT Light"/>
                <w:b/>
              </w:rPr>
            </w:pPr>
          </w:p>
          <w:p w14:paraId="6EAF87FA" w14:textId="77777777" w:rsidR="00C64AD5" w:rsidRPr="00B53F6C" w:rsidRDefault="00C64AD5" w:rsidP="00D6011A">
            <w:pPr>
              <w:ind w:left="426" w:hanging="426"/>
              <w:rPr>
                <w:rFonts w:ascii="Footlight MT Light" w:hAnsi="Footlight MT Light"/>
                <w:b/>
              </w:rPr>
            </w:pPr>
          </w:p>
          <w:p w14:paraId="5F00750F" w14:textId="77777777" w:rsidR="00C64AD5" w:rsidRPr="00B53F6C" w:rsidRDefault="00C64AD5" w:rsidP="00D6011A">
            <w:pPr>
              <w:ind w:left="426" w:hanging="426"/>
              <w:rPr>
                <w:rFonts w:ascii="Footlight MT Light" w:hAnsi="Footlight MT Light"/>
                <w:b/>
              </w:rPr>
            </w:pPr>
          </w:p>
          <w:p w14:paraId="2F97A860" w14:textId="77777777" w:rsidR="00C64AD5" w:rsidRPr="00B53F6C" w:rsidRDefault="00C64AD5" w:rsidP="00D6011A">
            <w:pPr>
              <w:ind w:left="426" w:hanging="426"/>
              <w:rPr>
                <w:rFonts w:ascii="Footlight MT Light" w:hAnsi="Footlight MT Light"/>
                <w:b/>
              </w:rPr>
            </w:pPr>
          </w:p>
          <w:p w14:paraId="6823423D" w14:textId="77777777" w:rsidR="00C64AD5" w:rsidRPr="00B53F6C" w:rsidRDefault="00C64AD5" w:rsidP="00D6011A">
            <w:pPr>
              <w:ind w:left="426" w:hanging="426"/>
              <w:rPr>
                <w:rFonts w:ascii="Footlight MT Light" w:hAnsi="Footlight MT Light"/>
                <w:b/>
              </w:rPr>
            </w:pPr>
          </w:p>
          <w:p w14:paraId="2BB1166C" w14:textId="77777777" w:rsidR="00C64AD5" w:rsidRPr="00B53F6C" w:rsidRDefault="00C64AD5" w:rsidP="00D6011A">
            <w:pPr>
              <w:ind w:left="426" w:hanging="426"/>
              <w:rPr>
                <w:rFonts w:ascii="Footlight MT Light" w:hAnsi="Footlight MT Light"/>
                <w:b/>
              </w:rPr>
            </w:pPr>
          </w:p>
          <w:p w14:paraId="43B5F52A" w14:textId="77777777" w:rsidR="00C64AD5" w:rsidRPr="00B53F6C" w:rsidRDefault="00C64AD5" w:rsidP="00D6011A">
            <w:pPr>
              <w:ind w:left="426" w:hanging="426"/>
              <w:rPr>
                <w:rFonts w:ascii="Footlight MT Light" w:hAnsi="Footlight MT Light"/>
                <w:b/>
              </w:rPr>
            </w:pPr>
          </w:p>
          <w:p w14:paraId="368B347C" w14:textId="77777777" w:rsidR="00C64AD5" w:rsidRPr="00B53F6C" w:rsidRDefault="00C64AD5" w:rsidP="00D6011A">
            <w:pPr>
              <w:ind w:left="426" w:hanging="426"/>
              <w:rPr>
                <w:rFonts w:ascii="Footlight MT Light" w:hAnsi="Footlight MT Light"/>
                <w:b/>
              </w:rPr>
            </w:pPr>
          </w:p>
          <w:p w14:paraId="156945ED" w14:textId="77777777" w:rsidR="00C64AD5" w:rsidRPr="00B53F6C" w:rsidRDefault="00C64AD5" w:rsidP="00D6011A">
            <w:pPr>
              <w:ind w:left="426" w:hanging="426"/>
              <w:rPr>
                <w:rFonts w:ascii="Footlight MT Light" w:hAnsi="Footlight MT Light"/>
                <w:b/>
              </w:rPr>
            </w:pPr>
          </w:p>
          <w:p w14:paraId="02AC5684" w14:textId="77777777" w:rsidR="00C64AD5" w:rsidRPr="00B53F6C" w:rsidRDefault="00C64AD5" w:rsidP="00D6011A">
            <w:pPr>
              <w:ind w:left="426" w:hanging="426"/>
              <w:rPr>
                <w:rFonts w:ascii="Footlight MT Light" w:hAnsi="Footlight MT Light"/>
                <w:b/>
              </w:rPr>
            </w:pPr>
          </w:p>
          <w:p w14:paraId="287FA905" w14:textId="77777777" w:rsidR="00C64AD5" w:rsidRPr="00B53F6C" w:rsidRDefault="00C64AD5" w:rsidP="00D6011A">
            <w:pPr>
              <w:ind w:left="426" w:hanging="426"/>
              <w:rPr>
                <w:rFonts w:ascii="Footlight MT Light" w:hAnsi="Footlight MT Light"/>
                <w:b/>
              </w:rPr>
            </w:pPr>
          </w:p>
          <w:p w14:paraId="4483FEF5" w14:textId="77777777" w:rsidR="00C64AD5" w:rsidRPr="00B53F6C" w:rsidRDefault="00C64AD5" w:rsidP="00D6011A">
            <w:pPr>
              <w:ind w:left="426" w:hanging="426"/>
              <w:rPr>
                <w:rFonts w:ascii="Footlight MT Light" w:hAnsi="Footlight MT Light"/>
                <w:b/>
              </w:rPr>
            </w:pPr>
          </w:p>
          <w:p w14:paraId="16D8DB31" w14:textId="77777777" w:rsidR="00C64AD5" w:rsidRPr="00B53F6C" w:rsidRDefault="00C64AD5" w:rsidP="00D6011A">
            <w:pPr>
              <w:ind w:left="426" w:hanging="426"/>
              <w:rPr>
                <w:rFonts w:ascii="Footlight MT Light" w:hAnsi="Footlight MT Light"/>
                <w:b/>
              </w:rPr>
            </w:pPr>
          </w:p>
          <w:p w14:paraId="185DA6A4" w14:textId="77777777" w:rsidR="00C64AD5" w:rsidRPr="00B53F6C" w:rsidRDefault="00C64AD5" w:rsidP="00D6011A">
            <w:pPr>
              <w:ind w:left="426" w:hanging="426"/>
              <w:rPr>
                <w:rFonts w:ascii="Footlight MT Light" w:hAnsi="Footlight MT Light"/>
                <w:b/>
              </w:rPr>
            </w:pPr>
          </w:p>
          <w:p w14:paraId="5BCEB220" w14:textId="77777777" w:rsidR="00C64AD5" w:rsidRPr="00B53F6C" w:rsidRDefault="00C64AD5" w:rsidP="00D6011A">
            <w:pPr>
              <w:ind w:left="426" w:hanging="426"/>
              <w:rPr>
                <w:rFonts w:ascii="Footlight MT Light" w:hAnsi="Footlight MT Light"/>
                <w:b/>
              </w:rPr>
            </w:pPr>
          </w:p>
          <w:p w14:paraId="23945995" w14:textId="77777777" w:rsidR="00C64AD5" w:rsidRPr="00B53F6C" w:rsidRDefault="00C64AD5" w:rsidP="00D6011A">
            <w:pPr>
              <w:ind w:left="426" w:hanging="426"/>
              <w:rPr>
                <w:rFonts w:ascii="Footlight MT Light" w:hAnsi="Footlight MT Light"/>
                <w:b/>
              </w:rPr>
            </w:pPr>
          </w:p>
          <w:p w14:paraId="0D3D6872" w14:textId="77777777" w:rsidR="00C64AD5" w:rsidRPr="00B53F6C" w:rsidRDefault="00C64AD5" w:rsidP="00D6011A">
            <w:pPr>
              <w:ind w:left="426" w:hanging="426"/>
              <w:rPr>
                <w:rFonts w:ascii="Footlight MT Light" w:hAnsi="Footlight MT Light"/>
                <w:b/>
              </w:rPr>
            </w:pPr>
          </w:p>
          <w:p w14:paraId="07DCA38D" w14:textId="77777777" w:rsidR="00C64AD5" w:rsidRPr="00B53F6C" w:rsidRDefault="00C64AD5" w:rsidP="00D6011A">
            <w:pPr>
              <w:ind w:left="426" w:hanging="426"/>
              <w:rPr>
                <w:rFonts w:ascii="Footlight MT Light" w:hAnsi="Footlight MT Light"/>
                <w:b/>
              </w:rPr>
            </w:pPr>
          </w:p>
          <w:p w14:paraId="367B0C4C" w14:textId="77777777" w:rsidR="00C64AD5" w:rsidRPr="00B53F6C" w:rsidRDefault="00C64AD5" w:rsidP="00D6011A">
            <w:pPr>
              <w:ind w:left="426" w:hanging="426"/>
              <w:rPr>
                <w:rFonts w:ascii="Footlight MT Light" w:hAnsi="Footlight MT Light"/>
                <w:b/>
              </w:rPr>
            </w:pPr>
          </w:p>
          <w:p w14:paraId="2993A2AB" w14:textId="77777777" w:rsidR="00C64AD5" w:rsidRPr="00B53F6C" w:rsidRDefault="00C64AD5" w:rsidP="00D6011A">
            <w:pPr>
              <w:ind w:left="426" w:hanging="426"/>
              <w:rPr>
                <w:rFonts w:ascii="Footlight MT Light" w:hAnsi="Footlight MT Light"/>
                <w:b/>
              </w:rPr>
            </w:pPr>
          </w:p>
          <w:p w14:paraId="1FD4328B" w14:textId="77777777" w:rsidR="00C64AD5" w:rsidRPr="00B53F6C" w:rsidRDefault="00C64AD5" w:rsidP="00D6011A">
            <w:pPr>
              <w:ind w:left="426" w:hanging="426"/>
              <w:rPr>
                <w:rFonts w:ascii="Footlight MT Light" w:hAnsi="Footlight MT Light"/>
                <w:b/>
              </w:rPr>
            </w:pPr>
          </w:p>
          <w:p w14:paraId="2AA3CFB8" w14:textId="77777777" w:rsidR="00C64AD5" w:rsidRPr="00B53F6C" w:rsidRDefault="00C64AD5" w:rsidP="00D6011A">
            <w:pPr>
              <w:ind w:left="426" w:hanging="426"/>
              <w:rPr>
                <w:rFonts w:ascii="Footlight MT Light" w:hAnsi="Footlight MT Light"/>
                <w:b/>
              </w:rPr>
            </w:pPr>
          </w:p>
          <w:p w14:paraId="69649BC9" w14:textId="77777777" w:rsidR="00C64AD5" w:rsidRPr="00B53F6C" w:rsidRDefault="00C64AD5" w:rsidP="00D6011A">
            <w:pPr>
              <w:ind w:left="426" w:hanging="426"/>
              <w:rPr>
                <w:rFonts w:ascii="Footlight MT Light" w:hAnsi="Footlight MT Light"/>
                <w:b/>
              </w:rPr>
            </w:pPr>
          </w:p>
          <w:p w14:paraId="53B954F8" w14:textId="77777777" w:rsidR="00C64AD5" w:rsidRPr="00B53F6C" w:rsidRDefault="00C64AD5" w:rsidP="00D6011A">
            <w:pPr>
              <w:ind w:left="426" w:hanging="426"/>
              <w:rPr>
                <w:rFonts w:ascii="Footlight MT Light" w:hAnsi="Footlight MT Light"/>
                <w:b/>
              </w:rPr>
            </w:pPr>
          </w:p>
          <w:p w14:paraId="07FD9DF7" w14:textId="77777777" w:rsidR="00C64AD5" w:rsidRPr="00B53F6C" w:rsidRDefault="00C64AD5" w:rsidP="00D6011A">
            <w:pPr>
              <w:ind w:left="426" w:hanging="426"/>
              <w:rPr>
                <w:rFonts w:ascii="Footlight MT Light" w:hAnsi="Footlight MT Light"/>
                <w:b/>
              </w:rPr>
            </w:pPr>
          </w:p>
          <w:p w14:paraId="27A1C77A" w14:textId="77777777" w:rsidR="00C64AD5" w:rsidRPr="00B53F6C" w:rsidRDefault="00C64AD5" w:rsidP="00D6011A">
            <w:pPr>
              <w:ind w:left="426" w:hanging="426"/>
              <w:rPr>
                <w:rFonts w:ascii="Footlight MT Light" w:hAnsi="Footlight MT Light"/>
                <w:b/>
              </w:rPr>
            </w:pPr>
          </w:p>
          <w:p w14:paraId="046E5663" w14:textId="77777777" w:rsidR="00C64AD5" w:rsidRPr="00B53F6C" w:rsidRDefault="00C64AD5" w:rsidP="00D6011A">
            <w:pPr>
              <w:ind w:left="426" w:hanging="426"/>
              <w:rPr>
                <w:rFonts w:ascii="Footlight MT Light" w:hAnsi="Footlight MT Light"/>
                <w:b/>
              </w:rPr>
            </w:pPr>
          </w:p>
          <w:p w14:paraId="17F4B6E2" w14:textId="77777777" w:rsidR="00C64AD5" w:rsidRPr="00B53F6C" w:rsidRDefault="00C64AD5" w:rsidP="00D6011A">
            <w:pPr>
              <w:ind w:left="426" w:hanging="426"/>
              <w:rPr>
                <w:rFonts w:ascii="Footlight MT Light" w:hAnsi="Footlight MT Light"/>
                <w:b/>
              </w:rPr>
            </w:pPr>
          </w:p>
          <w:p w14:paraId="2218C84E" w14:textId="77777777" w:rsidR="00C64AD5" w:rsidRPr="00B53F6C" w:rsidRDefault="00C64AD5" w:rsidP="00D6011A">
            <w:pPr>
              <w:ind w:left="426" w:hanging="426"/>
              <w:rPr>
                <w:rFonts w:ascii="Footlight MT Light" w:hAnsi="Footlight MT Light"/>
                <w:b/>
              </w:rPr>
            </w:pPr>
          </w:p>
          <w:p w14:paraId="2BC927C3" w14:textId="77777777" w:rsidR="00C64AD5" w:rsidRPr="00B53F6C" w:rsidRDefault="00C64AD5" w:rsidP="00D6011A">
            <w:pPr>
              <w:ind w:left="426" w:hanging="426"/>
              <w:rPr>
                <w:rFonts w:ascii="Footlight MT Light" w:hAnsi="Footlight MT Light"/>
                <w:b/>
              </w:rPr>
            </w:pPr>
          </w:p>
          <w:p w14:paraId="5F072BFF" w14:textId="77777777" w:rsidR="00C64AD5" w:rsidRPr="00B53F6C" w:rsidRDefault="00C64AD5" w:rsidP="00D6011A">
            <w:pPr>
              <w:ind w:left="426" w:hanging="426"/>
              <w:rPr>
                <w:rFonts w:ascii="Footlight MT Light" w:hAnsi="Footlight MT Light"/>
                <w:b/>
              </w:rPr>
            </w:pPr>
          </w:p>
          <w:p w14:paraId="312FAC68" w14:textId="77777777" w:rsidR="00C64AD5" w:rsidRPr="00B53F6C" w:rsidRDefault="00C64AD5" w:rsidP="00D6011A">
            <w:pPr>
              <w:ind w:left="426" w:hanging="426"/>
              <w:rPr>
                <w:rFonts w:ascii="Footlight MT Light" w:hAnsi="Footlight MT Light"/>
                <w:b/>
              </w:rPr>
            </w:pPr>
          </w:p>
          <w:p w14:paraId="0CF5D24C" w14:textId="77777777" w:rsidR="00C64AD5" w:rsidRPr="00B53F6C" w:rsidRDefault="00C64AD5" w:rsidP="00D6011A">
            <w:pPr>
              <w:ind w:left="426" w:hanging="426"/>
              <w:rPr>
                <w:rFonts w:ascii="Footlight MT Light" w:hAnsi="Footlight MT Light"/>
                <w:b/>
              </w:rPr>
            </w:pPr>
          </w:p>
          <w:p w14:paraId="4D917025" w14:textId="77777777" w:rsidR="00C64AD5" w:rsidRPr="00B53F6C" w:rsidRDefault="00C64AD5" w:rsidP="00D6011A">
            <w:pPr>
              <w:ind w:left="426" w:hanging="426"/>
              <w:rPr>
                <w:rFonts w:ascii="Footlight MT Light" w:hAnsi="Footlight MT Light"/>
                <w:b/>
              </w:rPr>
            </w:pPr>
          </w:p>
          <w:p w14:paraId="5F8820AB" w14:textId="77777777" w:rsidR="00C64AD5" w:rsidRPr="00B53F6C" w:rsidRDefault="00C64AD5" w:rsidP="00D6011A">
            <w:pPr>
              <w:ind w:left="426" w:hanging="426"/>
              <w:rPr>
                <w:rFonts w:ascii="Footlight MT Light" w:hAnsi="Footlight MT Light"/>
                <w:b/>
              </w:rPr>
            </w:pPr>
          </w:p>
          <w:p w14:paraId="045A292D" w14:textId="77777777" w:rsidR="00C64AD5" w:rsidRPr="00B53F6C" w:rsidRDefault="00C64AD5" w:rsidP="00D6011A">
            <w:pPr>
              <w:ind w:left="426" w:hanging="426"/>
              <w:rPr>
                <w:rFonts w:ascii="Footlight MT Light" w:hAnsi="Footlight MT Light"/>
                <w:b/>
              </w:rPr>
            </w:pPr>
          </w:p>
          <w:p w14:paraId="11EA49CA" w14:textId="77777777" w:rsidR="00C64AD5" w:rsidRPr="00B53F6C" w:rsidRDefault="00C64AD5" w:rsidP="00D6011A">
            <w:pPr>
              <w:ind w:left="426" w:hanging="426"/>
              <w:rPr>
                <w:rFonts w:ascii="Footlight MT Light" w:hAnsi="Footlight MT Light"/>
                <w:b/>
              </w:rPr>
            </w:pPr>
          </w:p>
          <w:p w14:paraId="641D84D3" w14:textId="77777777" w:rsidR="00C64AD5" w:rsidRPr="00B53F6C" w:rsidRDefault="00C64AD5" w:rsidP="00D6011A">
            <w:pPr>
              <w:ind w:left="426" w:hanging="426"/>
              <w:rPr>
                <w:rFonts w:ascii="Footlight MT Light" w:hAnsi="Footlight MT Light"/>
                <w:b/>
              </w:rPr>
            </w:pPr>
          </w:p>
          <w:p w14:paraId="5B7D8691" w14:textId="77777777" w:rsidR="00C64AD5" w:rsidRPr="00B53F6C" w:rsidRDefault="00C64AD5" w:rsidP="00D6011A">
            <w:pPr>
              <w:ind w:left="426" w:hanging="426"/>
              <w:rPr>
                <w:rFonts w:ascii="Footlight MT Light" w:hAnsi="Footlight MT Light"/>
                <w:b/>
              </w:rPr>
            </w:pPr>
          </w:p>
          <w:p w14:paraId="79A04270" w14:textId="77777777" w:rsidR="00C64AD5" w:rsidRPr="00B53F6C" w:rsidRDefault="00C64AD5" w:rsidP="00D6011A">
            <w:pPr>
              <w:ind w:left="426" w:hanging="426"/>
              <w:rPr>
                <w:rFonts w:ascii="Footlight MT Light" w:hAnsi="Footlight MT Light"/>
                <w:b/>
              </w:rPr>
            </w:pPr>
          </w:p>
          <w:p w14:paraId="1421B3C2" w14:textId="77777777" w:rsidR="00C64AD5" w:rsidRPr="00B53F6C" w:rsidRDefault="00C64AD5" w:rsidP="00D6011A">
            <w:pPr>
              <w:ind w:left="426" w:hanging="426"/>
              <w:rPr>
                <w:rFonts w:ascii="Footlight MT Light" w:hAnsi="Footlight MT Light"/>
                <w:b/>
              </w:rPr>
            </w:pPr>
          </w:p>
          <w:p w14:paraId="6BF9D0B2" w14:textId="77777777" w:rsidR="00C64AD5" w:rsidRPr="00B53F6C" w:rsidRDefault="00C64AD5" w:rsidP="00D6011A">
            <w:pPr>
              <w:ind w:left="426" w:hanging="426"/>
              <w:rPr>
                <w:rFonts w:ascii="Footlight MT Light" w:hAnsi="Footlight MT Light"/>
                <w:b/>
              </w:rPr>
            </w:pPr>
          </w:p>
          <w:p w14:paraId="69C837D8" w14:textId="77777777" w:rsidR="00C64AD5" w:rsidRPr="00B53F6C" w:rsidRDefault="00C64AD5" w:rsidP="00D6011A">
            <w:pPr>
              <w:ind w:left="426" w:hanging="426"/>
              <w:rPr>
                <w:rFonts w:ascii="Footlight MT Light" w:hAnsi="Footlight MT Light"/>
                <w:b/>
              </w:rPr>
            </w:pPr>
          </w:p>
          <w:p w14:paraId="41134AFC" w14:textId="77777777" w:rsidR="00C64AD5" w:rsidRPr="00B53F6C" w:rsidRDefault="00C64AD5" w:rsidP="00D6011A">
            <w:pPr>
              <w:ind w:left="426" w:hanging="426"/>
              <w:rPr>
                <w:rFonts w:ascii="Footlight MT Light" w:hAnsi="Footlight MT Light"/>
                <w:b/>
              </w:rPr>
            </w:pPr>
          </w:p>
          <w:p w14:paraId="1C308682" w14:textId="77777777" w:rsidR="00C64AD5" w:rsidRPr="00B53F6C" w:rsidRDefault="00C64AD5" w:rsidP="00D6011A">
            <w:pPr>
              <w:ind w:left="426" w:hanging="426"/>
              <w:rPr>
                <w:rFonts w:ascii="Footlight MT Light" w:hAnsi="Footlight MT Light"/>
                <w:b/>
              </w:rPr>
            </w:pPr>
          </w:p>
          <w:p w14:paraId="0CA4DE5B" w14:textId="77777777" w:rsidR="00C64AD5" w:rsidRPr="00B53F6C" w:rsidRDefault="00C64AD5" w:rsidP="00D6011A">
            <w:pPr>
              <w:ind w:left="426" w:hanging="426"/>
              <w:rPr>
                <w:rFonts w:ascii="Footlight MT Light" w:hAnsi="Footlight MT Light"/>
                <w:b/>
              </w:rPr>
            </w:pPr>
          </w:p>
          <w:p w14:paraId="2BF2F438" w14:textId="77777777" w:rsidR="00C64AD5" w:rsidRPr="00B53F6C" w:rsidRDefault="00C64AD5" w:rsidP="00D6011A">
            <w:pPr>
              <w:ind w:left="426" w:hanging="426"/>
              <w:rPr>
                <w:rFonts w:ascii="Footlight MT Light" w:hAnsi="Footlight MT Light"/>
                <w:b/>
              </w:rPr>
            </w:pPr>
          </w:p>
          <w:p w14:paraId="228FD3CC" w14:textId="77777777" w:rsidR="00C64AD5" w:rsidRPr="00B53F6C" w:rsidRDefault="00C64AD5" w:rsidP="00D6011A">
            <w:pPr>
              <w:ind w:left="426" w:hanging="426"/>
              <w:rPr>
                <w:rFonts w:ascii="Footlight MT Light" w:hAnsi="Footlight MT Light"/>
                <w:b/>
              </w:rPr>
            </w:pPr>
          </w:p>
          <w:p w14:paraId="02BD0F95" w14:textId="77777777" w:rsidR="00C64AD5" w:rsidRPr="00B53F6C" w:rsidRDefault="00C64AD5" w:rsidP="00D6011A">
            <w:pPr>
              <w:ind w:left="426" w:hanging="426"/>
              <w:rPr>
                <w:rFonts w:ascii="Footlight MT Light" w:hAnsi="Footlight MT Light"/>
                <w:b/>
              </w:rPr>
            </w:pPr>
          </w:p>
          <w:p w14:paraId="2A0B6BC5" w14:textId="77777777" w:rsidR="00C64AD5" w:rsidRPr="00B53F6C" w:rsidRDefault="00C64AD5" w:rsidP="00D6011A">
            <w:pPr>
              <w:ind w:left="426" w:hanging="426"/>
              <w:rPr>
                <w:rFonts w:ascii="Footlight MT Light" w:hAnsi="Footlight MT Light"/>
                <w:b/>
              </w:rPr>
            </w:pPr>
          </w:p>
          <w:p w14:paraId="13323798" w14:textId="77777777" w:rsidR="00C64AD5" w:rsidRPr="00B53F6C" w:rsidRDefault="00C64AD5" w:rsidP="00D6011A">
            <w:pPr>
              <w:ind w:left="426" w:hanging="426"/>
              <w:rPr>
                <w:rFonts w:ascii="Footlight MT Light" w:hAnsi="Footlight MT Light"/>
                <w:b/>
              </w:rPr>
            </w:pPr>
          </w:p>
          <w:p w14:paraId="088B703A" w14:textId="77777777" w:rsidR="00C64AD5" w:rsidRPr="00B53F6C" w:rsidRDefault="00C64AD5" w:rsidP="00D6011A">
            <w:pPr>
              <w:ind w:left="426" w:hanging="426"/>
              <w:rPr>
                <w:rFonts w:ascii="Footlight MT Light" w:hAnsi="Footlight MT Light"/>
                <w:b/>
              </w:rPr>
            </w:pPr>
          </w:p>
          <w:p w14:paraId="685D28C6" w14:textId="77777777" w:rsidR="00C64AD5" w:rsidRPr="00B53F6C" w:rsidRDefault="00C64AD5" w:rsidP="00D6011A">
            <w:pPr>
              <w:ind w:left="426" w:hanging="426"/>
              <w:rPr>
                <w:rFonts w:ascii="Footlight MT Light" w:hAnsi="Footlight MT Light"/>
                <w:b/>
              </w:rPr>
            </w:pPr>
          </w:p>
          <w:p w14:paraId="58F22D9D" w14:textId="77777777" w:rsidR="00C64AD5" w:rsidRPr="00B53F6C" w:rsidRDefault="00C64AD5" w:rsidP="00D6011A">
            <w:pPr>
              <w:ind w:left="426" w:hanging="426"/>
              <w:rPr>
                <w:rFonts w:ascii="Footlight MT Light" w:hAnsi="Footlight MT Light"/>
                <w:b/>
              </w:rPr>
            </w:pPr>
          </w:p>
          <w:p w14:paraId="5DCCB946" w14:textId="77777777" w:rsidR="00C64AD5" w:rsidRPr="00B53F6C" w:rsidRDefault="00C64AD5" w:rsidP="00D6011A">
            <w:pPr>
              <w:ind w:left="426" w:hanging="426"/>
              <w:rPr>
                <w:rFonts w:ascii="Footlight MT Light" w:hAnsi="Footlight MT Light"/>
                <w:b/>
              </w:rPr>
            </w:pPr>
          </w:p>
          <w:p w14:paraId="11EC9916" w14:textId="77777777" w:rsidR="00C64AD5" w:rsidRPr="00B53F6C" w:rsidRDefault="00C64AD5" w:rsidP="00D6011A">
            <w:pPr>
              <w:ind w:left="426" w:hanging="426"/>
              <w:rPr>
                <w:rFonts w:ascii="Footlight MT Light" w:hAnsi="Footlight MT Light"/>
                <w:b/>
              </w:rPr>
            </w:pPr>
          </w:p>
          <w:p w14:paraId="3CB98EA0" w14:textId="77777777" w:rsidR="00C64AD5" w:rsidRPr="00B53F6C" w:rsidRDefault="00C64AD5" w:rsidP="00D6011A">
            <w:pPr>
              <w:ind w:left="426" w:hanging="426"/>
              <w:rPr>
                <w:rFonts w:ascii="Footlight MT Light" w:hAnsi="Footlight MT Light"/>
                <w:b/>
              </w:rPr>
            </w:pPr>
          </w:p>
          <w:p w14:paraId="35A15B5B" w14:textId="77777777" w:rsidR="00C64AD5" w:rsidRPr="00B53F6C" w:rsidRDefault="00C64AD5" w:rsidP="00D6011A">
            <w:pPr>
              <w:ind w:left="426" w:hanging="426"/>
              <w:rPr>
                <w:rFonts w:ascii="Footlight MT Light" w:hAnsi="Footlight MT Light"/>
                <w:b/>
              </w:rPr>
            </w:pPr>
          </w:p>
          <w:p w14:paraId="0A3A73A0" w14:textId="77777777" w:rsidR="00C64AD5" w:rsidRPr="00B53F6C" w:rsidRDefault="00C64AD5" w:rsidP="00D6011A">
            <w:pPr>
              <w:ind w:left="426" w:hanging="426"/>
              <w:rPr>
                <w:rFonts w:ascii="Footlight MT Light" w:hAnsi="Footlight MT Light"/>
                <w:b/>
              </w:rPr>
            </w:pPr>
          </w:p>
          <w:p w14:paraId="7F727220" w14:textId="77777777" w:rsidR="00C64AD5" w:rsidRPr="00B53F6C" w:rsidRDefault="00C64AD5" w:rsidP="00D6011A">
            <w:pPr>
              <w:ind w:left="426" w:hanging="426"/>
              <w:rPr>
                <w:rFonts w:ascii="Footlight MT Light" w:hAnsi="Footlight MT Light"/>
                <w:b/>
              </w:rPr>
            </w:pPr>
          </w:p>
          <w:p w14:paraId="64912DE2" w14:textId="77777777" w:rsidR="00C64AD5" w:rsidRPr="00B53F6C" w:rsidRDefault="00C64AD5" w:rsidP="00D6011A">
            <w:pPr>
              <w:ind w:left="426" w:hanging="426"/>
              <w:rPr>
                <w:rFonts w:ascii="Footlight MT Light" w:hAnsi="Footlight MT Light"/>
                <w:b/>
              </w:rPr>
            </w:pPr>
          </w:p>
          <w:p w14:paraId="309A2579" w14:textId="77777777" w:rsidR="00C64AD5" w:rsidRPr="00B53F6C" w:rsidRDefault="00C64AD5" w:rsidP="00D6011A">
            <w:pPr>
              <w:pStyle w:val="Heading2"/>
              <w:ind w:left="426" w:hanging="426"/>
              <w:jc w:val="left"/>
            </w:pPr>
          </w:p>
          <w:p w14:paraId="249C5BCA" w14:textId="77777777" w:rsidR="00C64AD5" w:rsidRPr="00B53F6C" w:rsidRDefault="00C64AD5" w:rsidP="00D6011A">
            <w:pPr>
              <w:rPr>
                <w:rFonts w:ascii="Footlight MT Light" w:hAnsi="Footlight MT Light"/>
              </w:rPr>
            </w:pPr>
          </w:p>
          <w:p w14:paraId="1D7A1D24" w14:textId="77777777" w:rsidR="00C64AD5" w:rsidRPr="00B53F6C" w:rsidRDefault="00C64AD5" w:rsidP="00D6011A">
            <w:pPr>
              <w:ind w:left="426" w:hanging="426"/>
              <w:rPr>
                <w:rFonts w:ascii="Footlight MT Light" w:hAnsi="Footlight MT Light"/>
                <w:b/>
              </w:rPr>
            </w:pPr>
          </w:p>
          <w:p w14:paraId="70BCAFDD" w14:textId="77777777" w:rsidR="00C64AD5" w:rsidRPr="00B53F6C" w:rsidRDefault="00C64AD5" w:rsidP="00D6011A">
            <w:pPr>
              <w:ind w:left="426" w:hanging="426"/>
              <w:rPr>
                <w:rFonts w:ascii="Footlight MT Light" w:hAnsi="Footlight MT Light"/>
                <w:b/>
              </w:rPr>
            </w:pPr>
          </w:p>
          <w:p w14:paraId="11B39D8F" w14:textId="77777777" w:rsidR="00C64AD5" w:rsidRPr="00B53F6C" w:rsidRDefault="00C64AD5" w:rsidP="00D6011A">
            <w:pPr>
              <w:ind w:left="426" w:hanging="426"/>
              <w:rPr>
                <w:rFonts w:ascii="Footlight MT Light" w:hAnsi="Footlight MT Light"/>
                <w:b/>
              </w:rPr>
            </w:pPr>
          </w:p>
          <w:p w14:paraId="32B03C8F" w14:textId="77777777" w:rsidR="00C64AD5" w:rsidRPr="00B53F6C" w:rsidRDefault="00C64AD5" w:rsidP="00D6011A">
            <w:pPr>
              <w:ind w:left="426" w:hanging="426"/>
              <w:rPr>
                <w:rFonts w:ascii="Footlight MT Light" w:hAnsi="Footlight MT Light"/>
                <w:b/>
              </w:rPr>
            </w:pPr>
          </w:p>
          <w:p w14:paraId="2E1009F9" w14:textId="77777777" w:rsidR="00C64AD5" w:rsidRPr="00B53F6C" w:rsidRDefault="00C64AD5" w:rsidP="00D6011A">
            <w:pPr>
              <w:ind w:left="426" w:hanging="426"/>
              <w:rPr>
                <w:rFonts w:ascii="Footlight MT Light" w:hAnsi="Footlight MT Light"/>
                <w:b/>
              </w:rPr>
            </w:pPr>
          </w:p>
          <w:p w14:paraId="385B6EFF" w14:textId="77777777" w:rsidR="00C64AD5" w:rsidRPr="00B53F6C" w:rsidRDefault="00C64AD5" w:rsidP="00D6011A">
            <w:pPr>
              <w:ind w:left="426" w:hanging="426"/>
              <w:rPr>
                <w:rFonts w:ascii="Footlight MT Light" w:hAnsi="Footlight MT Light"/>
                <w:b/>
              </w:rPr>
            </w:pPr>
          </w:p>
          <w:p w14:paraId="26BE08CD" w14:textId="77777777" w:rsidR="00C64AD5" w:rsidRPr="00B53F6C" w:rsidRDefault="00C64AD5" w:rsidP="00D6011A">
            <w:pPr>
              <w:ind w:left="426" w:hanging="426"/>
              <w:rPr>
                <w:rFonts w:ascii="Footlight MT Light" w:hAnsi="Footlight MT Light"/>
                <w:b/>
              </w:rPr>
            </w:pPr>
          </w:p>
          <w:p w14:paraId="636463FB" w14:textId="77777777" w:rsidR="00C64AD5" w:rsidRPr="00B53F6C" w:rsidRDefault="00C64AD5" w:rsidP="00D6011A">
            <w:pPr>
              <w:ind w:left="426" w:hanging="426"/>
              <w:rPr>
                <w:rFonts w:ascii="Footlight MT Light" w:hAnsi="Footlight MT Light"/>
                <w:b/>
              </w:rPr>
            </w:pPr>
          </w:p>
          <w:p w14:paraId="1D5C8747" w14:textId="77777777" w:rsidR="00C64AD5" w:rsidRPr="00B53F6C" w:rsidRDefault="00C64AD5" w:rsidP="00D6011A">
            <w:pPr>
              <w:ind w:left="426" w:hanging="426"/>
              <w:rPr>
                <w:rFonts w:ascii="Footlight MT Light" w:hAnsi="Footlight MT Light"/>
                <w:b/>
              </w:rPr>
            </w:pPr>
          </w:p>
          <w:p w14:paraId="01BE6246" w14:textId="77777777" w:rsidR="00C64AD5" w:rsidRPr="00B53F6C" w:rsidRDefault="00C64AD5" w:rsidP="00D6011A">
            <w:pPr>
              <w:ind w:left="426" w:hanging="426"/>
              <w:rPr>
                <w:rFonts w:ascii="Footlight MT Light" w:hAnsi="Footlight MT Light"/>
                <w:b/>
              </w:rPr>
            </w:pPr>
          </w:p>
          <w:p w14:paraId="7FCCC2BC" w14:textId="77777777" w:rsidR="00C64AD5" w:rsidRPr="00B53F6C" w:rsidRDefault="00C64AD5" w:rsidP="00D6011A">
            <w:pPr>
              <w:ind w:left="426" w:hanging="426"/>
              <w:rPr>
                <w:rFonts w:ascii="Footlight MT Light" w:hAnsi="Footlight MT Light"/>
                <w:b/>
              </w:rPr>
            </w:pPr>
          </w:p>
          <w:p w14:paraId="6D57A60D" w14:textId="77777777" w:rsidR="00C64AD5" w:rsidRPr="00B53F6C" w:rsidRDefault="00C64AD5" w:rsidP="00D6011A">
            <w:pPr>
              <w:ind w:left="426" w:hanging="426"/>
              <w:rPr>
                <w:rFonts w:ascii="Footlight MT Light" w:hAnsi="Footlight MT Light"/>
                <w:b/>
              </w:rPr>
            </w:pPr>
          </w:p>
          <w:p w14:paraId="568A25F3" w14:textId="77777777" w:rsidR="00C64AD5" w:rsidRPr="00B53F6C" w:rsidRDefault="00C64AD5" w:rsidP="00D6011A">
            <w:pPr>
              <w:ind w:left="426" w:hanging="426"/>
              <w:rPr>
                <w:rFonts w:ascii="Footlight MT Light" w:hAnsi="Footlight MT Light"/>
                <w:b/>
              </w:rPr>
            </w:pPr>
          </w:p>
          <w:p w14:paraId="0CDEC468" w14:textId="77777777" w:rsidR="00C64AD5" w:rsidRPr="00B53F6C" w:rsidRDefault="00C64AD5" w:rsidP="00D6011A">
            <w:pPr>
              <w:ind w:left="426" w:hanging="426"/>
              <w:rPr>
                <w:rFonts w:ascii="Footlight MT Light" w:hAnsi="Footlight MT Light"/>
                <w:b/>
              </w:rPr>
            </w:pPr>
          </w:p>
          <w:p w14:paraId="59217730" w14:textId="77777777" w:rsidR="00C64AD5" w:rsidRPr="00B53F6C" w:rsidRDefault="00C64AD5" w:rsidP="00D6011A">
            <w:pPr>
              <w:ind w:left="426" w:hanging="426"/>
              <w:rPr>
                <w:rFonts w:ascii="Footlight MT Light" w:hAnsi="Footlight MT Light"/>
                <w:b/>
              </w:rPr>
            </w:pPr>
          </w:p>
          <w:p w14:paraId="73E6491F" w14:textId="77777777" w:rsidR="00C64AD5" w:rsidRPr="00B53F6C" w:rsidRDefault="00C64AD5" w:rsidP="00D6011A">
            <w:pPr>
              <w:ind w:left="426" w:hanging="426"/>
              <w:rPr>
                <w:rFonts w:ascii="Footlight MT Light" w:hAnsi="Footlight MT Light"/>
                <w:b/>
              </w:rPr>
            </w:pPr>
          </w:p>
          <w:p w14:paraId="64901E8C" w14:textId="77777777" w:rsidR="00C64AD5" w:rsidRPr="00B53F6C" w:rsidRDefault="00C64AD5" w:rsidP="00D6011A">
            <w:pPr>
              <w:ind w:left="426" w:hanging="426"/>
              <w:rPr>
                <w:rFonts w:ascii="Footlight MT Light" w:hAnsi="Footlight MT Light"/>
                <w:b/>
              </w:rPr>
            </w:pPr>
          </w:p>
          <w:p w14:paraId="07F0DD78" w14:textId="77777777" w:rsidR="00C64AD5" w:rsidRPr="00B53F6C" w:rsidRDefault="00C64AD5" w:rsidP="00D6011A">
            <w:pPr>
              <w:ind w:left="426" w:hanging="426"/>
              <w:rPr>
                <w:rFonts w:ascii="Footlight MT Light" w:hAnsi="Footlight MT Light"/>
                <w:b/>
              </w:rPr>
            </w:pPr>
          </w:p>
          <w:p w14:paraId="3E6CFAB1" w14:textId="77777777" w:rsidR="00C64AD5" w:rsidRPr="00B53F6C" w:rsidRDefault="00C64AD5" w:rsidP="00D6011A">
            <w:pPr>
              <w:ind w:left="426" w:hanging="426"/>
              <w:rPr>
                <w:rFonts w:ascii="Footlight MT Light" w:hAnsi="Footlight MT Light"/>
                <w:b/>
              </w:rPr>
            </w:pPr>
          </w:p>
          <w:p w14:paraId="75DA37AE" w14:textId="77777777" w:rsidR="00C64AD5" w:rsidRPr="00B53F6C" w:rsidRDefault="00C64AD5" w:rsidP="00D6011A">
            <w:pPr>
              <w:ind w:left="426" w:hanging="426"/>
              <w:rPr>
                <w:rFonts w:ascii="Footlight MT Light" w:hAnsi="Footlight MT Light"/>
                <w:b/>
              </w:rPr>
            </w:pPr>
          </w:p>
          <w:p w14:paraId="4F97172E" w14:textId="77777777" w:rsidR="00C64AD5" w:rsidRPr="00B53F6C" w:rsidRDefault="00C64AD5" w:rsidP="00D6011A">
            <w:pPr>
              <w:ind w:left="426" w:hanging="426"/>
              <w:rPr>
                <w:rFonts w:ascii="Footlight MT Light" w:hAnsi="Footlight MT Light"/>
              </w:rPr>
            </w:pPr>
          </w:p>
        </w:tc>
        <w:tc>
          <w:tcPr>
            <w:tcW w:w="7479" w:type="dxa"/>
          </w:tcPr>
          <w:p w14:paraId="72611B0C" w14:textId="77777777" w:rsidR="00C64AD5" w:rsidRPr="00B53F6C" w:rsidRDefault="00C64AD5" w:rsidP="00EE5391">
            <w:pPr>
              <w:pStyle w:val="ListParagraph"/>
              <w:numPr>
                <w:ilvl w:val="1"/>
                <w:numId w:val="102"/>
              </w:numPr>
              <w:ind w:hanging="792"/>
              <w:jc w:val="both"/>
              <w:rPr>
                <w:rFonts w:ascii="Footlight MT Light" w:hAnsi="Footlight MT Light" w:cs="Arial"/>
              </w:rPr>
            </w:pPr>
            <w:r w:rsidRPr="00B53F6C">
              <w:rPr>
                <w:rFonts w:ascii="Footlight MT Light" w:hAnsi="Footlight MT Light" w:cs="Arial"/>
              </w:rPr>
              <w:lastRenderedPageBreak/>
              <w:t xml:space="preserve">Evaluasi penawaran dilakukan dengan sistem harga terendah dengan ambang batas . </w:t>
            </w:r>
          </w:p>
          <w:p w14:paraId="12578550" w14:textId="77777777" w:rsidR="00C64AD5" w:rsidRPr="00B53F6C" w:rsidRDefault="00C64AD5" w:rsidP="00D6011A">
            <w:pPr>
              <w:pStyle w:val="ListParagraph"/>
              <w:ind w:left="675"/>
              <w:jc w:val="both"/>
              <w:rPr>
                <w:rFonts w:ascii="Footlight MT Light" w:hAnsi="Footlight MT Light" w:cs="Arial"/>
              </w:rPr>
            </w:pPr>
          </w:p>
          <w:p w14:paraId="42A1FB8B" w14:textId="71D2871C" w:rsidR="00C64AD5" w:rsidRPr="00B53F6C" w:rsidRDefault="00C64AD5" w:rsidP="00EE5391">
            <w:pPr>
              <w:pStyle w:val="ListParagraph"/>
              <w:numPr>
                <w:ilvl w:val="1"/>
                <w:numId w:val="102"/>
              </w:numPr>
              <w:ind w:hanging="792"/>
              <w:jc w:val="both"/>
              <w:rPr>
                <w:rFonts w:ascii="Footlight MT Light" w:hAnsi="Footlight MT Light" w:cs="Arial"/>
              </w:rPr>
            </w:pPr>
            <w:r w:rsidRPr="00B53F6C">
              <w:rPr>
                <w:rFonts w:ascii="Footlight MT Light" w:hAnsi="Footlight MT Light" w:cs="Arial"/>
              </w:rPr>
              <w:t>Pokja melakukan evaluasi Dokumen Penawaran berdasarkan data yang diunggah (</w:t>
            </w:r>
            <w:r w:rsidRPr="00B53F6C">
              <w:rPr>
                <w:rFonts w:ascii="Footlight MT Light" w:hAnsi="Footlight MT Light" w:cs="Arial"/>
                <w:i/>
              </w:rPr>
              <w:t>upload</w:t>
            </w:r>
            <w:r w:rsidRPr="00B53F6C">
              <w:rPr>
                <w:rFonts w:ascii="Footlight MT Light" w:hAnsi="Footlight MT Light" w:cs="Arial"/>
              </w:rPr>
              <w:t xml:space="preserve">) dalam </w:t>
            </w:r>
            <w:r w:rsidR="00325F06" w:rsidRPr="00B53F6C">
              <w:rPr>
                <w:rFonts w:ascii="Footlight MT Light" w:hAnsi="Footlight MT Light" w:cs="Arial"/>
              </w:rPr>
              <w:t>SPSE</w:t>
            </w:r>
            <w:r w:rsidRPr="00B53F6C">
              <w:rPr>
                <w:rFonts w:ascii="Footlight MT Light" w:hAnsi="Footlight MT Light" w:cs="Arial"/>
              </w:rPr>
              <w:t>, dikecualikan untuk evaluasi Jaminan Penawaran dilakukan berdasarkan dokumen Jaminan Penawaran yang disampaikan.</w:t>
            </w:r>
          </w:p>
          <w:p w14:paraId="5B3BE726" w14:textId="77777777" w:rsidR="00C64AD5" w:rsidRPr="00B53F6C" w:rsidRDefault="00C64AD5" w:rsidP="00D6011A">
            <w:pPr>
              <w:pStyle w:val="ListParagraph"/>
              <w:rPr>
                <w:rFonts w:ascii="Footlight MT Light" w:hAnsi="Footlight MT Light" w:cs="Arial"/>
              </w:rPr>
            </w:pPr>
          </w:p>
          <w:p w14:paraId="241F8CF9" w14:textId="77777777" w:rsidR="00C64AD5" w:rsidRPr="00B53F6C" w:rsidRDefault="00C64AD5" w:rsidP="00EE5391">
            <w:pPr>
              <w:pStyle w:val="ListParagraph"/>
              <w:numPr>
                <w:ilvl w:val="1"/>
                <w:numId w:val="102"/>
              </w:numPr>
              <w:ind w:hanging="792"/>
              <w:jc w:val="both"/>
              <w:rPr>
                <w:rFonts w:ascii="Footlight MT Light" w:hAnsi="Footlight MT Light" w:cs="Arial"/>
              </w:rPr>
            </w:pPr>
            <w:r w:rsidRPr="00B53F6C">
              <w:rPr>
                <w:rFonts w:ascii="Footlight MT Light" w:hAnsi="Footlight MT Light" w:cs="Arial"/>
              </w:rPr>
              <w:t>Pokja Pemilihan melakukan evaluasi penawaran</w:t>
            </w:r>
            <w:r w:rsidRPr="00B53F6C">
              <w:rPr>
                <w:rFonts w:ascii="Footlight MT Light" w:hAnsi="Footlight MT Light" w:cs="Arial"/>
                <w:lang w:val="en-US"/>
              </w:rPr>
              <w:t xml:space="preserve"> </w:t>
            </w:r>
            <w:r w:rsidRPr="00B53F6C">
              <w:rPr>
                <w:rFonts w:ascii="Footlight MT Light" w:hAnsi="Footlight MT Light" w:cs="Arial"/>
                <w:i/>
                <w:lang w:val="en-US"/>
              </w:rPr>
              <w:t xml:space="preserve">file </w:t>
            </w:r>
            <w:r w:rsidRPr="00B53F6C">
              <w:rPr>
                <w:rFonts w:ascii="Footlight MT Light" w:hAnsi="Footlight MT Light" w:cs="Arial"/>
                <w:lang w:val="en-US"/>
              </w:rPr>
              <w:t>I</w:t>
            </w:r>
            <w:r w:rsidRPr="00B53F6C">
              <w:rPr>
                <w:rFonts w:ascii="Footlight MT Light" w:hAnsi="Footlight MT Light" w:cs="Arial"/>
              </w:rPr>
              <w:t xml:space="preserve"> yang meliputi:</w:t>
            </w:r>
          </w:p>
          <w:p w14:paraId="69700312" w14:textId="77777777" w:rsidR="00C64AD5" w:rsidRPr="00B53F6C" w:rsidRDefault="00C64AD5" w:rsidP="00D6011A">
            <w:pPr>
              <w:pStyle w:val="ListParagraph"/>
              <w:numPr>
                <w:ilvl w:val="1"/>
                <w:numId w:val="11"/>
              </w:numPr>
              <w:ind w:left="1151"/>
              <w:rPr>
                <w:rFonts w:ascii="Footlight MT Light" w:hAnsi="Footlight MT Light" w:cs="Arial"/>
              </w:rPr>
            </w:pPr>
            <w:r w:rsidRPr="00B53F6C">
              <w:rPr>
                <w:rFonts w:ascii="Footlight MT Light" w:hAnsi="Footlight MT Light" w:cs="Arial"/>
              </w:rPr>
              <w:t xml:space="preserve">evaluasi administrasi; </w:t>
            </w:r>
            <w:r w:rsidRPr="00B53F6C">
              <w:rPr>
                <w:rFonts w:ascii="Footlight MT Light" w:hAnsi="Footlight MT Light" w:cs="Arial"/>
                <w:lang w:val="en-US"/>
              </w:rPr>
              <w:t>dan</w:t>
            </w:r>
          </w:p>
          <w:p w14:paraId="0932C8D9" w14:textId="77777777" w:rsidR="00C64AD5" w:rsidRPr="00B53F6C" w:rsidRDefault="00C64AD5" w:rsidP="00D6011A">
            <w:pPr>
              <w:pStyle w:val="ListParagraph"/>
              <w:numPr>
                <w:ilvl w:val="1"/>
                <w:numId w:val="11"/>
              </w:numPr>
              <w:ind w:left="1151"/>
              <w:rPr>
                <w:rFonts w:ascii="Footlight MT Light" w:hAnsi="Footlight MT Light" w:cs="Arial"/>
              </w:rPr>
            </w:pPr>
            <w:r w:rsidRPr="00B53F6C">
              <w:rPr>
                <w:rFonts w:ascii="Footlight MT Light" w:hAnsi="Footlight MT Light" w:cs="Arial"/>
              </w:rPr>
              <w:t>evaluasi tekni</w:t>
            </w:r>
            <w:r w:rsidRPr="00B53F6C">
              <w:rPr>
                <w:rFonts w:ascii="Footlight MT Light" w:hAnsi="Footlight MT Light" w:cs="Arial"/>
                <w:lang w:val="en-US"/>
              </w:rPr>
              <w:t>s.</w:t>
            </w:r>
          </w:p>
          <w:p w14:paraId="7C4FD13E" w14:textId="77777777" w:rsidR="00C64AD5" w:rsidRPr="00B53F6C" w:rsidRDefault="00C64AD5" w:rsidP="00D6011A">
            <w:pPr>
              <w:pStyle w:val="ListParagraph"/>
              <w:ind w:left="1330"/>
              <w:rPr>
                <w:rFonts w:ascii="Footlight MT Light" w:hAnsi="Footlight MT Light" w:cs="Arial"/>
              </w:rPr>
            </w:pPr>
          </w:p>
          <w:p w14:paraId="1D1B425E" w14:textId="77777777" w:rsidR="00C64AD5" w:rsidRPr="00B53F6C" w:rsidRDefault="00C64AD5" w:rsidP="00EE5391">
            <w:pPr>
              <w:pStyle w:val="ListParagraph"/>
              <w:numPr>
                <w:ilvl w:val="1"/>
                <w:numId w:val="102"/>
              </w:numPr>
              <w:ind w:hanging="792"/>
              <w:jc w:val="both"/>
              <w:rPr>
                <w:rFonts w:ascii="Footlight MT Light" w:hAnsi="Footlight MT Light"/>
              </w:rPr>
            </w:pPr>
            <w:r w:rsidRPr="00B53F6C">
              <w:rPr>
                <w:rFonts w:ascii="Footlight MT Light" w:hAnsi="Footlight MT Light"/>
              </w:rPr>
              <w:t xml:space="preserve">Pokja Pemilihan menginputkan hasil evaluasi dokumen penawaran </w:t>
            </w:r>
            <w:r w:rsidRPr="00B53F6C">
              <w:rPr>
                <w:rFonts w:ascii="Footlight MT Light" w:hAnsi="Footlight MT Light"/>
                <w:i/>
              </w:rPr>
              <w:t>file</w:t>
            </w:r>
            <w:r w:rsidRPr="00B53F6C">
              <w:rPr>
                <w:rFonts w:ascii="Footlight MT Light" w:hAnsi="Footlight MT Light"/>
              </w:rPr>
              <w:t xml:space="preserve"> I pada SPSE dan menayangkan hasil evaluasi </w:t>
            </w:r>
            <w:r w:rsidRPr="00B53F6C">
              <w:rPr>
                <w:rFonts w:ascii="Footlight MT Light" w:hAnsi="Footlight MT Light"/>
                <w:i/>
              </w:rPr>
              <w:t>file</w:t>
            </w:r>
            <w:r w:rsidRPr="00B53F6C">
              <w:rPr>
                <w:rFonts w:ascii="Footlight MT Light" w:hAnsi="Footlight MT Light"/>
              </w:rPr>
              <w:t xml:space="preserve"> I melalui menu pengumuman atau menu upload informasi lainnya pada SPSE</w:t>
            </w:r>
            <w:r w:rsidRPr="00B53F6C">
              <w:rPr>
                <w:rFonts w:ascii="Footlight MT Light" w:hAnsi="Footlight MT Light"/>
                <w:lang w:val="en-US"/>
              </w:rPr>
              <w:t>.</w:t>
            </w:r>
          </w:p>
          <w:p w14:paraId="39CDD9F4" w14:textId="77777777" w:rsidR="00C64AD5" w:rsidRPr="00B53F6C" w:rsidRDefault="00C64AD5" w:rsidP="00D6011A">
            <w:pPr>
              <w:pStyle w:val="ListParagraph"/>
              <w:ind w:left="792"/>
              <w:jc w:val="both"/>
              <w:rPr>
                <w:rFonts w:ascii="Footlight MT Light" w:hAnsi="Footlight MT Light"/>
              </w:rPr>
            </w:pPr>
          </w:p>
          <w:p w14:paraId="292F3C42" w14:textId="77777777" w:rsidR="00C64AD5" w:rsidRPr="00B53F6C" w:rsidRDefault="00C64AD5" w:rsidP="00EE5391">
            <w:pPr>
              <w:pStyle w:val="ListParagraph"/>
              <w:numPr>
                <w:ilvl w:val="1"/>
                <w:numId w:val="102"/>
              </w:numPr>
              <w:ind w:hanging="792"/>
              <w:jc w:val="both"/>
              <w:rPr>
                <w:rFonts w:ascii="Footlight MT Light" w:hAnsi="Footlight MT Light"/>
              </w:rPr>
            </w:pPr>
            <w:r w:rsidRPr="00B53F6C">
              <w:rPr>
                <w:rFonts w:ascii="Footlight MT Light" w:hAnsi="Footlight MT Light"/>
              </w:rPr>
              <w:t xml:space="preserve">Selanjutnya Pokja Pemilihan melakukan pembukaan penawaran </w:t>
            </w:r>
            <w:r w:rsidRPr="00B53F6C">
              <w:rPr>
                <w:rFonts w:ascii="Footlight MT Light" w:hAnsi="Footlight MT Light"/>
                <w:i/>
              </w:rPr>
              <w:t>file</w:t>
            </w:r>
            <w:r w:rsidRPr="00B53F6C">
              <w:rPr>
                <w:rFonts w:ascii="Footlight MT Light" w:hAnsi="Footlight MT Light"/>
              </w:rPr>
              <w:t xml:space="preserve"> II dengan ketentuan:</w:t>
            </w:r>
          </w:p>
          <w:p w14:paraId="142788EB" w14:textId="77777777" w:rsidR="00C64AD5" w:rsidRPr="00B53F6C" w:rsidRDefault="00C64AD5" w:rsidP="00D4645C">
            <w:pPr>
              <w:pStyle w:val="ListParagraph"/>
              <w:numPr>
                <w:ilvl w:val="0"/>
                <w:numId w:val="200"/>
              </w:numPr>
              <w:ind w:left="1142"/>
              <w:jc w:val="both"/>
              <w:rPr>
                <w:rFonts w:ascii="Footlight MT Light" w:hAnsi="Footlight MT Light"/>
              </w:rPr>
            </w:pPr>
            <w:r w:rsidRPr="00B53F6C">
              <w:rPr>
                <w:rFonts w:ascii="Footlight MT Light" w:hAnsi="Footlight MT Light" w:cs="Arial"/>
              </w:rPr>
              <w:t>Dokumen</w:t>
            </w:r>
            <w:r w:rsidRPr="00B53F6C">
              <w:rPr>
                <w:rFonts w:ascii="Footlight MT Light" w:hAnsi="Footlight MT Light"/>
              </w:rPr>
              <w:t xml:space="preserve"> Penawaran </w:t>
            </w:r>
            <w:r w:rsidRPr="00B53F6C">
              <w:rPr>
                <w:rFonts w:ascii="Footlight MT Light" w:hAnsi="Footlight MT Light"/>
                <w:i/>
              </w:rPr>
              <w:t>file</w:t>
            </w:r>
            <w:r w:rsidRPr="00B53F6C">
              <w:rPr>
                <w:rFonts w:ascii="Footlight MT Light" w:hAnsi="Footlight MT Light"/>
              </w:rPr>
              <w:t xml:space="preserve"> II milik peserta yang tidak lulus evaluasi administrasi dan teknis, tidak dibuka.</w:t>
            </w:r>
          </w:p>
          <w:p w14:paraId="4BBC6A26" w14:textId="77777777" w:rsidR="00C64AD5" w:rsidRPr="00B53F6C" w:rsidRDefault="00C64AD5" w:rsidP="00D4645C">
            <w:pPr>
              <w:pStyle w:val="ListParagraph"/>
              <w:numPr>
                <w:ilvl w:val="0"/>
                <w:numId w:val="200"/>
              </w:numPr>
              <w:ind w:left="1142"/>
              <w:jc w:val="both"/>
              <w:rPr>
                <w:rFonts w:ascii="Footlight MT Light" w:hAnsi="Footlight MT Light"/>
              </w:rPr>
            </w:pPr>
            <w:r w:rsidRPr="00B53F6C">
              <w:rPr>
                <w:rFonts w:ascii="Footlight MT Light" w:hAnsi="Footlight MT Light"/>
              </w:rPr>
              <w:lastRenderedPageBreak/>
              <w:t xml:space="preserve">Pokja Pemilihan tidak boleh menggugurkan penawaran pada waktu pembukaan Dokumen Penawaran </w:t>
            </w:r>
            <w:r w:rsidRPr="00B53F6C">
              <w:rPr>
                <w:rFonts w:ascii="Footlight MT Light" w:hAnsi="Footlight MT Light"/>
                <w:i/>
              </w:rPr>
              <w:t>file</w:t>
            </w:r>
            <w:r w:rsidRPr="00B53F6C">
              <w:rPr>
                <w:rFonts w:ascii="Footlight MT Light" w:hAnsi="Footlight MT Light"/>
              </w:rPr>
              <w:t xml:space="preserve"> II, kecuali penawaran </w:t>
            </w:r>
            <w:r w:rsidRPr="00B53F6C">
              <w:rPr>
                <w:rFonts w:ascii="Footlight MT Light" w:hAnsi="Footlight MT Light"/>
                <w:i/>
              </w:rPr>
              <w:t>file</w:t>
            </w:r>
            <w:r w:rsidRPr="00B53F6C">
              <w:rPr>
                <w:rFonts w:ascii="Footlight MT Light" w:hAnsi="Footlight MT Light"/>
              </w:rPr>
              <w:t xml:space="preserve"> II tersebut berdasarkan keterangan dari LPSE tidak dapat dibuka (didekripsi).</w:t>
            </w:r>
          </w:p>
          <w:p w14:paraId="16411849" w14:textId="77777777" w:rsidR="00C64AD5" w:rsidRPr="00B53F6C" w:rsidRDefault="00C64AD5" w:rsidP="00D4645C">
            <w:pPr>
              <w:pStyle w:val="ListParagraph"/>
              <w:numPr>
                <w:ilvl w:val="0"/>
                <w:numId w:val="200"/>
              </w:numPr>
              <w:ind w:left="1142"/>
              <w:jc w:val="both"/>
              <w:rPr>
                <w:rFonts w:ascii="Footlight MT Light" w:hAnsi="Footlight MT Light"/>
              </w:rPr>
            </w:pPr>
            <w:r w:rsidRPr="00B53F6C">
              <w:rPr>
                <w:rFonts w:ascii="Footlight MT Light" w:hAnsi="Footlight MT Light"/>
              </w:rPr>
              <w:t xml:space="preserve">Setelah penawaran </w:t>
            </w:r>
            <w:r w:rsidRPr="00B53F6C">
              <w:rPr>
                <w:rFonts w:ascii="Footlight MT Light" w:hAnsi="Footlight MT Light"/>
                <w:i/>
              </w:rPr>
              <w:t>file</w:t>
            </w:r>
            <w:r w:rsidRPr="00B53F6C">
              <w:rPr>
                <w:rFonts w:ascii="Footlight MT Light" w:hAnsi="Footlight MT Light"/>
              </w:rPr>
              <w:t xml:space="preserve"> II dibuka, Pokja Pemilihan melakukan evaluasi harga</w:t>
            </w:r>
            <w:r w:rsidRPr="00B53F6C">
              <w:rPr>
                <w:rFonts w:ascii="Footlight MT Light" w:hAnsi="Footlight MT Light"/>
                <w:lang w:val="en-US"/>
              </w:rPr>
              <w:t>.</w:t>
            </w:r>
          </w:p>
          <w:p w14:paraId="5A4D723F" w14:textId="77777777" w:rsidR="00C64AD5" w:rsidRPr="00B53F6C" w:rsidRDefault="00C64AD5" w:rsidP="00D6011A">
            <w:pPr>
              <w:pStyle w:val="ListParagraph"/>
              <w:ind w:left="1142"/>
              <w:jc w:val="both"/>
              <w:rPr>
                <w:rFonts w:ascii="Footlight MT Light" w:hAnsi="Footlight MT Light"/>
              </w:rPr>
            </w:pPr>
          </w:p>
          <w:p w14:paraId="6824D0E6" w14:textId="77777777" w:rsidR="00C64AD5" w:rsidRPr="00B53F6C" w:rsidRDefault="00C64AD5" w:rsidP="00EE5391">
            <w:pPr>
              <w:pStyle w:val="ListParagraph"/>
              <w:numPr>
                <w:ilvl w:val="1"/>
                <w:numId w:val="102"/>
              </w:numPr>
              <w:ind w:hanging="792"/>
              <w:jc w:val="both"/>
              <w:rPr>
                <w:rFonts w:ascii="Footlight MT Light" w:hAnsi="Footlight MT Light"/>
              </w:rPr>
            </w:pPr>
            <w:r w:rsidRPr="00B53F6C">
              <w:rPr>
                <w:rFonts w:ascii="Footlight MT Light" w:hAnsi="Footlight MT Light" w:cs="Arial"/>
              </w:rPr>
              <w:t>Ketentuan</w:t>
            </w:r>
            <w:r w:rsidRPr="00B53F6C">
              <w:rPr>
                <w:rFonts w:ascii="Footlight MT Light" w:hAnsi="Footlight MT Light"/>
              </w:rPr>
              <w:t xml:space="preserve"> umum dalam melakukan evaluasi sebagai berikut:</w:t>
            </w:r>
          </w:p>
          <w:p w14:paraId="676EE49D" w14:textId="77777777" w:rsidR="00C64AD5" w:rsidRPr="00B53F6C" w:rsidRDefault="00C64AD5" w:rsidP="00D6011A">
            <w:pPr>
              <w:numPr>
                <w:ilvl w:val="1"/>
                <w:numId w:val="38"/>
              </w:numPr>
              <w:autoSpaceDE w:val="0"/>
              <w:autoSpaceDN w:val="0"/>
              <w:adjustRightInd w:val="0"/>
              <w:ind w:left="1151"/>
              <w:jc w:val="both"/>
              <w:rPr>
                <w:rFonts w:ascii="Footlight MT Light" w:hAnsi="Footlight MT Light"/>
              </w:rPr>
            </w:pPr>
            <w:r w:rsidRPr="00B53F6C">
              <w:rPr>
                <w:rFonts w:ascii="Footlight MT Light" w:hAnsi="Footlight MT Light"/>
              </w:rPr>
              <w:t>Pokja Pemilihan dilarang menambah, mengurangi, mengganti, dan/atau mengubah kriteria dan persyaratan yang telah ditetapkan dalam Dokumen Tender ini;</w:t>
            </w:r>
          </w:p>
          <w:p w14:paraId="24454BCE" w14:textId="77777777" w:rsidR="00C64AD5" w:rsidRPr="00B53F6C" w:rsidRDefault="00C64AD5" w:rsidP="00D6011A">
            <w:pPr>
              <w:numPr>
                <w:ilvl w:val="1"/>
                <w:numId w:val="38"/>
              </w:numPr>
              <w:autoSpaceDE w:val="0"/>
              <w:autoSpaceDN w:val="0"/>
              <w:adjustRightInd w:val="0"/>
              <w:ind w:left="1151"/>
              <w:jc w:val="both"/>
              <w:rPr>
                <w:rFonts w:ascii="Footlight MT Light" w:hAnsi="Footlight MT Light"/>
              </w:rPr>
            </w:pPr>
            <w:r w:rsidRPr="00B53F6C">
              <w:rPr>
                <w:rFonts w:ascii="Footlight MT Light" w:hAnsi="Footlight MT Light"/>
              </w:rPr>
              <w:t>Pokja Pemilihan dan/atau peserta dilarang menambah, mengurangi, mengganti, dan/atau mengubah isi Dokumen Penawaran;</w:t>
            </w:r>
          </w:p>
          <w:p w14:paraId="1179DF7A" w14:textId="77777777" w:rsidR="00C64AD5" w:rsidRPr="00B53F6C" w:rsidRDefault="00C64AD5" w:rsidP="00D6011A">
            <w:pPr>
              <w:numPr>
                <w:ilvl w:val="1"/>
                <w:numId w:val="38"/>
              </w:numPr>
              <w:autoSpaceDE w:val="0"/>
              <w:autoSpaceDN w:val="0"/>
              <w:adjustRightInd w:val="0"/>
              <w:ind w:left="1151"/>
              <w:jc w:val="both"/>
              <w:rPr>
                <w:rFonts w:ascii="Footlight MT Light" w:hAnsi="Footlight MT Light"/>
              </w:rPr>
            </w:pPr>
            <w:r w:rsidRPr="00B53F6C">
              <w:rPr>
                <w:rFonts w:ascii="Footlight MT Light" w:hAnsi="Footlight MT Light"/>
              </w:rPr>
              <w:t xml:space="preserve">Penawaran yang memenuhi syarat adalah penawaran yang sesuai dengan ketentuan, syarat-syarat, dan spesifikasi teknis yang ditetapkan dalam Dokumen Tender ini, </w:t>
            </w:r>
            <w:r w:rsidRPr="00B53F6C">
              <w:rPr>
                <w:rFonts w:ascii="Footlight MT Light" w:hAnsi="Footlight MT Light" w:cs="Arial"/>
              </w:rPr>
              <w:t>tanpa ada penyimpangan yang bersifat penting/pokok atau penawaran bersyarat;</w:t>
            </w:r>
          </w:p>
          <w:p w14:paraId="0B7F034C" w14:textId="77777777" w:rsidR="00C64AD5" w:rsidRPr="00B53F6C" w:rsidRDefault="00C64AD5" w:rsidP="00D6011A">
            <w:pPr>
              <w:numPr>
                <w:ilvl w:val="1"/>
                <w:numId w:val="38"/>
              </w:numPr>
              <w:autoSpaceDE w:val="0"/>
              <w:autoSpaceDN w:val="0"/>
              <w:adjustRightInd w:val="0"/>
              <w:ind w:left="1151"/>
              <w:jc w:val="both"/>
              <w:rPr>
                <w:rFonts w:ascii="Footlight MT Light" w:hAnsi="Footlight MT Light"/>
              </w:rPr>
            </w:pPr>
            <w:r w:rsidRPr="00B53F6C">
              <w:rPr>
                <w:rFonts w:ascii="Footlight MT Light" w:hAnsi="Footlight MT Light"/>
              </w:rPr>
              <w:t>Penyimpangan yang bersifat penting/pokok atau penawaran bersyarat adalah:</w:t>
            </w:r>
          </w:p>
          <w:p w14:paraId="22AE2206" w14:textId="25D9061E" w:rsidR="00C64AD5" w:rsidRPr="00B53F6C" w:rsidRDefault="00C64AD5" w:rsidP="00D6011A">
            <w:pPr>
              <w:numPr>
                <w:ilvl w:val="1"/>
                <w:numId w:val="39"/>
              </w:numPr>
              <w:autoSpaceDE w:val="0"/>
              <w:autoSpaceDN w:val="0"/>
              <w:adjustRightInd w:val="0"/>
              <w:ind w:left="1601" w:hanging="425"/>
              <w:jc w:val="both"/>
              <w:rPr>
                <w:rFonts w:ascii="Footlight MT Light" w:hAnsi="Footlight MT Light"/>
              </w:rPr>
            </w:pPr>
            <w:r w:rsidRPr="00B53F6C">
              <w:rPr>
                <w:rFonts w:ascii="Footlight MT Light" w:hAnsi="Footlight MT Light"/>
              </w:rPr>
              <w:t>Penyimpangan Dokumen Penawaran dari Dokumen Tender  yang mempengaruhi lingkup, kualitas</w:t>
            </w:r>
            <w:r w:rsidR="00393A64" w:rsidRPr="00B53F6C">
              <w:rPr>
                <w:rFonts w:ascii="Footlight MT Light" w:hAnsi="Footlight MT Light"/>
                <w:lang w:val="en-US"/>
              </w:rPr>
              <w:t>,</w:t>
            </w:r>
            <w:r w:rsidRPr="00B53F6C">
              <w:rPr>
                <w:rFonts w:ascii="Footlight MT Light" w:hAnsi="Footlight MT Light"/>
              </w:rPr>
              <w:t xml:space="preserve"> atau hasil/kinerja pekerjaan; dan/atau</w:t>
            </w:r>
          </w:p>
          <w:p w14:paraId="0D5C087D" w14:textId="77777777" w:rsidR="00C64AD5" w:rsidRPr="00B53F6C" w:rsidRDefault="00C64AD5" w:rsidP="00D6011A">
            <w:pPr>
              <w:numPr>
                <w:ilvl w:val="1"/>
                <w:numId w:val="39"/>
              </w:numPr>
              <w:autoSpaceDE w:val="0"/>
              <w:autoSpaceDN w:val="0"/>
              <w:adjustRightInd w:val="0"/>
              <w:ind w:left="1601" w:hanging="425"/>
              <w:jc w:val="both"/>
              <w:rPr>
                <w:rFonts w:ascii="Footlight MT Light" w:hAnsi="Footlight MT Light"/>
              </w:rPr>
            </w:pPr>
            <w:r w:rsidRPr="00B53F6C">
              <w:rPr>
                <w:rFonts w:ascii="Footlight MT Light" w:hAnsi="Footlight MT Light"/>
              </w:rPr>
              <w:t>Penawaran dari peserta dengan persyaratan tambahan diluar ketentuan dan syarat-syarat yang akan menimbulkan persaingan usaha tidak sehat dan/atau tidak adil.</w:t>
            </w:r>
          </w:p>
          <w:p w14:paraId="1EBE61C1" w14:textId="77777777" w:rsidR="00C64AD5" w:rsidRPr="00B53F6C" w:rsidRDefault="00C64AD5" w:rsidP="00D6011A">
            <w:pPr>
              <w:numPr>
                <w:ilvl w:val="1"/>
                <w:numId w:val="38"/>
              </w:numPr>
              <w:autoSpaceDE w:val="0"/>
              <w:autoSpaceDN w:val="0"/>
              <w:adjustRightInd w:val="0"/>
              <w:ind w:left="1151"/>
              <w:jc w:val="both"/>
              <w:rPr>
                <w:rFonts w:ascii="Footlight MT Light" w:hAnsi="Footlight MT Light"/>
              </w:rPr>
            </w:pPr>
            <w:r w:rsidRPr="00B53F6C">
              <w:rPr>
                <w:rFonts w:ascii="Footlight MT Light" w:hAnsi="Footlight MT Light"/>
              </w:rPr>
              <w:t xml:space="preserve">Pokja Pemilihan dilarang menggugurkan penawaran dengan alasan: </w:t>
            </w:r>
          </w:p>
          <w:p w14:paraId="08B8E163" w14:textId="77777777" w:rsidR="00C64AD5" w:rsidRPr="00B53F6C" w:rsidRDefault="00C64AD5" w:rsidP="00D6011A">
            <w:pPr>
              <w:pStyle w:val="ListParagraph"/>
              <w:numPr>
                <w:ilvl w:val="3"/>
                <w:numId w:val="41"/>
              </w:numPr>
              <w:ind w:left="1601" w:hanging="450"/>
              <w:contextualSpacing w:val="0"/>
              <w:jc w:val="both"/>
              <w:rPr>
                <w:rFonts w:ascii="Footlight MT Light" w:hAnsi="Footlight MT Light"/>
              </w:rPr>
            </w:pPr>
            <w:r w:rsidRPr="00B53F6C">
              <w:rPr>
                <w:rFonts w:ascii="Footlight MT Light" w:hAnsi="Footlight MT Light"/>
              </w:rPr>
              <w:t>Peserta tidak aktif/tidak membuka SPSE dan/atau tidak bertanya pada saat pemberian penjelasan; dan/atau</w:t>
            </w:r>
          </w:p>
          <w:p w14:paraId="37AB5640" w14:textId="77777777" w:rsidR="00C64AD5" w:rsidRPr="00B53F6C" w:rsidRDefault="00C64AD5" w:rsidP="00D6011A">
            <w:pPr>
              <w:pStyle w:val="ListParagraph"/>
              <w:numPr>
                <w:ilvl w:val="3"/>
                <w:numId w:val="41"/>
              </w:numPr>
              <w:ind w:left="1601" w:hanging="450"/>
              <w:contextualSpacing w:val="0"/>
              <w:jc w:val="both"/>
              <w:rPr>
                <w:rFonts w:ascii="Footlight MT Light" w:hAnsi="Footlight MT Light"/>
              </w:rPr>
            </w:pPr>
            <w:r w:rsidRPr="00B53F6C">
              <w:rPr>
                <w:rFonts w:ascii="Footlight MT Light" w:hAnsi="Footlight MT Light"/>
              </w:rPr>
              <w:t xml:space="preserve">kesalahan yang tidak substansial, berupa kesalahan-kesalahan yang tidak mempengaruhi hasil evaluasi. </w:t>
            </w:r>
          </w:p>
          <w:p w14:paraId="4318B36F" w14:textId="77777777" w:rsidR="00C64AD5" w:rsidRPr="00B53F6C" w:rsidRDefault="00C64AD5" w:rsidP="00D6011A">
            <w:pPr>
              <w:pStyle w:val="ListParagraph"/>
              <w:numPr>
                <w:ilvl w:val="3"/>
                <w:numId w:val="41"/>
              </w:numPr>
              <w:ind w:left="1601" w:hanging="450"/>
              <w:contextualSpacing w:val="0"/>
              <w:jc w:val="both"/>
              <w:rPr>
                <w:rFonts w:ascii="Footlight MT Light" w:hAnsi="Footlight MT Light"/>
              </w:rPr>
            </w:pPr>
            <w:r w:rsidRPr="00B53F6C">
              <w:rPr>
                <w:rFonts w:ascii="Footlight MT Light" w:hAnsi="Footlight MT Light"/>
              </w:rPr>
              <w:t>dokumen metode pelaksanaan peserta tidak menjelaskan peralatan utama</w:t>
            </w:r>
            <w:r w:rsidRPr="00B53F6C">
              <w:rPr>
                <w:rFonts w:ascii="Footlight MT Light" w:hAnsi="Footlight MT Light"/>
                <w:lang w:val="en-US"/>
              </w:rPr>
              <w:t>,</w:t>
            </w:r>
            <w:r w:rsidRPr="00B53F6C">
              <w:rPr>
                <w:rFonts w:ascii="Footlight MT Light" w:hAnsi="Footlight MT Light"/>
              </w:rPr>
              <w:t xml:space="preserve"> </w:t>
            </w:r>
            <w:proofErr w:type="spellStart"/>
            <w:r w:rsidRPr="00B53F6C">
              <w:rPr>
                <w:rFonts w:ascii="Footlight MT Light" w:hAnsi="Footlight MT Light"/>
                <w:lang w:val="en-US"/>
              </w:rPr>
              <w:t>namun</w:t>
            </w:r>
            <w:proofErr w:type="spellEnd"/>
            <w:r w:rsidRPr="00B53F6C">
              <w:rPr>
                <w:rFonts w:ascii="Footlight MT Light" w:hAnsi="Footlight MT Light"/>
              </w:rPr>
              <w:t xml:space="preserve"> peralatan utama yang ditawarkan oleh peserta sesuai  dengan persyaratan peralatan dalam LDP</w:t>
            </w:r>
            <w:r w:rsidRPr="00B53F6C">
              <w:rPr>
                <w:rFonts w:ascii="Footlight MT Light" w:hAnsi="Footlight MT Light"/>
                <w:lang w:val="en-US"/>
              </w:rPr>
              <w:t>;</w:t>
            </w:r>
            <w:r w:rsidRPr="00B53F6C">
              <w:rPr>
                <w:rFonts w:ascii="Footlight MT Light" w:hAnsi="Footlight MT Light"/>
              </w:rPr>
              <w:t xml:space="preserve"> dan/atau</w:t>
            </w:r>
          </w:p>
          <w:p w14:paraId="25A88F87" w14:textId="77777777" w:rsidR="00C64AD5" w:rsidRPr="00B53F6C" w:rsidRDefault="00C64AD5" w:rsidP="00D6011A">
            <w:pPr>
              <w:pStyle w:val="ListParagraph"/>
              <w:numPr>
                <w:ilvl w:val="3"/>
                <w:numId w:val="41"/>
              </w:numPr>
              <w:ind w:left="1601" w:hanging="450"/>
              <w:contextualSpacing w:val="0"/>
              <w:jc w:val="both"/>
              <w:rPr>
                <w:rFonts w:ascii="Footlight MT Light" w:hAnsi="Footlight MT Light"/>
              </w:rPr>
            </w:pPr>
            <w:r w:rsidRPr="00B53F6C">
              <w:rPr>
                <w:rFonts w:ascii="Footlight MT Light" w:hAnsi="Footlight MT Light"/>
                <w:lang w:val="en-US"/>
              </w:rPr>
              <w:t>M</w:t>
            </w:r>
            <w:r w:rsidRPr="00B53F6C">
              <w:rPr>
                <w:rFonts w:ascii="Footlight MT Light" w:hAnsi="Footlight MT Light"/>
              </w:rPr>
              <w:t>etode pelaksanaan peserta tidak mencantumkan spesifikasi/ volume pekerjaan, kecuali terdapat ketidaksesuaian terhadap penggunaan peralatan atau spesifikasi/volume pekerjaan.</w:t>
            </w:r>
          </w:p>
          <w:p w14:paraId="4E96FE97" w14:textId="77777777" w:rsidR="00C64AD5" w:rsidRPr="00B53F6C" w:rsidRDefault="00C64AD5" w:rsidP="00D6011A">
            <w:pPr>
              <w:pStyle w:val="ListParagraph"/>
              <w:ind w:left="1601"/>
              <w:contextualSpacing w:val="0"/>
              <w:jc w:val="both"/>
              <w:rPr>
                <w:rFonts w:ascii="Footlight MT Light" w:hAnsi="Footlight MT Light"/>
              </w:rPr>
            </w:pPr>
          </w:p>
          <w:p w14:paraId="11B1CAD0" w14:textId="0A13EEDA" w:rsidR="00C64AD5" w:rsidRDefault="00C64AD5" w:rsidP="00D6011A">
            <w:pPr>
              <w:numPr>
                <w:ilvl w:val="1"/>
                <w:numId w:val="38"/>
              </w:numPr>
              <w:autoSpaceDE w:val="0"/>
              <w:autoSpaceDN w:val="0"/>
              <w:adjustRightInd w:val="0"/>
              <w:ind w:left="1151"/>
              <w:jc w:val="both"/>
              <w:rPr>
                <w:rFonts w:ascii="Footlight MT Light" w:hAnsi="Footlight MT Light"/>
              </w:rPr>
            </w:pPr>
            <w:r w:rsidRPr="00B53F6C">
              <w:rPr>
                <w:rFonts w:ascii="Footlight MT Light" w:hAnsi="Footlight MT Light"/>
              </w:rPr>
              <w:t>Para pihak dilarang mempengaruhi atau melakukan intervensi kepada Pokja Pemilihan selama proses evaluasi;</w:t>
            </w:r>
          </w:p>
          <w:p w14:paraId="39BEE41B" w14:textId="77777777" w:rsidR="00B53F6C" w:rsidRPr="00B53F6C" w:rsidRDefault="00B53F6C" w:rsidP="00B53F6C">
            <w:pPr>
              <w:autoSpaceDE w:val="0"/>
              <w:autoSpaceDN w:val="0"/>
              <w:adjustRightInd w:val="0"/>
              <w:ind w:left="1151"/>
              <w:jc w:val="both"/>
              <w:rPr>
                <w:rFonts w:ascii="Footlight MT Light" w:hAnsi="Footlight MT Light"/>
              </w:rPr>
            </w:pPr>
          </w:p>
          <w:p w14:paraId="6CBE4CE0" w14:textId="5849D3C6" w:rsidR="00C64AD5" w:rsidRPr="00B53F6C" w:rsidRDefault="00C64AD5" w:rsidP="00D6011A">
            <w:pPr>
              <w:numPr>
                <w:ilvl w:val="1"/>
                <w:numId w:val="38"/>
              </w:numPr>
              <w:autoSpaceDE w:val="0"/>
              <w:autoSpaceDN w:val="0"/>
              <w:adjustRightInd w:val="0"/>
              <w:ind w:left="1151"/>
              <w:jc w:val="both"/>
              <w:rPr>
                <w:rFonts w:ascii="Footlight MT Light" w:hAnsi="Footlight MT Light"/>
              </w:rPr>
            </w:pPr>
            <w:r w:rsidRPr="00B53F6C">
              <w:rPr>
                <w:rFonts w:ascii="Footlight MT Light" w:hAnsi="Footlight MT Light"/>
              </w:rPr>
              <w:t>Apabila dalam evaluasi ditemukan bukti adanya persaingan usaha yang tidak sehat dan/atau terjadi pengaturan bersama (indikasi kolusi/persekongkolan) antara peserta, Pokja Pemilihan, UKPBJ, PPK dan/atau pihak lain yang terlibat, dengan tujuan untuk memenangkan salah satu peserta, maka:</w:t>
            </w:r>
          </w:p>
          <w:p w14:paraId="5B9819DF" w14:textId="3496404D" w:rsidR="00C64AD5" w:rsidRPr="00B53F6C" w:rsidRDefault="00C64AD5" w:rsidP="00D6011A">
            <w:pPr>
              <w:numPr>
                <w:ilvl w:val="1"/>
                <w:numId w:val="40"/>
              </w:numPr>
              <w:autoSpaceDE w:val="0"/>
              <w:autoSpaceDN w:val="0"/>
              <w:adjustRightInd w:val="0"/>
              <w:ind w:left="1601" w:hanging="450"/>
              <w:jc w:val="both"/>
              <w:rPr>
                <w:rFonts w:ascii="Footlight MT Light" w:hAnsi="Footlight MT Light"/>
              </w:rPr>
            </w:pPr>
            <w:r w:rsidRPr="00B53F6C">
              <w:rPr>
                <w:rFonts w:ascii="Footlight MT Light" w:hAnsi="Footlight MT Light"/>
              </w:rPr>
              <w:t>peserta yang ditunjuk sebagai calon pemenang dan peserta lain yang terlibat dikenakan sanksi Daftar Hitam;</w:t>
            </w:r>
          </w:p>
          <w:p w14:paraId="75255A72" w14:textId="77777777" w:rsidR="00C64AD5" w:rsidRPr="00B53F6C" w:rsidRDefault="00C64AD5" w:rsidP="00D6011A">
            <w:pPr>
              <w:numPr>
                <w:ilvl w:val="1"/>
                <w:numId w:val="40"/>
              </w:numPr>
              <w:autoSpaceDE w:val="0"/>
              <w:autoSpaceDN w:val="0"/>
              <w:adjustRightInd w:val="0"/>
              <w:ind w:left="1601" w:hanging="450"/>
              <w:jc w:val="both"/>
              <w:rPr>
                <w:rFonts w:ascii="Footlight MT Light" w:hAnsi="Footlight MT Light"/>
              </w:rPr>
            </w:pPr>
            <w:r w:rsidRPr="00B53F6C">
              <w:rPr>
                <w:rFonts w:ascii="Footlight MT Light" w:hAnsi="Footlight MT Light"/>
              </w:rPr>
              <w:t>anggota Pokja Pemilihan, PPK dan/atau pihak lain yang terlibat persekongkolan dikenakan sanksi sesuai dengan ketentuan peraturan perundang-undangan;</w:t>
            </w:r>
          </w:p>
          <w:p w14:paraId="350BD0D5" w14:textId="77777777" w:rsidR="00C64AD5" w:rsidRPr="00B53F6C" w:rsidRDefault="00C64AD5" w:rsidP="00D6011A">
            <w:pPr>
              <w:numPr>
                <w:ilvl w:val="1"/>
                <w:numId w:val="40"/>
              </w:numPr>
              <w:autoSpaceDE w:val="0"/>
              <w:autoSpaceDN w:val="0"/>
              <w:adjustRightInd w:val="0"/>
              <w:ind w:left="1601" w:hanging="450"/>
              <w:jc w:val="both"/>
              <w:rPr>
                <w:rFonts w:ascii="Footlight MT Light" w:hAnsi="Footlight MT Light"/>
              </w:rPr>
            </w:pPr>
            <w:r w:rsidRPr="00B53F6C">
              <w:rPr>
                <w:rFonts w:ascii="Footlight MT Light" w:hAnsi="Footlight MT Light"/>
              </w:rPr>
              <w:t>proses evaluasi tetap dilanjutkan dengan menetapkan peserta lainnya yang tidak terlibat (apabila ada); dan</w:t>
            </w:r>
          </w:p>
          <w:p w14:paraId="21575A51" w14:textId="77777777" w:rsidR="00C64AD5" w:rsidRPr="00B53F6C" w:rsidRDefault="00C64AD5" w:rsidP="00D6011A">
            <w:pPr>
              <w:numPr>
                <w:ilvl w:val="1"/>
                <w:numId w:val="40"/>
              </w:numPr>
              <w:autoSpaceDE w:val="0"/>
              <w:autoSpaceDN w:val="0"/>
              <w:adjustRightInd w:val="0"/>
              <w:ind w:left="1601" w:hanging="450"/>
              <w:jc w:val="both"/>
              <w:rPr>
                <w:rFonts w:ascii="Footlight MT Light" w:hAnsi="Footlight MT Light"/>
              </w:rPr>
            </w:pPr>
            <w:r w:rsidRPr="00B53F6C">
              <w:rPr>
                <w:rFonts w:ascii="Footlight MT Light" w:hAnsi="Footlight MT Light"/>
              </w:rPr>
              <w:lastRenderedPageBreak/>
              <w:t>apabila tidak ada peserta lain sebagaimana dimaksud pada angka 3), maka tender dinyatakan gagal.</w:t>
            </w:r>
          </w:p>
          <w:p w14:paraId="2F308E39" w14:textId="77777777" w:rsidR="00C64AD5" w:rsidRPr="00B53F6C" w:rsidRDefault="00C64AD5" w:rsidP="00D6011A">
            <w:pPr>
              <w:numPr>
                <w:ilvl w:val="1"/>
                <w:numId w:val="38"/>
              </w:numPr>
              <w:autoSpaceDE w:val="0"/>
              <w:autoSpaceDN w:val="0"/>
              <w:adjustRightInd w:val="0"/>
              <w:ind w:left="1151"/>
              <w:jc w:val="both"/>
              <w:rPr>
                <w:rFonts w:ascii="Footlight MT Light" w:hAnsi="Footlight MT Light"/>
              </w:rPr>
            </w:pPr>
            <w:r w:rsidRPr="00B53F6C">
              <w:rPr>
                <w:rFonts w:ascii="Footlight MT Light" w:hAnsi="Footlight MT Light"/>
              </w:rPr>
              <w:t>Indikasi persekongkolan antar peserta memenuhi sekurang-kurangnya 2 (dua) indikasi di bawah ini:</w:t>
            </w:r>
          </w:p>
          <w:p w14:paraId="74CCEE68" w14:textId="021F24CD" w:rsidR="00C64AD5" w:rsidRPr="00B53F6C" w:rsidRDefault="00EC4217" w:rsidP="00D4645C">
            <w:pPr>
              <w:pStyle w:val="ListParagraph"/>
              <w:numPr>
                <w:ilvl w:val="0"/>
                <w:numId w:val="241"/>
              </w:numPr>
              <w:jc w:val="both"/>
              <w:rPr>
                <w:rFonts w:ascii="Footlight MT Light" w:hAnsi="Footlight MT Light"/>
              </w:rPr>
            </w:pPr>
            <w:r w:rsidRPr="00B53F6C">
              <w:rPr>
                <w:rFonts w:ascii="Footlight MT Light" w:hAnsi="Footlight MT Light"/>
              </w:rPr>
              <w:t>kesamaan dokumen penawaran, antara lain pada: metode   kerja,  bahan,  alat,  analisa  pendekatan teknis, koefisien, harga satuan dasar, upah, bahan dan alat, harga satuan pekerjaan, dan/atau dukungan teknis</w:t>
            </w:r>
            <w:r w:rsidR="00C64AD5" w:rsidRPr="00B53F6C">
              <w:rPr>
                <w:rFonts w:ascii="Footlight MT Light" w:hAnsi="Footlight MT Light"/>
              </w:rPr>
              <w:t>;</w:t>
            </w:r>
          </w:p>
          <w:p w14:paraId="74E2F37B" w14:textId="77777777" w:rsidR="00C64AD5" w:rsidRPr="00B53F6C" w:rsidRDefault="00C64AD5" w:rsidP="00D4645C">
            <w:pPr>
              <w:pStyle w:val="ListParagraph"/>
              <w:numPr>
                <w:ilvl w:val="0"/>
                <w:numId w:val="241"/>
              </w:numPr>
              <w:jc w:val="both"/>
              <w:rPr>
                <w:rFonts w:ascii="Footlight MT Light" w:hAnsi="Footlight MT Light"/>
              </w:rPr>
            </w:pPr>
            <w:r w:rsidRPr="00B53F6C">
              <w:rPr>
                <w:rFonts w:ascii="Footlight MT Light" w:hAnsi="Footlight MT Light"/>
              </w:rPr>
              <w:t>para peserta yang terindikasi persekongkolan memasukkan penawaran dengan nilai penawaran mendekati HPS dan/atau hampir sama;</w:t>
            </w:r>
          </w:p>
          <w:p w14:paraId="41A39E82" w14:textId="77777777" w:rsidR="00C64AD5" w:rsidRPr="00B53F6C" w:rsidRDefault="00C64AD5" w:rsidP="00D4645C">
            <w:pPr>
              <w:pStyle w:val="ListParagraph"/>
              <w:numPr>
                <w:ilvl w:val="0"/>
                <w:numId w:val="241"/>
              </w:numPr>
              <w:jc w:val="both"/>
              <w:rPr>
                <w:rFonts w:ascii="Footlight MT Light" w:hAnsi="Footlight MT Light"/>
              </w:rPr>
            </w:pPr>
            <w:r w:rsidRPr="00B53F6C">
              <w:rPr>
                <w:rFonts w:ascii="Footlight MT Light" w:hAnsi="Footlight MT Light"/>
              </w:rPr>
              <w:t>adanya keikutsertaan beberapa Penyedia Barang/Jasa yang berada dalam 1 (satu) kendali;</w:t>
            </w:r>
          </w:p>
          <w:p w14:paraId="3D04BF90" w14:textId="77777777" w:rsidR="00C64AD5" w:rsidRPr="00B53F6C" w:rsidRDefault="00C64AD5" w:rsidP="00D4645C">
            <w:pPr>
              <w:pStyle w:val="ListParagraph"/>
              <w:numPr>
                <w:ilvl w:val="0"/>
                <w:numId w:val="241"/>
              </w:numPr>
              <w:jc w:val="both"/>
              <w:rPr>
                <w:rFonts w:ascii="Footlight MT Light" w:hAnsi="Footlight MT Light"/>
              </w:rPr>
            </w:pPr>
            <w:r w:rsidRPr="00B53F6C">
              <w:rPr>
                <w:rFonts w:ascii="Footlight MT Light" w:hAnsi="Footlight MT Light"/>
              </w:rPr>
              <w:t>adanya kesamaan/kesalahan isi Dokumen Penawaran, antara lain kesamaan/kesalahan pengetikan, susunan, dan format penulisan; dan/atau</w:t>
            </w:r>
          </w:p>
          <w:p w14:paraId="7A35C516" w14:textId="0E3A4CCF" w:rsidR="00C64AD5" w:rsidRDefault="00C64AD5" w:rsidP="00D4645C">
            <w:pPr>
              <w:pStyle w:val="ListParagraph"/>
              <w:numPr>
                <w:ilvl w:val="0"/>
                <w:numId w:val="241"/>
              </w:numPr>
              <w:jc w:val="both"/>
              <w:rPr>
                <w:rFonts w:ascii="Footlight MT Light" w:hAnsi="Footlight MT Light"/>
              </w:rPr>
            </w:pPr>
            <w:r w:rsidRPr="00B53F6C">
              <w:rPr>
                <w:rFonts w:ascii="Footlight MT Light" w:hAnsi="Footlight MT Light"/>
                <w:lang w:val="en-US"/>
              </w:rPr>
              <w:t>j</w:t>
            </w:r>
            <w:r w:rsidRPr="00B53F6C">
              <w:rPr>
                <w:rFonts w:ascii="Footlight MT Light" w:hAnsi="Footlight MT Light"/>
              </w:rPr>
              <w:t>aminan penawaran diterbitkan dari penerbit penjaminan yang sama dan nomornya berurutan.</w:t>
            </w:r>
          </w:p>
          <w:p w14:paraId="6DA15100" w14:textId="77777777" w:rsidR="00B53F6C" w:rsidRPr="00B53F6C" w:rsidRDefault="00B53F6C" w:rsidP="00B53F6C">
            <w:pPr>
              <w:pStyle w:val="ListParagraph"/>
              <w:ind w:left="1512"/>
              <w:jc w:val="both"/>
              <w:rPr>
                <w:rFonts w:ascii="Footlight MT Light" w:hAnsi="Footlight MT Light"/>
              </w:rPr>
            </w:pPr>
          </w:p>
          <w:p w14:paraId="68CA38A9" w14:textId="577294D1" w:rsidR="00C64AD5" w:rsidRPr="00B53F6C" w:rsidRDefault="00C64AD5" w:rsidP="00EE5391">
            <w:pPr>
              <w:pStyle w:val="ListParagraph"/>
              <w:numPr>
                <w:ilvl w:val="1"/>
                <w:numId w:val="102"/>
              </w:numPr>
              <w:ind w:hanging="792"/>
              <w:jc w:val="both"/>
              <w:rPr>
                <w:rFonts w:ascii="Footlight MT Light" w:hAnsi="Footlight MT Light"/>
              </w:rPr>
            </w:pPr>
            <w:r w:rsidRPr="00B53F6C">
              <w:rPr>
                <w:rFonts w:ascii="Footlight MT Light" w:hAnsi="Footlight MT Light"/>
              </w:rPr>
              <w:t>Evaluasi Admi</w:t>
            </w:r>
            <w:proofErr w:type="spellStart"/>
            <w:r w:rsidR="00824911">
              <w:rPr>
                <w:rFonts w:ascii="Footlight MT Light" w:hAnsi="Footlight MT Light"/>
                <w:lang w:val="en-US"/>
              </w:rPr>
              <w:t>ni</w:t>
            </w:r>
            <w:proofErr w:type="spellEnd"/>
            <w:r w:rsidRPr="00B53F6C">
              <w:rPr>
                <w:rFonts w:ascii="Footlight MT Light" w:hAnsi="Footlight MT Light"/>
              </w:rPr>
              <w:t>strasi:</w:t>
            </w:r>
          </w:p>
          <w:p w14:paraId="30EC97F8" w14:textId="77777777" w:rsidR="00C64AD5" w:rsidRPr="00B53F6C" w:rsidRDefault="00C64AD5" w:rsidP="0004322C">
            <w:pPr>
              <w:numPr>
                <w:ilvl w:val="1"/>
                <w:numId w:val="181"/>
              </w:numPr>
              <w:autoSpaceDE w:val="0"/>
              <w:autoSpaceDN w:val="0"/>
              <w:adjustRightInd w:val="0"/>
              <w:ind w:left="1281" w:hanging="432"/>
              <w:jc w:val="both"/>
              <w:rPr>
                <w:rFonts w:ascii="Footlight MT Light" w:hAnsi="Footlight MT Light"/>
              </w:rPr>
            </w:pPr>
            <w:r w:rsidRPr="00B53F6C">
              <w:rPr>
                <w:rFonts w:ascii="Footlight MT Light" w:hAnsi="Footlight MT Light"/>
              </w:rPr>
              <w:t xml:space="preserve">evaluasi administrasi meliputi pemeriksaan kelengkapan dokumen penawaran. </w:t>
            </w:r>
          </w:p>
          <w:p w14:paraId="7F8EC022" w14:textId="77777777" w:rsidR="00C64AD5" w:rsidRPr="00B53F6C" w:rsidRDefault="00C64AD5" w:rsidP="0004322C">
            <w:pPr>
              <w:numPr>
                <w:ilvl w:val="1"/>
                <w:numId w:val="181"/>
              </w:numPr>
              <w:autoSpaceDE w:val="0"/>
              <w:autoSpaceDN w:val="0"/>
              <w:adjustRightInd w:val="0"/>
              <w:ind w:left="1281" w:hanging="432"/>
              <w:jc w:val="both"/>
              <w:rPr>
                <w:rFonts w:ascii="Footlight MT Light" w:hAnsi="Footlight MT Light"/>
              </w:rPr>
            </w:pPr>
            <w:r w:rsidRPr="00B53F6C">
              <w:rPr>
                <w:rFonts w:ascii="Footlight MT Light" w:hAnsi="Footlight MT Light"/>
              </w:rPr>
              <w:t>penawaran dinyatakan memenuhi persyaratan administrasi, apabila:</w:t>
            </w:r>
          </w:p>
          <w:p w14:paraId="226DDDA7" w14:textId="77777777" w:rsidR="00C64AD5" w:rsidRPr="00B53F6C" w:rsidRDefault="00C64AD5" w:rsidP="0004322C">
            <w:pPr>
              <w:numPr>
                <w:ilvl w:val="0"/>
                <w:numId w:val="183"/>
              </w:numPr>
              <w:autoSpaceDE w:val="0"/>
              <w:autoSpaceDN w:val="0"/>
              <w:adjustRightInd w:val="0"/>
              <w:ind w:left="1558" w:hanging="277"/>
              <w:jc w:val="both"/>
              <w:rPr>
                <w:rFonts w:ascii="Footlight MT Light" w:hAnsi="Footlight MT Light"/>
              </w:rPr>
            </w:pPr>
            <w:r w:rsidRPr="00B53F6C">
              <w:rPr>
                <w:rFonts w:ascii="Footlight MT Light" w:hAnsi="Footlight MT Light"/>
              </w:rPr>
              <w:t>syarat-syarat substansial yang diminta berdasarkan Dokumen Tender  terpenuhi, yaitu dengan dilampirkannya:</w:t>
            </w:r>
          </w:p>
          <w:p w14:paraId="6BDD0889" w14:textId="77777777" w:rsidR="00C64AD5" w:rsidRPr="00B53F6C" w:rsidRDefault="00C64AD5" w:rsidP="0004322C">
            <w:pPr>
              <w:numPr>
                <w:ilvl w:val="0"/>
                <w:numId w:val="182"/>
              </w:numPr>
              <w:autoSpaceDE w:val="0"/>
              <w:autoSpaceDN w:val="0"/>
              <w:adjustRightInd w:val="0"/>
              <w:ind w:left="1990" w:hanging="425"/>
              <w:jc w:val="both"/>
              <w:rPr>
                <w:rFonts w:ascii="Footlight MT Light" w:hAnsi="Footlight MT Light"/>
              </w:rPr>
            </w:pPr>
            <w:r w:rsidRPr="00B53F6C">
              <w:rPr>
                <w:rFonts w:ascii="Footlight MT Light" w:hAnsi="Footlight MT Light"/>
              </w:rPr>
              <w:t>Jaminan Penawaran (apabila disyaratkan);</w:t>
            </w:r>
          </w:p>
          <w:p w14:paraId="199D6ACE" w14:textId="77777777" w:rsidR="00C64AD5" w:rsidRPr="00B53F6C" w:rsidRDefault="00C64AD5" w:rsidP="0004322C">
            <w:pPr>
              <w:numPr>
                <w:ilvl w:val="0"/>
                <w:numId w:val="182"/>
              </w:numPr>
              <w:autoSpaceDE w:val="0"/>
              <w:autoSpaceDN w:val="0"/>
              <w:adjustRightInd w:val="0"/>
              <w:ind w:left="1990" w:hanging="425"/>
              <w:jc w:val="both"/>
              <w:rPr>
                <w:rFonts w:ascii="Footlight MT Light" w:hAnsi="Footlight MT Light"/>
              </w:rPr>
            </w:pPr>
            <w:r w:rsidRPr="00B53F6C">
              <w:rPr>
                <w:rFonts w:ascii="Footlight MT Light" w:hAnsi="Footlight MT Light"/>
              </w:rPr>
              <w:t>Dokumen Penawaran Teknis;</w:t>
            </w:r>
          </w:p>
          <w:p w14:paraId="47171E34" w14:textId="77777777" w:rsidR="00C64AD5" w:rsidRPr="00B53F6C" w:rsidRDefault="00C64AD5" w:rsidP="0004322C">
            <w:pPr>
              <w:numPr>
                <w:ilvl w:val="0"/>
                <w:numId w:val="182"/>
              </w:numPr>
              <w:autoSpaceDE w:val="0"/>
              <w:autoSpaceDN w:val="0"/>
              <w:adjustRightInd w:val="0"/>
              <w:ind w:left="1990" w:hanging="425"/>
              <w:jc w:val="both"/>
              <w:rPr>
                <w:rFonts w:ascii="Footlight MT Light" w:hAnsi="Footlight MT Light"/>
              </w:rPr>
            </w:pPr>
            <w:r w:rsidRPr="00B53F6C">
              <w:rPr>
                <w:rFonts w:ascii="Footlight MT Light" w:hAnsi="Footlight MT Light"/>
              </w:rPr>
              <w:t>Dokumen Penawaran Harga.</w:t>
            </w:r>
          </w:p>
          <w:p w14:paraId="5CEE81A9" w14:textId="77777777" w:rsidR="00C64AD5" w:rsidRPr="00B53F6C" w:rsidRDefault="00C64AD5" w:rsidP="00D4645C">
            <w:pPr>
              <w:numPr>
                <w:ilvl w:val="0"/>
                <w:numId w:val="183"/>
              </w:numPr>
              <w:autoSpaceDE w:val="0"/>
              <w:autoSpaceDN w:val="0"/>
              <w:adjustRightInd w:val="0"/>
              <w:ind w:left="1558" w:hanging="426"/>
              <w:jc w:val="both"/>
              <w:rPr>
                <w:rFonts w:ascii="Footlight MT Light" w:hAnsi="Footlight MT Light"/>
              </w:rPr>
            </w:pPr>
            <w:r w:rsidRPr="00B53F6C">
              <w:rPr>
                <w:rFonts w:ascii="Footlight MT Light" w:hAnsi="Footlight MT Light"/>
              </w:rPr>
              <w:t xml:space="preserve">Jaminan Penawaran (apabila disyaratkan) memenuhi ketentuan sebagai berikut: </w:t>
            </w:r>
          </w:p>
          <w:p w14:paraId="44F12941" w14:textId="019DEC71" w:rsidR="00C64AD5" w:rsidRPr="00B53F6C" w:rsidRDefault="00C64AD5" w:rsidP="00D4645C">
            <w:pPr>
              <w:numPr>
                <w:ilvl w:val="0"/>
                <w:numId w:val="184"/>
              </w:numPr>
              <w:autoSpaceDE w:val="0"/>
              <w:autoSpaceDN w:val="0"/>
              <w:adjustRightInd w:val="0"/>
              <w:ind w:left="1960"/>
              <w:jc w:val="both"/>
              <w:rPr>
                <w:rFonts w:ascii="Footlight MT Light" w:hAnsi="Footlight MT Light"/>
              </w:rPr>
            </w:pPr>
            <w:r w:rsidRPr="00B53F6C">
              <w:rPr>
                <w:rFonts w:ascii="Footlight MT Light" w:hAnsi="Footlight MT Light"/>
              </w:rPr>
              <w:t>Diterbtikan oleh penerbit jaminan penawaran sesuai ketentuan pada IKP 2</w:t>
            </w:r>
            <w:r w:rsidR="006E13D4" w:rsidRPr="00B53F6C">
              <w:rPr>
                <w:rFonts w:ascii="Footlight MT Light" w:hAnsi="Footlight MT Light"/>
                <w:lang w:val="en-US"/>
              </w:rPr>
              <w:t>2</w:t>
            </w:r>
            <w:r w:rsidRPr="00B53F6C">
              <w:rPr>
                <w:rFonts w:ascii="Footlight MT Light" w:hAnsi="Footlight MT Light"/>
              </w:rPr>
              <w:t>.</w:t>
            </w:r>
            <w:r w:rsidR="006E13D4" w:rsidRPr="00B53F6C">
              <w:rPr>
                <w:rFonts w:ascii="Footlight MT Light" w:hAnsi="Footlight MT Light"/>
                <w:lang w:val="en-US"/>
              </w:rPr>
              <w:t>4</w:t>
            </w:r>
            <w:r w:rsidRPr="00B53F6C">
              <w:rPr>
                <w:rFonts w:ascii="Footlight MT Light" w:hAnsi="Footlight MT Light"/>
              </w:rPr>
              <w:t>.</w:t>
            </w:r>
          </w:p>
          <w:p w14:paraId="72C87BED" w14:textId="77777777" w:rsidR="00C64AD5" w:rsidRPr="00B53F6C" w:rsidRDefault="00C64AD5" w:rsidP="00D4645C">
            <w:pPr>
              <w:numPr>
                <w:ilvl w:val="0"/>
                <w:numId w:val="184"/>
              </w:numPr>
              <w:autoSpaceDE w:val="0"/>
              <w:autoSpaceDN w:val="0"/>
              <w:adjustRightInd w:val="0"/>
              <w:ind w:left="1960"/>
              <w:jc w:val="both"/>
              <w:rPr>
                <w:rFonts w:ascii="Footlight MT Light" w:hAnsi="Footlight MT Light"/>
              </w:rPr>
            </w:pPr>
            <w:r w:rsidRPr="00B53F6C">
              <w:rPr>
                <w:rFonts w:ascii="Footlight MT Light" w:hAnsi="Footlight MT Light"/>
              </w:rPr>
              <w:t xml:space="preserve">Masa berlaku tidak kurang dari </w:t>
            </w:r>
            <w:proofErr w:type="spellStart"/>
            <w:r w:rsidRPr="00B53F6C">
              <w:rPr>
                <w:rFonts w:ascii="Footlight MT Light" w:hAnsi="Footlight MT Light"/>
                <w:lang w:val="en-ID"/>
              </w:rPr>
              <w:t>waktu</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sebagimana</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tercantum</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dalam</w:t>
            </w:r>
            <w:proofErr w:type="spellEnd"/>
            <w:r w:rsidRPr="00B53F6C">
              <w:rPr>
                <w:rFonts w:ascii="Footlight MT Light" w:hAnsi="Footlight MT Light"/>
                <w:lang w:val="en-ID"/>
              </w:rPr>
              <w:t xml:space="preserve"> LDP</w:t>
            </w:r>
            <w:r w:rsidRPr="00B53F6C">
              <w:rPr>
                <w:rFonts w:ascii="Footlight MT Light" w:hAnsi="Footlight MT Light"/>
              </w:rPr>
              <w:t>;</w:t>
            </w:r>
          </w:p>
          <w:p w14:paraId="104720B9" w14:textId="77777777" w:rsidR="00C64AD5" w:rsidRPr="00B53F6C" w:rsidRDefault="00C64AD5" w:rsidP="00D4645C">
            <w:pPr>
              <w:numPr>
                <w:ilvl w:val="0"/>
                <w:numId w:val="184"/>
              </w:numPr>
              <w:autoSpaceDE w:val="0"/>
              <w:autoSpaceDN w:val="0"/>
              <w:adjustRightInd w:val="0"/>
              <w:ind w:left="1960"/>
              <w:jc w:val="both"/>
              <w:rPr>
                <w:rFonts w:ascii="Footlight MT Light" w:hAnsi="Footlight MT Light"/>
              </w:rPr>
            </w:pPr>
            <w:r w:rsidRPr="00B53F6C">
              <w:rPr>
                <w:rFonts w:ascii="Footlight MT Light" w:hAnsi="Footlight MT Light"/>
              </w:rPr>
              <w:t>Masa berlaku dicantumkan dalam angka dan huruf, dengan ketentuan:</w:t>
            </w:r>
          </w:p>
          <w:p w14:paraId="13BF02CC" w14:textId="77777777" w:rsidR="00C64AD5" w:rsidRPr="00B53F6C" w:rsidRDefault="00C64AD5" w:rsidP="00D4645C">
            <w:pPr>
              <w:pStyle w:val="ListParagraph"/>
              <w:numPr>
                <w:ilvl w:val="1"/>
                <w:numId w:val="182"/>
              </w:numPr>
              <w:autoSpaceDE w:val="0"/>
              <w:autoSpaceDN w:val="0"/>
              <w:adjustRightInd w:val="0"/>
              <w:ind w:left="2323"/>
              <w:jc w:val="both"/>
              <w:rPr>
                <w:rFonts w:ascii="Footlight MT Light" w:hAnsi="Footlight MT Light"/>
              </w:rPr>
            </w:pPr>
            <w:r w:rsidRPr="00B53F6C">
              <w:rPr>
                <w:rFonts w:ascii="Footlight MT Light" w:hAnsi="Footlight MT Light"/>
              </w:rPr>
              <w:t xml:space="preserve">apabila ada perbedaan penulisan antara angka dan huruf maka masa berlaku yang diakui adalah tulisan huruf; </w:t>
            </w:r>
          </w:p>
          <w:p w14:paraId="21DAF852" w14:textId="77777777" w:rsidR="00C64AD5" w:rsidRPr="00B53F6C" w:rsidRDefault="00C64AD5" w:rsidP="00D4645C">
            <w:pPr>
              <w:pStyle w:val="ListParagraph"/>
              <w:numPr>
                <w:ilvl w:val="1"/>
                <w:numId w:val="182"/>
              </w:numPr>
              <w:autoSpaceDE w:val="0"/>
              <w:autoSpaceDN w:val="0"/>
              <w:adjustRightInd w:val="0"/>
              <w:ind w:left="2323"/>
              <w:jc w:val="both"/>
              <w:rPr>
                <w:rFonts w:ascii="Footlight MT Light" w:hAnsi="Footlight MT Light"/>
              </w:rPr>
            </w:pPr>
            <w:r w:rsidRPr="00B53F6C">
              <w:rPr>
                <w:rFonts w:ascii="Footlight MT Light" w:hAnsi="Footlight MT Light"/>
              </w:rPr>
              <w:t>apabila yang tertulis dalam angka jelas sedangkan dalam huruf tidak jelas/tidak bermakna/salah, maka yang diakui adalah masa berlaku yang tertulis dalam angka; atau</w:t>
            </w:r>
          </w:p>
          <w:p w14:paraId="68751BB5" w14:textId="77777777" w:rsidR="00C64AD5" w:rsidRPr="00B53F6C" w:rsidRDefault="00C64AD5" w:rsidP="00D4645C">
            <w:pPr>
              <w:pStyle w:val="ListParagraph"/>
              <w:numPr>
                <w:ilvl w:val="1"/>
                <w:numId w:val="182"/>
              </w:numPr>
              <w:autoSpaceDE w:val="0"/>
              <w:autoSpaceDN w:val="0"/>
              <w:adjustRightInd w:val="0"/>
              <w:ind w:left="2323"/>
              <w:jc w:val="both"/>
              <w:rPr>
                <w:rFonts w:ascii="Footlight MT Light" w:hAnsi="Footlight MT Light"/>
              </w:rPr>
            </w:pPr>
            <w:r w:rsidRPr="00B53F6C">
              <w:rPr>
                <w:rFonts w:ascii="Footlight MT Light" w:hAnsi="Footlight MT Light"/>
              </w:rPr>
              <w:t>apabila yang tertulis dalam angka dan dalam huruf tidak jelas/tidak bermakna/salah, maka dinyatakan gugur.</w:t>
            </w:r>
          </w:p>
          <w:p w14:paraId="6FB4D840" w14:textId="77777777" w:rsidR="00C64AD5" w:rsidRPr="00B53F6C" w:rsidRDefault="00C64AD5" w:rsidP="00D4645C">
            <w:pPr>
              <w:numPr>
                <w:ilvl w:val="0"/>
                <w:numId w:val="184"/>
              </w:numPr>
              <w:autoSpaceDE w:val="0"/>
              <w:autoSpaceDN w:val="0"/>
              <w:adjustRightInd w:val="0"/>
              <w:ind w:left="1960"/>
              <w:jc w:val="both"/>
              <w:rPr>
                <w:rFonts w:ascii="Footlight MT Light" w:hAnsi="Footlight MT Light"/>
              </w:rPr>
            </w:pPr>
            <w:r w:rsidRPr="00B53F6C">
              <w:rPr>
                <w:rFonts w:ascii="Footlight MT Light" w:hAnsi="Footlight MT Light"/>
              </w:rPr>
              <w:t>Nama yang tercantum dalam surat Jaminan Penawaran sama dengan nama peserta;</w:t>
            </w:r>
          </w:p>
          <w:p w14:paraId="07D905DE" w14:textId="77777777" w:rsidR="00C64AD5" w:rsidRPr="00B53F6C" w:rsidRDefault="00C64AD5" w:rsidP="00D4645C">
            <w:pPr>
              <w:numPr>
                <w:ilvl w:val="0"/>
                <w:numId w:val="184"/>
              </w:numPr>
              <w:autoSpaceDE w:val="0"/>
              <w:autoSpaceDN w:val="0"/>
              <w:adjustRightInd w:val="0"/>
              <w:ind w:left="1960"/>
              <w:jc w:val="both"/>
              <w:rPr>
                <w:rFonts w:ascii="Footlight MT Light" w:hAnsi="Footlight MT Light"/>
              </w:rPr>
            </w:pPr>
            <w:r w:rsidRPr="00B53F6C">
              <w:rPr>
                <w:rFonts w:ascii="Footlight MT Light" w:hAnsi="Footlight MT Light"/>
              </w:rPr>
              <w:t xml:space="preserve">Besaran nilai Jaminan Penawaran </w:t>
            </w:r>
            <w:proofErr w:type="spellStart"/>
            <w:r w:rsidRPr="00B53F6C">
              <w:rPr>
                <w:rFonts w:ascii="Footlight MT Light" w:hAnsi="Footlight MT Light"/>
                <w:lang w:val="en-US"/>
              </w:rPr>
              <w:t>tidak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kurang</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dari</w:t>
            </w:r>
            <w:proofErr w:type="spellEnd"/>
            <w:r w:rsidRPr="00B53F6C">
              <w:rPr>
                <w:rFonts w:ascii="Footlight MT Light" w:hAnsi="Footlight MT Light"/>
                <w:lang w:val="en-ID"/>
              </w:rPr>
              <w:t xml:space="preserve"> </w:t>
            </w:r>
            <w:proofErr w:type="spellStart"/>
            <w:r w:rsidRPr="00B53F6C">
              <w:rPr>
                <w:rFonts w:ascii="Footlight MT Light" w:hAnsi="Footlight MT Light"/>
                <w:lang w:val="en-ID"/>
              </w:rPr>
              <w:t>nilai</w:t>
            </w:r>
            <w:proofErr w:type="spellEnd"/>
            <w:r w:rsidRPr="00B53F6C">
              <w:rPr>
                <w:rFonts w:ascii="Footlight MT Light" w:hAnsi="Footlight MT Light"/>
                <w:lang w:val="en-ID"/>
              </w:rPr>
              <w:t xml:space="preserve"> nominal </w:t>
            </w:r>
            <w:proofErr w:type="spellStart"/>
            <w:r w:rsidRPr="00B53F6C">
              <w:rPr>
                <w:rFonts w:ascii="Footlight MT Light" w:hAnsi="Footlight MT Light"/>
                <w:lang w:val="en-ID"/>
              </w:rPr>
              <w:t>sebagaimana</w:t>
            </w:r>
            <w:proofErr w:type="spellEnd"/>
            <w:r w:rsidRPr="00B53F6C">
              <w:rPr>
                <w:rFonts w:ascii="Footlight MT Light" w:hAnsi="Footlight MT Light"/>
                <w:lang w:val="en-ID"/>
              </w:rPr>
              <w:t xml:space="preserve"> yang </w:t>
            </w:r>
            <w:proofErr w:type="spellStart"/>
            <w:r w:rsidRPr="00B53F6C">
              <w:rPr>
                <w:rFonts w:ascii="Footlight MT Light" w:hAnsi="Footlight MT Light"/>
                <w:lang w:val="en-ID"/>
              </w:rPr>
              <w:t>tercantum</w:t>
            </w:r>
            <w:proofErr w:type="spellEnd"/>
            <w:r w:rsidRPr="00B53F6C">
              <w:rPr>
                <w:rFonts w:ascii="Footlight MT Light" w:hAnsi="Footlight MT Light"/>
                <w:lang w:val="en-ID"/>
              </w:rPr>
              <w:t xml:space="preserve"> </w:t>
            </w:r>
            <w:r w:rsidRPr="00B53F6C">
              <w:rPr>
                <w:rFonts w:ascii="Footlight MT Light" w:hAnsi="Footlight MT Light"/>
              </w:rPr>
              <w:t xml:space="preserve">dalam </w:t>
            </w:r>
            <w:r w:rsidRPr="00B53F6C">
              <w:rPr>
                <w:rFonts w:ascii="Footlight MT Light" w:hAnsi="Footlight MT Light"/>
                <w:lang w:val="en-ID"/>
              </w:rPr>
              <w:t>LDP</w:t>
            </w:r>
            <w:r w:rsidRPr="00B53F6C">
              <w:rPr>
                <w:rFonts w:ascii="Footlight MT Light" w:hAnsi="Footlight MT Light"/>
              </w:rPr>
              <w:t>;</w:t>
            </w:r>
          </w:p>
          <w:p w14:paraId="2BC2B771" w14:textId="77777777" w:rsidR="00C64AD5" w:rsidRPr="00B53F6C" w:rsidRDefault="00C64AD5" w:rsidP="00D4645C">
            <w:pPr>
              <w:numPr>
                <w:ilvl w:val="0"/>
                <w:numId w:val="184"/>
              </w:numPr>
              <w:autoSpaceDE w:val="0"/>
              <w:autoSpaceDN w:val="0"/>
              <w:adjustRightInd w:val="0"/>
              <w:ind w:left="1960"/>
              <w:jc w:val="both"/>
              <w:rPr>
                <w:rFonts w:ascii="Footlight MT Light" w:hAnsi="Footlight MT Light"/>
              </w:rPr>
            </w:pPr>
            <w:r w:rsidRPr="00B53F6C">
              <w:rPr>
                <w:rFonts w:ascii="Footlight MT Light" w:hAnsi="Footlight MT Light"/>
              </w:rPr>
              <w:t>Besaran nilai Jaminan Penawaran dicantumkan dalam angka dan huruf, dengan ketentuan:</w:t>
            </w:r>
          </w:p>
          <w:p w14:paraId="680440D1" w14:textId="77777777" w:rsidR="00C64AD5" w:rsidRPr="00B53F6C" w:rsidRDefault="00C64AD5" w:rsidP="00D4645C">
            <w:pPr>
              <w:pStyle w:val="ListParagraph"/>
              <w:numPr>
                <w:ilvl w:val="0"/>
                <w:numId w:val="185"/>
              </w:numPr>
              <w:autoSpaceDE w:val="0"/>
              <w:autoSpaceDN w:val="0"/>
              <w:adjustRightInd w:val="0"/>
              <w:ind w:left="2323"/>
              <w:jc w:val="both"/>
              <w:rPr>
                <w:rFonts w:ascii="Footlight MT Light" w:hAnsi="Footlight MT Light"/>
              </w:rPr>
            </w:pPr>
            <w:r w:rsidRPr="00B53F6C">
              <w:rPr>
                <w:rFonts w:ascii="Footlight MT Light" w:hAnsi="Footlight MT Light"/>
              </w:rPr>
              <w:t xml:space="preserve">apabila ada perbedaan penulisan antara angka dan huruf maka nilai yang diakui adalah tulisan huruf; </w:t>
            </w:r>
          </w:p>
          <w:p w14:paraId="063778CE" w14:textId="77777777" w:rsidR="00C64AD5" w:rsidRPr="00B53F6C" w:rsidRDefault="00C64AD5" w:rsidP="00D4645C">
            <w:pPr>
              <w:pStyle w:val="ListParagraph"/>
              <w:numPr>
                <w:ilvl w:val="0"/>
                <w:numId w:val="185"/>
              </w:numPr>
              <w:autoSpaceDE w:val="0"/>
              <w:autoSpaceDN w:val="0"/>
              <w:adjustRightInd w:val="0"/>
              <w:ind w:left="2323"/>
              <w:jc w:val="both"/>
              <w:rPr>
                <w:rFonts w:ascii="Footlight MT Light" w:hAnsi="Footlight MT Light"/>
              </w:rPr>
            </w:pPr>
            <w:r w:rsidRPr="00B53F6C">
              <w:rPr>
                <w:rFonts w:ascii="Footlight MT Light" w:hAnsi="Footlight MT Light"/>
              </w:rPr>
              <w:t xml:space="preserve">apabila yang tertulis dalam angka jelas sedangkan dalam huruf tidak jelas/tidak bermakna/salah, </w:t>
            </w:r>
            <w:r w:rsidRPr="00B53F6C">
              <w:rPr>
                <w:rFonts w:ascii="Footlight MT Light" w:hAnsi="Footlight MT Light"/>
              </w:rPr>
              <w:lastRenderedPageBreak/>
              <w:t>maka yang diakui adalah nilai yang tertulis dalam angka; atau</w:t>
            </w:r>
          </w:p>
          <w:p w14:paraId="19223960" w14:textId="77777777" w:rsidR="00C64AD5" w:rsidRPr="00B53F6C" w:rsidRDefault="00C64AD5" w:rsidP="00D4645C">
            <w:pPr>
              <w:pStyle w:val="ListParagraph"/>
              <w:numPr>
                <w:ilvl w:val="0"/>
                <w:numId w:val="185"/>
              </w:numPr>
              <w:autoSpaceDE w:val="0"/>
              <w:autoSpaceDN w:val="0"/>
              <w:adjustRightInd w:val="0"/>
              <w:ind w:left="2323"/>
              <w:jc w:val="both"/>
              <w:rPr>
                <w:rFonts w:ascii="Footlight MT Light" w:hAnsi="Footlight MT Light"/>
              </w:rPr>
            </w:pPr>
            <w:r w:rsidRPr="00B53F6C">
              <w:rPr>
                <w:rFonts w:ascii="Footlight MT Light" w:hAnsi="Footlight MT Light"/>
              </w:rPr>
              <w:t>apabila yang tertulis dalam angka dan dalam huruf tidak jelas/tidak bermakna/salah, maka penawaran dinyatakan gugur.</w:t>
            </w:r>
          </w:p>
          <w:p w14:paraId="50FFD6BD" w14:textId="77777777" w:rsidR="00C64AD5" w:rsidRPr="00B53F6C" w:rsidRDefault="00C64AD5" w:rsidP="00D4645C">
            <w:pPr>
              <w:numPr>
                <w:ilvl w:val="0"/>
                <w:numId w:val="184"/>
              </w:numPr>
              <w:autoSpaceDE w:val="0"/>
              <w:autoSpaceDN w:val="0"/>
              <w:adjustRightInd w:val="0"/>
              <w:ind w:left="1960"/>
              <w:jc w:val="both"/>
              <w:rPr>
                <w:rFonts w:ascii="Footlight MT Light" w:hAnsi="Footlight MT Light"/>
              </w:rPr>
            </w:pPr>
            <w:r w:rsidRPr="00B53F6C">
              <w:rPr>
                <w:rFonts w:ascii="Footlight MT Light" w:hAnsi="Footlight MT Light"/>
              </w:rPr>
              <w:t>Nama Pokja Pemilihan yang menerima Jaminan Penawaran sama dengan nama Pokja Pemilihan yang mengadakan Tender;</w:t>
            </w:r>
          </w:p>
          <w:p w14:paraId="01DDF9B7" w14:textId="77777777" w:rsidR="00C64AD5" w:rsidRPr="00B53F6C" w:rsidRDefault="00C64AD5" w:rsidP="00D4645C">
            <w:pPr>
              <w:numPr>
                <w:ilvl w:val="0"/>
                <w:numId w:val="184"/>
              </w:numPr>
              <w:autoSpaceDE w:val="0"/>
              <w:autoSpaceDN w:val="0"/>
              <w:adjustRightInd w:val="0"/>
              <w:ind w:left="1960"/>
              <w:jc w:val="both"/>
              <w:rPr>
                <w:rFonts w:ascii="Footlight MT Light" w:hAnsi="Footlight MT Light"/>
              </w:rPr>
            </w:pPr>
            <w:r w:rsidRPr="00B53F6C">
              <w:rPr>
                <w:rFonts w:ascii="Footlight MT Light" w:hAnsi="Footlight MT Light"/>
              </w:rPr>
              <w:t>Paket pekerjaan yang dijamin sama dengan paket pekerjaan yang ditenderkan;</w:t>
            </w:r>
          </w:p>
          <w:p w14:paraId="3BC187EB" w14:textId="77777777" w:rsidR="00C64AD5" w:rsidRPr="00B53F6C" w:rsidRDefault="00C64AD5" w:rsidP="00D4645C">
            <w:pPr>
              <w:numPr>
                <w:ilvl w:val="0"/>
                <w:numId w:val="184"/>
              </w:numPr>
              <w:autoSpaceDE w:val="0"/>
              <w:autoSpaceDN w:val="0"/>
              <w:adjustRightInd w:val="0"/>
              <w:ind w:left="1960"/>
              <w:jc w:val="both"/>
              <w:rPr>
                <w:rFonts w:ascii="Footlight MT Light" w:hAnsi="Footlight MT Light"/>
              </w:rPr>
            </w:pPr>
            <w:r w:rsidRPr="00B53F6C">
              <w:rPr>
                <w:rFonts w:ascii="Footlight MT Light" w:hAnsi="Footlight MT Light"/>
              </w:rPr>
              <w:t>Jaminan Penawaran harus dapat dicairkan tanpa syarat (</w:t>
            </w:r>
            <w:r w:rsidRPr="00B53F6C">
              <w:rPr>
                <w:rFonts w:ascii="Footlight MT Light" w:hAnsi="Footlight MT Light"/>
                <w:i/>
              </w:rPr>
              <w:t>unconditional</w:t>
            </w:r>
            <w:r w:rsidRPr="00B53F6C">
              <w:rPr>
                <w:rFonts w:ascii="Footlight MT Light" w:hAnsi="Footlight MT Light"/>
              </w:rPr>
              <w:t>) sebesar nilai Jaminan dalam waktu paling lambat 14 (empat belas) hari kerja, setelah surat pernyataan wanprestasi dari Pokja Pemilihan diterima oleh Penerbit Jaminan;</w:t>
            </w:r>
          </w:p>
          <w:p w14:paraId="0A88232F" w14:textId="77777777" w:rsidR="00C64AD5" w:rsidRPr="00B53F6C" w:rsidRDefault="00C64AD5" w:rsidP="00D4645C">
            <w:pPr>
              <w:numPr>
                <w:ilvl w:val="0"/>
                <w:numId w:val="184"/>
              </w:numPr>
              <w:autoSpaceDE w:val="0"/>
              <w:autoSpaceDN w:val="0"/>
              <w:adjustRightInd w:val="0"/>
              <w:ind w:left="1960"/>
              <w:jc w:val="both"/>
              <w:rPr>
                <w:rFonts w:ascii="Footlight MT Light" w:hAnsi="Footlight MT Light"/>
              </w:rPr>
            </w:pPr>
            <w:r w:rsidRPr="00B53F6C">
              <w:rPr>
                <w:rFonts w:ascii="Footlight MT Light" w:hAnsi="Footlight MT Light"/>
              </w:rPr>
              <w:t>Jaminan Penawaran atas nama KSO harus ditulis atas nama KSO; dan</w:t>
            </w:r>
          </w:p>
          <w:p w14:paraId="23BA8044" w14:textId="77777777" w:rsidR="00C64AD5" w:rsidRPr="00B53F6C" w:rsidRDefault="00C64AD5" w:rsidP="00D4645C">
            <w:pPr>
              <w:numPr>
                <w:ilvl w:val="0"/>
                <w:numId w:val="184"/>
              </w:numPr>
              <w:autoSpaceDE w:val="0"/>
              <w:autoSpaceDN w:val="0"/>
              <w:adjustRightInd w:val="0"/>
              <w:ind w:left="1960"/>
              <w:jc w:val="both"/>
              <w:rPr>
                <w:rFonts w:ascii="Footlight MT Light" w:hAnsi="Footlight MT Light"/>
              </w:rPr>
            </w:pPr>
            <w:r w:rsidRPr="00B53F6C">
              <w:rPr>
                <w:rFonts w:ascii="Footlight MT Light" w:hAnsi="Footlight MT Light"/>
              </w:rPr>
              <w:t>Substansi dan keabsahan/keaslian Jaminan Penawaran telah dikonfirmasi dan diklarifikasi secara tertulis oleh Pokja Pemilihan kepada penerbit jaminan apabila kurang jelas dan meragukan.</w:t>
            </w:r>
          </w:p>
          <w:p w14:paraId="44D78167" w14:textId="77777777" w:rsidR="00C64AD5" w:rsidRPr="00B53F6C" w:rsidRDefault="00C64AD5" w:rsidP="00D6011A">
            <w:pPr>
              <w:autoSpaceDE w:val="0"/>
              <w:autoSpaceDN w:val="0"/>
              <w:adjustRightInd w:val="0"/>
              <w:jc w:val="both"/>
              <w:rPr>
                <w:rFonts w:ascii="Footlight MT Light" w:hAnsi="Footlight MT Light"/>
              </w:rPr>
            </w:pPr>
          </w:p>
          <w:p w14:paraId="34D24F94" w14:textId="60AD68DB" w:rsidR="00C64AD5" w:rsidRDefault="00C64AD5" w:rsidP="0004322C">
            <w:pPr>
              <w:numPr>
                <w:ilvl w:val="1"/>
                <w:numId w:val="181"/>
              </w:numPr>
              <w:autoSpaceDE w:val="0"/>
              <w:autoSpaceDN w:val="0"/>
              <w:adjustRightInd w:val="0"/>
              <w:ind w:left="1281" w:hanging="432"/>
              <w:jc w:val="both"/>
              <w:rPr>
                <w:rFonts w:ascii="Footlight MT Light" w:hAnsi="Footlight MT Light"/>
              </w:rPr>
            </w:pPr>
            <w:r w:rsidRPr="00B53F6C">
              <w:rPr>
                <w:rFonts w:ascii="Footlight MT Light" w:hAnsi="Footlight MT Light"/>
              </w:rPr>
              <w:t>Pokja Pemilihan dapat melakukan klarifikasi/konfirmasi secara tertulis terhadap hal-hal yang kurang jelas dan meragukan namun tidak boleh mengubah substansi;</w:t>
            </w:r>
          </w:p>
          <w:p w14:paraId="779C7D23" w14:textId="77777777" w:rsidR="00B53F6C" w:rsidRPr="00B53F6C" w:rsidRDefault="00B53F6C" w:rsidP="00B53F6C">
            <w:pPr>
              <w:autoSpaceDE w:val="0"/>
              <w:autoSpaceDN w:val="0"/>
              <w:adjustRightInd w:val="0"/>
              <w:ind w:left="1281"/>
              <w:jc w:val="both"/>
              <w:rPr>
                <w:rFonts w:ascii="Footlight MT Light" w:hAnsi="Footlight MT Light"/>
              </w:rPr>
            </w:pPr>
          </w:p>
          <w:p w14:paraId="0343B42A" w14:textId="497990EA" w:rsidR="00C64AD5" w:rsidRDefault="00C64AD5" w:rsidP="0004322C">
            <w:pPr>
              <w:numPr>
                <w:ilvl w:val="1"/>
                <w:numId w:val="181"/>
              </w:numPr>
              <w:autoSpaceDE w:val="0"/>
              <w:autoSpaceDN w:val="0"/>
              <w:adjustRightInd w:val="0"/>
              <w:ind w:left="1281" w:hanging="432"/>
              <w:jc w:val="both"/>
              <w:rPr>
                <w:rFonts w:ascii="Footlight MT Light" w:hAnsi="Footlight MT Light"/>
              </w:rPr>
            </w:pPr>
            <w:r w:rsidRPr="00B53F6C">
              <w:rPr>
                <w:rFonts w:ascii="Footlight MT Light" w:hAnsi="Footlight MT Light"/>
              </w:rPr>
              <w:t>Evaluasi administrasi menghasilkan dua kesimpulan, yaitu memenuhi syarat administrasi atau tidak memenuhi syarat administrasi;</w:t>
            </w:r>
          </w:p>
          <w:p w14:paraId="57B93BBF" w14:textId="77777777" w:rsidR="00B53F6C" w:rsidRPr="00B53F6C" w:rsidRDefault="00B53F6C" w:rsidP="00B53F6C">
            <w:pPr>
              <w:autoSpaceDE w:val="0"/>
              <w:autoSpaceDN w:val="0"/>
              <w:adjustRightInd w:val="0"/>
              <w:jc w:val="both"/>
              <w:rPr>
                <w:rFonts w:ascii="Footlight MT Light" w:hAnsi="Footlight MT Light"/>
              </w:rPr>
            </w:pPr>
          </w:p>
          <w:p w14:paraId="5763691A" w14:textId="46E9ECF1" w:rsidR="00C64AD5" w:rsidRDefault="00C64AD5" w:rsidP="0004322C">
            <w:pPr>
              <w:numPr>
                <w:ilvl w:val="1"/>
                <w:numId w:val="181"/>
              </w:numPr>
              <w:autoSpaceDE w:val="0"/>
              <w:autoSpaceDN w:val="0"/>
              <w:adjustRightInd w:val="0"/>
              <w:ind w:left="1281" w:hanging="432"/>
              <w:jc w:val="both"/>
              <w:rPr>
                <w:rFonts w:ascii="Footlight MT Light" w:hAnsi="Footlight MT Light"/>
              </w:rPr>
            </w:pPr>
            <w:r w:rsidRPr="00B53F6C">
              <w:rPr>
                <w:rFonts w:ascii="Footlight MT Light" w:hAnsi="Footlight MT Light"/>
              </w:rPr>
              <w:t>Peserta yang memenuhi persyaratan administrasi dilanjutkan dengan evaluasi teknis;</w:t>
            </w:r>
          </w:p>
          <w:p w14:paraId="1733AC59" w14:textId="77777777" w:rsidR="00B53F6C" w:rsidRPr="00B53F6C" w:rsidRDefault="00B53F6C" w:rsidP="00B53F6C">
            <w:pPr>
              <w:autoSpaceDE w:val="0"/>
              <w:autoSpaceDN w:val="0"/>
              <w:adjustRightInd w:val="0"/>
              <w:jc w:val="both"/>
              <w:rPr>
                <w:rFonts w:ascii="Footlight MT Light" w:hAnsi="Footlight MT Light"/>
              </w:rPr>
            </w:pPr>
          </w:p>
          <w:p w14:paraId="1BC3ECFB" w14:textId="069E58AC" w:rsidR="00C64AD5" w:rsidRDefault="00C64AD5" w:rsidP="0004322C">
            <w:pPr>
              <w:numPr>
                <w:ilvl w:val="1"/>
                <w:numId w:val="181"/>
              </w:numPr>
              <w:autoSpaceDE w:val="0"/>
              <w:autoSpaceDN w:val="0"/>
              <w:adjustRightInd w:val="0"/>
              <w:ind w:left="1281" w:hanging="432"/>
              <w:jc w:val="both"/>
              <w:rPr>
                <w:rFonts w:ascii="Footlight MT Light" w:hAnsi="Footlight MT Light"/>
              </w:rPr>
            </w:pPr>
            <w:r w:rsidRPr="00B53F6C">
              <w:rPr>
                <w:rFonts w:ascii="Footlight MT Light" w:hAnsi="Footlight MT Light"/>
              </w:rPr>
              <w:t>Apabila dari 3 (tiga) penawaran terendah ada yang tidak memenuhi persyaratan administrasi maka Pokja Pemilihan melakukan evaluasi administrasi terhadap penawar terendah berikutnya (apabila ada);</w:t>
            </w:r>
          </w:p>
          <w:p w14:paraId="03BC697F" w14:textId="77777777" w:rsidR="00B53F6C" w:rsidRPr="00B53F6C" w:rsidRDefault="00B53F6C" w:rsidP="00B53F6C">
            <w:pPr>
              <w:autoSpaceDE w:val="0"/>
              <w:autoSpaceDN w:val="0"/>
              <w:adjustRightInd w:val="0"/>
              <w:jc w:val="both"/>
              <w:rPr>
                <w:rFonts w:ascii="Footlight MT Light" w:hAnsi="Footlight MT Light"/>
              </w:rPr>
            </w:pPr>
          </w:p>
          <w:p w14:paraId="46671E31" w14:textId="0C61E761" w:rsidR="00C64AD5" w:rsidRDefault="00C64AD5" w:rsidP="0004322C">
            <w:pPr>
              <w:numPr>
                <w:ilvl w:val="1"/>
                <w:numId w:val="181"/>
              </w:numPr>
              <w:autoSpaceDE w:val="0"/>
              <w:autoSpaceDN w:val="0"/>
              <w:adjustRightInd w:val="0"/>
              <w:ind w:left="1281" w:hanging="432"/>
              <w:jc w:val="both"/>
              <w:rPr>
                <w:rFonts w:ascii="Footlight MT Light" w:hAnsi="Footlight MT Light"/>
              </w:rPr>
            </w:pPr>
            <w:r w:rsidRPr="00B53F6C">
              <w:rPr>
                <w:rFonts w:ascii="Footlight MT Light" w:hAnsi="Footlight MT Light"/>
              </w:rPr>
              <w:t>Apabila hanya ada 1 (satu) atau 2 (dua) peserta yang memenuhi persyaratan administrasi, maka evaluasi tetap dilanjutkan dengan evaluasi teknis; dan</w:t>
            </w:r>
          </w:p>
          <w:p w14:paraId="22F63E7F" w14:textId="77777777" w:rsidR="00B53F6C" w:rsidRPr="00B53F6C" w:rsidRDefault="00B53F6C" w:rsidP="00B53F6C">
            <w:pPr>
              <w:autoSpaceDE w:val="0"/>
              <w:autoSpaceDN w:val="0"/>
              <w:adjustRightInd w:val="0"/>
              <w:jc w:val="both"/>
              <w:rPr>
                <w:rFonts w:ascii="Footlight MT Light" w:hAnsi="Footlight MT Light"/>
              </w:rPr>
            </w:pPr>
          </w:p>
          <w:p w14:paraId="7CFE22CD" w14:textId="77777777" w:rsidR="00C64AD5" w:rsidRPr="00B53F6C" w:rsidRDefault="00C64AD5" w:rsidP="0004322C">
            <w:pPr>
              <w:numPr>
                <w:ilvl w:val="1"/>
                <w:numId w:val="181"/>
              </w:numPr>
              <w:autoSpaceDE w:val="0"/>
              <w:autoSpaceDN w:val="0"/>
              <w:adjustRightInd w:val="0"/>
              <w:ind w:left="1281" w:hanging="432"/>
              <w:jc w:val="both"/>
              <w:rPr>
                <w:rFonts w:ascii="Footlight MT Light" w:hAnsi="Footlight MT Light"/>
              </w:rPr>
            </w:pPr>
            <w:r w:rsidRPr="00B53F6C">
              <w:rPr>
                <w:rFonts w:ascii="Footlight MT Light" w:hAnsi="Footlight MT Light"/>
              </w:rPr>
              <w:t>Apabila tidak ada peserta yang memenuhi persyaratan administrasi, maka tender dinyatakan gagal.</w:t>
            </w:r>
          </w:p>
          <w:p w14:paraId="3C8A0CFB" w14:textId="77777777" w:rsidR="00C64AD5" w:rsidRPr="00B53F6C" w:rsidRDefault="00C64AD5" w:rsidP="00D6011A">
            <w:pPr>
              <w:pStyle w:val="ListParagraph"/>
              <w:ind w:left="792"/>
              <w:jc w:val="both"/>
              <w:rPr>
                <w:rFonts w:ascii="Footlight MT Light" w:hAnsi="Footlight MT Light"/>
              </w:rPr>
            </w:pPr>
          </w:p>
          <w:p w14:paraId="1720D26D" w14:textId="77777777" w:rsidR="00C64AD5" w:rsidRPr="00B53F6C" w:rsidRDefault="00C64AD5" w:rsidP="00EE5391">
            <w:pPr>
              <w:pStyle w:val="ListParagraph"/>
              <w:numPr>
                <w:ilvl w:val="1"/>
                <w:numId w:val="102"/>
              </w:numPr>
              <w:ind w:hanging="792"/>
              <w:jc w:val="both"/>
              <w:rPr>
                <w:rFonts w:ascii="Footlight MT Light" w:hAnsi="Footlight MT Light"/>
              </w:rPr>
            </w:pPr>
            <w:r w:rsidRPr="00B53F6C">
              <w:rPr>
                <w:rFonts w:ascii="Footlight MT Light" w:hAnsi="Footlight MT Light"/>
              </w:rPr>
              <w:t xml:space="preserve">Evaluasi Teknis: </w:t>
            </w:r>
          </w:p>
          <w:p w14:paraId="61355FE2" w14:textId="77777777" w:rsidR="00C64AD5" w:rsidRPr="00B53F6C" w:rsidRDefault="00C64AD5" w:rsidP="0004322C">
            <w:pPr>
              <w:numPr>
                <w:ilvl w:val="1"/>
                <w:numId w:val="36"/>
              </w:numPr>
              <w:autoSpaceDE w:val="0"/>
              <w:autoSpaceDN w:val="0"/>
              <w:adjustRightInd w:val="0"/>
              <w:ind w:left="1240" w:hanging="384"/>
              <w:jc w:val="both"/>
              <w:rPr>
                <w:rFonts w:ascii="Footlight MT Light" w:hAnsi="Footlight MT Light"/>
              </w:rPr>
            </w:pPr>
            <w:r w:rsidRPr="00B53F6C">
              <w:rPr>
                <w:rFonts w:ascii="Footlight MT Light" w:hAnsi="Footlight MT Light"/>
              </w:rPr>
              <w:t>Evaluasi teknis dilakukan terhadap peserta yang memenuhi persyaratan administrasi;</w:t>
            </w:r>
          </w:p>
          <w:p w14:paraId="57AC5B75" w14:textId="032D8F96" w:rsidR="00C64AD5" w:rsidRPr="00B53F6C" w:rsidRDefault="00C64AD5" w:rsidP="0004322C">
            <w:pPr>
              <w:numPr>
                <w:ilvl w:val="1"/>
                <w:numId w:val="36"/>
              </w:numPr>
              <w:autoSpaceDE w:val="0"/>
              <w:autoSpaceDN w:val="0"/>
              <w:adjustRightInd w:val="0"/>
              <w:ind w:left="1240" w:hanging="384"/>
              <w:jc w:val="both"/>
              <w:rPr>
                <w:rFonts w:ascii="Footlight MT Light" w:hAnsi="Footlight MT Light"/>
              </w:rPr>
            </w:pPr>
            <w:r w:rsidRPr="00B53F6C">
              <w:rPr>
                <w:rFonts w:ascii="Footlight MT Light" w:hAnsi="Footlight MT Light"/>
              </w:rPr>
              <w:t>Evaluasi teknis dilakukan dengan dengan ambang batas dengan ketentuan :</w:t>
            </w:r>
          </w:p>
          <w:p w14:paraId="0A3D8919" w14:textId="77777777" w:rsidR="00C64AD5" w:rsidRPr="00B53F6C" w:rsidRDefault="00C64AD5" w:rsidP="00D4645C">
            <w:pPr>
              <w:numPr>
                <w:ilvl w:val="1"/>
                <w:numId w:val="186"/>
              </w:numPr>
              <w:autoSpaceDE w:val="0"/>
              <w:autoSpaceDN w:val="0"/>
              <w:adjustRightInd w:val="0"/>
              <w:ind w:left="1600"/>
              <w:jc w:val="both"/>
              <w:rPr>
                <w:rFonts w:ascii="Footlight MT Light" w:hAnsi="Footlight MT Light"/>
              </w:rPr>
            </w:pPr>
            <w:r w:rsidRPr="00B53F6C">
              <w:rPr>
                <w:rFonts w:ascii="Footlight MT Light" w:hAnsi="Footlight MT Light"/>
              </w:rPr>
              <w:t>Evaluasi teknis dilakukan dengan cara memberikan nilai angka tertentu pada setiap unsur yang dinilai;</w:t>
            </w:r>
          </w:p>
          <w:p w14:paraId="75C145A4" w14:textId="2B862650" w:rsidR="00C64AD5" w:rsidRPr="00B53F6C" w:rsidRDefault="00C64AD5" w:rsidP="00D4645C">
            <w:pPr>
              <w:numPr>
                <w:ilvl w:val="1"/>
                <w:numId w:val="186"/>
              </w:numPr>
              <w:autoSpaceDE w:val="0"/>
              <w:autoSpaceDN w:val="0"/>
              <w:adjustRightInd w:val="0"/>
              <w:ind w:left="1600"/>
              <w:jc w:val="both"/>
              <w:rPr>
                <w:rFonts w:ascii="Footlight MT Light" w:hAnsi="Footlight MT Light"/>
              </w:rPr>
            </w:pPr>
            <w:r w:rsidRPr="00B53F6C">
              <w:rPr>
                <w:rFonts w:ascii="Footlight MT Light" w:hAnsi="Footlight MT Light"/>
              </w:rPr>
              <w:t xml:space="preserve">Penawaran dinyatakan lulus teknis apabila </w:t>
            </w:r>
            <w:proofErr w:type="spellStart"/>
            <w:r w:rsidRPr="00B53F6C">
              <w:rPr>
                <w:rFonts w:ascii="Footlight MT Light" w:hAnsi="Footlight MT Light"/>
                <w:lang w:val="en-US"/>
              </w:rPr>
              <w:t>nilai</w:t>
            </w:r>
            <w:proofErr w:type="spellEnd"/>
            <w:r w:rsidRPr="00B53F6C">
              <w:rPr>
                <w:rFonts w:ascii="Footlight MT Light" w:hAnsi="Footlight MT Light"/>
                <w:lang w:val="en-US"/>
              </w:rPr>
              <w:t xml:space="preserve"> </w:t>
            </w:r>
            <w:r w:rsidRPr="00B53F6C">
              <w:rPr>
                <w:rFonts w:ascii="Footlight MT Light" w:hAnsi="Footlight MT Light"/>
              </w:rPr>
              <w:t>masing-masing unsur maupun nilai total keseluruhan unsur me</w:t>
            </w:r>
            <w:proofErr w:type="spellStart"/>
            <w:r w:rsidRPr="00B53F6C">
              <w:rPr>
                <w:rFonts w:ascii="Footlight MT Light" w:hAnsi="Footlight MT Light"/>
                <w:lang w:val="en-US"/>
              </w:rPr>
              <w:t>lewati</w:t>
            </w:r>
            <w:proofErr w:type="spellEnd"/>
            <w:r w:rsidRPr="00B53F6C">
              <w:rPr>
                <w:rFonts w:ascii="Footlight MT Light" w:hAnsi="Footlight MT Light"/>
              </w:rPr>
              <w:t xml:space="preserve"> ambang batas minimal yang ditetapkan dalam LDP:</w:t>
            </w:r>
          </w:p>
          <w:p w14:paraId="1299A250" w14:textId="77777777" w:rsidR="00C64AD5" w:rsidRPr="00B53F6C" w:rsidRDefault="00C64AD5" w:rsidP="00D4645C">
            <w:pPr>
              <w:numPr>
                <w:ilvl w:val="1"/>
                <w:numId w:val="186"/>
              </w:numPr>
              <w:autoSpaceDE w:val="0"/>
              <w:autoSpaceDN w:val="0"/>
              <w:adjustRightInd w:val="0"/>
              <w:ind w:left="1600"/>
              <w:jc w:val="both"/>
              <w:rPr>
                <w:rFonts w:ascii="Footlight MT Light" w:hAnsi="Footlight MT Light"/>
              </w:rPr>
            </w:pPr>
            <w:r w:rsidRPr="00B53F6C">
              <w:rPr>
                <w:rFonts w:ascii="Footlight MT Light" w:hAnsi="Footlight MT Light"/>
              </w:rPr>
              <w:t>Unsur-unsur pokok yang dinilai adalah</w:t>
            </w:r>
            <w:r w:rsidRPr="00B53F6C">
              <w:rPr>
                <w:rFonts w:ascii="Footlight MT Light" w:hAnsi="Footlight MT Light"/>
                <w:lang w:val="en-US"/>
              </w:rPr>
              <w:t>:</w:t>
            </w:r>
          </w:p>
          <w:p w14:paraId="2AF482BF" w14:textId="00870CB7" w:rsidR="00C64AD5" w:rsidRPr="00B53F6C" w:rsidRDefault="00C64AD5" w:rsidP="00D4645C">
            <w:pPr>
              <w:numPr>
                <w:ilvl w:val="0"/>
                <w:numId w:val="196"/>
              </w:numPr>
              <w:autoSpaceDE w:val="0"/>
              <w:autoSpaceDN w:val="0"/>
              <w:adjustRightInd w:val="0"/>
              <w:ind w:left="1961"/>
              <w:jc w:val="both"/>
            </w:pPr>
            <w:r w:rsidRPr="00B53F6C">
              <w:rPr>
                <w:rFonts w:ascii="Footlight MT Light" w:hAnsi="Footlight MT Light"/>
              </w:rPr>
              <w:t xml:space="preserve">Metode pelaksanaan pekerjaan memenuhi persyaratan substantif yang ditetapkan dalam </w:t>
            </w:r>
            <w:r w:rsidRPr="00B53F6C">
              <w:rPr>
                <w:rFonts w:ascii="Footlight MT Light" w:hAnsi="Footlight MT Light"/>
              </w:rPr>
              <w:lastRenderedPageBreak/>
              <w:t>Dokumen Tender dan diyakini menggambarkan penguasaan dalam menyelesaikan pekerjaan utama sesuai yang disyaratkan dalam LDP, meliputi:</w:t>
            </w:r>
          </w:p>
          <w:p w14:paraId="0148AF42" w14:textId="77777777" w:rsidR="00C64AD5" w:rsidRPr="00B53F6C" w:rsidRDefault="00C64AD5" w:rsidP="00D4645C">
            <w:pPr>
              <w:pStyle w:val="ListParagraph"/>
              <w:numPr>
                <w:ilvl w:val="0"/>
                <w:numId w:val="188"/>
              </w:numPr>
              <w:autoSpaceDE w:val="0"/>
              <w:autoSpaceDN w:val="0"/>
              <w:adjustRightInd w:val="0"/>
              <w:ind w:left="2500" w:hanging="90"/>
              <w:jc w:val="both"/>
              <w:rPr>
                <w:rFonts w:ascii="Footlight MT Light" w:hAnsi="Footlight MT Light"/>
              </w:rPr>
            </w:pPr>
            <w:r w:rsidRPr="00B53F6C">
              <w:rPr>
                <w:rFonts w:ascii="Footlight MT Light" w:hAnsi="Footlight MT Light"/>
              </w:rPr>
              <w:t>Tahapan/urutan pekerjaan dari awal sampai akhir secara garis besar dan uraian/cara kerja dari masing-masing jenis pekerjaan utama;</w:t>
            </w:r>
          </w:p>
          <w:p w14:paraId="5C783098" w14:textId="4947680A" w:rsidR="00C64AD5" w:rsidRPr="00B53F6C" w:rsidRDefault="00C64AD5" w:rsidP="00D4645C">
            <w:pPr>
              <w:pStyle w:val="ListParagraph"/>
              <w:numPr>
                <w:ilvl w:val="0"/>
                <w:numId w:val="188"/>
              </w:numPr>
              <w:autoSpaceDE w:val="0"/>
              <w:autoSpaceDN w:val="0"/>
              <w:adjustRightInd w:val="0"/>
              <w:ind w:left="2500" w:hanging="90"/>
              <w:jc w:val="both"/>
              <w:rPr>
                <w:rFonts w:ascii="Footlight MT Light" w:hAnsi="Footlight MT Light"/>
              </w:rPr>
            </w:pPr>
            <w:r w:rsidRPr="00B53F6C">
              <w:rPr>
                <w:rFonts w:ascii="Footlight MT Light" w:hAnsi="Footlight MT Light"/>
              </w:rPr>
              <w:t>Kesesuaian antara metode kerja dengan peralatan utama yang ditawarkan/</w:t>
            </w:r>
            <w:r w:rsidR="006F3527" w:rsidRPr="00B53F6C">
              <w:rPr>
                <w:rFonts w:ascii="Footlight MT Light" w:hAnsi="Footlight MT Light"/>
                <w:lang w:val="en-US"/>
              </w:rPr>
              <w:t xml:space="preserve"> </w:t>
            </w:r>
            <w:r w:rsidRPr="00B53F6C">
              <w:rPr>
                <w:rFonts w:ascii="Footlight MT Light" w:hAnsi="Footlight MT Light"/>
              </w:rPr>
              <w:t>diperlukan dalam pelaksanaan pekerjaan;</w:t>
            </w:r>
          </w:p>
          <w:p w14:paraId="09ED2B36" w14:textId="77777777" w:rsidR="00C64AD5" w:rsidRPr="00B53F6C" w:rsidRDefault="00C64AD5" w:rsidP="00D4645C">
            <w:pPr>
              <w:pStyle w:val="ListParagraph"/>
              <w:numPr>
                <w:ilvl w:val="0"/>
                <w:numId w:val="188"/>
              </w:numPr>
              <w:autoSpaceDE w:val="0"/>
              <w:autoSpaceDN w:val="0"/>
              <w:adjustRightInd w:val="0"/>
              <w:ind w:left="2500" w:hanging="90"/>
              <w:jc w:val="both"/>
              <w:rPr>
                <w:rFonts w:ascii="Footlight MT Light" w:hAnsi="Footlight MT Light"/>
              </w:rPr>
            </w:pPr>
            <w:r w:rsidRPr="00B53F6C">
              <w:rPr>
                <w:rFonts w:ascii="Footlight MT Light" w:hAnsi="Footlight MT Light"/>
              </w:rPr>
              <w:t>Kesesuaian antara metode kerja dengan spesifikasi/volume pekerjaan yang disyaratkan.</w:t>
            </w:r>
          </w:p>
          <w:p w14:paraId="6A9F7C73" w14:textId="536F219F" w:rsidR="00C64AD5" w:rsidRPr="00B53F6C" w:rsidRDefault="00C64AD5" w:rsidP="00D6011A">
            <w:pPr>
              <w:pStyle w:val="ListParagraph"/>
              <w:autoSpaceDE w:val="0"/>
              <w:autoSpaceDN w:val="0"/>
              <w:adjustRightInd w:val="0"/>
              <w:ind w:left="2050"/>
              <w:jc w:val="both"/>
              <w:rPr>
                <w:rFonts w:ascii="Footlight MT Light" w:hAnsi="Footlight MT Light"/>
              </w:rPr>
            </w:pPr>
            <w:r w:rsidRPr="00B53F6C">
              <w:rPr>
                <w:rFonts w:ascii="Footlight MT Light" w:hAnsi="Footlight MT Light"/>
              </w:rPr>
              <w:t xml:space="preserve">Penilaian metode pelaksanaan tidak mengevaluasi </w:t>
            </w:r>
            <w:r w:rsidRPr="00B53F6C">
              <w:rPr>
                <w:rFonts w:ascii="Footlight MT Light" w:hAnsi="Footlight MT Light"/>
                <w:i/>
              </w:rPr>
              <w:t>jobmix</w:t>
            </w:r>
            <w:r w:rsidRPr="00B53F6C">
              <w:rPr>
                <w:rFonts w:ascii="Footlight MT Light" w:hAnsi="Footlight MT Light"/>
              </w:rPr>
              <w:t>/rincian/ campuran/</w:t>
            </w:r>
            <w:r w:rsidR="006F3527" w:rsidRPr="00B53F6C">
              <w:rPr>
                <w:rFonts w:ascii="Footlight MT Light" w:hAnsi="Footlight MT Light"/>
                <w:lang w:val="en-US"/>
              </w:rPr>
              <w:t xml:space="preserve"> </w:t>
            </w:r>
            <w:r w:rsidRPr="00B53F6C">
              <w:rPr>
                <w:rFonts w:ascii="Footlight MT Light" w:hAnsi="Footlight MT Light"/>
              </w:rPr>
              <w:t>komposisi material dari jenis pekerjaan.</w:t>
            </w:r>
          </w:p>
          <w:p w14:paraId="03762CB6" w14:textId="77777777" w:rsidR="00C64AD5" w:rsidRPr="00B53F6C" w:rsidRDefault="00C64AD5" w:rsidP="00D6011A">
            <w:pPr>
              <w:pStyle w:val="ListParagraph"/>
              <w:autoSpaceDE w:val="0"/>
              <w:autoSpaceDN w:val="0"/>
              <w:adjustRightInd w:val="0"/>
              <w:ind w:left="2050"/>
              <w:jc w:val="both"/>
              <w:rPr>
                <w:rFonts w:ascii="Footlight MT Light" w:hAnsi="Footlight MT Light"/>
              </w:rPr>
            </w:pPr>
          </w:p>
          <w:p w14:paraId="679DE8EE" w14:textId="77777777" w:rsidR="00C64AD5" w:rsidRPr="00B53F6C" w:rsidRDefault="00C64AD5" w:rsidP="00D4645C">
            <w:pPr>
              <w:numPr>
                <w:ilvl w:val="0"/>
                <w:numId w:val="196"/>
              </w:numPr>
              <w:autoSpaceDE w:val="0"/>
              <w:autoSpaceDN w:val="0"/>
              <w:adjustRightInd w:val="0"/>
              <w:ind w:left="2050" w:hanging="425"/>
              <w:jc w:val="both"/>
              <w:rPr>
                <w:rFonts w:ascii="Footlight MT Light" w:hAnsi="Footlight MT Light"/>
              </w:rPr>
            </w:pPr>
            <w:r w:rsidRPr="00B53F6C">
              <w:rPr>
                <w:rFonts w:ascii="Footlight MT Light" w:hAnsi="Footlight MT Light"/>
              </w:rPr>
              <w:t>Peralatan utama yang ditawarkan sesuai dengan yang ditetapkan dalam LDP, dengan ketentuan:</w:t>
            </w:r>
          </w:p>
          <w:p w14:paraId="2FFDCFBF" w14:textId="77777777" w:rsidR="00C64AD5" w:rsidRPr="00B53F6C" w:rsidRDefault="00C64AD5" w:rsidP="00D4645C">
            <w:pPr>
              <w:pStyle w:val="ListParagraph"/>
              <w:numPr>
                <w:ilvl w:val="0"/>
                <w:numId w:val="189"/>
              </w:numPr>
              <w:autoSpaceDE w:val="0"/>
              <w:autoSpaceDN w:val="0"/>
              <w:adjustRightInd w:val="0"/>
              <w:ind w:left="2500" w:hanging="450"/>
              <w:jc w:val="both"/>
              <w:rPr>
                <w:rFonts w:ascii="Footlight MT Light" w:hAnsi="Footlight MT Light"/>
              </w:rPr>
            </w:pPr>
            <w:r w:rsidRPr="00B53F6C">
              <w:rPr>
                <w:rFonts w:ascii="Footlight MT Light" w:hAnsi="Footlight MT Light" w:cs="Arial"/>
              </w:rPr>
              <w:t xml:space="preserve">Evaluasi </w:t>
            </w:r>
            <w:r w:rsidRPr="00B53F6C">
              <w:rPr>
                <w:rFonts w:ascii="Footlight MT Light" w:hAnsi="Footlight MT Light"/>
              </w:rPr>
              <w:t>terhadap</w:t>
            </w:r>
            <w:r w:rsidRPr="00B53F6C">
              <w:rPr>
                <w:rFonts w:ascii="Footlight MT Light" w:hAnsi="Footlight MT Light" w:cs="Arial"/>
              </w:rPr>
              <w:t xml:space="preserve"> peralatan utama yang bersumber dari:</w:t>
            </w:r>
          </w:p>
          <w:p w14:paraId="3717B1B2" w14:textId="77777777" w:rsidR="00C64AD5" w:rsidRPr="00B53F6C" w:rsidRDefault="00C64AD5" w:rsidP="00D4645C">
            <w:pPr>
              <w:pStyle w:val="ListParagraph"/>
              <w:numPr>
                <w:ilvl w:val="0"/>
                <w:numId w:val="191"/>
              </w:numPr>
              <w:autoSpaceDE w:val="0"/>
              <w:autoSpaceDN w:val="0"/>
              <w:adjustRightInd w:val="0"/>
              <w:ind w:left="2880"/>
              <w:jc w:val="both"/>
              <w:rPr>
                <w:rFonts w:ascii="Footlight MT Light" w:hAnsi="Footlight MT Light"/>
              </w:rPr>
            </w:pPr>
            <w:r w:rsidRPr="00B53F6C">
              <w:rPr>
                <w:rFonts w:ascii="Footlight MT Light" w:hAnsi="Footlight MT Light"/>
              </w:rPr>
              <w:t>Milik sendiri, dilakukan terhadap bukti kepemilikan peralatan;</w:t>
            </w:r>
          </w:p>
          <w:p w14:paraId="2308D54E" w14:textId="77777777" w:rsidR="00C64AD5" w:rsidRPr="00B53F6C" w:rsidRDefault="00C64AD5" w:rsidP="00D4645C">
            <w:pPr>
              <w:pStyle w:val="ListParagraph"/>
              <w:numPr>
                <w:ilvl w:val="0"/>
                <w:numId w:val="191"/>
              </w:numPr>
              <w:autoSpaceDE w:val="0"/>
              <w:autoSpaceDN w:val="0"/>
              <w:adjustRightInd w:val="0"/>
              <w:ind w:left="2880"/>
              <w:jc w:val="both"/>
              <w:rPr>
                <w:rFonts w:ascii="Footlight MT Light" w:hAnsi="Footlight MT Light"/>
              </w:rPr>
            </w:pPr>
            <w:r w:rsidRPr="00B53F6C">
              <w:rPr>
                <w:rFonts w:ascii="Footlight MT Light" w:hAnsi="Footlight MT Light"/>
              </w:rPr>
              <w:t>Sewa Beli, dilakukan terhadap bukti pembayaran Sewa Beli;</w:t>
            </w:r>
          </w:p>
          <w:p w14:paraId="24EBCA6F" w14:textId="77777777" w:rsidR="00C64AD5" w:rsidRPr="00B53F6C" w:rsidRDefault="00C64AD5" w:rsidP="00D4645C">
            <w:pPr>
              <w:pStyle w:val="ListParagraph"/>
              <w:numPr>
                <w:ilvl w:val="0"/>
                <w:numId w:val="191"/>
              </w:numPr>
              <w:autoSpaceDE w:val="0"/>
              <w:autoSpaceDN w:val="0"/>
              <w:adjustRightInd w:val="0"/>
              <w:ind w:left="2880"/>
              <w:jc w:val="both"/>
              <w:rPr>
                <w:rFonts w:ascii="Footlight MT Light" w:hAnsi="Footlight MT Light"/>
              </w:rPr>
            </w:pPr>
            <w:r w:rsidRPr="00B53F6C">
              <w:rPr>
                <w:rFonts w:ascii="Footlight MT Light" w:hAnsi="Footlight MT Light"/>
              </w:rPr>
              <w:t>Untuk peralatan sewa, selain menyampaikan surat perjanjian sewa harus disertai dengan bukti kepemilikan/penguasaan terhadap peralatan dari pemberi sewa</w:t>
            </w:r>
            <w:r w:rsidRPr="00B53F6C">
              <w:rPr>
                <w:rFonts w:ascii="Footlight MT Light" w:hAnsi="Footlight MT Light"/>
                <w:lang w:val="en-US"/>
              </w:rPr>
              <w:t>.</w:t>
            </w:r>
          </w:p>
          <w:p w14:paraId="1910A9FD" w14:textId="77777777" w:rsidR="00C64AD5" w:rsidRPr="00B53F6C" w:rsidRDefault="00C64AD5" w:rsidP="00D4645C">
            <w:pPr>
              <w:pStyle w:val="ListParagraph"/>
              <w:numPr>
                <w:ilvl w:val="0"/>
                <w:numId w:val="189"/>
              </w:numPr>
              <w:autoSpaceDE w:val="0"/>
              <w:autoSpaceDN w:val="0"/>
              <w:adjustRightInd w:val="0"/>
              <w:ind w:left="2500" w:hanging="450"/>
              <w:jc w:val="both"/>
              <w:rPr>
                <w:rFonts w:ascii="Footlight MT Light" w:hAnsi="Footlight MT Light"/>
              </w:rPr>
            </w:pPr>
            <w:r w:rsidRPr="00B53F6C">
              <w:rPr>
                <w:rFonts w:ascii="Footlight MT Light" w:hAnsi="Footlight MT Light" w:cs="Arial"/>
              </w:rPr>
              <w:t>Evaluasi</w:t>
            </w:r>
            <w:r w:rsidRPr="00B53F6C">
              <w:rPr>
                <w:rFonts w:ascii="Footlight MT Light" w:hAnsi="Footlight MT Light"/>
              </w:rPr>
              <w:t xml:space="preserve"> bukti peralatan utama dilakukan dengan ketentuan: </w:t>
            </w:r>
          </w:p>
          <w:p w14:paraId="2F5612DF" w14:textId="77777777" w:rsidR="00C64AD5" w:rsidRPr="00B53F6C" w:rsidRDefault="00C64AD5" w:rsidP="00D4645C">
            <w:pPr>
              <w:pStyle w:val="ListParagraph"/>
              <w:numPr>
                <w:ilvl w:val="0"/>
                <w:numId w:val="242"/>
              </w:numPr>
              <w:autoSpaceDE w:val="0"/>
              <w:autoSpaceDN w:val="0"/>
              <w:adjustRightInd w:val="0"/>
              <w:ind w:left="2833"/>
              <w:jc w:val="both"/>
              <w:rPr>
                <w:rFonts w:ascii="Footlight MT Light" w:hAnsi="Footlight MT Light"/>
              </w:rPr>
            </w:pPr>
            <w:r w:rsidRPr="00B53F6C">
              <w:rPr>
                <w:rFonts w:ascii="Footlight MT Light" w:hAnsi="Footlight MT Light"/>
              </w:rPr>
              <w:t>Dalam hal peserta menyampaikan bukti kepemilikan peralatan yang berupa milik/sewa beli bukan atas nama peserta tender, bukti</w:t>
            </w:r>
            <w:r w:rsidRPr="00B53F6C">
              <w:rPr>
                <w:rFonts w:ascii="Footlight MT Light" w:hAnsi="Footlight MT Light"/>
                <w:lang w:val="en-US"/>
              </w:rPr>
              <w:t xml:space="preserve"> </w:t>
            </w:r>
            <w:r w:rsidRPr="00B53F6C">
              <w:rPr>
                <w:rFonts w:ascii="Footlight MT Light" w:hAnsi="Footlight MT Light"/>
              </w:rPr>
              <w:t>tersebut tidak menjadi hal yang menggugurkan pada saat evaluasi;</w:t>
            </w:r>
          </w:p>
          <w:p w14:paraId="141EC530" w14:textId="4D66AADA" w:rsidR="00C64AD5" w:rsidRPr="00B53F6C" w:rsidRDefault="00C64AD5" w:rsidP="00D4645C">
            <w:pPr>
              <w:pStyle w:val="ListParagraph"/>
              <w:numPr>
                <w:ilvl w:val="0"/>
                <w:numId w:val="242"/>
              </w:numPr>
              <w:autoSpaceDE w:val="0"/>
              <w:autoSpaceDN w:val="0"/>
              <w:adjustRightInd w:val="0"/>
              <w:ind w:left="2880"/>
              <w:jc w:val="both"/>
              <w:rPr>
                <w:rFonts w:ascii="Footlight MT Light" w:hAnsi="Footlight MT Light"/>
              </w:rPr>
            </w:pPr>
            <w:r w:rsidRPr="00B53F6C">
              <w:rPr>
                <w:rFonts w:ascii="Footlight MT Light" w:hAnsi="Footlight MT Light"/>
              </w:rPr>
              <w:t>Dalam hal peserta menyampaikan bukti kepemilikan peralatan yang</w:t>
            </w:r>
            <w:r w:rsidRPr="00B53F6C">
              <w:rPr>
                <w:rFonts w:ascii="Footlight MT Light" w:hAnsi="Footlight MT Light"/>
                <w:lang w:val="en-US"/>
              </w:rPr>
              <w:t xml:space="preserve"> </w:t>
            </w:r>
            <w:r w:rsidRPr="00B53F6C">
              <w:rPr>
                <w:rFonts w:ascii="Footlight MT Light" w:hAnsi="Footlight MT Light"/>
              </w:rPr>
              <w:t>berupa sewa bukan atas nama pemberi sewa, bukti tersebut tidak</w:t>
            </w:r>
            <w:r w:rsidRPr="00B53F6C">
              <w:rPr>
                <w:rFonts w:ascii="Footlight MT Light" w:hAnsi="Footlight MT Light"/>
                <w:lang w:val="en-US"/>
              </w:rPr>
              <w:t xml:space="preserve"> </w:t>
            </w:r>
            <w:r w:rsidRPr="00B53F6C">
              <w:rPr>
                <w:rFonts w:ascii="Footlight MT Light" w:hAnsi="Footlight MT Light"/>
              </w:rPr>
              <w:t xml:space="preserve">menjadi hal yang menggugurkan pada saat evaluasi; </w:t>
            </w:r>
            <w:r w:rsidR="0071322C" w:rsidRPr="00B53F6C">
              <w:rPr>
                <w:rFonts w:ascii="Footlight MT Light" w:hAnsi="Footlight MT Light"/>
                <w:lang w:val="en-US"/>
              </w:rPr>
              <w:t>dan</w:t>
            </w:r>
          </w:p>
          <w:p w14:paraId="7B7F838C" w14:textId="76B54B87" w:rsidR="00C64AD5" w:rsidRPr="00B53F6C" w:rsidRDefault="00C64AD5" w:rsidP="00D4645C">
            <w:pPr>
              <w:pStyle w:val="ListParagraph"/>
              <w:numPr>
                <w:ilvl w:val="0"/>
                <w:numId w:val="242"/>
              </w:numPr>
              <w:autoSpaceDE w:val="0"/>
              <w:autoSpaceDN w:val="0"/>
              <w:adjustRightInd w:val="0"/>
              <w:ind w:left="2880"/>
              <w:jc w:val="both"/>
              <w:rPr>
                <w:rFonts w:ascii="Footlight MT Light" w:hAnsi="Footlight MT Light"/>
              </w:rPr>
            </w:pPr>
            <w:r w:rsidRPr="00B53F6C">
              <w:rPr>
                <w:rFonts w:ascii="Footlight MT Light" w:hAnsi="Footlight MT Light"/>
              </w:rPr>
              <w:t>Bukti peralatan milik sendiri/sewa beli/sewa yang disampaikan oleh</w:t>
            </w:r>
            <w:r w:rsidRPr="00B53F6C">
              <w:rPr>
                <w:rFonts w:ascii="Footlight MT Light" w:hAnsi="Footlight MT Light"/>
                <w:lang w:val="en-US"/>
              </w:rPr>
              <w:t xml:space="preserve"> </w:t>
            </w:r>
            <w:r w:rsidRPr="00B53F6C">
              <w:rPr>
                <w:rFonts w:ascii="Footlight MT Light" w:hAnsi="Footlight MT Light"/>
              </w:rPr>
              <w:t>peserta tidak dilakukan klarifikasi secara fisik</w:t>
            </w:r>
            <w:r w:rsidR="0071322C" w:rsidRPr="00B53F6C">
              <w:rPr>
                <w:rFonts w:ascii="Footlight MT Light" w:hAnsi="Footlight MT Light"/>
                <w:lang w:val="en-US"/>
              </w:rPr>
              <w:t>.</w:t>
            </w:r>
          </w:p>
          <w:p w14:paraId="65E68C24" w14:textId="515CB6E6" w:rsidR="00C64AD5" w:rsidRPr="00B53F6C" w:rsidRDefault="00C64AD5" w:rsidP="00D4645C">
            <w:pPr>
              <w:pStyle w:val="ListParagraph"/>
              <w:numPr>
                <w:ilvl w:val="0"/>
                <w:numId w:val="189"/>
              </w:numPr>
              <w:autoSpaceDE w:val="0"/>
              <w:autoSpaceDN w:val="0"/>
              <w:adjustRightInd w:val="0"/>
              <w:ind w:left="2500" w:hanging="450"/>
              <w:jc w:val="both"/>
              <w:rPr>
                <w:rFonts w:ascii="Footlight MT Light" w:hAnsi="Footlight MT Light"/>
              </w:rPr>
            </w:pPr>
            <w:r w:rsidRPr="00B53F6C">
              <w:rPr>
                <w:rFonts w:ascii="Footlight MT Light" w:hAnsi="Footlight MT Light" w:cs="Arial"/>
              </w:rPr>
              <w:t>Pencantuman mer</w:t>
            </w:r>
            <w:r w:rsidR="00C140B0" w:rsidRPr="00B53F6C">
              <w:rPr>
                <w:rFonts w:ascii="Footlight MT Light" w:hAnsi="Footlight MT Light" w:cs="Arial"/>
                <w:lang w:val="en-US"/>
              </w:rPr>
              <w:t>e</w:t>
            </w:r>
            <w:r w:rsidRPr="00B53F6C">
              <w:rPr>
                <w:rFonts w:ascii="Footlight MT Light" w:hAnsi="Footlight MT Light" w:cs="Arial"/>
              </w:rPr>
              <w:t>k, tipe, dan lokasi peralatan dalam daftar isian peralatan tidak menggugurkan</w:t>
            </w:r>
            <w:r w:rsidR="0071322C" w:rsidRPr="00B53F6C">
              <w:rPr>
                <w:rFonts w:ascii="Footlight MT Light" w:hAnsi="Footlight MT Light" w:cs="Arial"/>
                <w:lang w:val="en-US"/>
              </w:rPr>
              <w:t>.</w:t>
            </w:r>
          </w:p>
          <w:p w14:paraId="589B2BB3" w14:textId="77777777" w:rsidR="00C64AD5" w:rsidRPr="00B53F6C" w:rsidRDefault="00C64AD5" w:rsidP="00D4645C">
            <w:pPr>
              <w:pStyle w:val="ListParagraph"/>
              <w:numPr>
                <w:ilvl w:val="0"/>
                <w:numId w:val="189"/>
              </w:numPr>
              <w:autoSpaceDE w:val="0"/>
              <w:autoSpaceDN w:val="0"/>
              <w:adjustRightInd w:val="0"/>
              <w:ind w:left="2500" w:hanging="450"/>
              <w:jc w:val="both"/>
              <w:rPr>
                <w:rFonts w:ascii="Footlight MT Light" w:hAnsi="Footlight MT Light"/>
              </w:rPr>
            </w:pPr>
            <w:r w:rsidRPr="00B53F6C">
              <w:rPr>
                <w:rFonts w:ascii="Footlight MT Light" w:hAnsi="Footlight MT Light"/>
              </w:rPr>
              <w:t>Jenis, kapasitas, dan jumlah yang disediakan untuk pelaksanaan pekerjaan sesuai dengan yang disyaratkan.</w:t>
            </w:r>
          </w:p>
          <w:p w14:paraId="53E85E13" w14:textId="77777777" w:rsidR="00C64AD5" w:rsidRPr="00B53F6C" w:rsidRDefault="00C64AD5" w:rsidP="00D4645C">
            <w:pPr>
              <w:pStyle w:val="ListParagraph"/>
              <w:numPr>
                <w:ilvl w:val="0"/>
                <w:numId w:val="189"/>
              </w:numPr>
              <w:autoSpaceDE w:val="0"/>
              <w:autoSpaceDN w:val="0"/>
              <w:adjustRightInd w:val="0"/>
              <w:ind w:left="2500" w:hanging="450"/>
              <w:jc w:val="both"/>
              <w:rPr>
                <w:rFonts w:ascii="Footlight MT Light" w:hAnsi="Footlight MT Light"/>
              </w:rPr>
            </w:pPr>
            <w:r w:rsidRPr="00B53F6C">
              <w:rPr>
                <w:rFonts w:ascii="Footlight MT Light" w:hAnsi="Footlight MT Light"/>
              </w:rPr>
              <w:t>Dalam hal jenis, kapasitas, komposisi dan jumlah peralatan minimal yang ditawarkan berbeda dengan yang tercantum dalam Dokumen Tender, maka Pokja Pemilihan akan membandingkan produktivitas alat tersebut berdasarkan metode pelaksanaan pekerjaan.</w:t>
            </w:r>
          </w:p>
          <w:p w14:paraId="146DD5E6" w14:textId="77777777" w:rsidR="00C64AD5" w:rsidRPr="00B53F6C" w:rsidRDefault="00C64AD5" w:rsidP="00D4645C">
            <w:pPr>
              <w:pStyle w:val="ListParagraph"/>
              <w:numPr>
                <w:ilvl w:val="0"/>
                <w:numId w:val="189"/>
              </w:numPr>
              <w:autoSpaceDE w:val="0"/>
              <w:autoSpaceDN w:val="0"/>
              <w:adjustRightInd w:val="0"/>
              <w:ind w:left="2500" w:hanging="450"/>
              <w:jc w:val="both"/>
              <w:rPr>
                <w:rFonts w:ascii="Footlight MT Light" w:hAnsi="Footlight MT Light"/>
              </w:rPr>
            </w:pPr>
            <w:proofErr w:type="spellStart"/>
            <w:r w:rsidRPr="00B53F6C">
              <w:rPr>
                <w:rFonts w:ascii="Footlight MT Light" w:hAnsi="Footlight MT Light"/>
                <w:lang w:val="en-US"/>
              </w:rPr>
              <w:t>Apabila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ada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hal-hal</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meragukan</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kurang</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jelas</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Pokja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dapat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melakukan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klarifikasi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kepada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pemilik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peralatan</w:t>
            </w:r>
            <w:proofErr w:type="spellEnd"/>
            <w:r w:rsidRPr="00B53F6C">
              <w:rPr>
                <w:rFonts w:ascii="Footlight MT Light" w:hAnsi="Footlight MT Light"/>
              </w:rPr>
              <w:t>/</w:t>
            </w:r>
            <w:r w:rsidRPr="00B53F6C">
              <w:rPr>
                <w:rFonts w:ascii="Footlight MT Light" w:hAnsi="Footlight MT Light"/>
                <w:lang w:val="en-US"/>
              </w:rPr>
              <w:t xml:space="preserve"> </w:t>
            </w:r>
            <w:proofErr w:type="spellStart"/>
            <w:r w:rsidRPr="00B53F6C">
              <w:rPr>
                <w:rFonts w:ascii="Footlight MT Light" w:hAnsi="Footlight MT Light"/>
                <w:lang w:val="en-US"/>
              </w:rPr>
              <w:t>pemilik</w:t>
            </w:r>
            <w:proofErr w:type="spellEnd"/>
            <w:r w:rsidRPr="00B53F6C">
              <w:rPr>
                <w:rFonts w:ascii="Footlight MT Light" w:hAnsi="Footlight MT Light"/>
              </w:rPr>
              <w:t xml:space="preserve"> peralatan</w:t>
            </w:r>
            <w:r w:rsidRPr="00B53F6C">
              <w:rPr>
                <w:rFonts w:ascii="Footlight MT Light" w:hAnsi="Footlight MT Light"/>
                <w:lang w:val="en-US"/>
              </w:rPr>
              <w:t xml:space="preserve"> </w:t>
            </w:r>
            <w:proofErr w:type="spellStart"/>
            <w:r w:rsidRPr="00B53F6C">
              <w:rPr>
                <w:rFonts w:ascii="Footlight MT Light" w:hAnsi="Footlight MT Light"/>
                <w:lang w:val="en-US"/>
              </w:rPr>
              <w:t>sewa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terhadap</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bukti-bukti</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disampaikan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peserta</w:t>
            </w:r>
            <w:proofErr w:type="spellEnd"/>
            <w:r w:rsidRPr="00B53F6C">
              <w:rPr>
                <w:rFonts w:ascii="Footlight MT Light" w:hAnsi="Footlight MT Light"/>
                <w:lang w:val="en-US"/>
              </w:rPr>
              <w:t xml:space="preserve">. </w:t>
            </w:r>
          </w:p>
          <w:p w14:paraId="54B3879C" w14:textId="77777777" w:rsidR="00C64AD5" w:rsidRPr="00B53F6C" w:rsidRDefault="00C64AD5" w:rsidP="00D4645C">
            <w:pPr>
              <w:pStyle w:val="ListParagraph"/>
              <w:numPr>
                <w:ilvl w:val="0"/>
                <w:numId w:val="189"/>
              </w:numPr>
              <w:autoSpaceDE w:val="0"/>
              <w:autoSpaceDN w:val="0"/>
              <w:adjustRightInd w:val="0"/>
              <w:ind w:left="2500" w:hanging="450"/>
              <w:jc w:val="both"/>
              <w:rPr>
                <w:rFonts w:ascii="Footlight MT Light" w:hAnsi="Footlight MT Light"/>
              </w:rPr>
            </w:pPr>
            <w:proofErr w:type="spellStart"/>
            <w:r w:rsidRPr="00B53F6C">
              <w:rPr>
                <w:rFonts w:ascii="Footlight MT Light" w:hAnsi="Footlight MT Light"/>
                <w:lang w:val="en-US"/>
              </w:rPr>
              <w:lastRenderedPageBreak/>
              <w:t>Klarifikasi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hanya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dilakukan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terhadap</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bukti-bukti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kepemilikan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peralatan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tidak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terhadap</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fisik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peralatan</w:t>
            </w:r>
            <w:proofErr w:type="spellEnd"/>
            <w:r w:rsidRPr="00B53F6C">
              <w:rPr>
                <w:rFonts w:ascii="Footlight MT Light" w:hAnsi="Footlight MT Light"/>
                <w:lang w:val="en-US"/>
              </w:rPr>
              <w:t>.</w:t>
            </w:r>
          </w:p>
          <w:p w14:paraId="06664836" w14:textId="77777777" w:rsidR="00C64AD5" w:rsidRPr="00B53F6C" w:rsidRDefault="00C64AD5" w:rsidP="00D6011A">
            <w:pPr>
              <w:pStyle w:val="ListParagraph"/>
              <w:autoSpaceDE w:val="0"/>
              <w:autoSpaceDN w:val="0"/>
              <w:adjustRightInd w:val="0"/>
              <w:ind w:left="2269"/>
              <w:jc w:val="both"/>
              <w:rPr>
                <w:rFonts w:ascii="Footlight MT Light" w:hAnsi="Footlight MT Light"/>
              </w:rPr>
            </w:pPr>
          </w:p>
          <w:p w14:paraId="1CECFF9C" w14:textId="77777777" w:rsidR="00C64AD5" w:rsidRPr="00B53F6C" w:rsidRDefault="00C64AD5" w:rsidP="00D4645C">
            <w:pPr>
              <w:numPr>
                <w:ilvl w:val="0"/>
                <w:numId w:val="196"/>
              </w:numPr>
              <w:autoSpaceDE w:val="0"/>
              <w:autoSpaceDN w:val="0"/>
              <w:adjustRightInd w:val="0"/>
              <w:jc w:val="both"/>
              <w:rPr>
                <w:rFonts w:ascii="Footlight MT Light" w:hAnsi="Footlight MT Light"/>
              </w:rPr>
            </w:pPr>
            <w:r w:rsidRPr="00B53F6C">
              <w:rPr>
                <w:rFonts w:ascii="Footlight MT Light" w:hAnsi="Footlight MT Light"/>
              </w:rPr>
              <w:t>Personel manajerial yang ditawarkan sesuai dengan yang ditetapkan dalam LDP, dengan ketentuan:</w:t>
            </w:r>
          </w:p>
          <w:p w14:paraId="4B16BBCB" w14:textId="77777777" w:rsidR="00C64AD5" w:rsidRPr="00B53F6C" w:rsidRDefault="00C64AD5" w:rsidP="00D4645C">
            <w:pPr>
              <w:numPr>
                <w:ilvl w:val="1"/>
                <w:numId w:val="196"/>
              </w:numPr>
              <w:autoSpaceDE w:val="0"/>
              <w:autoSpaceDN w:val="0"/>
              <w:adjustRightInd w:val="0"/>
              <w:ind w:left="2500" w:hanging="449"/>
              <w:jc w:val="both"/>
              <w:rPr>
                <w:rFonts w:ascii="Footlight MT Light" w:hAnsi="Footlight MT Light"/>
                <w:lang w:val="en-US"/>
              </w:rPr>
            </w:pPr>
            <w:proofErr w:type="spellStart"/>
            <w:r w:rsidRPr="00B53F6C">
              <w:rPr>
                <w:rFonts w:ascii="Footlight MT Light" w:hAnsi="Footlight MT Light"/>
                <w:lang w:val="en-US"/>
              </w:rPr>
              <w:t>Dalam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hal</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peserta</w:t>
            </w:r>
            <w:proofErr w:type="spellEnd"/>
            <w:r w:rsidRPr="00B53F6C">
              <w:rPr>
                <w:rFonts w:ascii="Footlight MT Light" w:hAnsi="Footlight MT Light"/>
                <w:lang w:val="en-US"/>
              </w:rPr>
              <w:t xml:space="preserve"> </w:t>
            </w:r>
            <w:proofErr w:type="spellStart"/>
            <w:proofErr w:type="gramStart"/>
            <w:r w:rsidRPr="00B53F6C">
              <w:rPr>
                <w:rFonts w:ascii="Footlight MT Light" w:hAnsi="Footlight MT Light"/>
                <w:lang w:val="en-US"/>
              </w:rPr>
              <w:t>menawarkan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Personel</w:t>
            </w:r>
            <w:proofErr w:type="spellEnd"/>
            <w:proofErr w:type="gramEnd"/>
            <w:r w:rsidRPr="00B53F6C">
              <w:rPr>
                <w:rFonts w:ascii="Footlight MT Light" w:hAnsi="Footlight MT Light"/>
                <w:lang w:val="en-US"/>
              </w:rPr>
              <w:t xml:space="preserve"> </w:t>
            </w:r>
            <w:proofErr w:type="spellStart"/>
            <w:r w:rsidRPr="00B53F6C">
              <w:rPr>
                <w:rFonts w:ascii="Footlight MT Light" w:hAnsi="Footlight MT Light"/>
                <w:lang w:val="en-US"/>
              </w:rPr>
              <w:t>Manajerial</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atau</w:t>
            </w:r>
            <w:proofErr w:type="spellEnd"/>
            <w:r w:rsidRPr="00B53F6C">
              <w:rPr>
                <w:rFonts w:ascii="Footlight MT Light" w:hAnsi="Footlight MT Light"/>
                <w:lang w:val="en-US"/>
              </w:rPr>
              <w:t xml:space="preserve"> Ahli K3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/Ahli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pengalaman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lebih</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dari</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disyaratkan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maka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tidak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digugurkan</w:t>
            </w:r>
            <w:proofErr w:type="spellEnd"/>
            <w:r w:rsidRPr="00B53F6C">
              <w:rPr>
                <w:rFonts w:ascii="Footlight MT Light" w:hAnsi="Footlight MT Light"/>
                <w:lang w:val="en-US"/>
              </w:rPr>
              <w:t>.</w:t>
            </w:r>
          </w:p>
          <w:p w14:paraId="422F3675" w14:textId="77777777" w:rsidR="00C64AD5" w:rsidRPr="00B53F6C" w:rsidRDefault="00C64AD5" w:rsidP="00D4645C">
            <w:pPr>
              <w:numPr>
                <w:ilvl w:val="1"/>
                <w:numId w:val="196"/>
              </w:numPr>
              <w:autoSpaceDE w:val="0"/>
              <w:autoSpaceDN w:val="0"/>
              <w:adjustRightInd w:val="0"/>
              <w:ind w:left="2500" w:hanging="449"/>
              <w:jc w:val="both"/>
              <w:rPr>
                <w:rFonts w:ascii="Footlight MT Light" w:hAnsi="Footlight MT Light"/>
                <w:lang w:val="en-US"/>
              </w:rPr>
            </w:pPr>
            <w:proofErr w:type="spellStart"/>
            <w:r w:rsidRPr="00B53F6C">
              <w:rPr>
                <w:rFonts w:ascii="Footlight MT Light" w:hAnsi="Footlight MT Light"/>
                <w:lang w:val="en-US"/>
              </w:rPr>
              <w:t>Dalam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hal</w:t>
            </w:r>
            <w:proofErr w:type="spellEnd"/>
            <w:r w:rsidRPr="00B53F6C">
              <w:rPr>
                <w:rFonts w:ascii="Footlight MT Light" w:hAnsi="Footlight MT Light"/>
                <w:lang w:val="en-US"/>
              </w:rPr>
              <w:t xml:space="preserve"> </w:t>
            </w:r>
            <w:r w:rsidRPr="00B53F6C">
              <w:rPr>
                <w:rFonts w:ascii="Footlight MT Light" w:hAnsi="Footlight MT Light"/>
              </w:rPr>
              <w:t xml:space="preserve">disyaratkan jabatan petugas keselamatan </w:t>
            </w:r>
            <w:proofErr w:type="gramStart"/>
            <w:r w:rsidRPr="00B53F6C">
              <w:rPr>
                <w:rFonts w:ascii="Footlight MT Light" w:hAnsi="Footlight MT Light"/>
              </w:rPr>
              <w:t xml:space="preserve">konstruksi </w:t>
            </w:r>
            <w:r w:rsidRPr="00B53F6C">
              <w:rPr>
                <w:rFonts w:ascii="Footlight MT Light" w:hAnsi="Footlight MT Light"/>
                <w:lang w:val="en-US"/>
              </w:rPr>
              <w:t xml:space="preserve"> </w:t>
            </w:r>
            <w:proofErr w:type="spellStart"/>
            <w:r w:rsidRPr="00B53F6C">
              <w:rPr>
                <w:rFonts w:ascii="Footlight MT Light" w:hAnsi="Footlight MT Light"/>
                <w:lang w:val="en-US"/>
              </w:rPr>
              <w:t>untuk</w:t>
            </w:r>
            <w:proofErr w:type="spellEnd"/>
            <w:proofErr w:type="gram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memiliki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tingkat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risiko</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kecil</w:t>
            </w:r>
            <w:proofErr w:type="spellEnd"/>
            <w:r w:rsidRPr="00B53F6C">
              <w:rPr>
                <w:rFonts w:ascii="Footlight MT Light" w:hAnsi="Footlight MT Light"/>
              </w:rPr>
              <w:t xml:space="preserve">, </w:t>
            </w:r>
            <w:proofErr w:type="spellStart"/>
            <w:r w:rsidRPr="00B53F6C">
              <w:rPr>
                <w:rFonts w:ascii="Footlight MT Light" w:hAnsi="Footlight MT Light"/>
                <w:lang w:val="en-US"/>
              </w:rPr>
              <w:t>peserta</w:t>
            </w:r>
            <w:proofErr w:type="spellEnd"/>
            <w:r w:rsidRPr="00B53F6C">
              <w:rPr>
                <w:rFonts w:ascii="Footlight MT Light" w:hAnsi="Footlight MT Light"/>
                <w:lang w:val="en-US"/>
              </w:rPr>
              <w:t xml:space="preserve"> </w:t>
            </w:r>
            <w:r w:rsidRPr="00B53F6C">
              <w:rPr>
                <w:rFonts w:ascii="Footlight MT Light" w:hAnsi="Footlight MT Light"/>
              </w:rPr>
              <w:t xml:space="preserve">dapat </w:t>
            </w:r>
            <w:proofErr w:type="spellStart"/>
            <w:r w:rsidRPr="00B53F6C">
              <w:rPr>
                <w:rFonts w:ascii="Footlight MT Light" w:hAnsi="Footlight MT Light"/>
                <w:lang w:val="en-US"/>
              </w:rPr>
              <w:t>menawarkan</w:t>
            </w:r>
            <w:proofErr w:type="spellEnd"/>
            <w:r w:rsidRPr="00B53F6C">
              <w:rPr>
                <w:rFonts w:ascii="Footlight MT Light" w:hAnsi="Footlight MT Light"/>
              </w:rPr>
              <w:t xml:space="preserve"> personil dengan jabatan</w:t>
            </w:r>
            <w:r w:rsidRPr="00B53F6C">
              <w:rPr>
                <w:rFonts w:ascii="Footlight MT Light" w:hAnsi="Footlight MT Light"/>
                <w:lang w:val="en-US"/>
              </w:rPr>
              <w:t xml:space="preserve"> Ahli K3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/Ahli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w:t>
            </w:r>
          </w:p>
          <w:p w14:paraId="28490CEF" w14:textId="77777777" w:rsidR="00C64AD5" w:rsidRPr="00B53F6C" w:rsidRDefault="00C64AD5" w:rsidP="00D4645C">
            <w:pPr>
              <w:numPr>
                <w:ilvl w:val="1"/>
                <w:numId w:val="196"/>
              </w:numPr>
              <w:autoSpaceDE w:val="0"/>
              <w:autoSpaceDN w:val="0"/>
              <w:adjustRightInd w:val="0"/>
              <w:ind w:left="2500" w:hanging="449"/>
              <w:jc w:val="both"/>
              <w:rPr>
                <w:rFonts w:ascii="Footlight MT Light" w:hAnsi="Footlight MT Light"/>
              </w:rPr>
            </w:pPr>
            <w:r w:rsidRPr="00B53F6C">
              <w:rPr>
                <w:rFonts w:ascii="Footlight MT Light" w:hAnsi="Footlight MT Light"/>
              </w:rPr>
              <w:t xml:space="preserve">Kompetensi personel manajerial meliputi </w:t>
            </w:r>
            <w:r w:rsidRPr="00B53F6C">
              <w:rPr>
                <w:rFonts w:ascii="Footlight MT Light" w:hAnsi="Footlight MT Light"/>
                <w:lang w:val="en-US"/>
              </w:rPr>
              <w:t xml:space="preserve">lama </w:t>
            </w:r>
            <w:r w:rsidRPr="00B53F6C">
              <w:rPr>
                <w:rFonts w:ascii="Footlight MT Light" w:hAnsi="Footlight MT Light"/>
              </w:rPr>
              <w:t>pengalaman bekerja</w:t>
            </w:r>
            <w:r w:rsidRPr="00B53F6C">
              <w:rPr>
                <w:rFonts w:ascii="Footlight MT Light" w:hAnsi="Footlight MT Light"/>
                <w:lang w:val="en-US"/>
              </w:rPr>
              <w:t>.</w:t>
            </w:r>
            <w:r w:rsidRPr="00B53F6C">
              <w:rPr>
                <w:rFonts w:ascii="Footlight MT Light" w:hAnsi="Footlight MT Light"/>
              </w:rPr>
              <w:t xml:space="preserve"> </w:t>
            </w:r>
          </w:p>
          <w:p w14:paraId="1581EBEB" w14:textId="57FF6EE8" w:rsidR="00C64AD5" w:rsidRPr="00B53F6C" w:rsidRDefault="00C64AD5" w:rsidP="00D4645C">
            <w:pPr>
              <w:numPr>
                <w:ilvl w:val="1"/>
                <w:numId w:val="196"/>
              </w:numPr>
              <w:autoSpaceDE w:val="0"/>
              <w:autoSpaceDN w:val="0"/>
              <w:adjustRightInd w:val="0"/>
              <w:ind w:left="2500" w:hanging="449"/>
              <w:jc w:val="both"/>
              <w:rPr>
                <w:rFonts w:ascii="Footlight MT Light" w:hAnsi="Footlight MT Light"/>
              </w:rPr>
            </w:pPr>
            <w:r w:rsidRPr="00B53F6C">
              <w:rPr>
                <w:rFonts w:ascii="Footlight MT Light" w:hAnsi="Footlight MT Light"/>
              </w:rPr>
              <w:t xml:space="preserve">Pengalaman kerja dihitung berdasarkan </w:t>
            </w:r>
            <w:r w:rsidRPr="00B53F6C">
              <w:rPr>
                <w:rFonts w:ascii="Footlight MT Light" w:hAnsi="Footlight MT Light"/>
                <w:lang w:val="en-US"/>
              </w:rPr>
              <w:t xml:space="preserve">daftar </w:t>
            </w:r>
            <w:proofErr w:type="spellStart"/>
            <w:r w:rsidRPr="00B53F6C">
              <w:rPr>
                <w:rFonts w:ascii="Footlight MT Light" w:hAnsi="Footlight MT Light"/>
                <w:lang w:val="en-US"/>
              </w:rPr>
              <w:t>riwayat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pengalaman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kerja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atau</w:t>
            </w:r>
            <w:proofErr w:type="spellEnd"/>
            <w:r w:rsidRPr="00B53F6C">
              <w:rPr>
                <w:rFonts w:ascii="Footlight MT Light" w:hAnsi="Footlight MT Light"/>
                <w:lang w:val="en-US"/>
              </w:rPr>
              <w:t xml:space="preserve"> </w:t>
            </w:r>
            <w:r w:rsidRPr="00B53F6C">
              <w:rPr>
                <w:rFonts w:ascii="Footlight MT Light" w:hAnsi="Footlight MT Light"/>
              </w:rPr>
              <w:t xml:space="preserve">referensi kerja </w:t>
            </w:r>
            <w:proofErr w:type="spellStart"/>
            <w:r w:rsidRPr="00B53F6C">
              <w:rPr>
                <w:rFonts w:ascii="Footlight MT Light" w:hAnsi="Footlight MT Light"/>
                <w:lang w:val="en-US"/>
              </w:rPr>
              <w:t>dari</w:t>
            </w:r>
            <w:proofErr w:type="spellEnd"/>
            <w:r w:rsidRPr="00B53F6C">
              <w:rPr>
                <w:rFonts w:ascii="Footlight MT Light" w:hAnsi="Footlight MT Light"/>
                <w:lang w:val="en-US"/>
              </w:rPr>
              <w:t xml:space="preserve"> </w:t>
            </w:r>
            <w:r w:rsidRPr="00B53F6C">
              <w:rPr>
                <w:rFonts w:ascii="Footlight MT Light" w:hAnsi="Footlight MT Light"/>
              </w:rPr>
              <w:t xml:space="preserve"> </w:t>
            </w:r>
            <w:proofErr w:type="spellStart"/>
            <w:r w:rsidR="004C5ECB" w:rsidRPr="00B53F6C">
              <w:rPr>
                <w:rFonts w:ascii="Footlight MT Light" w:hAnsi="Footlight MT Light"/>
                <w:lang w:val="en-US"/>
              </w:rPr>
              <w:t>pemberi</w:t>
            </w:r>
            <w:proofErr w:type="spellEnd"/>
            <w:r w:rsidR="004C5ECB" w:rsidRPr="00B53F6C">
              <w:rPr>
                <w:rFonts w:ascii="Footlight MT Light" w:hAnsi="Footlight MT Light"/>
                <w:lang w:val="en-US"/>
              </w:rPr>
              <w:t xml:space="preserve"> </w:t>
            </w:r>
            <w:proofErr w:type="spellStart"/>
            <w:r w:rsidR="004C5ECB" w:rsidRPr="00B53F6C">
              <w:rPr>
                <w:rFonts w:ascii="Footlight MT Light" w:hAnsi="Footlight MT Light"/>
                <w:lang w:val="en-US"/>
              </w:rPr>
              <w:t>pekerjaan</w:t>
            </w:r>
            <w:proofErr w:type="spellEnd"/>
            <w:r w:rsidRPr="00B53F6C">
              <w:rPr>
                <w:rFonts w:ascii="Footlight MT Light" w:hAnsi="Footlight MT Light"/>
              </w:rPr>
              <w:t>.</w:t>
            </w:r>
          </w:p>
          <w:p w14:paraId="3444479A" w14:textId="77777777" w:rsidR="00C64AD5" w:rsidRPr="00B53F6C" w:rsidRDefault="00C64AD5" w:rsidP="00D4645C">
            <w:pPr>
              <w:numPr>
                <w:ilvl w:val="1"/>
                <w:numId w:val="196"/>
              </w:numPr>
              <w:autoSpaceDE w:val="0"/>
              <w:autoSpaceDN w:val="0"/>
              <w:adjustRightInd w:val="0"/>
              <w:ind w:left="2500" w:hanging="449"/>
              <w:jc w:val="both"/>
              <w:rPr>
                <w:rFonts w:ascii="Footlight MT Light" w:hAnsi="Footlight MT Light"/>
              </w:rPr>
            </w:pPr>
            <w:proofErr w:type="spellStart"/>
            <w:r w:rsidRPr="00B53F6C">
              <w:rPr>
                <w:rFonts w:ascii="Footlight MT Light" w:hAnsi="Footlight MT Light"/>
                <w:lang w:val="en-US" w:eastAsia="id-ID"/>
              </w:rPr>
              <w:t>Pengalaman</w:t>
            </w:r>
            <w:proofErr w:type="spellEnd"/>
            <w:r w:rsidRPr="00B53F6C">
              <w:rPr>
                <w:rFonts w:ascii="Footlight MT Light" w:hAnsi="Footlight MT Light"/>
                <w:lang w:val="en-US" w:eastAsia="id-ID"/>
              </w:rPr>
              <w:t xml:space="preserve"> yang </w:t>
            </w:r>
            <w:proofErr w:type="spellStart"/>
            <w:r w:rsidRPr="00B53F6C">
              <w:rPr>
                <w:rFonts w:ascii="Footlight MT Light" w:hAnsi="Footlight MT Light"/>
                <w:lang w:val="en-US" w:eastAsia="id-ID"/>
              </w:rPr>
              <w:t>disampaikan</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tanpa</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melampirkan</w:t>
            </w:r>
            <w:proofErr w:type="spellEnd"/>
            <w:r w:rsidRPr="00B53F6C">
              <w:rPr>
                <w:rFonts w:ascii="Footlight MT Light" w:hAnsi="Footlight MT Light"/>
                <w:lang w:val="en-US" w:eastAsia="id-ID"/>
              </w:rPr>
              <w:t xml:space="preserve"> daftar </w:t>
            </w:r>
            <w:proofErr w:type="spellStart"/>
            <w:r w:rsidRPr="00B53F6C">
              <w:rPr>
                <w:rFonts w:ascii="Footlight MT Light" w:hAnsi="Footlight MT Light"/>
                <w:lang w:val="en-US" w:eastAsia="id-ID"/>
              </w:rPr>
              <w:t>riwayat</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pengalaman</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kerja</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atau</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referensi</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maka</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tidak</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dapat</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dihitung</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sebagai</w:t>
            </w:r>
            <w:proofErr w:type="spellEnd"/>
            <w:r w:rsidRPr="00B53F6C">
              <w:rPr>
                <w:rFonts w:ascii="Footlight MT Light" w:hAnsi="Footlight MT Light"/>
                <w:lang w:val="en-US" w:eastAsia="id-ID"/>
              </w:rPr>
              <w:t xml:space="preserve"> </w:t>
            </w:r>
            <w:proofErr w:type="spellStart"/>
            <w:r w:rsidRPr="00B53F6C">
              <w:rPr>
                <w:rFonts w:ascii="Footlight MT Light" w:hAnsi="Footlight MT Light"/>
                <w:lang w:val="en-US" w:eastAsia="id-ID"/>
              </w:rPr>
              <w:t>pengalaman</w:t>
            </w:r>
            <w:proofErr w:type="spellEnd"/>
            <w:r w:rsidRPr="00B53F6C">
              <w:rPr>
                <w:rFonts w:ascii="Footlight MT Light" w:hAnsi="Footlight MT Light"/>
                <w:lang w:val="en-US" w:eastAsia="id-ID"/>
              </w:rPr>
              <w:t>.</w:t>
            </w:r>
          </w:p>
          <w:p w14:paraId="3A7B9F62" w14:textId="77777777" w:rsidR="00C64AD5" w:rsidRPr="00B53F6C" w:rsidRDefault="00C64AD5" w:rsidP="00D4645C">
            <w:pPr>
              <w:numPr>
                <w:ilvl w:val="1"/>
                <w:numId w:val="196"/>
              </w:numPr>
              <w:autoSpaceDE w:val="0"/>
              <w:autoSpaceDN w:val="0"/>
              <w:adjustRightInd w:val="0"/>
              <w:ind w:left="2500" w:hanging="449"/>
              <w:jc w:val="both"/>
              <w:rPr>
                <w:rFonts w:ascii="Footlight MT Light" w:hAnsi="Footlight MT Light"/>
              </w:rPr>
            </w:pPr>
            <w:r w:rsidRPr="00B53F6C">
              <w:rPr>
                <w:rFonts w:ascii="Footlight MT Light" w:hAnsi="Footlight MT Light"/>
              </w:rPr>
              <w:t>Pengalaman kerja dihitung per tahun tanpa memperhatikan lamanya pelaksanaan konstruksi (dihitung berdasarkan Tahun Anggaran);</w:t>
            </w:r>
          </w:p>
          <w:p w14:paraId="339E5489" w14:textId="77777777" w:rsidR="00C64AD5" w:rsidRPr="00B53F6C" w:rsidRDefault="00C64AD5" w:rsidP="00D4645C">
            <w:pPr>
              <w:numPr>
                <w:ilvl w:val="1"/>
                <w:numId w:val="196"/>
              </w:numPr>
              <w:autoSpaceDE w:val="0"/>
              <w:autoSpaceDN w:val="0"/>
              <w:adjustRightInd w:val="0"/>
              <w:ind w:left="2500" w:hanging="449"/>
              <w:jc w:val="both"/>
              <w:rPr>
                <w:rFonts w:ascii="Footlight MT Light" w:hAnsi="Footlight MT Light"/>
              </w:rPr>
            </w:pPr>
            <w:r w:rsidRPr="00B53F6C">
              <w:rPr>
                <w:rFonts w:ascii="Footlight MT Light" w:hAnsi="Footlight MT Light"/>
              </w:rPr>
              <w:t>Pengalaman kerja yang dinilai adalah pengalaman kerja setelah personel lulus pendidikan minimal sesuai persyaratan untuk memperoleh</w:t>
            </w:r>
            <w:r w:rsidRPr="00B53F6C">
              <w:rPr>
                <w:rFonts w:ascii="Footlight MT Light" w:hAnsi="Footlight MT Light"/>
                <w:lang w:val="en-US"/>
              </w:rPr>
              <w:t xml:space="preserve"> </w:t>
            </w:r>
            <w:r w:rsidRPr="00B53F6C">
              <w:rPr>
                <w:rFonts w:ascii="Footlight MT Light" w:hAnsi="Footlight MT Light"/>
              </w:rPr>
              <w:t>SKA/SKT</w:t>
            </w:r>
            <w:r w:rsidRPr="00B53F6C">
              <w:rPr>
                <w:rFonts w:ascii="Footlight MT Light" w:hAnsi="Footlight MT Light"/>
                <w:lang w:val="en-US"/>
              </w:rPr>
              <w:t xml:space="preserve"> </w:t>
            </w:r>
            <w:proofErr w:type="spellStart"/>
            <w:r w:rsidRPr="00B53F6C">
              <w:rPr>
                <w:rFonts w:ascii="Footlight MT Light" w:hAnsi="Footlight MT Light"/>
                <w:lang w:val="en-US"/>
              </w:rPr>
              <w:t>sesuai</w:t>
            </w:r>
            <w:proofErr w:type="spellEnd"/>
            <w:r w:rsidRPr="00B53F6C">
              <w:rPr>
                <w:rFonts w:ascii="Footlight MT Light" w:hAnsi="Footlight MT Light"/>
                <w:lang w:val="en-US"/>
              </w:rPr>
              <w:t xml:space="preserve"> </w:t>
            </w:r>
            <w:r w:rsidRPr="00B53F6C">
              <w:rPr>
                <w:rFonts w:ascii="Footlight MT Light" w:hAnsi="Footlight MT Light"/>
              </w:rPr>
              <w:t xml:space="preserve">yang disyaratkan dalam LDP. </w:t>
            </w:r>
          </w:p>
          <w:p w14:paraId="5C1DCEC1" w14:textId="48E778C1" w:rsidR="00C64AD5" w:rsidRPr="00B53F6C" w:rsidRDefault="00C64AD5" w:rsidP="00D4645C">
            <w:pPr>
              <w:numPr>
                <w:ilvl w:val="1"/>
                <w:numId w:val="196"/>
              </w:numPr>
              <w:autoSpaceDE w:val="0"/>
              <w:autoSpaceDN w:val="0"/>
              <w:adjustRightInd w:val="0"/>
              <w:ind w:left="2500" w:hanging="449"/>
              <w:jc w:val="both"/>
              <w:rPr>
                <w:rFonts w:ascii="Footlight MT Light" w:hAnsi="Footlight MT Light"/>
              </w:rPr>
            </w:pPr>
            <w:r w:rsidRPr="00B53F6C">
              <w:rPr>
                <w:rFonts w:ascii="Footlight MT Light" w:hAnsi="Footlight MT Light"/>
              </w:rPr>
              <w:t>Penilaian  Pengalaman  Manajer  Pelaksana/Proyek  dan  Manajer  Teknis dilakukan  terhadap  pengalaman  dalam  melaksanakan  pekerjaan konstruksi</w:t>
            </w:r>
            <w:r w:rsidR="00D24E9F" w:rsidRPr="00B53F6C">
              <w:rPr>
                <w:rFonts w:ascii="Footlight MT Light" w:hAnsi="Footlight MT Light"/>
                <w:lang w:val="en-US"/>
              </w:rPr>
              <w:t>.</w:t>
            </w:r>
          </w:p>
          <w:p w14:paraId="7E91AAC9" w14:textId="57A6231E" w:rsidR="00C64AD5" w:rsidRPr="00B53F6C" w:rsidRDefault="00C64AD5" w:rsidP="00D4645C">
            <w:pPr>
              <w:numPr>
                <w:ilvl w:val="1"/>
                <w:numId w:val="196"/>
              </w:numPr>
              <w:autoSpaceDE w:val="0"/>
              <w:autoSpaceDN w:val="0"/>
              <w:adjustRightInd w:val="0"/>
              <w:ind w:left="2500" w:hanging="449"/>
              <w:jc w:val="both"/>
              <w:rPr>
                <w:rFonts w:ascii="Footlight MT Light" w:hAnsi="Footlight MT Light"/>
              </w:rPr>
            </w:pPr>
            <w:r w:rsidRPr="00B53F6C">
              <w:rPr>
                <w:rFonts w:ascii="Footlight MT Light" w:hAnsi="Footlight MT Light"/>
              </w:rPr>
              <w:t>Penilaian  pengalaman  Petugas  Keselamatan  Konstruksi/Ahli  K3 Konstruksi dilakukan terhadap pengalaman keterampilan/keahlian K3 dalam melaksanakan pekerjaan konstruksi</w:t>
            </w:r>
            <w:r w:rsidR="00D24E9F" w:rsidRPr="00B53F6C">
              <w:rPr>
                <w:rFonts w:ascii="Footlight MT Light" w:hAnsi="Footlight MT Light"/>
                <w:lang w:val="en-US"/>
              </w:rPr>
              <w:t>.</w:t>
            </w:r>
          </w:p>
          <w:p w14:paraId="3551D7B5" w14:textId="1C697955" w:rsidR="00C64AD5" w:rsidRPr="00B53F6C" w:rsidRDefault="00C64AD5" w:rsidP="00D4645C">
            <w:pPr>
              <w:numPr>
                <w:ilvl w:val="1"/>
                <w:numId w:val="196"/>
              </w:numPr>
              <w:autoSpaceDE w:val="0"/>
              <w:autoSpaceDN w:val="0"/>
              <w:adjustRightInd w:val="0"/>
              <w:ind w:left="2500" w:hanging="449"/>
              <w:jc w:val="both"/>
              <w:rPr>
                <w:rFonts w:ascii="Footlight MT Light" w:hAnsi="Footlight MT Light"/>
              </w:rPr>
            </w:pPr>
            <w:r w:rsidRPr="00B53F6C">
              <w:rPr>
                <w:rFonts w:ascii="Footlight MT Light" w:hAnsi="Footlight MT Light"/>
              </w:rPr>
              <w:t>Penilaian  pengalaman  manajer  keuangan  dilakukan  terhadap pengalaman mengelola keuangan</w:t>
            </w:r>
            <w:r w:rsidR="00D24E9F" w:rsidRPr="00B53F6C">
              <w:rPr>
                <w:rFonts w:ascii="Footlight MT Light" w:hAnsi="Footlight MT Light"/>
                <w:lang w:val="en-US"/>
              </w:rPr>
              <w:t>.</w:t>
            </w:r>
          </w:p>
          <w:p w14:paraId="1FCD09CE" w14:textId="77777777" w:rsidR="00C64AD5" w:rsidRPr="00B53F6C" w:rsidRDefault="00C64AD5" w:rsidP="00D4645C">
            <w:pPr>
              <w:numPr>
                <w:ilvl w:val="1"/>
                <w:numId w:val="196"/>
              </w:numPr>
              <w:autoSpaceDE w:val="0"/>
              <w:autoSpaceDN w:val="0"/>
              <w:adjustRightInd w:val="0"/>
              <w:ind w:left="2500" w:hanging="449"/>
              <w:jc w:val="both"/>
              <w:rPr>
                <w:rFonts w:ascii="Footlight MT Light" w:hAnsi="Footlight MT Light"/>
              </w:rPr>
            </w:pPr>
            <w:r w:rsidRPr="00B53F6C">
              <w:rPr>
                <w:rFonts w:ascii="Footlight MT Light" w:hAnsi="Footlight MT Light"/>
              </w:rPr>
              <w:t>Perhitungan pengalaman personel manajerial ditentukan berdasarkan:</w:t>
            </w:r>
          </w:p>
          <w:p w14:paraId="17FDEF84" w14:textId="77777777" w:rsidR="00C64AD5" w:rsidRPr="00B53F6C" w:rsidRDefault="00C64AD5" w:rsidP="00D4645C">
            <w:pPr>
              <w:numPr>
                <w:ilvl w:val="0"/>
                <w:numId w:val="267"/>
              </w:numPr>
              <w:autoSpaceDE w:val="0"/>
              <w:autoSpaceDN w:val="0"/>
              <w:adjustRightInd w:val="0"/>
              <w:jc w:val="both"/>
              <w:rPr>
                <w:rFonts w:ascii="Footlight MT Light" w:hAnsi="Footlight MT Light"/>
              </w:rPr>
            </w:pPr>
            <w:r w:rsidRPr="00B53F6C">
              <w:rPr>
                <w:rFonts w:ascii="Footlight MT Light" w:hAnsi="Footlight MT Light"/>
              </w:rPr>
              <w:t>Daftar riwayat pengalaman kerja; atau</w:t>
            </w:r>
          </w:p>
          <w:p w14:paraId="47220345" w14:textId="7D4EB231" w:rsidR="00C64AD5" w:rsidRPr="00B53F6C" w:rsidRDefault="00C64AD5" w:rsidP="00D4645C">
            <w:pPr>
              <w:numPr>
                <w:ilvl w:val="0"/>
                <w:numId w:val="267"/>
              </w:numPr>
              <w:autoSpaceDE w:val="0"/>
              <w:autoSpaceDN w:val="0"/>
              <w:adjustRightInd w:val="0"/>
              <w:jc w:val="both"/>
              <w:rPr>
                <w:rFonts w:ascii="Footlight MT Light" w:hAnsi="Footlight MT Light"/>
              </w:rPr>
            </w:pPr>
            <w:r w:rsidRPr="00B53F6C">
              <w:rPr>
                <w:rFonts w:ascii="Footlight MT Light" w:hAnsi="Footlight MT Light"/>
              </w:rPr>
              <w:t>Referensi kerja dari</w:t>
            </w:r>
            <w:r w:rsidR="004C5ECB" w:rsidRPr="00B53F6C">
              <w:rPr>
                <w:rFonts w:ascii="Footlight MT Light" w:hAnsi="Footlight MT Light"/>
                <w:lang w:val="en-US"/>
              </w:rPr>
              <w:t xml:space="preserve"> </w:t>
            </w:r>
            <w:proofErr w:type="spellStart"/>
            <w:r w:rsidR="004C5ECB" w:rsidRPr="00B53F6C">
              <w:rPr>
                <w:rFonts w:ascii="Footlight MT Light" w:hAnsi="Footlight MT Light"/>
                <w:lang w:val="en-US"/>
              </w:rPr>
              <w:t>pemberi</w:t>
            </w:r>
            <w:proofErr w:type="spellEnd"/>
            <w:r w:rsidR="004C5ECB" w:rsidRPr="00B53F6C">
              <w:rPr>
                <w:rFonts w:ascii="Footlight MT Light" w:hAnsi="Footlight MT Light"/>
                <w:lang w:val="en-US"/>
              </w:rPr>
              <w:t xml:space="preserve"> </w:t>
            </w:r>
            <w:proofErr w:type="spellStart"/>
            <w:r w:rsidR="004C5ECB" w:rsidRPr="00B53F6C">
              <w:rPr>
                <w:rFonts w:ascii="Footlight MT Light" w:hAnsi="Footlight MT Light"/>
                <w:lang w:val="en-US"/>
              </w:rPr>
              <w:t>pekerjaan</w:t>
            </w:r>
            <w:proofErr w:type="spellEnd"/>
            <w:r w:rsidR="00D6011A" w:rsidRPr="00B53F6C">
              <w:rPr>
                <w:rFonts w:ascii="Footlight MT Light" w:hAnsi="Footlight MT Light"/>
              </w:rPr>
              <w:t>.</w:t>
            </w:r>
          </w:p>
          <w:p w14:paraId="50BB7A33" w14:textId="77777777" w:rsidR="00D6011A" w:rsidRPr="00B53F6C" w:rsidRDefault="00D6011A" w:rsidP="00D6011A">
            <w:pPr>
              <w:autoSpaceDE w:val="0"/>
              <w:autoSpaceDN w:val="0"/>
              <w:adjustRightInd w:val="0"/>
              <w:ind w:left="2824"/>
              <w:jc w:val="both"/>
              <w:rPr>
                <w:rFonts w:ascii="Footlight MT Light" w:hAnsi="Footlight MT Light"/>
              </w:rPr>
            </w:pPr>
          </w:p>
          <w:p w14:paraId="74B74372" w14:textId="67063774" w:rsidR="00AB0D99" w:rsidRPr="00B53F6C" w:rsidRDefault="00A8034D" w:rsidP="00D4645C">
            <w:pPr>
              <w:numPr>
                <w:ilvl w:val="0"/>
                <w:numId w:val="196"/>
              </w:numPr>
              <w:autoSpaceDE w:val="0"/>
              <w:autoSpaceDN w:val="0"/>
              <w:adjustRightInd w:val="0"/>
              <w:ind w:left="2050" w:hanging="425"/>
              <w:jc w:val="both"/>
              <w:rPr>
                <w:rFonts w:ascii="Footlight MT Light" w:hAnsi="Footlight MT Light"/>
                <w:lang w:val="en-US"/>
              </w:rPr>
            </w:pPr>
            <w:r w:rsidRPr="00B53F6C">
              <w:rPr>
                <w:rFonts w:ascii="Footlight MT Light" w:hAnsi="Footlight MT Light"/>
              </w:rPr>
              <w:t>Evaluasi pekerjaan yang disubkontrakkan dilakukan dengan</w:t>
            </w:r>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ketentuan</w:t>
            </w:r>
            <w:proofErr w:type="spellEnd"/>
            <w:r w:rsidR="00AB0D99" w:rsidRPr="00B53F6C">
              <w:rPr>
                <w:rFonts w:ascii="Footlight MT Light" w:hAnsi="Footlight MT Light"/>
                <w:lang w:val="en-US"/>
              </w:rPr>
              <w:t xml:space="preserve">: </w:t>
            </w:r>
          </w:p>
          <w:p w14:paraId="51FD52AD" w14:textId="19FE79A0" w:rsidR="00CC37D0" w:rsidRPr="00B53F6C" w:rsidRDefault="00AB0D99" w:rsidP="00D4645C">
            <w:pPr>
              <w:pStyle w:val="ListParagraph"/>
              <w:numPr>
                <w:ilvl w:val="0"/>
                <w:numId w:val="277"/>
              </w:numPr>
              <w:autoSpaceDE w:val="0"/>
              <w:autoSpaceDN w:val="0"/>
              <w:adjustRightInd w:val="0"/>
              <w:ind w:left="2551" w:hanging="425"/>
              <w:jc w:val="both"/>
              <w:rPr>
                <w:rFonts w:ascii="Footlight MT Light" w:hAnsi="Footlight MT Light"/>
              </w:rPr>
            </w:pPr>
            <w:proofErr w:type="spellStart"/>
            <w:r w:rsidRPr="00B53F6C">
              <w:rPr>
                <w:rFonts w:ascii="Footlight MT Light" w:hAnsi="Footlight MT Light"/>
                <w:lang w:val="en-US"/>
              </w:rPr>
              <w:t>Memeriksa</w:t>
            </w:r>
            <w:proofErr w:type="spellEnd"/>
            <w:r w:rsidRPr="00B53F6C">
              <w:rPr>
                <w:rFonts w:ascii="Footlight MT Light" w:hAnsi="Footlight MT Light"/>
                <w:lang w:val="en-US"/>
              </w:rPr>
              <w:t xml:space="preserve"> </w:t>
            </w:r>
            <w:r w:rsidR="00A8034D" w:rsidRPr="00B53F6C">
              <w:rPr>
                <w:rFonts w:ascii="Footlight MT Light" w:hAnsi="Footlight MT Light"/>
              </w:rPr>
              <w:t>kesesuaian pekerjaan yang disubkontrakkan baik untuk pekerjaan utama maupun pekerjaan yang bukan pekerjaan utama</w:t>
            </w:r>
            <w:r w:rsidR="00355162" w:rsidRPr="00B53F6C">
              <w:rPr>
                <w:rFonts w:ascii="Footlight MT Light" w:hAnsi="Footlight MT Light"/>
                <w:lang w:val="en-US"/>
              </w:rPr>
              <w:t>;</w:t>
            </w:r>
          </w:p>
          <w:p w14:paraId="68BF3048" w14:textId="5CA74483" w:rsidR="00811857" w:rsidRPr="00B53F6C" w:rsidRDefault="00F92B57" w:rsidP="00D4645C">
            <w:pPr>
              <w:pStyle w:val="ListParagraph"/>
              <w:numPr>
                <w:ilvl w:val="0"/>
                <w:numId w:val="277"/>
              </w:numPr>
              <w:autoSpaceDE w:val="0"/>
              <w:autoSpaceDN w:val="0"/>
              <w:adjustRightInd w:val="0"/>
              <w:ind w:left="2551" w:hanging="425"/>
              <w:jc w:val="both"/>
              <w:rPr>
                <w:rFonts w:ascii="Footlight MT Light" w:hAnsi="Footlight MT Light"/>
              </w:rPr>
            </w:pPr>
            <w:r w:rsidRPr="00B53F6C">
              <w:rPr>
                <w:rFonts w:ascii="Footlight MT Light" w:hAnsi="Footlight MT Light"/>
              </w:rPr>
              <w:t xml:space="preserve">Peserta dinyatakan memenuhi </w:t>
            </w:r>
            <w:proofErr w:type="spellStart"/>
            <w:r w:rsidRPr="00B53F6C">
              <w:rPr>
                <w:rFonts w:ascii="Footlight MT Light" w:hAnsi="Footlight MT Light"/>
                <w:lang w:val="en-US"/>
              </w:rPr>
              <w:t>unsur</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disubkontrakkan</w:t>
            </w:r>
            <w:proofErr w:type="spellEnd"/>
            <w:r w:rsidRPr="00B53F6C">
              <w:rPr>
                <w:rFonts w:ascii="Footlight MT Light" w:hAnsi="Footlight MT Light"/>
                <w:lang w:val="en-US"/>
              </w:rPr>
              <w:t xml:space="preserve"> </w:t>
            </w:r>
            <w:r w:rsidRPr="00B53F6C">
              <w:rPr>
                <w:rFonts w:ascii="Footlight MT Light" w:hAnsi="Footlight MT Light"/>
              </w:rPr>
              <w:t xml:space="preserve">apabila </w:t>
            </w:r>
            <w:r w:rsidRPr="00B53F6C">
              <w:rPr>
                <w:rFonts w:ascii="Footlight MT Light" w:hAnsi="Footlight MT Light"/>
                <w:lang w:val="en-US"/>
              </w:rPr>
              <w:t xml:space="preserve">Daftar </w:t>
            </w:r>
            <w:proofErr w:type="spellStart"/>
            <w:r w:rsidRPr="00B53F6C">
              <w:rPr>
                <w:rFonts w:ascii="Footlight MT Light" w:hAnsi="Footlight MT Light"/>
                <w:lang w:val="en-US"/>
              </w:rPr>
              <w:t>Isian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Disubkontrakkan</w:t>
            </w:r>
            <w:proofErr w:type="spellEnd"/>
            <w:r w:rsidR="00811857" w:rsidRPr="00B53F6C">
              <w:rPr>
                <w:rFonts w:ascii="Footlight MT Light" w:hAnsi="Footlight MT Light"/>
                <w:lang w:val="en-US"/>
              </w:rPr>
              <w:t xml:space="preserve"> yang </w:t>
            </w:r>
            <w:proofErr w:type="spellStart"/>
            <w:r w:rsidR="00811857" w:rsidRPr="00B53F6C">
              <w:rPr>
                <w:rFonts w:ascii="Footlight MT Light" w:hAnsi="Footlight MT Light"/>
                <w:lang w:val="en-US"/>
              </w:rPr>
              <w:lastRenderedPageBreak/>
              <w:t>disampaikan</w:t>
            </w:r>
            <w:proofErr w:type="spellEnd"/>
            <w:r w:rsidRPr="00B53F6C">
              <w:rPr>
                <w:rFonts w:ascii="Footlight MT Light" w:hAnsi="Footlight MT Light"/>
                <w:lang w:val="en-US"/>
              </w:rPr>
              <w:t xml:space="preserve"> </w:t>
            </w:r>
            <w:proofErr w:type="spellStart"/>
            <w:r w:rsidR="00811857" w:rsidRPr="00B53F6C">
              <w:rPr>
                <w:rFonts w:ascii="Footlight MT Light" w:hAnsi="Footlight MT Light"/>
                <w:lang w:val="en-US"/>
              </w:rPr>
              <w:t>sesuai</w:t>
            </w:r>
            <w:proofErr w:type="spellEnd"/>
            <w:r w:rsidR="00811857" w:rsidRPr="00B53F6C">
              <w:rPr>
                <w:rFonts w:ascii="Footlight MT Light" w:hAnsi="Footlight MT Light"/>
                <w:lang w:val="en-US"/>
              </w:rPr>
              <w:t xml:space="preserve"> </w:t>
            </w:r>
            <w:proofErr w:type="spellStart"/>
            <w:r w:rsidR="00811857" w:rsidRPr="00B53F6C">
              <w:rPr>
                <w:rFonts w:ascii="Footlight MT Light" w:hAnsi="Footlight MT Light"/>
                <w:lang w:val="en-US"/>
              </w:rPr>
              <w:t>dengan</w:t>
            </w:r>
            <w:proofErr w:type="spellEnd"/>
            <w:r w:rsidR="00811857" w:rsidRPr="00B53F6C">
              <w:rPr>
                <w:rFonts w:ascii="Footlight MT Light" w:hAnsi="Footlight MT Light"/>
                <w:lang w:val="en-US"/>
              </w:rPr>
              <w:t xml:space="preserve"> </w:t>
            </w:r>
            <w:proofErr w:type="spellStart"/>
            <w:r w:rsidR="00811857" w:rsidRPr="00B53F6C">
              <w:rPr>
                <w:rFonts w:ascii="Footlight MT Light" w:hAnsi="Footlight MT Light"/>
                <w:lang w:val="en-US"/>
              </w:rPr>
              <w:t>jumlah</w:t>
            </w:r>
            <w:proofErr w:type="spellEnd"/>
            <w:r w:rsidR="00811857" w:rsidRPr="00B53F6C">
              <w:rPr>
                <w:rFonts w:ascii="Footlight MT Light" w:hAnsi="Footlight MT Light"/>
                <w:lang w:val="en-US"/>
              </w:rPr>
              <w:t xml:space="preserve"> dan </w:t>
            </w:r>
            <w:proofErr w:type="spellStart"/>
            <w:r w:rsidR="00811857" w:rsidRPr="00B53F6C">
              <w:rPr>
                <w:rFonts w:ascii="Footlight MT Light" w:hAnsi="Footlight MT Light"/>
                <w:lang w:val="en-US"/>
              </w:rPr>
              <w:t>jenis</w:t>
            </w:r>
            <w:proofErr w:type="spellEnd"/>
            <w:r w:rsidR="00811857" w:rsidRPr="00B53F6C">
              <w:rPr>
                <w:rFonts w:ascii="Footlight MT Light" w:hAnsi="Footlight MT Light"/>
                <w:lang w:val="en-US"/>
              </w:rPr>
              <w:t xml:space="preserve"> </w:t>
            </w:r>
            <w:proofErr w:type="spellStart"/>
            <w:r w:rsidR="00811857" w:rsidRPr="00B53F6C">
              <w:rPr>
                <w:rFonts w:ascii="Footlight MT Light" w:hAnsi="Footlight MT Light"/>
                <w:lang w:val="en-US"/>
              </w:rPr>
              <w:t>pekerjaan</w:t>
            </w:r>
            <w:proofErr w:type="spellEnd"/>
            <w:r w:rsidR="00811857" w:rsidRPr="00B53F6C">
              <w:rPr>
                <w:rFonts w:ascii="Footlight MT Light" w:hAnsi="Footlight MT Light"/>
                <w:lang w:val="en-US"/>
              </w:rPr>
              <w:t xml:space="preserve"> yang </w:t>
            </w:r>
            <w:proofErr w:type="spellStart"/>
            <w:r w:rsidR="00811857" w:rsidRPr="00B53F6C">
              <w:rPr>
                <w:rFonts w:ascii="Footlight MT Light" w:hAnsi="Footlight MT Light"/>
                <w:lang w:val="en-US"/>
              </w:rPr>
              <w:t>dipersyaratkan</w:t>
            </w:r>
            <w:proofErr w:type="spellEnd"/>
            <w:r w:rsidR="00811857" w:rsidRPr="00B53F6C">
              <w:rPr>
                <w:rFonts w:ascii="Footlight MT Light" w:hAnsi="Footlight MT Light"/>
                <w:lang w:val="en-US"/>
              </w:rPr>
              <w:t xml:space="preserve"> </w:t>
            </w:r>
            <w:proofErr w:type="spellStart"/>
            <w:r w:rsidR="00811857" w:rsidRPr="00B53F6C">
              <w:rPr>
                <w:rFonts w:ascii="Footlight MT Light" w:hAnsi="Footlight MT Light"/>
                <w:lang w:val="en-US"/>
              </w:rPr>
              <w:t>dalam</w:t>
            </w:r>
            <w:proofErr w:type="spellEnd"/>
            <w:r w:rsidR="00811857" w:rsidRPr="00B53F6C">
              <w:rPr>
                <w:rFonts w:ascii="Footlight MT Light" w:hAnsi="Footlight MT Light"/>
                <w:lang w:val="en-US"/>
              </w:rPr>
              <w:t xml:space="preserve"> SSKK</w:t>
            </w:r>
            <w:r w:rsidR="00355162" w:rsidRPr="00B53F6C">
              <w:rPr>
                <w:rFonts w:ascii="Footlight MT Light" w:hAnsi="Footlight MT Light"/>
                <w:lang w:val="en-US"/>
              </w:rPr>
              <w:t>;</w:t>
            </w:r>
          </w:p>
          <w:p w14:paraId="3F96205B" w14:textId="00F50E3E" w:rsidR="00355162" w:rsidRPr="00B53F6C" w:rsidRDefault="00355162" w:rsidP="00D4645C">
            <w:pPr>
              <w:pStyle w:val="ListParagraph"/>
              <w:numPr>
                <w:ilvl w:val="0"/>
                <w:numId w:val="277"/>
              </w:numPr>
              <w:autoSpaceDE w:val="0"/>
              <w:autoSpaceDN w:val="0"/>
              <w:adjustRightInd w:val="0"/>
              <w:ind w:left="2551" w:hanging="425"/>
              <w:jc w:val="both"/>
              <w:rPr>
                <w:rFonts w:ascii="Footlight MT Light" w:hAnsi="Footlight MT Light"/>
              </w:rPr>
            </w:pPr>
            <w:proofErr w:type="spellStart"/>
            <w:r w:rsidRPr="00B53F6C">
              <w:rPr>
                <w:rFonts w:ascii="Footlight MT Light" w:hAnsi="Footlight MT Light"/>
                <w:lang w:val="en-US"/>
              </w:rPr>
              <w:t>Dalam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hal</w:t>
            </w:r>
            <w:proofErr w:type="spellEnd"/>
            <w:r w:rsidRPr="00B53F6C">
              <w:rPr>
                <w:rFonts w:ascii="Footlight MT Light" w:hAnsi="Footlight MT Light"/>
                <w:lang w:val="en-US"/>
              </w:rPr>
              <w:t xml:space="preserve"> tender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diperuntukkan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bagi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percepatan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pembangunan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kesejahteraan</w:t>
            </w:r>
            <w:proofErr w:type="spellEnd"/>
            <w:r w:rsidRPr="00B53F6C">
              <w:rPr>
                <w:rFonts w:ascii="Footlight MT Light" w:hAnsi="Footlight MT Light"/>
                <w:lang w:val="en-US"/>
              </w:rPr>
              <w:t xml:space="preserve"> di </w:t>
            </w:r>
            <w:proofErr w:type="spellStart"/>
            <w:r w:rsidRPr="00B53F6C">
              <w:rPr>
                <w:rFonts w:ascii="Footlight MT Light" w:hAnsi="Footlight MT Light"/>
                <w:lang w:val="en-US"/>
              </w:rPr>
              <w:t>Provinsi</w:t>
            </w:r>
            <w:proofErr w:type="spellEnd"/>
            <w:r w:rsidRPr="00B53F6C">
              <w:rPr>
                <w:rFonts w:ascii="Footlight MT Light" w:hAnsi="Footlight MT Light"/>
                <w:lang w:val="en-US"/>
              </w:rPr>
              <w:t xml:space="preserve"> Papua dan </w:t>
            </w:r>
            <w:proofErr w:type="spellStart"/>
            <w:r w:rsidRPr="00B53F6C">
              <w:rPr>
                <w:rFonts w:ascii="Footlight MT Light" w:hAnsi="Footlight MT Light"/>
                <w:lang w:val="en-US"/>
              </w:rPr>
              <w:t>Provinsi</w:t>
            </w:r>
            <w:proofErr w:type="spellEnd"/>
            <w:r w:rsidRPr="00B53F6C">
              <w:rPr>
                <w:rFonts w:ascii="Footlight MT Light" w:hAnsi="Footlight MT Light"/>
                <w:lang w:val="en-US"/>
              </w:rPr>
              <w:t xml:space="preserve"> Papua Barat </w:t>
            </w:r>
            <w:proofErr w:type="spellStart"/>
            <w:proofErr w:type="gramStart"/>
            <w:r w:rsidRPr="00B53F6C">
              <w:rPr>
                <w:rFonts w:ascii="Footlight MT Light" w:hAnsi="Footlight MT Light"/>
                <w:lang w:val="en-US"/>
              </w:rPr>
              <w:t>dengan</w:t>
            </w:r>
            <w:proofErr w:type="spellEnd"/>
            <w:r w:rsidRPr="00B53F6C">
              <w:rPr>
                <w:rFonts w:ascii="Footlight MT Light" w:hAnsi="Footlight MT Light"/>
                <w:lang w:val="en-US"/>
              </w:rPr>
              <w:t xml:space="preserve"> </w:t>
            </w:r>
            <w:r w:rsidRPr="00B53F6C">
              <w:t xml:space="preserve"> </w:t>
            </w:r>
            <w:proofErr w:type="spellStart"/>
            <w:r w:rsidRPr="00B53F6C">
              <w:rPr>
                <w:rFonts w:ascii="Footlight MT Light" w:hAnsi="Footlight MT Light"/>
                <w:lang w:val="en-US"/>
              </w:rPr>
              <w:t>nilai</w:t>
            </w:r>
            <w:proofErr w:type="spellEnd"/>
            <w:proofErr w:type="gramEnd"/>
            <w:r w:rsidRPr="00B53F6C">
              <w:rPr>
                <w:rFonts w:ascii="Footlight MT Light" w:hAnsi="Footlight MT Light"/>
                <w:lang w:val="en-US"/>
              </w:rPr>
              <w:t xml:space="preserve"> </w:t>
            </w:r>
            <w:proofErr w:type="spellStart"/>
            <w:r w:rsidRPr="00B53F6C">
              <w:rPr>
                <w:rFonts w:ascii="Footlight MT Light" w:hAnsi="Footlight MT Light"/>
                <w:lang w:val="en-US"/>
              </w:rPr>
              <w:t>pagu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anggaran</w:t>
            </w:r>
            <w:proofErr w:type="spellEnd"/>
            <w:r w:rsidRPr="00B53F6C">
              <w:rPr>
                <w:rFonts w:ascii="Footlight MT Light" w:hAnsi="Footlight MT Light"/>
                <w:lang w:val="en-US"/>
              </w:rPr>
              <w:t xml:space="preserve"> paling </w:t>
            </w:r>
            <w:proofErr w:type="spellStart"/>
            <w:r w:rsidRPr="00B53F6C">
              <w:rPr>
                <w:rFonts w:ascii="Footlight MT Light" w:hAnsi="Footlight MT Light"/>
                <w:lang w:val="en-US"/>
              </w:rPr>
              <w:t>banyak</w:t>
            </w:r>
            <w:proofErr w:type="spellEnd"/>
            <w:r w:rsidRPr="00B53F6C">
              <w:rPr>
                <w:rFonts w:ascii="Footlight MT Light" w:hAnsi="Footlight MT Light"/>
                <w:lang w:val="en-US"/>
              </w:rPr>
              <w:t xml:space="preserve"> Rp 25.000.000.000,00 (</w:t>
            </w:r>
            <w:proofErr w:type="spellStart"/>
            <w:r w:rsidRPr="00B53F6C">
              <w:rPr>
                <w:rFonts w:ascii="Footlight MT Light" w:hAnsi="Footlight MT Light"/>
                <w:lang w:val="en-US"/>
              </w:rPr>
              <w:t>dua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puluh</w:t>
            </w:r>
            <w:proofErr w:type="spellEnd"/>
            <w:r w:rsidRPr="00B53F6C">
              <w:rPr>
                <w:rFonts w:ascii="Footlight MT Light" w:hAnsi="Footlight MT Light"/>
                <w:lang w:val="en-US"/>
              </w:rPr>
              <w:t xml:space="preserve"> lima </w:t>
            </w:r>
            <w:proofErr w:type="spellStart"/>
            <w:r w:rsidRPr="00B53F6C">
              <w:rPr>
                <w:rFonts w:ascii="Footlight MT Light" w:hAnsi="Footlight MT Light"/>
                <w:lang w:val="en-US"/>
              </w:rPr>
              <w:t>miliar</w:t>
            </w:r>
            <w:proofErr w:type="spellEnd"/>
            <w:r w:rsidRPr="00B53F6C">
              <w:rPr>
                <w:rFonts w:ascii="Footlight MT Light" w:hAnsi="Footlight MT Light"/>
                <w:lang w:val="en-US"/>
              </w:rPr>
              <w:t xml:space="preserve"> rupiah)  </w:t>
            </w:r>
            <w:proofErr w:type="spellStart"/>
            <w:r w:rsidRPr="00B53F6C">
              <w:rPr>
                <w:rFonts w:ascii="Footlight MT Light" w:hAnsi="Footlight MT Light"/>
                <w:lang w:val="en-US"/>
              </w:rPr>
              <w:t>Pokja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Pemilihan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memeriksa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bukti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identitas</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dari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subkontraktor</w:t>
            </w:r>
            <w:proofErr w:type="spellEnd"/>
            <w:r w:rsidRPr="00B53F6C">
              <w:rPr>
                <w:rFonts w:ascii="Footlight MT Light" w:hAnsi="Footlight MT Light"/>
                <w:lang w:val="en-US"/>
              </w:rPr>
              <w:t xml:space="preserve"> yang di </w:t>
            </w:r>
            <w:proofErr w:type="spellStart"/>
            <w:r w:rsidRPr="00B53F6C">
              <w:rPr>
                <w:rFonts w:ascii="Footlight MT Light" w:hAnsi="Footlight MT Light"/>
                <w:lang w:val="en-US"/>
              </w:rPr>
              <w:t>disampaikan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dalam</w:t>
            </w:r>
            <w:proofErr w:type="spellEnd"/>
            <w:r w:rsidRPr="00B53F6C">
              <w:rPr>
                <w:rFonts w:ascii="Footlight MT Light" w:hAnsi="Footlight MT Light"/>
                <w:lang w:val="en-US"/>
              </w:rPr>
              <w:t xml:space="preserve"> Daftar </w:t>
            </w:r>
            <w:proofErr w:type="spellStart"/>
            <w:r w:rsidRPr="00B53F6C">
              <w:rPr>
                <w:rFonts w:ascii="Footlight MT Light" w:hAnsi="Footlight MT Light"/>
                <w:lang w:val="en-US"/>
              </w:rPr>
              <w:t>Isian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Disubkontrakkan</w:t>
            </w:r>
            <w:proofErr w:type="spellEnd"/>
            <w:r w:rsidRPr="00B53F6C">
              <w:rPr>
                <w:rFonts w:ascii="Footlight MT Light" w:hAnsi="Footlight MT Light"/>
                <w:lang w:val="en-US"/>
              </w:rPr>
              <w:t>; dan</w:t>
            </w:r>
          </w:p>
          <w:p w14:paraId="5919CDC6" w14:textId="62F29EF4" w:rsidR="00AE0EEB" w:rsidRPr="00B53F6C" w:rsidRDefault="00AE0EEB" w:rsidP="00D4645C">
            <w:pPr>
              <w:pStyle w:val="ListParagraph"/>
              <w:numPr>
                <w:ilvl w:val="0"/>
                <w:numId w:val="277"/>
              </w:numPr>
              <w:autoSpaceDE w:val="0"/>
              <w:autoSpaceDN w:val="0"/>
              <w:adjustRightInd w:val="0"/>
              <w:ind w:left="2551" w:hanging="425"/>
              <w:jc w:val="both"/>
              <w:rPr>
                <w:rFonts w:ascii="Footlight MT Light" w:hAnsi="Footlight MT Light"/>
              </w:rPr>
            </w:pPr>
            <w:proofErr w:type="spellStart"/>
            <w:r w:rsidRPr="00B53F6C">
              <w:rPr>
                <w:rFonts w:ascii="Footlight MT Light" w:hAnsi="Footlight MT Light"/>
                <w:lang w:val="en-US"/>
              </w:rPr>
              <w:t>Dalam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hal</w:t>
            </w:r>
            <w:proofErr w:type="spellEnd"/>
            <w:r w:rsidRPr="00B53F6C">
              <w:rPr>
                <w:rFonts w:ascii="Footlight MT Light" w:hAnsi="Footlight MT Light"/>
                <w:lang w:val="en-US"/>
              </w:rPr>
              <w:t xml:space="preserve"> tender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diper</w:t>
            </w:r>
            <w:r w:rsidR="00453A63" w:rsidRPr="00B53F6C">
              <w:rPr>
                <w:rFonts w:ascii="Footlight MT Light" w:hAnsi="Footlight MT Light"/>
                <w:lang w:val="en-US"/>
              </w:rPr>
              <w:t>untukkan</w:t>
            </w:r>
            <w:proofErr w:type="spellEnd"/>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bagi</w:t>
            </w:r>
            <w:proofErr w:type="spellEnd"/>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percepatan</w:t>
            </w:r>
            <w:proofErr w:type="spellEnd"/>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pembangunan</w:t>
            </w:r>
            <w:proofErr w:type="spellEnd"/>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kesejahteraan</w:t>
            </w:r>
            <w:proofErr w:type="spellEnd"/>
            <w:r w:rsidR="00453A63" w:rsidRPr="00B53F6C">
              <w:rPr>
                <w:rFonts w:ascii="Footlight MT Light" w:hAnsi="Footlight MT Light"/>
                <w:lang w:val="en-US"/>
              </w:rPr>
              <w:t xml:space="preserve"> di </w:t>
            </w:r>
            <w:proofErr w:type="spellStart"/>
            <w:r w:rsidR="00453A63" w:rsidRPr="00B53F6C">
              <w:rPr>
                <w:rFonts w:ascii="Footlight MT Light" w:hAnsi="Footlight MT Light"/>
                <w:lang w:val="en-US"/>
              </w:rPr>
              <w:t>Provinsi</w:t>
            </w:r>
            <w:proofErr w:type="spellEnd"/>
            <w:r w:rsidR="00453A63" w:rsidRPr="00B53F6C">
              <w:rPr>
                <w:rFonts w:ascii="Footlight MT Light" w:hAnsi="Footlight MT Light"/>
                <w:lang w:val="en-US"/>
              </w:rPr>
              <w:t xml:space="preserve"> Papua dan </w:t>
            </w:r>
            <w:proofErr w:type="spellStart"/>
            <w:r w:rsidR="00453A63" w:rsidRPr="00B53F6C">
              <w:rPr>
                <w:rFonts w:ascii="Footlight MT Light" w:hAnsi="Footlight MT Light"/>
                <w:lang w:val="en-US"/>
              </w:rPr>
              <w:t>Provinsi</w:t>
            </w:r>
            <w:proofErr w:type="spellEnd"/>
            <w:r w:rsidR="00453A63" w:rsidRPr="00B53F6C">
              <w:rPr>
                <w:rFonts w:ascii="Footlight MT Light" w:hAnsi="Footlight MT Light"/>
                <w:lang w:val="en-US"/>
              </w:rPr>
              <w:t xml:space="preserve"> Papua Barat</w:t>
            </w:r>
            <w:r w:rsidR="00355162" w:rsidRPr="00B53F6C">
              <w:rPr>
                <w:rFonts w:ascii="Footlight MT Light" w:hAnsi="Footlight MT Light"/>
                <w:lang w:val="en-US"/>
              </w:rPr>
              <w:t xml:space="preserve"> </w:t>
            </w:r>
            <w:proofErr w:type="spellStart"/>
            <w:proofErr w:type="gramStart"/>
            <w:r w:rsidR="00355162" w:rsidRPr="00B53F6C">
              <w:rPr>
                <w:rFonts w:ascii="Footlight MT Light" w:hAnsi="Footlight MT Light"/>
                <w:lang w:val="en-US"/>
              </w:rPr>
              <w:t>dengan</w:t>
            </w:r>
            <w:proofErr w:type="spellEnd"/>
            <w:r w:rsidR="00355162" w:rsidRPr="00B53F6C">
              <w:rPr>
                <w:rFonts w:ascii="Footlight MT Light" w:hAnsi="Footlight MT Light"/>
                <w:lang w:val="en-US"/>
              </w:rPr>
              <w:t xml:space="preserve"> </w:t>
            </w:r>
            <w:r w:rsidR="00355162" w:rsidRPr="00B53F6C">
              <w:t xml:space="preserve"> </w:t>
            </w:r>
            <w:proofErr w:type="spellStart"/>
            <w:r w:rsidR="00355162" w:rsidRPr="00B53F6C">
              <w:rPr>
                <w:rFonts w:ascii="Footlight MT Light" w:hAnsi="Footlight MT Light"/>
                <w:lang w:val="en-US"/>
              </w:rPr>
              <w:t>nilai</w:t>
            </w:r>
            <w:proofErr w:type="spellEnd"/>
            <w:proofErr w:type="gramEnd"/>
            <w:r w:rsidR="00355162" w:rsidRPr="00B53F6C">
              <w:rPr>
                <w:rFonts w:ascii="Footlight MT Light" w:hAnsi="Footlight MT Light"/>
                <w:lang w:val="en-US"/>
              </w:rPr>
              <w:t xml:space="preserve"> </w:t>
            </w:r>
            <w:proofErr w:type="spellStart"/>
            <w:r w:rsidR="00355162" w:rsidRPr="00B53F6C">
              <w:rPr>
                <w:rFonts w:ascii="Footlight MT Light" w:hAnsi="Footlight MT Light"/>
                <w:lang w:val="en-US"/>
              </w:rPr>
              <w:t>pagu</w:t>
            </w:r>
            <w:proofErr w:type="spellEnd"/>
            <w:r w:rsidR="00355162" w:rsidRPr="00B53F6C">
              <w:rPr>
                <w:rFonts w:ascii="Footlight MT Light" w:hAnsi="Footlight MT Light"/>
                <w:lang w:val="en-US"/>
              </w:rPr>
              <w:t xml:space="preserve"> </w:t>
            </w:r>
            <w:proofErr w:type="spellStart"/>
            <w:r w:rsidR="00355162" w:rsidRPr="00B53F6C">
              <w:rPr>
                <w:rFonts w:ascii="Footlight MT Light" w:hAnsi="Footlight MT Light"/>
                <w:lang w:val="en-US"/>
              </w:rPr>
              <w:t>anggaran</w:t>
            </w:r>
            <w:proofErr w:type="spellEnd"/>
            <w:r w:rsidR="00355162" w:rsidRPr="00B53F6C">
              <w:rPr>
                <w:rFonts w:ascii="Footlight MT Light" w:hAnsi="Footlight MT Light"/>
                <w:lang w:val="en-US"/>
              </w:rPr>
              <w:t xml:space="preserve"> paling </w:t>
            </w:r>
            <w:proofErr w:type="spellStart"/>
            <w:r w:rsidR="00355162" w:rsidRPr="00B53F6C">
              <w:rPr>
                <w:rFonts w:ascii="Footlight MT Light" w:hAnsi="Footlight MT Light"/>
                <w:lang w:val="en-US"/>
              </w:rPr>
              <w:t>sedikit</w:t>
            </w:r>
            <w:proofErr w:type="spellEnd"/>
            <w:r w:rsidR="00355162" w:rsidRPr="00B53F6C">
              <w:rPr>
                <w:rFonts w:ascii="Footlight MT Light" w:hAnsi="Footlight MT Light"/>
                <w:lang w:val="en-US"/>
              </w:rPr>
              <w:t xml:space="preserve"> di </w:t>
            </w:r>
            <w:proofErr w:type="spellStart"/>
            <w:r w:rsidR="00355162" w:rsidRPr="00B53F6C">
              <w:rPr>
                <w:rFonts w:ascii="Footlight MT Light" w:hAnsi="Footlight MT Light"/>
                <w:lang w:val="en-US"/>
              </w:rPr>
              <w:t>atas</w:t>
            </w:r>
            <w:proofErr w:type="spellEnd"/>
            <w:r w:rsidR="00355162" w:rsidRPr="00B53F6C">
              <w:rPr>
                <w:rFonts w:ascii="Footlight MT Light" w:hAnsi="Footlight MT Light"/>
                <w:lang w:val="en-US"/>
              </w:rPr>
              <w:t xml:space="preserve"> Rp 25.000.000.000,00 (</w:t>
            </w:r>
            <w:proofErr w:type="spellStart"/>
            <w:r w:rsidR="00355162" w:rsidRPr="00B53F6C">
              <w:rPr>
                <w:rFonts w:ascii="Footlight MT Light" w:hAnsi="Footlight MT Light"/>
                <w:lang w:val="en-US"/>
              </w:rPr>
              <w:t>dua</w:t>
            </w:r>
            <w:proofErr w:type="spellEnd"/>
            <w:r w:rsidR="00355162" w:rsidRPr="00B53F6C">
              <w:rPr>
                <w:rFonts w:ascii="Footlight MT Light" w:hAnsi="Footlight MT Light"/>
                <w:lang w:val="en-US"/>
              </w:rPr>
              <w:t xml:space="preserve"> </w:t>
            </w:r>
            <w:proofErr w:type="spellStart"/>
            <w:r w:rsidR="00355162" w:rsidRPr="00B53F6C">
              <w:rPr>
                <w:rFonts w:ascii="Footlight MT Light" w:hAnsi="Footlight MT Light"/>
                <w:lang w:val="en-US"/>
              </w:rPr>
              <w:t>puluh</w:t>
            </w:r>
            <w:proofErr w:type="spellEnd"/>
            <w:r w:rsidR="00355162" w:rsidRPr="00B53F6C">
              <w:rPr>
                <w:rFonts w:ascii="Footlight MT Light" w:hAnsi="Footlight MT Light"/>
                <w:lang w:val="en-US"/>
              </w:rPr>
              <w:t xml:space="preserve"> lima </w:t>
            </w:r>
            <w:proofErr w:type="spellStart"/>
            <w:r w:rsidR="00355162" w:rsidRPr="00B53F6C">
              <w:rPr>
                <w:rFonts w:ascii="Footlight MT Light" w:hAnsi="Footlight MT Light"/>
                <w:lang w:val="en-US"/>
              </w:rPr>
              <w:t>miliar</w:t>
            </w:r>
            <w:proofErr w:type="spellEnd"/>
            <w:r w:rsidR="00355162" w:rsidRPr="00B53F6C">
              <w:rPr>
                <w:rFonts w:ascii="Footlight MT Light" w:hAnsi="Footlight MT Light"/>
                <w:lang w:val="en-US"/>
              </w:rPr>
              <w:t xml:space="preserve"> rupiah)</w:t>
            </w:r>
            <w:r w:rsidR="00453A63" w:rsidRPr="00B53F6C">
              <w:rPr>
                <w:rFonts w:ascii="Footlight MT Light" w:hAnsi="Footlight MT Light"/>
                <w:lang w:val="en-US"/>
              </w:rPr>
              <w:t>,</w:t>
            </w:r>
            <w:r w:rsidR="00355162" w:rsidRPr="00B53F6C">
              <w:rPr>
                <w:rFonts w:ascii="Footlight MT Light" w:hAnsi="Footlight MT Light"/>
                <w:lang w:val="en-US"/>
              </w:rPr>
              <w:t xml:space="preserve"> </w:t>
            </w:r>
            <w:proofErr w:type="spellStart"/>
            <w:r w:rsidR="00355162" w:rsidRPr="00B53F6C">
              <w:rPr>
                <w:rFonts w:ascii="Footlight MT Light" w:hAnsi="Footlight MT Light"/>
                <w:lang w:val="en-US"/>
              </w:rPr>
              <w:t>selain</w:t>
            </w:r>
            <w:proofErr w:type="spellEnd"/>
            <w:r w:rsidR="00355162" w:rsidRPr="00B53F6C">
              <w:rPr>
                <w:rFonts w:ascii="Footlight MT Light" w:hAnsi="Footlight MT Light"/>
                <w:lang w:val="en-US"/>
              </w:rPr>
              <w:t xml:space="preserve"> </w:t>
            </w:r>
            <w:proofErr w:type="spellStart"/>
            <w:r w:rsidR="00355162" w:rsidRPr="00B53F6C">
              <w:rPr>
                <w:rFonts w:ascii="Footlight MT Light" w:hAnsi="Footlight MT Light"/>
                <w:lang w:val="en-US"/>
              </w:rPr>
              <w:t>memenuhi</w:t>
            </w:r>
            <w:proofErr w:type="spellEnd"/>
            <w:r w:rsidR="00355162" w:rsidRPr="00B53F6C">
              <w:rPr>
                <w:rFonts w:ascii="Footlight MT Light" w:hAnsi="Footlight MT Light"/>
                <w:lang w:val="en-US"/>
              </w:rPr>
              <w:t xml:space="preserve"> </w:t>
            </w:r>
            <w:proofErr w:type="spellStart"/>
            <w:r w:rsidR="00355162" w:rsidRPr="00B53F6C">
              <w:rPr>
                <w:rFonts w:ascii="Footlight MT Light" w:hAnsi="Footlight MT Light"/>
                <w:lang w:val="en-US"/>
              </w:rPr>
              <w:t>ketentuan</w:t>
            </w:r>
            <w:proofErr w:type="spellEnd"/>
            <w:r w:rsidR="00355162" w:rsidRPr="00B53F6C">
              <w:rPr>
                <w:rFonts w:ascii="Footlight MT Light" w:hAnsi="Footlight MT Light"/>
                <w:lang w:val="en-US"/>
              </w:rPr>
              <w:t xml:space="preserve"> </w:t>
            </w:r>
            <w:proofErr w:type="spellStart"/>
            <w:r w:rsidR="00355162" w:rsidRPr="00B53F6C">
              <w:rPr>
                <w:rFonts w:ascii="Footlight MT Light" w:hAnsi="Footlight MT Light"/>
                <w:lang w:val="en-US"/>
              </w:rPr>
              <w:t>sebagaimana</w:t>
            </w:r>
            <w:proofErr w:type="spellEnd"/>
            <w:r w:rsidR="00355162" w:rsidRPr="00B53F6C">
              <w:rPr>
                <w:rFonts w:ascii="Footlight MT Light" w:hAnsi="Footlight MT Light"/>
                <w:lang w:val="en-US"/>
              </w:rPr>
              <w:t xml:space="preserve"> </w:t>
            </w:r>
            <w:proofErr w:type="spellStart"/>
            <w:r w:rsidR="00355162" w:rsidRPr="00B53F6C">
              <w:rPr>
                <w:rFonts w:ascii="Footlight MT Light" w:hAnsi="Footlight MT Light"/>
                <w:lang w:val="en-US"/>
              </w:rPr>
              <w:t>angka</w:t>
            </w:r>
            <w:proofErr w:type="spellEnd"/>
            <w:r w:rsidR="00355162" w:rsidRPr="00B53F6C">
              <w:rPr>
                <w:rFonts w:ascii="Footlight MT Light" w:hAnsi="Footlight MT Light"/>
                <w:lang w:val="en-US"/>
              </w:rPr>
              <w:t xml:space="preserve"> (2), </w:t>
            </w:r>
            <w:proofErr w:type="spellStart"/>
            <w:r w:rsidR="00355162" w:rsidRPr="00B53F6C">
              <w:rPr>
                <w:rFonts w:ascii="Footlight MT Light" w:hAnsi="Footlight MT Light"/>
                <w:lang w:val="en-US"/>
              </w:rPr>
              <w:t>Pokja</w:t>
            </w:r>
            <w:proofErr w:type="spellEnd"/>
            <w:r w:rsidR="00355162" w:rsidRPr="00B53F6C">
              <w:rPr>
                <w:rFonts w:ascii="Footlight MT Light" w:hAnsi="Footlight MT Light"/>
                <w:lang w:val="en-US"/>
              </w:rPr>
              <w:t xml:space="preserve"> </w:t>
            </w:r>
            <w:proofErr w:type="spellStart"/>
            <w:r w:rsidR="00355162" w:rsidRPr="00B53F6C">
              <w:rPr>
                <w:rFonts w:ascii="Footlight MT Light" w:hAnsi="Footlight MT Light"/>
                <w:lang w:val="en-US"/>
              </w:rPr>
              <w:t>Pemilihan</w:t>
            </w:r>
            <w:proofErr w:type="spellEnd"/>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memeriksa</w:t>
            </w:r>
            <w:proofErr w:type="spellEnd"/>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bukti</w:t>
            </w:r>
            <w:proofErr w:type="spellEnd"/>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identitas</w:t>
            </w:r>
            <w:proofErr w:type="spellEnd"/>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dari</w:t>
            </w:r>
            <w:proofErr w:type="spellEnd"/>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subkontraktor</w:t>
            </w:r>
            <w:proofErr w:type="spellEnd"/>
            <w:r w:rsidR="00453A63" w:rsidRPr="00B53F6C">
              <w:rPr>
                <w:rFonts w:ascii="Footlight MT Light" w:hAnsi="Footlight MT Light"/>
                <w:lang w:val="en-US"/>
              </w:rPr>
              <w:t xml:space="preserve"> yang di </w:t>
            </w:r>
            <w:proofErr w:type="spellStart"/>
            <w:r w:rsidR="00453A63" w:rsidRPr="00B53F6C">
              <w:rPr>
                <w:rFonts w:ascii="Footlight MT Light" w:hAnsi="Footlight MT Light"/>
                <w:lang w:val="en-US"/>
              </w:rPr>
              <w:t>disampaikan</w:t>
            </w:r>
            <w:proofErr w:type="spellEnd"/>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dalam</w:t>
            </w:r>
            <w:proofErr w:type="spellEnd"/>
            <w:r w:rsidR="00453A63" w:rsidRPr="00B53F6C">
              <w:rPr>
                <w:rFonts w:ascii="Footlight MT Light" w:hAnsi="Footlight MT Light"/>
                <w:lang w:val="en-US"/>
              </w:rPr>
              <w:t xml:space="preserve"> Daftar </w:t>
            </w:r>
            <w:proofErr w:type="spellStart"/>
            <w:r w:rsidR="00453A63" w:rsidRPr="00B53F6C">
              <w:rPr>
                <w:rFonts w:ascii="Footlight MT Light" w:hAnsi="Footlight MT Light"/>
                <w:lang w:val="en-US"/>
              </w:rPr>
              <w:t>Isian</w:t>
            </w:r>
            <w:proofErr w:type="spellEnd"/>
            <w:r w:rsidR="00453A63" w:rsidRPr="00B53F6C">
              <w:rPr>
                <w:rFonts w:ascii="Footlight MT Light" w:hAnsi="Footlight MT Light"/>
                <w:lang w:val="en-US"/>
              </w:rPr>
              <w:t xml:space="preserve"> </w:t>
            </w:r>
            <w:proofErr w:type="spellStart"/>
            <w:r w:rsidR="00453A63" w:rsidRPr="00B53F6C">
              <w:rPr>
                <w:rFonts w:ascii="Footlight MT Light" w:hAnsi="Footlight MT Light"/>
                <w:lang w:val="en-US"/>
              </w:rPr>
              <w:t>Pekerjaan</w:t>
            </w:r>
            <w:proofErr w:type="spellEnd"/>
            <w:r w:rsidR="00453A63" w:rsidRPr="00B53F6C">
              <w:rPr>
                <w:rFonts w:ascii="Footlight MT Light" w:hAnsi="Footlight MT Light"/>
                <w:lang w:val="en-US"/>
              </w:rPr>
              <w:t xml:space="preserve"> yang </w:t>
            </w:r>
            <w:proofErr w:type="spellStart"/>
            <w:r w:rsidR="00453A63" w:rsidRPr="00B53F6C">
              <w:rPr>
                <w:rFonts w:ascii="Footlight MT Light" w:hAnsi="Footlight MT Light"/>
                <w:lang w:val="en-US"/>
              </w:rPr>
              <w:t>Disubkontrakkan</w:t>
            </w:r>
            <w:proofErr w:type="spellEnd"/>
            <w:r w:rsidR="00453A63" w:rsidRPr="00B53F6C">
              <w:rPr>
                <w:rFonts w:ascii="Footlight MT Light" w:hAnsi="Footlight MT Light"/>
                <w:lang w:val="en-US"/>
              </w:rPr>
              <w:t>.</w:t>
            </w:r>
          </w:p>
          <w:p w14:paraId="10C8D67A" w14:textId="77777777" w:rsidR="0045314B" w:rsidRPr="00B53F6C" w:rsidRDefault="0045314B" w:rsidP="0045314B">
            <w:pPr>
              <w:pStyle w:val="ListParagraph"/>
              <w:autoSpaceDE w:val="0"/>
              <w:autoSpaceDN w:val="0"/>
              <w:adjustRightInd w:val="0"/>
              <w:ind w:left="2551"/>
              <w:jc w:val="both"/>
              <w:rPr>
                <w:rFonts w:ascii="Footlight MT Light" w:hAnsi="Footlight MT Light"/>
              </w:rPr>
            </w:pPr>
          </w:p>
          <w:p w14:paraId="7EE454CA" w14:textId="15289C35" w:rsidR="00C64AD5" w:rsidRPr="00B53F6C" w:rsidRDefault="00C64AD5" w:rsidP="00D4645C">
            <w:pPr>
              <w:numPr>
                <w:ilvl w:val="0"/>
                <w:numId w:val="196"/>
              </w:numPr>
              <w:autoSpaceDE w:val="0"/>
              <w:autoSpaceDN w:val="0"/>
              <w:adjustRightInd w:val="0"/>
              <w:ind w:left="2050" w:hanging="425"/>
              <w:jc w:val="both"/>
              <w:rPr>
                <w:rFonts w:ascii="Footlight MT Light" w:hAnsi="Footlight MT Light"/>
              </w:rPr>
            </w:pPr>
            <w:r w:rsidRPr="00B53F6C">
              <w:rPr>
                <w:rFonts w:ascii="Footlight MT Light" w:hAnsi="Footlight MT Light"/>
              </w:rPr>
              <w:t>Rencana Keselamatan Konstruksi (RKK) memenuhi persyaratan sebagaimana tercantum dalam LDP, yang</w:t>
            </w:r>
            <w:r w:rsidRPr="00B53F6C">
              <w:rPr>
                <w:rFonts w:ascii="Footlight MT Light" w:hAnsi="Footlight MT Light"/>
                <w:lang w:val="en-US"/>
              </w:rPr>
              <w:t xml:space="preserve"> </w:t>
            </w:r>
            <w:r w:rsidRPr="00B53F6C">
              <w:rPr>
                <w:rFonts w:ascii="Footlight MT Light" w:hAnsi="Footlight MT Light"/>
              </w:rPr>
              <w:t>memuat:</w:t>
            </w:r>
          </w:p>
          <w:p w14:paraId="1895CAB6" w14:textId="77777777" w:rsidR="00C64AD5" w:rsidRPr="00B53F6C" w:rsidRDefault="00C64AD5" w:rsidP="0004322C">
            <w:pPr>
              <w:numPr>
                <w:ilvl w:val="0"/>
                <w:numId w:val="192"/>
              </w:numPr>
              <w:autoSpaceDE w:val="0"/>
              <w:autoSpaceDN w:val="0"/>
              <w:adjustRightInd w:val="0"/>
              <w:ind w:left="2550" w:hanging="560"/>
              <w:jc w:val="both"/>
              <w:rPr>
                <w:rFonts w:ascii="Footlight MT Light" w:hAnsi="Footlight MT Light"/>
              </w:rPr>
            </w:pPr>
            <w:r w:rsidRPr="00B53F6C">
              <w:rPr>
                <w:rFonts w:ascii="Footlight MT Light" w:hAnsi="Footlight MT Light"/>
              </w:rPr>
              <w:t>Elemen SMKK, meliputi:</w:t>
            </w:r>
          </w:p>
          <w:p w14:paraId="458E6F60" w14:textId="77777777" w:rsidR="00C64AD5" w:rsidRPr="00B53F6C" w:rsidRDefault="00C64AD5" w:rsidP="00D4645C">
            <w:pPr>
              <w:pStyle w:val="ListParagraph"/>
              <w:numPr>
                <w:ilvl w:val="4"/>
                <w:numId w:val="196"/>
              </w:numPr>
              <w:autoSpaceDE w:val="0"/>
              <w:autoSpaceDN w:val="0"/>
              <w:adjustRightInd w:val="0"/>
              <w:ind w:left="2864"/>
              <w:jc w:val="both"/>
              <w:rPr>
                <w:rFonts w:ascii="Footlight MT Light" w:hAnsi="Footlight MT Light"/>
              </w:rPr>
            </w:pPr>
            <w:r w:rsidRPr="00B53F6C">
              <w:rPr>
                <w:rFonts w:ascii="Footlight MT Light" w:hAnsi="Footlight MT Light"/>
              </w:rPr>
              <w:t>Kepemimpinan dan Partisipasi pekerja dalam keselamatan konstruksi</w:t>
            </w:r>
            <w:r w:rsidRPr="00B53F6C">
              <w:rPr>
                <w:rFonts w:ascii="Footlight MT Light" w:hAnsi="Footlight MT Light"/>
                <w:lang w:val="en-US"/>
              </w:rPr>
              <w:t>;</w:t>
            </w:r>
          </w:p>
          <w:p w14:paraId="045385C1" w14:textId="77777777" w:rsidR="00C64AD5" w:rsidRPr="00B53F6C" w:rsidRDefault="00C64AD5" w:rsidP="00D4645C">
            <w:pPr>
              <w:pStyle w:val="ListParagraph"/>
              <w:numPr>
                <w:ilvl w:val="4"/>
                <w:numId w:val="196"/>
              </w:numPr>
              <w:autoSpaceDE w:val="0"/>
              <w:autoSpaceDN w:val="0"/>
              <w:adjustRightInd w:val="0"/>
              <w:ind w:left="2864"/>
              <w:jc w:val="both"/>
              <w:rPr>
                <w:rFonts w:ascii="Footlight MT Light" w:hAnsi="Footlight MT Light"/>
              </w:rPr>
            </w:pPr>
            <w:r w:rsidRPr="00B53F6C">
              <w:rPr>
                <w:rFonts w:ascii="Footlight MT Light" w:hAnsi="Footlight MT Light"/>
              </w:rPr>
              <w:t>Perencanaan Keselamatan Konstruksi</w:t>
            </w:r>
            <w:r w:rsidRPr="00B53F6C">
              <w:rPr>
                <w:rFonts w:ascii="Footlight MT Light" w:hAnsi="Footlight MT Light"/>
                <w:lang w:val="en-US"/>
              </w:rPr>
              <w:t>:</w:t>
            </w:r>
          </w:p>
          <w:p w14:paraId="133EE25B" w14:textId="77777777" w:rsidR="00C64AD5" w:rsidRPr="00B53F6C" w:rsidRDefault="00C64AD5" w:rsidP="00D4645C">
            <w:pPr>
              <w:pStyle w:val="ListParagraph"/>
              <w:numPr>
                <w:ilvl w:val="0"/>
                <w:numId w:val="193"/>
              </w:numPr>
              <w:autoSpaceDE w:val="0"/>
              <w:autoSpaceDN w:val="0"/>
              <w:adjustRightInd w:val="0"/>
              <w:ind w:left="3223" w:hanging="180"/>
              <w:jc w:val="both"/>
              <w:rPr>
                <w:rFonts w:ascii="Footlight MT Light" w:hAnsi="Footlight MT Light"/>
              </w:rPr>
            </w:pPr>
            <w:proofErr w:type="spellStart"/>
            <w:r w:rsidRPr="00B53F6C">
              <w:rPr>
                <w:rFonts w:ascii="Footlight MT Light" w:hAnsi="Footlight MT Light"/>
                <w:lang w:val="en-US"/>
              </w:rPr>
              <w:t>uraian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w:t>
            </w:r>
          </w:p>
          <w:p w14:paraId="6E7E7B19" w14:textId="77777777" w:rsidR="00C64AD5" w:rsidRPr="00B53F6C" w:rsidRDefault="00C64AD5" w:rsidP="00D4645C">
            <w:pPr>
              <w:pStyle w:val="ListParagraph"/>
              <w:numPr>
                <w:ilvl w:val="0"/>
                <w:numId w:val="193"/>
              </w:numPr>
              <w:autoSpaceDE w:val="0"/>
              <w:autoSpaceDN w:val="0"/>
              <w:adjustRightInd w:val="0"/>
              <w:ind w:left="3223" w:hanging="180"/>
              <w:jc w:val="both"/>
              <w:rPr>
                <w:rFonts w:ascii="Footlight MT Light" w:hAnsi="Footlight MT Light"/>
              </w:rPr>
            </w:pPr>
            <w:r w:rsidRPr="00B53F6C">
              <w:rPr>
                <w:rFonts w:ascii="Footlight MT Light" w:hAnsi="Footlight MT Light"/>
              </w:rPr>
              <w:t>manajemen risiko dan rencana tindakan, meliputi:</w:t>
            </w:r>
          </w:p>
          <w:p w14:paraId="05455736" w14:textId="77777777" w:rsidR="00C64AD5" w:rsidRPr="00B53F6C" w:rsidRDefault="00C64AD5" w:rsidP="00D4645C">
            <w:pPr>
              <w:pStyle w:val="ListParagraph"/>
              <w:numPr>
                <w:ilvl w:val="0"/>
                <w:numId w:val="197"/>
              </w:numPr>
              <w:autoSpaceDE w:val="0"/>
              <w:autoSpaceDN w:val="0"/>
              <w:adjustRightInd w:val="0"/>
              <w:ind w:left="3581"/>
              <w:jc w:val="both"/>
              <w:rPr>
                <w:rFonts w:ascii="Footlight MT Light" w:hAnsi="Footlight MT Light"/>
              </w:rPr>
            </w:pPr>
            <w:r w:rsidRPr="00B53F6C">
              <w:rPr>
                <w:rFonts w:ascii="Footlight MT Light" w:hAnsi="Footlight MT Light"/>
              </w:rPr>
              <w:t xml:space="preserve">penjelasan manajemen risiko meliputi mengidentifikasi bahaya, menilai tingkat </w:t>
            </w:r>
            <w:proofErr w:type="spellStart"/>
            <w:r w:rsidRPr="00B53F6C">
              <w:rPr>
                <w:rFonts w:ascii="Footlight MT Light" w:hAnsi="Footlight MT Light"/>
                <w:lang w:val="en-US"/>
              </w:rPr>
              <w:t>risiko</w:t>
            </w:r>
            <w:proofErr w:type="spellEnd"/>
            <w:r w:rsidRPr="00B53F6C">
              <w:rPr>
                <w:rFonts w:ascii="Footlight MT Light" w:hAnsi="Footlight MT Light"/>
              </w:rPr>
              <w:t>,</w:t>
            </w:r>
            <w:r w:rsidRPr="00B53F6C">
              <w:rPr>
                <w:rFonts w:ascii="Footlight MT Light" w:hAnsi="Footlight MT Light"/>
                <w:lang w:val="en-US"/>
              </w:rPr>
              <w:t xml:space="preserve"> dan </w:t>
            </w:r>
            <w:r w:rsidRPr="00B53F6C">
              <w:rPr>
                <w:rFonts w:ascii="Footlight MT Light" w:hAnsi="Footlight MT Light"/>
              </w:rPr>
              <w:t>mengendalikan</w:t>
            </w:r>
            <w:r w:rsidRPr="00B53F6C">
              <w:rPr>
                <w:rFonts w:ascii="Footlight MT Light" w:hAnsi="Footlight MT Light"/>
                <w:lang w:val="en-US"/>
              </w:rPr>
              <w:t xml:space="preserve"> </w:t>
            </w:r>
            <w:proofErr w:type="spellStart"/>
            <w:r w:rsidRPr="00B53F6C">
              <w:rPr>
                <w:rFonts w:ascii="Footlight MT Light" w:hAnsi="Footlight MT Light"/>
                <w:lang w:val="en-US"/>
              </w:rPr>
              <w:t>risiko</w:t>
            </w:r>
            <w:proofErr w:type="spellEnd"/>
            <w:r w:rsidRPr="00B53F6C">
              <w:rPr>
                <w:rFonts w:ascii="Footlight MT Light" w:hAnsi="Footlight MT Light"/>
                <w:lang w:val="en-US"/>
              </w:rPr>
              <w:t>;</w:t>
            </w:r>
          </w:p>
          <w:p w14:paraId="502F6019" w14:textId="3382F02F" w:rsidR="00C64AD5" w:rsidRPr="00B53F6C" w:rsidRDefault="00C64AD5" w:rsidP="00D4645C">
            <w:pPr>
              <w:pStyle w:val="ListParagraph"/>
              <w:numPr>
                <w:ilvl w:val="0"/>
                <w:numId w:val="197"/>
              </w:numPr>
              <w:autoSpaceDE w:val="0"/>
              <w:autoSpaceDN w:val="0"/>
              <w:adjustRightInd w:val="0"/>
              <w:ind w:left="3581"/>
              <w:jc w:val="both"/>
              <w:rPr>
                <w:rFonts w:ascii="Footlight MT Light" w:hAnsi="Footlight MT Light"/>
              </w:rPr>
            </w:pPr>
            <w:r w:rsidRPr="00B53F6C">
              <w:rPr>
                <w:rFonts w:ascii="Footlight MT Light" w:hAnsi="Footlight MT Light"/>
              </w:rPr>
              <w:t>penjelasan rencana Tindakan meliputi sasaran khusus dan program khusus</w:t>
            </w:r>
            <w:r w:rsidR="00D24E9F" w:rsidRPr="00B53F6C">
              <w:rPr>
                <w:rFonts w:ascii="Footlight MT Light" w:hAnsi="Footlight MT Light"/>
                <w:lang w:val="en-US"/>
              </w:rPr>
              <w:t>.</w:t>
            </w:r>
          </w:p>
          <w:p w14:paraId="448682BD" w14:textId="77777777" w:rsidR="00C64AD5" w:rsidRPr="00B53F6C" w:rsidRDefault="00C64AD5" w:rsidP="00D4645C">
            <w:pPr>
              <w:pStyle w:val="ListParagraph"/>
              <w:numPr>
                <w:ilvl w:val="4"/>
                <w:numId w:val="196"/>
              </w:numPr>
              <w:autoSpaceDE w:val="0"/>
              <w:autoSpaceDN w:val="0"/>
              <w:adjustRightInd w:val="0"/>
              <w:ind w:left="2864"/>
              <w:jc w:val="both"/>
              <w:rPr>
                <w:rFonts w:ascii="Footlight MT Light" w:hAnsi="Footlight MT Light"/>
              </w:rPr>
            </w:pPr>
            <w:r w:rsidRPr="00B53F6C">
              <w:rPr>
                <w:rFonts w:ascii="Footlight MT Light" w:hAnsi="Footlight MT Light"/>
              </w:rPr>
              <w:t>Dukungan Keselamatan konstruksi</w:t>
            </w:r>
            <w:r w:rsidRPr="00B53F6C">
              <w:rPr>
                <w:rFonts w:ascii="Footlight MT Light" w:hAnsi="Footlight MT Light"/>
                <w:lang w:val="en-US"/>
              </w:rPr>
              <w:t>;</w:t>
            </w:r>
          </w:p>
          <w:p w14:paraId="77525676" w14:textId="77777777" w:rsidR="00C64AD5" w:rsidRPr="00B53F6C" w:rsidRDefault="00C64AD5" w:rsidP="00D4645C">
            <w:pPr>
              <w:pStyle w:val="ListParagraph"/>
              <w:numPr>
                <w:ilvl w:val="4"/>
                <w:numId w:val="196"/>
              </w:numPr>
              <w:autoSpaceDE w:val="0"/>
              <w:autoSpaceDN w:val="0"/>
              <w:adjustRightInd w:val="0"/>
              <w:ind w:left="2864"/>
              <w:jc w:val="both"/>
              <w:rPr>
                <w:rFonts w:ascii="Footlight MT Light" w:hAnsi="Footlight MT Light"/>
              </w:rPr>
            </w:pPr>
            <w:r w:rsidRPr="00B53F6C">
              <w:rPr>
                <w:rFonts w:ascii="Footlight MT Light" w:hAnsi="Footlight MT Light"/>
              </w:rPr>
              <w:t>Operasi Keselamatan Konstruksi</w:t>
            </w:r>
            <w:r w:rsidRPr="00B53F6C">
              <w:rPr>
                <w:rFonts w:ascii="Footlight MT Light" w:hAnsi="Footlight MT Light"/>
                <w:lang w:val="en-US"/>
              </w:rPr>
              <w:t>;</w:t>
            </w:r>
          </w:p>
          <w:p w14:paraId="2CCBE9D9" w14:textId="77777777" w:rsidR="00C64AD5" w:rsidRPr="00B53F6C" w:rsidRDefault="00C64AD5" w:rsidP="00D4645C">
            <w:pPr>
              <w:pStyle w:val="ListParagraph"/>
              <w:numPr>
                <w:ilvl w:val="4"/>
                <w:numId w:val="196"/>
              </w:numPr>
              <w:autoSpaceDE w:val="0"/>
              <w:autoSpaceDN w:val="0"/>
              <w:adjustRightInd w:val="0"/>
              <w:ind w:left="2864"/>
              <w:jc w:val="both"/>
              <w:rPr>
                <w:rFonts w:ascii="Footlight MT Light" w:hAnsi="Footlight MT Light"/>
              </w:rPr>
            </w:pPr>
            <w:r w:rsidRPr="00B53F6C">
              <w:rPr>
                <w:rFonts w:ascii="Footlight MT Light" w:hAnsi="Footlight MT Light"/>
              </w:rPr>
              <w:t>Evaluasi Kinerja Keselamatan Konstruksi</w:t>
            </w:r>
          </w:p>
          <w:p w14:paraId="25D702C6" w14:textId="77777777" w:rsidR="00C64AD5" w:rsidRPr="00B53F6C" w:rsidRDefault="00C64AD5" w:rsidP="0004322C">
            <w:pPr>
              <w:numPr>
                <w:ilvl w:val="0"/>
                <w:numId w:val="192"/>
              </w:numPr>
              <w:autoSpaceDE w:val="0"/>
              <w:autoSpaceDN w:val="0"/>
              <w:adjustRightInd w:val="0"/>
              <w:ind w:left="2550" w:hanging="560"/>
              <w:jc w:val="both"/>
              <w:rPr>
                <w:rFonts w:ascii="Footlight MT Light" w:hAnsi="Footlight MT Light"/>
              </w:rPr>
            </w:pPr>
            <w:r w:rsidRPr="00B53F6C">
              <w:rPr>
                <w:rFonts w:ascii="Footlight MT Light" w:hAnsi="Footlight MT Light"/>
              </w:rPr>
              <w:t xml:space="preserve">Pakta komitmen yang ditandatangani oleh </w:t>
            </w:r>
            <w:proofErr w:type="spellStart"/>
            <w:r w:rsidRPr="00B53F6C">
              <w:rPr>
                <w:rFonts w:ascii="Footlight MT Light" w:hAnsi="Footlight MT Light"/>
                <w:lang w:val="en-US"/>
              </w:rPr>
              <w:t>pimpinan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tertinggi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perusahaan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penyedia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jasa</w:t>
            </w:r>
            <w:proofErr w:type="spellEnd"/>
            <w:r w:rsidRPr="00B53F6C">
              <w:rPr>
                <w:rFonts w:ascii="Footlight MT Light" w:hAnsi="Footlight MT Light"/>
                <w:lang w:val="en-US"/>
              </w:rPr>
              <w:t>.</w:t>
            </w:r>
          </w:p>
          <w:p w14:paraId="449230B5" w14:textId="77777777" w:rsidR="00C64AD5" w:rsidRPr="00B53F6C" w:rsidRDefault="00C64AD5" w:rsidP="00D6011A">
            <w:pPr>
              <w:autoSpaceDE w:val="0"/>
              <w:autoSpaceDN w:val="0"/>
              <w:adjustRightInd w:val="0"/>
              <w:ind w:left="2503"/>
              <w:jc w:val="both"/>
              <w:rPr>
                <w:rFonts w:ascii="Footlight MT Light" w:hAnsi="Footlight MT Light"/>
              </w:rPr>
            </w:pPr>
          </w:p>
          <w:p w14:paraId="3763743C" w14:textId="77777777" w:rsidR="00C64AD5" w:rsidRPr="00B53F6C" w:rsidRDefault="00C64AD5" w:rsidP="0004322C">
            <w:pPr>
              <w:pStyle w:val="ListParagraph"/>
              <w:autoSpaceDE w:val="0"/>
              <w:autoSpaceDN w:val="0"/>
              <w:adjustRightInd w:val="0"/>
              <w:ind w:left="1990"/>
              <w:jc w:val="both"/>
              <w:rPr>
                <w:rFonts w:ascii="Footlight MT Light" w:hAnsi="Footlight MT Light"/>
              </w:rPr>
            </w:pPr>
            <w:r w:rsidRPr="00B53F6C">
              <w:rPr>
                <w:rFonts w:ascii="Footlight MT Light" w:hAnsi="Footlight MT Light"/>
              </w:rPr>
              <w:t>Evaluasi dokumen RKK dilakukan dengan ketentuan:</w:t>
            </w:r>
          </w:p>
          <w:p w14:paraId="7D6EEB86" w14:textId="77777777" w:rsidR="00C64AD5" w:rsidRPr="00B53F6C" w:rsidRDefault="00C64AD5" w:rsidP="00D4645C">
            <w:pPr>
              <w:numPr>
                <w:ilvl w:val="0"/>
                <w:numId w:val="243"/>
              </w:numPr>
              <w:autoSpaceDE w:val="0"/>
              <w:autoSpaceDN w:val="0"/>
              <w:adjustRightInd w:val="0"/>
              <w:ind w:left="2504" w:hanging="86"/>
              <w:jc w:val="both"/>
              <w:rPr>
                <w:rFonts w:ascii="Footlight MT Light" w:hAnsi="Footlight MT Light"/>
              </w:rPr>
            </w:pPr>
            <w:r w:rsidRPr="00B53F6C">
              <w:rPr>
                <w:rFonts w:ascii="Footlight MT Light" w:hAnsi="Footlight MT Light"/>
              </w:rPr>
              <w:t>Peserta dinyatakan memenuhi elemen Kepemimpinan dan Partisipasi pekerja dalam keselamatan konstruksi apabila menyampaikan Pakta</w:t>
            </w:r>
            <w:r w:rsidRPr="00B53F6C">
              <w:rPr>
                <w:rFonts w:ascii="Footlight MT Light" w:hAnsi="Footlight MT Light"/>
                <w:lang w:val="en-US"/>
              </w:rPr>
              <w:t xml:space="preserve"> </w:t>
            </w:r>
            <w:r w:rsidRPr="00B53F6C">
              <w:rPr>
                <w:rFonts w:ascii="Footlight MT Light" w:hAnsi="Footlight MT Light"/>
              </w:rPr>
              <w:t>Komitmen Keselamatan Konstruksi yang memenuhi ketentuan:</w:t>
            </w:r>
          </w:p>
          <w:p w14:paraId="234E69B2" w14:textId="77777777" w:rsidR="00C64AD5" w:rsidRPr="00B53F6C" w:rsidRDefault="00C64AD5" w:rsidP="00D4645C">
            <w:pPr>
              <w:numPr>
                <w:ilvl w:val="1"/>
                <w:numId w:val="243"/>
              </w:numPr>
              <w:autoSpaceDE w:val="0"/>
              <w:autoSpaceDN w:val="0"/>
              <w:adjustRightInd w:val="0"/>
              <w:ind w:left="2833"/>
              <w:jc w:val="both"/>
              <w:rPr>
                <w:rFonts w:ascii="Footlight MT Light" w:hAnsi="Footlight MT Light"/>
              </w:rPr>
            </w:pPr>
            <w:r w:rsidRPr="00B53F6C">
              <w:rPr>
                <w:rFonts w:ascii="Footlight MT Light" w:hAnsi="Footlight MT Light"/>
              </w:rPr>
              <w:t>mencantumkan 7 (tujuh) pernyataan Komitmen Keselamatan Konstruksi; dan</w:t>
            </w:r>
          </w:p>
          <w:p w14:paraId="12398871" w14:textId="77669ABE" w:rsidR="00C64AD5" w:rsidRPr="00B53F6C" w:rsidRDefault="00C64AD5" w:rsidP="00D4645C">
            <w:pPr>
              <w:numPr>
                <w:ilvl w:val="1"/>
                <w:numId w:val="243"/>
              </w:numPr>
              <w:autoSpaceDE w:val="0"/>
              <w:autoSpaceDN w:val="0"/>
              <w:adjustRightInd w:val="0"/>
              <w:ind w:left="2833"/>
              <w:jc w:val="both"/>
              <w:rPr>
                <w:rFonts w:ascii="Footlight MT Light" w:hAnsi="Footlight MT Light"/>
              </w:rPr>
            </w:pPr>
            <w:r w:rsidRPr="00B53F6C">
              <w:rPr>
                <w:rFonts w:ascii="Footlight MT Light" w:hAnsi="Footlight MT Light"/>
              </w:rPr>
              <w:t>nama paket pekerjaan sesuai dengan nama paket pekerjaan yang ditenderkan</w:t>
            </w:r>
            <w:r w:rsidR="00CE1BED" w:rsidRPr="00B53F6C">
              <w:rPr>
                <w:rFonts w:ascii="Footlight MT Light" w:hAnsi="Footlight MT Light"/>
                <w:lang w:val="en-US"/>
              </w:rPr>
              <w:t>;</w:t>
            </w:r>
          </w:p>
          <w:p w14:paraId="4434020F" w14:textId="77777777" w:rsidR="00C64AD5" w:rsidRPr="00B53F6C" w:rsidRDefault="00C64AD5" w:rsidP="00D4645C">
            <w:pPr>
              <w:numPr>
                <w:ilvl w:val="0"/>
                <w:numId w:val="243"/>
              </w:numPr>
              <w:autoSpaceDE w:val="0"/>
              <w:autoSpaceDN w:val="0"/>
              <w:adjustRightInd w:val="0"/>
              <w:ind w:left="2504" w:hanging="86"/>
              <w:jc w:val="both"/>
              <w:rPr>
                <w:rFonts w:ascii="Footlight MT Light" w:hAnsi="Footlight MT Light"/>
              </w:rPr>
            </w:pPr>
            <w:r w:rsidRPr="00B53F6C">
              <w:rPr>
                <w:rFonts w:ascii="Footlight MT Light" w:hAnsi="Footlight MT Light"/>
              </w:rPr>
              <w:t>Peserta dinyatakan memenuhi elemen Perencanaan Keselamatan Konstruksi apabila menyampaikan tabel B.1 Identifikasi bahaya,</w:t>
            </w:r>
            <w:r w:rsidRPr="00B53F6C">
              <w:rPr>
                <w:rFonts w:ascii="Footlight MT Light" w:hAnsi="Footlight MT Light"/>
                <w:lang w:val="en-US"/>
              </w:rPr>
              <w:t xml:space="preserve"> </w:t>
            </w:r>
            <w:r w:rsidRPr="00B53F6C">
              <w:rPr>
                <w:rFonts w:ascii="Footlight MT Light" w:hAnsi="Footlight MT Light"/>
              </w:rPr>
              <w:t xml:space="preserve">Penilaian risiko, Pengendalian dan Peluang, serta </w:t>
            </w:r>
            <w:r w:rsidRPr="00B53F6C">
              <w:rPr>
                <w:rFonts w:ascii="Footlight MT Light" w:hAnsi="Footlight MT Light"/>
              </w:rPr>
              <w:lastRenderedPageBreak/>
              <w:t>tabel B.2 Rencana</w:t>
            </w:r>
            <w:r w:rsidRPr="00B53F6C">
              <w:rPr>
                <w:rFonts w:ascii="Footlight MT Light" w:hAnsi="Footlight MT Light"/>
                <w:lang w:val="en-US"/>
              </w:rPr>
              <w:t xml:space="preserve"> </w:t>
            </w:r>
            <w:r w:rsidRPr="00B53F6C">
              <w:rPr>
                <w:rFonts w:ascii="Footlight MT Light" w:hAnsi="Footlight MT Light"/>
              </w:rPr>
              <w:t>tindakan (sasaran khusus &amp; program khusus) yang memenuhi</w:t>
            </w:r>
            <w:r w:rsidRPr="00B53F6C">
              <w:rPr>
                <w:rFonts w:ascii="Footlight MT Light" w:hAnsi="Footlight MT Light"/>
                <w:lang w:val="en-US"/>
              </w:rPr>
              <w:t xml:space="preserve"> </w:t>
            </w:r>
            <w:r w:rsidRPr="00B53F6C">
              <w:rPr>
                <w:rFonts w:ascii="Footlight MT Light" w:hAnsi="Footlight MT Light"/>
              </w:rPr>
              <w:t xml:space="preserve">ketentuan: </w:t>
            </w:r>
          </w:p>
          <w:p w14:paraId="1A3FDD55" w14:textId="77777777" w:rsidR="00C64AD5" w:rsidRPr="00B53F6C" w:rsidRDefault="00C64AD5" w:rsidP="00D4645C">
            <w:pPr>
              <w:numPr>
                <w:ilvl w:val="1"/>
                <w:numId w:val="243"/>
              </w:numPr>
              <w:autoSpaceDE w:val="0"/>
              <w:autoSpaceDN w:val="0"/>
              <w:adjustRightInd w:val="0"/>
              <w:ind w:left="2833"/>
              <w:jc w:val="both"/>
              <w:rPr>
                <w:rFonts w:ascii="Footlight MT Light" w:hAnsi="Footlight MT Light"/>
              </w:rPr>
            </w:pPr>
            <w:r w:rsidRPr="00B53F6C">
              <w:rPr>
                <w:rFonts w:ascii="Footlight MT Light" w:hAnsi="Footlight MT Light"/>
              </w:rPr>
              <w:t>Kolom uraian pekerjaan dan identifikasi bahaya diisi sesuai yang disyaratkan dalam LDP;</w:t>
            </w:r>
          </w:p>
          <w:p w14:paraId="1F1ABE3A" w14:textId="32CD3C6E" w:rsidR="00C64AD5" w:rsidRPr="00B53F6C" w:rsidRDefault="00C64AD5" w:rsidP="00D4645C">
            <w:pPr>
              <w:numPr>
                <w:ilvl w:val="1"/>
                <w:numId w:val="243"/>
              </w:numPr>
              <w:autoSpaceDE w:val="0"/>
              <w:autoSpaceDN w:val="0"/>
              <w:adjustRightInd w:val="0"/>
              <w:ind w:left="2833"/>
              <w:jc w:val="both"/>
              <w:rPr>
                <w:rFonts w:ascii="Footlight MT Light" w:hAnsi="Footlight MT Light"/>
              </w:rPr>
            </w:pPr>
            <w:r w:rsidRPr="00B53F6C">
              <w:rPr>
                <w:rFonts w:ascii="Footlight MT Light" w:hAnsi="Footlight MT Light"/>
              </w:rPr>
              <w:t xml:space="preserve">Kolom lain telah diisi kecuali kolom keterangan tidak wajib diisi </w:t>
            </w:r>
            <w:r w:rsidRPr="00B53F6C">
              <w:rPr>
                <w:rFonts w:ascii="Footlight MT Light" w:hAnsi="Footlight MT Light"/>
                <w:lang w:val="en-US"/>
              </w:rPr>
              <w:t xml:space="preserve"> </w:t>
            </w:r>
            <w:r w:rsidRPr="00B53F6C">
              <w:rPr>
                <w:rFonts w:ascii="Footlight MT Light" w:hAnsi="Footlight MT Light"/>
              </w:rPr>
              <w:t>(isian tidak dievaluasi)</w:t>
            </w:r>
            <w:r w:rsidR="00CE1BED" w:rsidRPr="00B53F6C">
              <w:rPr>
                <w:rFonts w:ascii="Footlight MT Light" w:hAnsi="Footlight MT Light"/>
                <w:lang w:val="en-US"/>
              </w:rPr>
              <w:t>;</w:t>
            </w:r>
          </w:p>
          <w:p w14:paraId="60008153" w14:textId="77777777" w:rsidR="00C64AD5" w:rsidRPr="00B53F6C" w:rsidRDefault="00C64AD5" w:rsidP="00D4645C">
            <w:pPr>
              <w:numPr>
                <w:ilvl w:val="0"/>
                <w:numId w:val="243"/>
              </w:numPr>
              <w:autoSpaceDE w:val="0"/>
              <w:autoSpaceDN w:val="0"/>
              <w:adjustRightInd w:val="0"/>
              <w:ind w:left="2504" w:hanging="86"/>
              <w:jc w:val="both"/>
              <w:rPr>
                <w:rFonts w:ascii="Footlight MT Light" w:hAnsi="Footlight MT Light"/>
              </w:rPr>
            </w:pPr>
            <w:r w:rsidRPr="00B53F6C">
              <w:rPr>
                <w:rFonts w:ascii="Footlight MT Light" w:hAnsi="Footlight MT Light"/>
              </w:rPr>
              <w:t>Peserta dinyatakan memenuhi elemen dukungan keselamatan konstruksi apabila menyampaikan penjelasan salah satu sub elemen</w:t>
            </w:r>
            <w:r w:rsidRPr="00B53F6C">
              <w:rPr>
                <w:rFonts w:ascii="Footlight MT Light" w:hAnsi="Footlight MT Light"/>
                <w:lang w:val="en-US"/>
              </w:rPr>
              <w:t xml:space="preserve"> </w:t>
            </w:r>
            <w:r w:rsidRPr="00B53F6C">
              <w:rPr>
                <w:rFonts w:ascii="Footlight MT Light" w:hAnsi="Footlight MT Light"/>
              </w:rPr>
              <w:t>dari elemen dukungan keselamatan konstruksi (isian tidak dievaluasi)</w:t>
            </w:r>
            <w:r w:rsidRPr="00B53F6C">
              <w:rPr>
                <w:rFonts w:ascii="Footlight MT Light" w:hAnsi="Footlight MT Light"/>
                <w:lang w:val="en-US"/>
              </w:rPr>
              <w:t xml:space="preserve"> </w:t>
            </w:r>
            <w:r w:rsidRPr="00B53F6C">
              <w:rPr>
                <w:rFonts w:ascii="Footlight MT Light" w:hAnsi="Footlight MT Light"/>
              </w:rPr>
              <w:t>atau menyampaikan tabel Jadwal Program Komunikasi yang telah</w:t>
            </w:r>
            <w:r w:rsidRPr="00B53F6C">
              <w:rPr>
                <w:rFonts w:ascii="Footlight MT Light" w:hAnsi="Footlight MT Light"/>
                <w:lang w:val="en-US"/>
              </w:rPr>
              <w:t xml:space="preserve"> </w:t>
            </w:r>
            <w:r w:rsidRPr="00B53F6C">
              <w:rPr>
                <w:rFonts w:ascii="Footlight MT Light" w:hAnsi="Footlight MT Light"/>
              </w:rPr>
              <w:t xml:space="preserve">diisi (isian tidak dievaluasi); </w:t>
            </w:r>
          </w:p>
          <w:p w14:paraId="0E6E2738" w14:textId="77777777" w:rsidR="00C64AD5" w:rsidRPr="00B53F6C" w:rsidRDefault="00C64AD5" w:rsidP="00D4645C">
            <w:pPr>
              <w:numPr>
                <w:ilvl w:val="0"/>
                <w:numId w:val="243"/>
              </w:numPr>
              <w:autoSpaceDE w:val="0"/>
              <w:autoSpaceDN w:val="0"/>
              <w:adjustRightInd w:val="0"/>
              <w:ind w:left="2504" w:hanging="86"/>
              <w:jc w:val="both"/>
              <w:rPr>
                <w:rFonts w:ascii="Footlight MT Light" w:hAnsi="Footlight MT Light"/>
              </w:rPr>
            </w:pPr>
            <w:r w:rsidRPr="00B53F6C">
              <w:rPr>
                <w:rFonts w:ascii="Footlight MT Light" w:hAnsi="Footlight MT Light"/>
              </w:rPr>
              <w:t>Peserta dinyatakan memenuhi elemen Operasi Keselamatan</w:t>
            </w:r>
            <w:r w:rsidRPr="00B53F6C">
              <w:rPr>
                <w:rFonts w:ascii="Footlight MT Light" w:hAnsi="Footlight MT Light"/>
                <w:lang w:val="en-US"/>
              </w:rPr>
              <w:t xml:space="preserve"> </w:t>
            </w:r>
            <w:r w:rsidRPr="00B53F6C">
              <w:rPr>
                <w:rFonts w:ascii="Footlight MT Light" w:hAnsi="Footlight MT Light"/>
              </w:rPr>
              <w:t>Konstruksi apabila menyampaikan penjelasan salah satu sub elemen</w:t>
            </w:r>
            <w:r w:rsidRPr="00B53F6C">
              <w:rPr>
                <w:rFonts w:ascii="Footlight MT Light" w:hAnsi="Footlight MT Light"/>
                <w:lang w:val="en-US"/>
              </w:rPr>
              <w:t xml:space="preserve"> </w:t>
            </w:r>
            <w:r w:rsidRPr="00B53F6C">
              <w:rPr>
                <w:rFonts w:ascii="Footlight MT Light" w:hAnsi="Footlight MT Light"/>
              </w:rPr>
              <w:t>dari elemen Operasi Keselamatan Konstruksi (isian tidak dievaluasi)</w:t>
            </w:r>
            <w:r w:rsidRPr="00B53F6C">
              <w:rPr>
                <w:rFonts w:ascii="Footlight MT Light" w:hAnsi="Footlight MT Light"/>
                <w:lang w:val="en-US"/>
              </w:rPr>
              <w:t xml:space="preserve"> </w:t>
            </w:r>
            <w:r w:rsidRPr="00B53F6C">
              <w:rPr>
                <w:rFonts w:ascii="Footlight MT Light" w:hAnsi="Footlight MT Light"/>
              </w:rPr>
              <w:t>atau tabel Analisis Keselamatan Pekerjaan (</w:t>
            </w:r>
            <w:r w:rsidRPr="00B53F6C">
              <w:rPr>
                <w:rFonts w:ascii="Footlight MT Light" w:hAnsi="Footlight MT Light"/>
                <w:i/>
                <w:iCs/>
              </w:rPr>
              <w:t>Job Safety Analysis</w:t>
            </w:r>
            <w:r w:rsidRPr="00B53F6C">
              <w:rPr>
                <w:rFonts w:ascii="Footlight MT Light" w:hAnsi="Footlight MT Light"/>
              </w:rPr>
              <w:t>) yang</w:t>
            </w:r>
            <w:r w:rsidRPr="00B53F6C">
              <w:rPr>
                <w:rFonts w:ascii="Footlight MT Light" w:hAnsi="Footlight MT Light"/>
                <w:lang w:val="en-US"/>
              </w:rPr>
              <w:t xml:space="preserve"> </w:t>
            </w:r>
            <w:r w:rsidRPr="00B53F6C">
              <w:rPr>
                <w:rFonts w:ascii="Footlight MT Light" w:hAnsi="Footlight MT Light"/>
              </w:rPr>
              <w:t xml:space="preserve">telah diisi (isian tidak dievaluasi); dan </w:t>
            </w:r>
          </w:p>
          <w:p w14:paraId="32E34F8F" w14:textId="77777777" w:rsidR="00C64AD5" w:rsidRPr="00B53F6C" w:rsidRDefault="00C64AD5" w:rsidP="00D4645C">
            <w:pPr>
              <w:numPr>
                <w:ilvl w:val="0"/>
                <w:numId w:val="243"/>
              </w:numPr>
              <w:autoSpaceDE w:val="0"/>
              <w:autoSpaceDN w:val="0"/>
              <w:adjustRightInd w:val="0"/>
              <w:ind w:left="2504" w:hanging="86"/>
              <w:jc w:val="both"/>
              <w:rPr>
                <w:rFonts w:ascii="Footlight MT Light" w:hAnsi="Footlight MT Light"/>
              </w:rPr>
            </w:pPr>
            <w:r w:rsidRPr="00B53F6C">
              <w:rPr>
                <w:rFonts w:ascii="Footlight MT Light" w:hAnsi="Footlight MT Light"/>
              </w:rPr>
              <w:t>Peserta dinyatakan memenuhi elemen Evaluasi Kinerja Keselamatan</w:t>
            </w:r>
            <w:r w:rsidRPr="00B53F6C">
              <w:rPr>
                <w:rFonts w:ascii="Footlight MT Light" w:hAnsi="Footlight MT Light"/>
                <w:lang w:val="en-US"/>
              </w:rPr>
              <w:t xml:space="preserve"> </w:t>
            </w:r>
            <w:r w:rsidRPr="00B53F6C">
              <w:rPr>
                <w:rFonts w:ascii="Footlight MT Light" w:hAnsi="Footlight MT Light"/>
              </w:rPr>
              <w:t>Konstruksi apabila menyampaikan penjelasan salah satu sub elemen Evaluasi Kinerja Keselamatan Konstruksi (isian tidak dievaluasi)</w:t>
            </w:r>
            <w:r w:rsidRPr="00B53F6C">
              <w:rPr>
                <w:rFonts w:ascii="Footlight MT Light" w:hAnsi="Footlight MT Light"/>
                <w:lang w:val="en-US"/>
              </w:rPr>
              <w:t xml:space="preserve"> </w:t>
            </w:r>
            <w:r w:rsidRPr="00B53F6C">
              <w:rPr>
                <w:rFonts w:ascii="Footlight MT Light" w:hAnsi="Footlight MT Light"/>
              </w:rPr>
              <w:t>atau tabel Jadwal Inspeksi dan Audit yang telah diisi (isian tidak</w:t>
            </w:r>
            <w:r w:rsidRPr="00B53F6C">
              <w:rPr>
                <w:rFonts w:ascii="Footlight MT Light" w:hAnsi="Footlight MT Light"/>
                <w:lang w:val="en-US"/>
              </w:rPr>
              <w:t xml:space="preserve"> </w:t>
            </w:r>
            <w:r w:rsidRPr="00B53F6C">
              <w:rPr>
                <w:rFonts w:ascii="Footlight MT Light" w:hAnsi="Footlight MT Light"/>
              </w:rPr>
              <w:t>dievaluasi).</w:t>
            </w:r>
          </w:p>
          <w:p w14:paraId="556FEDF9" w14:textId="77777777" w:rsidR="00C64AD5" w:rsidRPr="00B53F6C" w:rsidRDefault="00C64AD5" w:rsidP="00D4645C">
            <w:pPr>
              <w:numPr>
                <w:ilvl w:val="0"/>
                <w:numId w:val="243"/>
              </w:numPr>
              <w:autoSpaceDE w:val="0"/>
              <w:autoSpaceDN w:val="0"/>
              <w:adjustRightInd w:val="0"/>
              <w:ind w:left="2504" w:hanging="86"/>
              <w:jc w:val="both"/>
              <w:rPr>
                <w:rFonts w:ascii="Footlight MT Light" w:hAnsi="Footlight MT Light"/>
              </w:rPr>
            </w:pPr>
            <w:r w:rsidRPr="00B53F6C">
              <w:rPr>
                <w:rFonts w:ascii="Footlight MT Light" w:hAnsi="Footlight MT Light"/>
              </w:rPr>
              <w:t xml:space="preserve">Pakta komitmen yang belum ditandatangani oleh pimpinan </w:t>
            </w:r>
            <w:r w:rsidRPr="00B53F6C">
              <w:rPr>
                <w:rFonts w:ascii="Footlight MT Light" w:hAnsi="Footlight MT Light"/>
                <w:lang w:val="en-US"/>
              </w:rPr>
              <w:t xml:space="preserve"> </w:t>
            </w:r>
            <w:proofErr w:type="spellStart"/>
            <w:r w:rsidRPr="00B53F6C">
              <w:rPr>
                <w:rFonts w:ascii="Footlight MT Light" w:hAnsi="Footlight MT Light"/>
                <w:lang w:val="en-US"/>
              </w:rPr>
              <w:t>tertinggi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perusahaan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penyedia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jasa</w:t>
            </w:r>
            <w:proofErr w:type="spellEnd"/>
            <w:r w:rsidRPr="00B53F6C">
              <w:rPr>
                <w:rFonts w:ascii="Footlight MT Light" w:hAnsi="Footlight MT Light"/>
              </w:rPr>
              <w:t xml:space="preserve"> tidak menggugurkan. </w:t>
            </w:r>
          </w:p>
          <w:p w14:paraId="42095F2B" w14:textId="6661395A" w:rsidR="00C64AD5" w:rsidRPr="00B53F6C" w:rsidRDefault="00C64AD5" w:rsidP="00D4645C">
            <w:pPr>
              <w:numPr>
                <w:ilvl w:val="0"/>
                <w:numId w:val="243"/>
              </w:numPr>
              <w:autoSpaceDE w:val="0"/>
              <w:autoSpaceDN w:val="0"/>
              <w:adjustRightInd w:val="0"/>
              <w:ind w:left="2504" w:hanging="86"/>
              <w:jc w:val="both"/>
              <w:rPr>
                <w:rFonts w:ascii="Footlight MT Light" w:hAnsi="Footlight MT Light"/>
              </w:rPr>
            </w:pPr>
            <w:r w:rsidRPr="00B53F6C">
              <w:rPr>
                <w:rFonts w:ascii="Footlight MT Light" w:hAnsi="Footlight MT Light"/>
              </w:rPr>
              <w:t xml:space="preserve">Pakta komitmen yang ditandatangani oleh pimpinan </w:t>
            </w:r>
            <w:r w:rsidRPr="00B53F6C">
              <w:rPr>
                <w:rFonts w:ascii="Footlight MT Light" w:hAnsi="Footlight MT Light"/>
                <w:lang w:val="en-US"/>
              </w:rPr>
              <w:t xml:space="preserve"> </w:t>
            </w:r>
            <w:proofErr w:type="spellStart"/>
            <w:r w:rsidRPr="00B53F6C">
              <w:rPr>
                <w:rFonts w:ascii="Footlight MT Light" w:hAnsi="Footlight MT Light"/>
                <w:lang w:val="en-US"/>
              </w:rPr>
              <w:t>tertinggi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perusahaan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penyedia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jasa</w:t>
            </w:r>
            <w:proofErr w:type="spellEnd"/>
            <w:r w:rsidRPr="00B53F6C">
              <w:rPr>
                <w:rFonts w:ascii="Footlight MT Light" w:hAnsi="Footlight MT Light"/>
              </w:rPr>
              <w:t xml:space="preserve"> sebagaimana dimaksud  huruf e</w:t>
            </w:r>
            <w:r w:rsidRPr="00B53F6C">
              <w:rPr>
                <w:rFonts w:ascii="Footlight MT Light" w:hAnsi="Footlight MT Light"/>
                <w:lang w:val="en-US"/>
              </w:rPr>
              <w:t>)</w:t>
            </w:r>
            <w:r w:rsidRPr="00B53F6C">
              <w:rPr>
                <w:rFonts w:ascii="Footlight MT Light" w:hAnsi="Footlight MT Light"/>
              </w:rPr>
              <w:t xml:space="preserve"> angka (2) ditunjukkan dalam Rapat Persiapan Penandatanganan Kontrak dan diserahkan kepada </w:t>
            </w:r>
            <w:proofErr w:type="spellStart"/>
            <w:r w:rsidR="0045314B" w:rsidRPr="00B53F6C">
              <w:rPr>
                <w:rFonts w:ascii="Footlight MT Light" w:hAnsi="Footlight MT Light"/>
                <w:lang w:val="en-US"/>
              </w:rPr>
              <w:t>Pejabat</w:t>
            </w:r>
            <w:proofErr w:type="spellEnd"/>
            <w:r w:rsidR="0045314B" w:rsidRPr="00B53F6C">
              <w:rPr>
                <w:rFonts w:ascii="Footlight MT Light" w:hAnsi="Footlight MT Light"/>
                <w:lang w:val="en-US"/>
              </w:rPr>
              <w:t xml:space="preserve"> </w:t>
            </w:r>
            <w:proofErr w:type="spellStart"/>
            <w:r w:rsidR="0045314B" w:rsidRPr="00B53F6C">
              <w:rPr>
                <w:rFonts w:ascii="Footlight MT Light" w:hAnsi="Footlight MT Light"/>
                <w:lang w:val="en-US"/>
              </w:rPr>
              <w:t>Penandatangan</w:t>
            </w:r>
            <w:proofErr w:type="spellEnd"/>
            <w:r w:rsidR="0045314B" w:rsidRPr="00B53F6C">
              <w:rPr>
                <w:rFonts w:ascii="Footlight MT Light" w:hAnsi="Footlight MT Light"/>
                <w:lang w:val="en-US"/>
              </w:rPr>
              <w:t xml:space="preserve"> </w:t>
            </w:r>
            <w:proofErr w:type="spellStart"/>
            <w:r w:rsidR="0045314B" w:rsidRPr="00B53F6C">
              <w:rPr>
                <w:rFonts w:ascii="Footlight MT Light" w:hAnsi="Footlight MT Light"/>
                <w:lang w:val="en-US"/>
              </w:rPr>
              <w:t>Kontrak</w:t>
            </w:r>
            <w:proofErr w:type="spellEnd"/>
            <w:r w:rsidRPr="00B53F6C">
              <w:rPr>
                <w:rFonts w:ascii="Footlight MT Light" w:hAnsi="Footlight MT Light"/>
              </w:rPr>
              <w:t>.</w:t>
            </w:r>
          </w:p>
          <w:p w14:paraId="7C94DC2B" w14:textId="77777777" w:rsidR="00C64AD5" w:rsidRPr="00B53F6C" w:rsidRDefault="00C64AD5" w:rsidP="00D6011A">
            <w:pPr>
              <w:autoSpaceDE w:val="0"/>
              <w:autoSpaceDN w:val="0"/>
              <w:adjustRightInd w:val="0"/>
              <w:ind w:left="2054"/>
              <w:jc w:val="both"/>
              <w:rPr>
                <w:rFonts w:ascii="Footlight MT Light" w:hAnsi="Footlight MT Light"/>
              </w:rPr>
            </w:pPr>
          </w:p>
          <w:p w14:paraId="75CF5EDF" w14:textId="49A6349C" w:rsidR="00C64AD5" w:rsidRPr="00B53F6C" w:rsidRDefault="00C64AD5" w:rsidP="00D4645C">
            <w:pPr>
              <w:numPr>
                <w:ilvl w:val="0"/>
                <w:numId w:val="196"/>
              </w:numPr>
              <w:autoSpaceDE w:val="0"/>
              <w:autoSpaceDN w:val="0"/>
              <w:adjustRightInd w:val="0"/>
              <w:ind w:left="2050" w:hanging="425"/>
              <w:jc w:val="both"/>
              <w:rPr>
                <w:rFonts w:ascii="Footlight MT Light" w:hAnsi="Footlight MT Light"/>
              </w:rPr>
            </w:pPr>
            <w:r w:rsidRPr="00B53F6C">
              <w:rPr>
                <w:rFonts w:ascii="Footlight MT Light" w:hAnsi="Footlight MT Light"/>
              </w:rPr>
              <w:t>Dokumen lain yang disyaratkan sebagaimana tercantum dalam LDP, dengan ketentuan:</w:t>
            </w:r>
          </w:p>
          <w:p w14:paraId="2F777797" w14:textId="77777777" w:rsidR="00C64AD5" w:rsidRPr="00B53F6C" w:rsidRDefault="00C64AD5" w:rsidP="00D4645C">
            <w:pPr>
              <w:pStyle w:val="ListParagraph"/>
              <w:numPr>
                <w:ilvl w:val="0"/>
                <w:numId w:val="190"/>
              </w:numPr>
              <w:autoSpaceDE w:val="0"/>
              <w:autoSpaceDN w:val="0"/>
              <w:adjustRightInd w:val="0"/>
              <w:ind w:left="2413"/>
              <w:jc w:val="both"/>
              <w:rPr>
                <w:rFonts w:ascii="Footlight MT Light" w:hAnsi="Footlight MT Light"/>
              </w:rPr>
            </w:pPr>
            <w:r w:rsidRPr="00B53F6C">
              <w:rPr>
                <w:rFonts w:ascii="Footlight MT Light" w:hAnsi="Footlight MT Light"/>
              </w:rPr>
              <w:t>Kriteria evaluasi diuraikan secara rinci dan terukur;</w:t>
            </w:r>
          </w:p>
          <w:p w14:paraId="1533A8F6" w14:textId="77777777" w:rsidR="00C64AD5" w:rsidRPr="00B53F6C" w:rsidRDefault="00C64AD5" w:rsidP="00D4645C">
            <w:pPr>
              <w:pStyle w:val="ListParagraph"/>
              <w:numPr>
                <w:ilvl w:val="0"/>
                <w:numId w:val="190"/>
              </w:numPr>
              <w:autoSpaceDE w:val="0"/>
              <w:autoSpaceDN w:val="0"/>
              <w:adjustRightInd w:val="0"/>
              <w:ind w:left="2413"/>
              <w:jc w:val="both"/>
              <w:rPr>
                <w:rFonts w:ascii="Footlight MT Light" w:hAnsi="Footlight MT Light"/>
              </w:rPr>
            </w:pPr>
            <w:r w:rsidRPr="00B53F6C">
              <w:rPr>
                <w:rFonts w:ascii="Footlight MT Light" w:hAnsi="Footlight MT Light"/>
              </w:rPr>
              <w:t>Persyaratan harus mempertimbangkan persaingan usaha yang sehat dan jangka waktu pemenuhan persyaratan.</w:t>
            </w:r>
          </w:p>
          <w:p w14:paraId="79E59551" w14:textId="77777777" w:rsidR="00C64AD5" w:rsidRPr="00B53F6C" w:rsidRDefault="00C64AD5" w:rsidP="00D6011A">
            <w:pPr>
              <w:rPr>
                <w:rFonts w:ascii="Footlight MT Light" w:hAnsi="Footlight MT Light"/>
              </w:rPr>
            </w:pPr>
          </w:p>
          <w:p w14:paraId="62171691" w14:textId="6F1E93FA" w:rsidR="00773DEF" w:rsidRPr="00B53F6C" w:rsidRDefault="00773DEF" w:rsidP="00773DEF">
            <w:pPr>
              <w:numPr>
                <w:ilvl w:val="1"/>
                <w:numId w:val="36"/>
              </w:numPr>
              <w:autoSpaceDE w:val="0"/>
              <w:autoSpaceDN w:val="0"/>
              <w:adjustRightInd w:val="0"/>
              <w:ind w:left="1240" w:hanging="270"/>
              <w:jc w:val="both"/>
              <w:rPr>
                <w:rFonts w:ascii="Footlight MT Light" w:hAnsi="Footlight MT Light"/>
              </w:rPr>
            </w:pPr>
            <w:r w:rsidRPr="00B53F6C">
              <w:rPr>
                <w:rFonts w:ascii="Footlight MT Light" w:hAnsi="Footlight MT Light"/>
              </w:rPr>
              <w:t xml:space="preserve">Dalam hal terdapat penambahan persyaratan sesuai dengan huruf </w:t>
            </w:r>
            <w:r w:rsidRPr="00B53F6C">
              <w:rPr>
                <w:rFonts w:ascii="Footlight MT Light" w:hAnsi="Footlight MT Light"/>
                <w:lang w:val="en-US"/>
              </w:rPr>
              <w:t>f</w:t>
            </w:r>
            <w:r w:rsidRPr="00B53F6C">
              <w:rPr>
                <w:rFonts w:ascii="Footlight MT Light" w:hAnsi="Footlight MT Light"/>
              </w:rPr>
              <w:t>) yang melingkupi material/barang/bahan, Pokja Pemilihan  dapat melakukan klarifikasi, khususnya kepada pabrikan/produsen/agen/distributor material/ barang/bahan untuk menjamin konsistensi jenis material/barang/bahan serta kemampuan untuk menyediakan material sesuai jadwal yang telah ditetapkan</w:t>
            </w:r>
            <w:r w:rsidRPr="00B53F6C">
              <w:rPr>
                <w:rFonts w:ascii="Footlight MT Light" w:hAnsi="Footlight MT Light"/>
                <w:lang w:val="en-US"/>
              </w:rPr>
              <w:t>;</w:t>
            </w:r>
          </w:p>
          <w:p w14:paraId="5FECDF5F" w14:textId="77777777" w:rsidR="00773DEF" w:rsidRPr="00B53F6C" w:rsidRDefault="00773DEF" w:rsidP="00773DEF">
            <w:pPr>
              <w:autoSpaceDE w:val="0"/>
              <w:autoSpaceDN w:val="0"/>
              <w:adjustRightInd w:val="0"/>
              <w:ind w:left="1240"/>
              <w:jc w:val="both"/>
              <w:rPr>
                <w:rFonts w:ascii="Footlight MT Light" w:hAnsi="Footlight MT Light"/>
              </w:rPr>
            </w:pPr>
          </w:p>
          <w:p w14:paraId="161A1E3D" w14:textId="78956976" w:rsidR="00C64AD5" w:rsidRPr="00B53F6C" w:rsidRDefault="00C64AD5" w:rsidP="00D6011A">
            <w:pPr>
              <w:numPr>
                <w:ilvl w:val="1"/>
                <w:numId w:val="36"/>
              </w:numPr>
              <w:autoSpaceDE w:val="0"/>
              <w:autoSpaceDN w:val="0"/>
              <w:adjustRightInd w:val="0"/>
              <w:ind w:left="1240" w:hanging="270"/>
              <w:jc w:val="both"/>
              <w:rPr>
                <w:rFonts w:ascii="Footlight MT Light" w:hAnsi="Footlight MT Light"/>
              </w:rPr>
            </w:pPr>
            <w:r w:rsidRPr="00B53F6C">
              <w:rPr>
                <w:rFonts w:ascii="Footlight MT Light" w:hAnsi="Footlight MT Light"/>
              </w:rPr>
              <w:t>Apabila dalam evaluasi teknis terdapat hal-hal yang tidak jelas atau meragukan, Pokja Pemilihan melakukan klarifikasi dengan peserta</w:t>
            </w:r>
            <w:r w:rsidRPr="00B53F6C">
              <w:rPr>
                <w:rFonts w:ascii="Footlight MT Light" w:hAnsi="Footlight MT Light"/>
                <w:lang w:val="en-US"/>
              </w:rPr>
              <w:t>/</w:t>
            </w:r>
            <w:proofErr w:type="spellStart"/>
            <w:r w:rsidRPr="00B53F6C">
              <w:rPr>
                <w:rFonts w:ascii="Footlight MT Light" w:hAnsi="Footlight MT Light"/>
                <w:lang w:val="en-US"/>
              </w:rPr>
              <w:t>pihak</w:t>
            </w:r>
            <w:proofErr w:type="spellEnd"/>
            <w:r w:rsidRPr="00B53F6C">
              <w:rPr>
                <w:rFonts w:ascii="Footlight MT Light" w:hAnsi="Footlight MT Light"/>
                <w:lang w:val="en-US"/>
              </w:rPr>
              <w:t xml:space="preserve"> lain yang </w:t>
            </w:r>
            <w:proofErr w:type="spellStart"/>
            <w:r w:rsidRPr="00B53F6C">
              <w:rPr>
                <w:rFonts w:ascii="Footlight MT Light" w:hAnsi="Footlight MT Light"/>
                <w:lang w:val="en-US"/>
              </w:rPr>
              <w:t>berwenang</w:t>
            </w:r>
            <w:proofErr w:type="spellEnd"/>
            <w:r w:rsidRPr="00B53F6C">
              <w:rPr>
                <w:rFonts w:ascii="Footlight MT Light" w:hAnsi="Footlight MT Light"/>
              </w:rPr>
              <w:t>. Dalam klarifikasi, peserta tidak diperkenankan mengubah substansi penawaran</w:t>
            </w:r>
            <w:r w:rsidR="00773DEF" w:rsidRPr="00B53F6C">
              <w:rPr>
                <w:rFonts w:ascii="Footlight MT Light" w:hAnsi="Footlight MT Light"/>
                <w:lang w:val="en-US"/>
              </w:rPr>
              <w:t>;</w:t>
            </w:r>
          </w:p>
          <w:p w14:paraId="0306BE77" w14:textId="77777777" w:rsidR="00C64AD5" w:rsidRPr="00B53F6C" w:rsidRDefault="00C64AD5" w:rsidP="00D6011A">
            <w:pPr>
              <w:pStyle w:val="ListParagraph"/>
              <w:rPr>
                <w:rFonts w:ascii="Footlight MT Light" w:hAnsi="Footlight MT Light"/>
              </w:rPr>
            </w:pPr>
          </w:p>
          <w:p w14:paraId="34C58677" w14:textId="56D575D9" w:rsidR="00C64AD5" w:rsidRPr="00B53F6C" w:rsidRDefault="00C64AD5" w:rsidP="00D6011A">
            <w:pPr>
              <w:numPr>
                <w:ilvl w:val="1"/>
                <w:numId w:val="36"/>
              </w:numPr>
              <w:autoSpaceDE w:val="0"/>
              <w:autoSpaceDN w:val="0"/>
              <w:adjustRightInd w:val="0"/>
              <w:ind w:left="1240" w:hanging="270"/>
              <w:jc w:val="both"/>
              <w:rPr>
                <w:rFonts w:ascii="Footlight MT Light" w:hAnsi="Footlight MT Light"/>
              </w:rPr>
            </w:pPr>
            <w:r w:rsidRPr="00B53F6C">
              <w:rPr>
                <w:rFonts w:ascii="Footlight MT Light" w:hAnsi="Footlight MT Light"/>
              </w:rPr>
              <w:t xml:space="preserve">Dalam hal klarifikasi dilakukan kepada peserta, peserta yang tidak hadir atau tidak memberikan tanggapan atas permintaan klarifikasi, maka </w:t>
            </w:r>
            <w:r w:rsidRPr="00B53F6C">
              <w:rPr>
                <w:rFonts w:ascii="Footlight MT Light" w:hAnsi="Footlight MT Light" w:cs="Arial"/>
              </w:rPr>
              <w:t>menggugurkan penawaran</w:t>
            </w:r>
            <w:r w:rsidR="00773DEF" w:rsidRPr="00B53F6C">
              <w:rPr>
                <w:rFonts w:ascii="Footlight MT Light" w:hAnsi="Footlight MT Light" w:cs="Arial"/>
                <w:lang w:val="en-US"/>
              </w:rPr>
              <w:t>;</w:t>
            </w:r>
          </w:p>
          <w:p w14:paraId="18C455A8" w14:textId="77777777" w:rsidR="00C64AD5" w:rsidRPr="00B53F6C" w:rsidRDefault="00C64AD5" w:rsidP="00D6011A">
            <w:pPr>
              <w:pStyle w:val="ListParagraph"/>
              <w:rPr>
                <w:rFonts w:ascii="Footlight MT Light" w:hAnsi="Footlight MT Light"/>
              </w:rPr>
            </w:pPr>
          </w:p>
          <w:p w14:paraId="3F16D104" w14:textId="0FCCB6D2" w:rsidR="00C64AD5" w:rsidRPr="00B53F6C" w:rsidRDefault="00C64AD5" w:rsidP="00D6011A">
            <w:pPr>
              <w:numPr>
                <w:ilvl w:val="1"/>
                <w:numId w:val="36"/>
              </w:numPr>
              <w:autoSpaceDE w:val="0"/>
              <w:autoSpaceDN w:val="0"/>
              <w:adjustRightInd w:val="0"/>
              <w:ind w:left="1240" w:hanging="270"/>
              <w:jc w:val="both"/>
              <w:rPr>
                <w:rFonts w:ascii="Footlight MT Light" w:hAnsi="Footlight MT Light"/>
              </w:rPr>
            </w:pPr>
            <w:r w:rsidRPr="00B53F6C">
              <w:rPr>
                <w:rFonts w:ascii="Footlight MT Light" w:hAnsi="Footlight MT Light"/>
              </w:rPr>
              <w:t>Hasil klarifikasi dapat menggugurkan penawaran</w:t>
            </w:r>
            <w:r w:rsidR="0045314B" w:rsidRPr="00B53F6C">
              <w:rPr>
                <w:rFonts w:ascii="Footlight MT Light" w:hAnsi="Footlight MT Light"/>
                <w:lang w:val="en-US"/>
              </w:rPr>
              <w:t>;</w:t>
            </w:r>
          </w:p>
          <w:p w14:paraId="695D6F20" w14:textId="77777777" w:rsidR="00C64AD5" w:rsidRPr="00B53F6C" w:rsidRDefault="00C64AD5" w:rsidP="00D6011A">
            <w:pPr>
              <w:pStyle w:val="ListParagraph"/>
              <w:rPr>
                <w:rFonts w:ascii="Footlight MT Light" w:hAnsi="Footlight MT Light"/>
              </w:rPr>
            </w:pPr>
          </w:p>
          <w:p w14:paraId="407D1550" w14:textId="4716B514" w:rsidR="00C64AD5" w:rsidRPr="00B53F6C" w:rsidRDefault="00C64AD5" w:rsidP="00D6011A">
            <w:pPr>
              <w:numPr>
                <w:ilvl w:val="1"/>
                <w:numId w:val="36"/>
              </w:numPr>
              <w:autoSpaceDE w:val="0"/>
              <w:autoSpaceDN w:val="0"/>
              <w:adjustRightInd w:val="0"/>
              <w:ind w:left="1240" w:hanging="270"/>
              <w:jc w:val="both"/>
              <w:rPr>
                <w:rFonts w:ascii="Footlight MT Light" w:hAnsi="Footlight MT Light"/>
              </w:rPr>
            </w:pPr>
            <w:r w:rsidRPr="00B53F6C">
              <w:rPr>
                <w:rFonts w:ascii="Footlight MT Light" w:hAnsi="Footlight MT Light"/>
                <w:lang w:val="en-US"/>
              </w:rPr>
              <w:t>P</w:t>
            </w:r>
            <w:r w:rsidRPr="00B53F6C">
              <w:rPr>
                <w:rFonts w:ascii="Footlight MT Light" w:hAnsi="Footlight MT Light"/>
              </w:rPr>
              <w:t>eserta dinyatakan lulus evaluasi teknis apabila hasil penilaian teknis melewati nilai ambang batas masing-masing unsur maupun nilai ambang batas total keseluruhan unsur yang ditetapkan dalam LDP</w:t>
            </w:r>
            <w:r w:rsidR="00773DEF" w:rsidRPr="00B53F6C">
              <w:rPr>
                <w:rFonts w:ascii="Footlight MT Light" w:hAnsi="Footlight MT Light"/>
                <w:lang w:val="en-US"/>
              </w:rPr>
              <w:t>;</w:t>
            </w:r>
          </w:p>
          <w:p w14:paraId="19A76D1D" w14:textId="77777777" w:rsidR="00C64AD5" w:rsidRPr="00B53F6C" w:rsidRDefault="00C64AD5" w:rsidP="00D6011A">
            <w:pPr>
              <w:autoSpaceDE w:val="0"/>
              <w:autoSpaceDN w:val="0"/>
              <w:adjustRightInd w:val="0"/>
              <w:ind w:left="1240"/>
              <w:jc w:val="both"/>
              <w:rPr>
                <w:rFonts w:ascii="Footlight MT Light" w:hAnsi="Footlight MT Light"/>
              </w:rPr>
            </w:pPr>
          </w:p>
          <w:p w14:paraId="4711BD36" w14:textId="77777777" w:rsidR="00C64AD5" w:rsidRPr="00B53F6C" w:rsidRDefault="00C64AD5" w:rsidP="00D6011A">
            <w:pPr>
              <w:numPr>
                <w:ilvl w:val="1"/>
                <w:numId w:val="36"/>
              </w:numPr>
              <w:autoSpaceDE w:val="0"/>
              <w:autoSpaceDN w:val="0"/>
              <w:adjustRightInd w:val="0"/>
              <w:ind w:left="1240" w:hanging="270"/>
              <w:jc w:val="both"/>
              <w:rPr>
                <w:rFonts w:ascii="Footlight MT Light" w:hAnsi="Footlight MT Light"/>
              </w:rPr>
            </w:pPr>
            <w:r w:rsidRPr="00B53F6C">
              <w:rPr>
                <w:rFonts w:ascii="Footlight MT Light" w:hAnsi="Footlight MT Light"/>
              </w:rPr>
              <w:t>Peserta yang dinyatakan lulus evaluasi teknis dilanjutkan dengan evaluasi harga;</w:t>
            </w:r>
          </w:p>
          <w:p w14:paraId="0E94ABFE" w14:textId="77777777" w:rsidR="00C64AD5" w:rsidRPr="00B53F6C" w:rsidRDefault="00C64AD5" w:rsidP="00D6011A">
            <w:pPr>
              <w:pStyle w:val="ListParagraph"/>
              <w:rPr>
                <w:rFonts w:ascii="Footlight MT Light" w:hAnsi="Footlight MT Light"/>
              </w:rPr>
            </w:pPr>
          </w:p>
          <w:p w14:paraId="7896EDE9" w14:textId="77777777" w:rsidR="00C64AD5" w:rsidRPr="00B53F6C" w:rsidRDefault="00C64AD5" w:rsidP="00D6011A">
            <w:pPr>
              <w:numPr>
                <w:ilvl w:val="1"/>
                <w:numId w:val="36"/>
              </w:numPr>
              <w:autoSpaceDE w:val="0"/>
              <w:autoSpaceDN w:val="0"/>
              <w:adjustRightInd w:val="0"/>
              <w:ind w:left="1240" w:hanging="270"/>
              <w:jc w:val="both"/>
              <w:rPr>
                <w:rFonts w:ascii="Footlight MT Light" w:hAnsi="Footlight MT Light"/>
              </w:rPr>
            </w:pPr>
            <w:r w:rsidRPr="00B53F6C">
              <w:rPr>
                <w:rFonts w:ascii="Footlight MT Light" w:hAnsi="Footlight MT Light"/>
              </w:rPr>
              <w:t xml:space="preserve">Apabila hanya ada 1 (satu) atau 2 (dua) peserta yang lulus evaluasi teknis, maka evaluasi tetap dilanjutkan dengan evaluasi harga; </w:t>
            </w:r>
          </w:p>
          <w:p w14:paraId="5131FE27" w14:textId="77777777" w:rsidR="00C64AD5" w:rsidRPr="00B53F6C" w:rsidRDefault="00C64AD5" w:rsidP="00D6011A">
            <w:pPr>
              <w:autoSpaceDE w:val="0"/>
              <w:autoSpaceDN w:val="0"/>
              <w:adjustRightInd w:val="0"/>
              <w:jc w:val="both"/>
              <w:rPr>
                <w:rFonts w:ascii="Footlight MT Light" w:hAnsi="Footlight MT Light"/>
              </w:rPr>
            </w:pPr>
          </w:p>
          <w:p w14:paraId="05EFF769" w14:textId="77777777" w:rsidR="00C64AD5" w:rsidRPr="00B53F6C" w:rsidRDefault="00C64AD5" w:rsidP="00D6011A">
            <w:pPr>
              <w:numPr>
                <w:ilvl w:val="1"/>
                <w:numId w:val="36"/>
              </w:numPr>
              <w:autoSpaceDE w:val="0"/>
              <w:autoSpaceDN w:val="0"/>
              <w:adjustRightInd w:val="0"/>
              <w:ind w:left="1240" w:hanging="270"/>
              <w:jc w:val="both"/>
              <w:rPr>
                <w:rFonts w:ascii="Footlight MT Light" w:hAnsi="Footlight MT Light"/>
              </w:rPr>
            </w:pPr>
            <w:r w:rsidRPr="00B53F6C">
              <w:rPr>
                <w:rFonts w:ascii="Footlight MT Light" w:hAnsi="Footlight MT Light"/>
              </w:rPr>
              <w:t xml:space="preserve">Apabila tidak ada peserta yang lulus evaluasi teknis maka tender dinyatakan gagal; dan </w:t>
            </w:r>
          </w:p>
          <w:p w14:paraId="61F3376E" w14:textId="77777777" w:rsidR="00C64AD5" w:rsidRPr="00B53F6C" w:rsidRDefault="00C64AD5" w:rsidP="00D6011A">
            <w:pPr>
              <w:autoSpaceDE w:val="0"/>
              <w:autoSpaceDN w:val="0"/>
              <w:adjustRightInd w:val="0"/>
              <w:ind w:left="1240"/>
              <w:jc w:val="both"/>
              <w:rPr>
                <w:rFonts w:ascii="Footlight MT Light" w:hAnsi="Footlight MT Light"/>
              </w:rPr>
            </w:pPr>
          </w:p>
          <w:p w14:paraId="4AA27152" w14:textId="3764418C" w:rsidR="00C64AD5" w:rsidRPr="00B53F6C" w:rsidRDefault="00C64AD5" w:rsidP="00D6011A">
            <w:pPr>
              <w:numPr>
                <w:ilvl w:val="1"/>
                <w:numId w:val="36"/>
              </w:numPr>
              <w:autoSpaceDE w:val="0"/>
              <w:autoSpaceDN w:val="0"/>
              <w:adjustRightInd w:val="0"/>
              <w:ind w:left="1240" w:hanging="270"/>
              <w:jc w:val="both"/>
              <w:rPr>
                <w:rFonts w:ascii="Footlight MT Light" w:hAnsi="Footlight MT Light"/>
              </w:rPr>
            </w:pPr>
            <w:r w:rsidRPr="00B53F6C">
              <w:rPr>
                <w:rFonts w:ascii="Footlight MT Light" w:hAnsi="Footlight MT Light"/>
              </w:rPr>
              <w:t xml:space="preserve">Pokja Pemilihan  memasukkan hasil evaluasi teknis pada </w:t>
            </w:r>
            <w:r w:rsidR="00325F06" w:rsidRPr="00B53F6C">
              <w:rPr>
                <w:rFonts w:ascii="Footlight MT Light" w:hAnsi="Footlight MT Light"/>
              </w:rPr>
              <w:t>SPSE</w:t>
            </w:r>
            <w:r w:rsidRPr="00B53F6C">
              <w:rPr>
                <w:rFonts w:ascii="Footlight MT Light" w:hAnsi="Footlight MT Light"/>
              </w:rPr>
              <w:t>, termasuk alasan ketidaklulusan peserta dalam evaluasi teknis.</w:t>
            </w:r>
            <w:r w:rsidRPr="00B53F6C">
              <w:rPr>
                <w:rFonts w:ascii="Footlight MT Light" w:hAnsi="Footlight MT Light" w:cs="Arial"/>
              </w:rPr>
              <w:t xml:space="preserve"> </w:t>
            </w:r>
            <w:r w:rsidRPr="00B53F6C">
              <w:rPr>
                <w:rFonts w:ascii="Footlight MT Light" w:hAnsi="Footlight MT Light" w:cs="Arial"/>
                <w:lang w:val="en-US"/>
              </w:rPr>
              <w:t xml:space="preserve"> </w:t>
            </w:r>
          </w:p>
          <w:p w14:paraId="54E22204" w14:textId="77777777" w:rsidR="00C64AD5" w:rsidRPr="00B53F6C" w:rsidRDefault="00C64AD5" w:rsidP="00D6011A">
            <w:pPr>
              <w:autoSpaceDE w:val="0"/>
              <w:autoSpaceDN w:val="0"/>
              <w:adjustRightInd w:val="0"/>
              <w:jc w:val="both"/>
              <w:rPr>
                <w:rFonts w:ascii="Footlight MT Light" w:hAnsi="Footlight MT Light"/>
              </w:rPr>
            </w:pPr>
          </w:p>
        </w:tc>
      </w:tr>
      <w:tr w:rsidR="00986A18" w:rsidRPr="00B53F6C" w14:paraId="7314BC32" w14:textId="77777777" w:rsidTr="000301BC">
        <w:trPr>
          <w:trHeight w:val="807"/>
        </w:trPr>
        <w:tc>
          <w:tcPr>
            <w:tcW w:w="2160" w:type="dxa"/>
          </w:tcPr>
          <w:p w14:paraId="64BA3300" w14:textId="5493D69C" w:rsidR="00F0454C" w:rsidRPr="00B53F6C" w:rsidRDefault="009A14F6" w:rsidP="00EE5391">
            <w:pPr>
              <w:pStyle w:val="Heading2"/>
              <w:numPr>
                <w:ilvl w:val="0"/>
                <w:numId w:val="81"/>
              </w:numPr>
              <w:ind w:left="426" w:hanging="426"/>
              <w:jc w:val="left"/>
            </w:pPr>
            <w:bookmarkStart w:id="70" w:name="_Toc69999913"/>
            <w:bookmarkStart w:id="71" w:name="_Toc147653443"/>
            <w:bookmarkStart w:id="72" w:name="_Toc147703008"/>
            <w:bookmarkStart w:id="73" w:name="_Toc147703142"/>
            <w:bookmarkStart w:id="74" w:name="_Toc147705204"/>
            <w:bookmarkStart w:id="75" w:name="_Toc147705475"/>
            <w:bookmarkStart w:id="76" w:name="_Toc147783027"/>
            <w:bookmarkStart w:id="77" w:name="_Toc147783869"/>
            <w:bookmarkStart w:id="78" w:name="_Toc147784035"/>
            <w:bookmarkStart w:id="79" w:name="_Toc147784374"/>
            <w:bookmarkStart w:id="80" w:name="_Toc147800117"/>
            <w:bookmarkStart w:id="81" w:name="_Toc147800682"/>
            <w:bookmarkStart w:id="82" w:name="_Toc147801257"/>
            <w:bookmarkStart w:id="83" w:name="_Toc147801519"/>
            <w:bookmarkStart w:id="84" w:name="_Toc147951176"/>
            <w:bookmarkStart w:id="85" w:name="_Toc147952048"/>
            <w:bookmarkStart w:id="86" w:name="_Toc147952411"/>
            <w:bookmarkStart w:id="87" w:name="_Toc147952932"/>
            <w:bookmarkStart w:id="88" w:name="_Toc147953543"/>
            <w:bookmarkStart w:id="89" w:name="_Toc147982968"/>
            <w:bookmarkStart w:id="90" w:name="_Toc147992143"/>
            <w:bookmarkStart w:id="91" w:name="_Toc147992678"/>
            <w:bookmarkStart w:id="92" w:name="_Toc147992884"/>
            <w:bookmarkStart w:id="93" w:name="_Toc148105435"/>
            <w:bookmarkStart w:id="94" w:name="_Toc148105642"/>
            <w:bookmarkStart w:id="95" w:name="_Toc148105849"/>
            <w:bookmarkStart w:id="96" w:name="_Toc148106056"/>
            <w:bookmarkStart w:id="97" w:name="_Toc148106470"/>
            <w:bookmarkStart w:id="98" w:name="_Toc148106677"/>
            <w:bookmarkStart w:id="99" w:name="_Toc151527832"/>
            <w:bookmarkStart w:id="100" w:name="_Toc152438109"/>
            <w:bookmarkStart w:id="101" w:name="_Toc152495003"/>
            <w:bookmarkStart w:id="102" w:name="_Toc152959898"/>
            <w:bookmarkStart w:id="103" w:name="_Toc150753945"/>
            <w:bookmarkStart w:id="104" w:name="_Toc153425032"/>
            <w:bookmarkStart w:id="105" w:name="_Toc153473249"/>
            <w:bookmarkStart w:id="106" w:name="_Toc153494193"/>
            <w:bookmarkStart w:id="107" w:name="_Toc153498368"/>
            <w:bookmarkStart w:id="108" w:name="_Toc15349858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roofErr w:type="spellStart"/>
            <w:proofErr w:type="gramStart"/>
            <w:r w:rsidRPr="00B53F6C">
              <w:rPr>
                <w:lang w:val="en-US"/>
              </w:rPr>
              <w:lastRenderedPageBreak/>
              <w:t>Pembukaan</w:t>
            </w:r>
            <w:proofErr w:type="spellEnd"/>
            <w:r w:rsidR="00F0454C" w:rsidRPr="00B53F6C">
              <w:t xml:space="preserve">  Penawaran</w:t>
            </w:r>
            <w:proofErr w:type="gramEnd"/>
            <w:r w:rsidR="00F0454C" w:rsidRPr="00B53F6C">
              <w:t xml:space="preserve"> </w:t>
            </w:r>
            <w:r w:rsidR="00F0454C" w:rsidRPr="00B53F6C">
              <w:rPr>
                <w:i/>
              </w:rPr>
              <w:t>File</w:t>
            </w:r>
            <w:r w:rsidR="00F0454C" w:rsidRPr="00B53F6C">
              <w:t xml:space="preserve"> I</w:t>
            </w:r>
            <w:r w:rsidR="00F0454C" w:rsidRPr="00B53F6C">
              <w:rPr>
                <w:lang w:val="en-US"/>
              </w:rPr>
              <w:t>I</w:t>
            </w:r>
            <w:bookmarkEnd w:id="70"/>
          </w:p>
        </w:tc>
        <w:tc>
          <w:tcPr>
            <w:tcW w:w="7479" w:type="dxa"/>
          </w:tcPr>
          <w:p w14:paraId="7C5D35A9" w14:textId="7CF10DF2" w:rsidR="00D36EBC" w:rsidRPr="00B53F6C" w:rsidRDefault="00325F06" w:rsidP="00D4645C">
            <w:pPr>
              <w:pStyle w:val="ListParagraph"/>
              <w:numPr>
                <w:ilvl w:val="1"/>
                <w:numId w:val="201"/>
              </w:numPr>
              <w:jc w:val="both"/>
              <w:rPr>
                <w:rFonts w:ascii="Footlight MT Light" w:hAnsi="Footlight MT Light" w:cs="Arial"/>
                <w:lang w:val="en-US"/>
              </w:rPr>
            </w:pPr>
            <w:r w:rsidRPr="00B53F6C">
              <w:rPr>
                <w:rFonts w:ascii="Footlight MT Light" w:hAnsi="Footlight MT Light" w:cs="Arial"/>
                <w:lang w:val="en-US"/>
              </w:rPr>
              <w:t>SPSE</w:t>
            </w:r>
            <w:r w:rsidR="009A14F6" w:rsidRPr="00B53F6C">
              <w:rPr>
                <w:rFonts w:ascii="Footlight MT Light" w:hAnsi="Footlight MT Light" w:cs="Arial"/>
                <w:lang w:val="en-US"/>
              </w:rPr>
              <w:t xml:space="preserve"> </w:t>
            </w:r>
            <w:proofErr w:type="spellStart"/>
            <w:r w:rsidR="009A14F6" w:rsidRPr="00B53F6C">
              <w:rPr>
                <w:rFonts w:ascii="Footlight MT Light" w:hAnsi="Footlight MT Light" w:cs="Arial"/>
                <w:lang w:val="en-US"/>
              </w:rPr>
              <w:t>secara</w:t>
            </w:r>
            <w:proofErr w:type="spellEnd"/>
            <w:r w:rsidR="009A14F6" w:rsidRPr="00B53F6C">
              <w:rPr>
                <w:rFonts w:ascii="Footlight MT Light" w:hAnsi="Footlight MT Light" w:cs="Arial"/>
                <w:lang w:val="en-US"/>
              </w:rPr>
              <w:t xml:space="preserve"> </w:t>
            </w:r>
            <w:proofErr w:type="spellStart"/>
            <w:r w:rsidR="009A14F6" w:rsidRPr="00B53F6C">
              <w:rPr>
                <w:rFonts w:ascii="Footlight MT Light" w:hAnsi="Footlight MT Light" w:cs="Arial"/>
                <w:lang w:val="en-US"/>
              </w:rPr>
              <w:t>otomatis</w:t>
            </w:r>
            <w:proofErr w:type="spellEnd"/>
            <w:r w:rsidR="009A14F6" w:rsidRPr="00B53F6C">
              <w:rPr>
                <w:rFonts w:ascii="Footlight MT Light" w:hAnsi="Footlight MT Light" w:cs="Arial"/>
                <w:lang w:val="en-US"/>
              </w:rPr>
              <w:t xml:space="preserve"> </w:t>
            </w:r>
            <w:proofErr w:type="spellStart"/>
            <w:r w:rsidR="009A14F6" w:rsidRPr="00B53F6C">
              <w:rPr>
                <w:rFonts w:ascii="Footlight MT Light" w:hAnsi="Footlight MT Light" w:cs="Arial"/>
                <w:lang w:val="en-US"/>
              </w:rPr>
              <w:t>tidak</w:t>
            </w:r>
            <w:proofErr w:type="spellEnd"/>
            <w:r w:rsidR="009A14F6" w:rsidRPr="00B53F6C">
              <w:rPr>
                <w:rFonts w:ascii="Footlight MT Light" w:hAnsi="Footlight MT Light" w:cs="Arial"/>
                <w:lang w:val="en-US"/>
              </w:rPr>
              <w:t xml:space="preserve"> </w:t>
            </w:r>
            <w:proofErr w:type="spellStart"/>
            <w:r w:rsidR="009A14F6" w:rsidRPr="00B53F6C">
              <w:rPr>
                <w:rFonts w:ascii="Footlight MT Light" w:hAnsi="Footlight MT Light" w:cs="Arial"/>
                <w:lang w:val="en-US"/>
              </w:rPr>
              <w:t>akan</w:t>
            </w:r>
            <w:proofErr w:type="spellEnd"/>
            <w:r w:rsidR="009A14F6" w:rsidRPr="00B53F6C">
              <w:rPr>
                <w:rFonts w:ascii="Footlight MT Light" w:hAnsi="Footlight MT Light" w:cs="Arial"/>
                <w:lang w:val="en-US"/>
              </w:rPr>
              <w:t xml:space="preserve"> </w:t>
            </w:r>
            <w:proofErr w:type="spellStart"/>
            <w:r w:rsidR="009A14F6" w:rsidRPr="00B53F6C">
              <w:rPr>
                <w:rFonts w:ascii="Footlight MT Light" w:hAnsi="Footlight MT Light" w:cs="Arial"/>
                <w:lang w:val="en-US"/>
              </w:rPr>
              <w:t>membuka</w:t>
            </w:r>
            <w:proofErr w:type="spellEnd"/>
            <w:r w:rsidR="009A14F6" w:rsidRPr="00B53F6C">
              <w:rPr>
                <w:rFonts w:ascii="Footlight MT Light" w:hAnsi="Footlight MT Light" w:cs="Arial"/>
                <w:lang w:val="en-US"/>
              </w:rPr>
              <w:t xml:space="preserve"> </w:t>
            </w:r>
            <w:proofErr w:type="spellStart"/>
            <w:r w:rsidR="009A14F6" w:rsidRPr="00B53F6C">
              <w:rPr>
                <w:rFonts w:ascii="Footlight MT Light" w:hAnsi="Footlight MT Light" w:cs="Arial"/>
                <w:lang w:val="en-US"/>
              </w:rPr>
              <w:t>penawaran</w:t>
            </w:r>
            <w:proofErr w:type="spellEnd"/>
            <w:r w:rsidR="009A14F6" w:rsidRPr="00B53F6C">
              <w:rPr>
                <w:rFonts w:ascii="Footlight MT Light" w:hAnsi="Footlight MT Light" w:cs="Arial"/>
                <w:lang w:val="en-US"/>
              </w:rPr>
              <w:t xml:space="preserve"> </w:t>
            </w:r>
            <w:r w:rsidR="009A14F6" w:rsidRPr="00B53F6C">
              <w:rPr>
                <w:rFonts w:ascii="Footlight MT Light" w:hAnsi="Footlight MT Light" w:cs="Arial"/>
                <w:i/>
                <w:lang w:val="en-US"/>
              </w:rPr>
              <w:t>file</w:t>
            </w:r>
            <w:r w:rsidR="009A14F6" w:rsidRPr="00B53F6C">
              <w:rPr>
                <w:rFonts w:ascii="Footlight MT Light" w:hAnsi="Footlight MT Light" w:cs="Arial"/>
                <w:lang w:val="en-US"/>
              </w:rPr>
              <w:t xml:space="preserve"> II </w:t>
            </w:r>
            <w:proofErr w:type="spellStart"/>
            <w:r w:rsidR="009A14F6" w:rsidRPr="00B53F6C">
              <w:rPr>
                <w:rFonts w:ascii="Footlight MT Light" w:hAnsi="Footlight MT Light" w:cs="Arial"/>
                <w:lang w:val="en-US"/>
              </w:rPr>
              <w:t>milik</w:t>
            </w:r>
            <w:proofErr w:type="spellEnd"/>
            <w:r w:rsidR="009A14F6" w:rsidRPr="00B53F6C">
              <w:rPr>
                <w:rFonts w:ascii="Footlight MT Light" w:hAnsi="Footlight MT Light" w:cs="Arial"/>
                <w:lang w:val="en-US"/>
              </w:rPr>
              <w:t xml:space="preserve"> </w:t>
            </w:r>
            <w:proofErr w:type="spellStart"/>
            <w:r w:rsidR="009A14F6" w:rsidRPr="00B53F6C">
              <w:rPr>
                <w:rFonts w:ascii="Footlight MT Light" w:hAnsi="Footlight MT Light" w:cs="Arial"/>
                <w:lang w:val="en-US"/>
              </w:rPr>
              <w:t>peserta</w:t>
            </w:r>
            <w:proofErr w:type="spellEnd"/>
            <w:r w:rsidR="009A14F6" w:rsidRPr="00B53F6C">
              <w:rPr>
                <w:rFonts w:ascii="Footlight MT Light" w:hAnsi="Footlight MT Light" w:cs="Arial"/>
                <w:lang w:val="en-US"/>
              </w:rPr>
              <w:t xml:space="preserve"> yang </w:t>
            </w:r>
            <w:proofErr w:type="spellStart"/>
            <w:r w:rsidR="009A14F6" w:rsidRPr="00B53F6C">
              <w:rPr>
                <w:rFonts w:ascii="Footlight MT Light" w:hAnsi="Footlight MT Light" w:cs="Arial"/>
                <w:lang w:val="en-US"/>
              </w:rPr>
              <w:t>tidak</w:t>
            </w:r>
            <w:proofErr w:type="spellEnd"/>
            <w:r w:rsidR="009A14F6" w:rsidRPr="00B53F6C">
              <w:rPr>
                <w:rFonts w:ascii="Footlight MT Light" w:hAnsi="Footlight MT Light" w:cs="Arial"/>
                <w:lang w:val="en-US"/>
              </w:rPr>
              <w:t xml:space="preserve"> lulus </w:t>
            </w:r>
            <w:proofErr w:type="spellStart"/>
            <w:r w:rsidR="009A14F6" w:rsidRPr="00B53F6C">
              <w:rPr>
                <w:rFonts w:ascii="Footlight MT Light" w:hAnsi="Footlight MT Light" w:cs="Arial"/>
                <w:lang w:val="en-US"/>
              </w:rPr>
              <w:t>evaluasi</w:t>
            </w:r>
            <w:proofErr w:type="spellEnd"/>
            <w:r w:rsidR="009A14F6" w:rsidRPr="00B53F6C">
              <w:rPr>
                <w:rFonts w:ascii="Footlight MT Light" w:hAnsi="Footlight MT Light" w:cs="Arial"/>
                <w:lang w:val="en-US"/>
              </w:rPr>
              <w:t xml:space="preserve"> </w:t>
            </w:r>
            <w:proofErr w:type="spellStart"/>
            <w:r w:rsidR="009A14F6" w:rsidRPr="00B53F6C">
              <w:rPr>
                <w:rFonts w:ascii="Footlight MT Light" w:hAnsi="Footlight MT Light" w:cs="Arial"/>
                <w:lang w:val="en-US"/>
              </w:rPr>
              <w:t>administrasi</w:t>
            </w:r>
            <w:proofErr w:type="spellEnd"/>
            <w:r w:rsidR="009A14F6" w:rsidRPr="00B53F6C">
              <w:rPr>
                <w:rFonts w:ascii="Footlight MT Light" w:hAnsi="Footlight MT Light" w:cs="Arial"/>
                <w:lang w:val="en-US"/>
              </w:rPr>
              <w:t xml:space="preserve"> dan </w:t>
            </w:r>
            <w:proofErr w:type="spellStart"/>
            <w:r w:rsidR="009A14F6" w:rsidRPr="00B53F6C">
              <w:rPr>
                <w:rFonts w:ascii="Footlight MT Light" w:hAnsi="Footlight MT Light" w:cs="Arial"/>
                <w:lang w:val="en-US"/>
              </w:rPr>
              <w:t>teknis</w:t>
            </w:r>
            <w:proofErr w:type="spellEnd"/>
            <w:r w:rsidR="009A14F6" w:rsidRPr="00B53F6C">
              <w:rPr>
                <w:rFonts w:ascii="Footlight MT Light" w:hAnsi="Footlight MT Light" w:cs="Arial"/>
                <w:lang w:val="en-US"/>
              </w:rPr>
              <w:t>.</w:t>
            </w:r>
          </w:p>
          <w:p w14:paraId="5557E261" w14:textId="77777777" w:rsidR="009A14F6" w:rsidRPr="00B53F6C" w:rsidRDefault="009A14F6" w:rsidP="009A14F6">
            <w:pPr>
              <w:pStyle w:val="ListParagraph"/>
              <w:jc w:val="both"/>
              <w:rPr>
                <w:rFonts w:ascii="Footlight MT Light" w:hAnsi="Footlight MT Light" w:cs="Arial"/>
                <w:lang w:val="en-US"/>
              </w:rPr>
            </w:pPr>
          </w:p>
          <w:p w14:paraId="25A22A15" w14:textId="61582F32" w:rsidR="00F25C95" w:rsidRPr="00B53F6C" w:rsidRDefault="009A14F6" w:rsidP="00D4645C">
            <w:pPr>
              <w:pStyle w:val="ListParagraph"/>
              <w:numPr>
                <w:ilvl w:val="1"/>
                <w:numId w:val="201"/>
              </w:numPr>
              <w:jc w:val="both"/>
              <w:rPr>
                <w:rFonts w:ascii="Footlight MT Light" w:hAnsi="Footlight MT Light" w:cs="Arial"/>
                <w:lang w:val="en-US"/>
              </w:rPr>
            </w:pPr>
            <w:proofErr w:type="spellStart"/>
            <w:r w:rsidRPr="00B53F6C">
              <w:rPr>
                <w:rFonts w:ascii="Footlight MT Light" w:hAnsi="Footlight MT Light" w:cs="Arial"/>
                <w:lang w:val="en-US"/>
              </w:rPr>
              <w:t>Pokja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Pemilihan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mengunduh</w:t>
            </w:r>
            <w:proofErr w:type="spellEnd"/>
            <w:r w:rsidRPr="00B53F6C">
              <w:rPr>
                <w:rFonts w:ascii="Footlight MT Light" w:hAnsi="Footlight MT Light" w:cs="Arial"/>
                <w:lang w:val="en-US"/>
              </w:rPr>
              <w:t xml:space="preserve"> (</w:t>
            </w:r>
            <w:r w:rsidRPr="00B53F6C">
              <w:rPr>
                <w:rFonts w:ascii="Footlight MT Light" w:hAnsi="Footlight MT Light" w:cs="Arial"/>
                <w:i/>
                <w:lang w:val="en-US"/>
              </w:rPr>
              <w:t>download</w:t>
            </w:r>
            <w:r w:rsidRPr="00B53F6C">
              <w:rPr>
                <w:rFonts w:ascii="Footlight MT Light" w:hAnsi="Footlight MT Light" w:cs="Arial"/>
                <w:lang w:val="en-US"/>
              </w:rPr>
              <w:t xml:space="preserve">) dan </w:t>
            </w:r>
            <w:proofErr w:type="spellStart"/>
            <w:r w:rsidRPr="00B53F6C">
              <w:rPr>
                <w:rFonts w:ascii="Footlight MT Light" w:hAnsi="Footlight MT Light" w:cs="Arial"/>
                <w:lang w:val="en-US"/>
              </w:rPr>
              <w:t>melakukan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dekripsi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Dokumen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dengan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menggunakan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sistem</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pengaman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dokumen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sesuai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waktu</w:t>
            </w:r>
            <w:proofErr w:type="spellEnd"/>
            <w:r w:rsidRPr="00B53F6C">
              <w:rPr>
                <w:rFonts w:ascii="Footlight MT Light" w:hAnsi="Footlight MT Light" w:cs="Arial"/>
                <w:lang w:val="en-US"/>
              </w:rPr>
              <w:t xml:space="preserve"> yang </w:t>
            </w:r>
            <w:proofErr w:type="spellStart"/>
            <w:r w:rsidRPr="00B53F6C">
              <w:rPr>
                <w:rFonts w:ascii="Footlight MT Light" w:hAnsi="Footlight MT Light" w:cs="Arial"/>
                <w:lang w:val="en-US"/>
              </w:rPr>
              <w:t>telah</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ditetapkan</w:t>
            </w:r>
            <w:proofErr w:type="spellEnd"/>
            <w:r w:rsidRPr="00B53F6C">
              <w:rPr>
                <w:rFonts w:ascii="Footlight MT Light" w:hAnsi="Footlight MT Light" w:cs="Arial"/>
                <w:lang w:val="en-US"/>
              </w:rPr>
              <w:t>.</w:t>
            </w:r>
          </w:p>
          <w:p w14:paraId="0F177965" w14:textId="77777777" w:rsidR="009A14F6" w:rsidRPr="00B53F6C" w:rsidRDefault="009A14F6" w:rsidP="009A14F6">
            <w:pPr>
              <w:pStyle w:val="ListParagraph"/>
              <w:jc w:val="both"/>
              <w:rPr>
                <w:rFonts w:ascii="Footlight MT Light" w:hAnsi="Footlight MT Light" w:cs="Arial"/>
                <w:lang w:val="en-US"/>
              </w:rPr>
            </w:pPr>
          </w:p>
          <w:p w14:paraId="59DB1AFE" w14:textId="1298BE35" w:rsidR="009A14F6" w:rsidRPr="00B53F6C" w:rsidRDefault="009A14F6" w:rsidP="00D4645C">
            <w:pPr>
              <w:pStyle w:val="ListParagraph"/>
              <w:numPr>
                <w:ilvl w:val="1"/>
                <w:numId w:val="201"/>
              </w:numPr>
              <w:jc w:val="both"/>
              <w:rPr>
                <w:rFonts w:ascii="Footlight MT Light" w:hAnsi="Footlight MT Light" w:cs="Arial"/>
                <w:lang w:val="en-US"/>
              </w:rPr>
            </w:pPr>
            <w:proofErr w:type="spellStart"/>
            <w:r w:rsidRPr="00B53F6C">
              <w:rPr>
                <w:rFonts w:ascii="Footlight MT Light" w:hAnsi="Footlight MT Light" w:cs="Arial"/>
                <w:lang w:val="en-US"/>
              </w:rPr>
              <w:t>Terhadap</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Dokumen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yang </w:t>
            </w:r>
            <w:proofErr w:type="spellStart"/>
            <w:r w:rsidRPr="00B53F6C">
              <w:rPr>
                <w:rFonts w:ascii="Footlight MT Light" w:hAnsi="Footlight MT Light" w:cs="Arial"/>
                <w:lang w:val="en-US"/>
              </w:rPr>
              <w:t>tidak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dapat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dibuka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didekripsi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Pokja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Pemilihan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menyampaikan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Dokumen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tersebut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kepada</w:t>
            </w:r>
            <w:proofErr w:type="spellEnd"/>
            <w:r w:rsidRPr="00B53F6C">
              <w:rPr>
                <w:rFonts w:ascii="Footlight MT Light" w:hAnsi="Footlight MT Light" w:cs="Arial"/>
                <w:lang w:val="en-US"/>
              </w:rPr>
              <w:t xml:space="preserve"> LPSE </w:t>
            </w:r>
            <w:proofErr w:type="spellStart"/>
            <w:r w:rsidRPr="00B53F6C">
              <w:rPr>
                <w:rFonts w:ascii="Footlight MT Light" w:hAnsi="Footlight MT Light" w:cs="Arial"/>
                <w:lang w:val="en-US"/>
              </w:rPr>
              <w:t>untuk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mendapat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keterangan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bahwa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Dokumen</w:t>
            </w:r>
            <w:proofErr w:type="spellEnd"/>
            <w:r w:rsidRPr="00B53F6C">
              <w:rPr>
                <w:rFonts w:ascii="Footlight MT Light" w:hAnsi="Footlight MT Light" w:cs="Arial"/>
                <w:lang w:val="en-US"/>
              </w:rPr>
              <w:t xml:space="preserve"> yang </w:t>
            </w:r>
            <w:proofErr w:type="spellStart"/>
            <w:r w:rsidRPr="00B53F6C">
              <w:rPr>
                <w:rFonts w:ascii="Footlight MT Light" w:hAnsi="Footlight MT Light" w:cs="Arial"/>
                <w:lang w:val="en-US"/>
              </w:rPr>
              <w:t>bersangkutan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tidak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dapat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dibuka</w:t>
            </w:r>
            <w:proofErr w:type="spellEnd"/>
            <w:r w:rsidRPr="00B53F6C">
              <w:rPr>
                <w:rFonts w:ascii="Footlight MT Light" w:hAnsi="Footlight MT Light" w:cs="Arial"/>
                <w:lang w:val="en-US"/>
              </w:rPr>
              <w:t xml:space="preserve"> dan </w:t>
            </w:r>
            <w:proofErr w:type="spellStart"/>
            <w:r w:rsidRPr="00B53F6C">
              <w:rPr>
                <w:rFonts w:ascii="Footlight MT Light" w:hAnsi="Footlight MT Light" w:cs="Arial"/>
                <w:lang w:val="en-US"/>
              </w:rPr>
              <w:t>bila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dianggap</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perlu</w:t>
            </w:r>
            <w:proofErr w:type="spellEnd"/>
            <w:r w:rsidRPr="00B53F6C">
              <w:rPr>
                <w:rFonts w:ascii="Footlight MT Light" w:hAnsi="Footlight MT Light" w:cs="Arial"/>
                <w:lang w:val="en-US"/>
              </w:rPr>
              <w:t xml:space="preserve"> LPSE </w:t>
            </w:r>
            <w:proofErr w:type="spellStart"/>
            <w:r w:rsidRPr="00B53F6C">
              <w:rPr>
                <w:rFonts w:ascii="Footlight MT Light" w:hAnsi="Footlight MT Light" w:cs="Arial"/>
                <w:lang w:val="en-US"/>
              </w:rPr>
              <w:t>dapat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menyampaikan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Dokumen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tersebut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kepada</w:t>
            </w:r>
            <w:proofErr w:type="spellEnd"/>
            <w:r w:rsidRPr="00B53F6C">
              <w:rPr>
                <w:rFonts w:ascii="Footlight MT Light" w:hAnsi="Footlight MT Light" w:cs="Arial"/>
                <w:lang w:val="en-US"/>
              </w:rPr>
              <w:t xml:space="preserve"> LKPP.</w:t>
            </w:r>
          </w:p>
          <w:p w14:paraId="08C5B8AC" w14:textId="77777777" w:rsidR="009A14F6" w:rsidRPr="00B53F6C" w:rsidRDefault="009A14F6" w:rsidP="009A14F6">
            <w:pPr>
              <w:pStyle w:val="ListParagraph"/>
              <w:jc w:val="both"/>
              <w:rPr>
                <w:rFonts w:ascii="Footlight MT Light" w:hAnsi="Footlight MT Light" w:cs="Arial"/>
                <w:lang w:val="en-US"/>
              </w:rPr>
            </w:pPr>
          </w:p>
          <w:p w14:paraId="4FC1985C" w14:textId="50FEEEF7" w:rsidR="009A14F6" w:rsidRPr="00B53F6C" w:rsidRDefault="009A14F6" w:rsidP="00D4645C">
            <w:pPr>
              <w:pStyle w:val="ListParagraph"/>
              <w:numPr>
                <w:ilvl w:val="1"/>
                <w:numId w:val="201"/>
              </w:numPr>
              <w:jc w:val="both"/>
              <w:rPr>
                <w:rFonts w:ascii="Footlight MT Light" w:hAnsi="Footlight MT Light" w:cs="Arial"/>
                <w:lang w:val="en-US"/>
              </w:rPr>
            </w:pPr>
            <w:proofErr w:type="spellStart"/>
            <w:r w:rsidRPr="00B53F6C">
              <w:rPr>
                <w:rFonts w:ascii="Footlight MT Light" w:hAnsi="Footlight MT Light" w:cs="Arial"/>
                <w:lang w:val="en-US"/>
              </w:rPr>
              <w:t>Berdasarkan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keterangan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dari</w:t>
            </w:r>
            <w:proofErr w:type="spellEnd"/>
            <w:r w:rsidRPr="00B53F6C">
              <w:rPr>
                <w:rFonts w:ascii="Footlight MT Light" w:hAnsi="Footlight MT Light" w:cs="Arial"/>
                <w:lang w:val="en-US"/>
              </w:rPr>
              <w:t xml:space="preserve"> LPSE, </w:t>
            </w:r>
            <w:proofErr w:type="spellStart"/>
            <w:r w:rsidRPr="00B53F6C">
              <w:rPr>
                <w:rFonts w:ascii="Footlight MT Light" w:hAnsi="Footlight MT Light" w:cs="Arial"/>
                <w:lang w:val="en-US"/>
              </w:rPr>
              <w:t>apabila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Dokumen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tidak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dapat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dibuka</w:t>
            </w:r>
            <w:proofErr w:type="spellEnd"/>
            <w:r w:rsidRPr="00B53F6C">
              <w:rPr>
                <w:rFonts w:ascii="Footlight MT Light" w:hAnsi="Footlight MT Light" w:cs="Arial"/>
                <w:lang w:val="en-US"/>
              </w:rPr>
              <w:t>/</w:t>
            </w:r>
            <w:proofErr w:type="spellStart"/>
            <w:r w:rsidRPr="00B53F6C">
              <w:rPr>
                <w:rFonts w:ascii="Footlight MT Light" w:hAnsi="Footlight MT Light" w:cs="Arial"/>
                <w:lang w:val="en-US"/>
              </w:rPr>
              <w:t>didekripsi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maka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Pokja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Pemilihan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dapat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menetapkan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bahwa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Dokumen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tersebut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tidak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memenuhi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syarat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sebagai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dan </w:t>
            </w:r>
            <w:proofErr w:type="spellStart"/>
            <w:r w:rsidRPr="00B53F6C">
              <w:rPr>
                <w:rFonts w:ascii="Footlight MT Light" w:hAnsi="Footlight MT Light" w:cs="Arial"/>
                <w:lang w:val="en-US"/>
              </w:rPr>
              <w:t>penyedia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barang</w:t>
            </w:r>
            <w:proofErr w:type="spellEnd"/>
            <w:r w:rsidRPr="00B53F6C">
              <w:rPr>
                <w:rFonts w:ascii="Footlight MT Light" w:hAnsi="Footlight MT Light" w:cs="Arial"/>
                <w:lang w:val="en-US"/>
              </w:rPr>
              <w:t>/</w:t>
            </w:r>
            <w:proofErr w:type="spellStart"/>
            <w:r w:rsidRPr="00B53F6C">
              <w:rPr>
                <w:rFonts w:ascii="Footlight MT Light" w:hAnsi="Footlight MT Light" w:cs="Arial"/>
                <w:lang w:val="en-US"/>
              </w:rPr>
              <w:t>jasa</w:t>
            </w:r>
            <w:proofErr w:type="spellEnd"/>
            <w:r w:rsidRPr="00B53F6C">
              <w:rPr>
                <w:rFonts w:ascii="Footlight MT Light" w:hAnsi="Footlight MT Light" w:cs="Arial"/>
                <w:lang w:val="en-US"/>
              </w:rPr>
              <w:t xml:space="preserve"> yang </w:t>
            </w:r>
            <w:proofErr w:type="spellStart"/>
            <w:r w:rsidRPr="00B53F6C">
              <w:rPr>
                <w:rFonts w:ascii="Footlight MT Light" w:hAnsi="Footlight MT Light" w:cs="Arial"/>
                <w:lang w:val="en-US"/>
              </w:rPr>
              <w:t>mengirimkan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Dokumen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tersebut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dianggap</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tidak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memasukkan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Apabila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dapat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dibuka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maka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Pokja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Pemilihan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melanjutkan</w:t>
            </w:r>
            <w:proofErr w:type="spellEnd"/>
            <w:r w:rsidRPr="00B53F6C">
              <w:rPr>
                <w:rFonts w:ascii="Footlight MT Light" w:hAnsi="Footlight MT Light" w:cs="Arial"/>
                <w:lang w:val="en-US"/>
              </w:rPr>
              <w:t xml:space="preserve"> proses </w:t>
            </w:r>
            <w:proofErr w:type="spellStart"/>
            <w:r w:rsidRPr="00B53F6C">
              <w:rPr>
                <w:rFonts w:ascii="Footlight MT Light" w:hAnsi="Footlight MT Light" w:cs="Arial"/>
                <w:lang w:val="en-US"/>
              </w:rPr>
              <w:t>atas</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yang </w:t>
            </w:r>
            <w:proofErr w:type="spellStart"/>
            <w:r w:rsidRPr="00B53F6C">
              <w:rPr>
                <w:rFonts w:ascii="Footlight MT Light" w:hAnsi="Footlight MT Light" w:cs="Arial"/>
                <w:lang w:val="en-US"/>
              </w:rPr>
              <w:t>bersangkutan</w:t>
            </w:r>
            <w:proofErr w:type="spellEnd"/>
            <w:r w:rsidRPr="00B53F6C">
              <w:rPr>
                <w:rFonts w:ascii="Footlight MT Light" w:hAnsi="Footlight MT Light" w:cs="Arial"/>
                <w:lang w:val="en-US"/>
              </w:rPr>
              <w:t>.</w:t>
            </w:r>
          </w:p>
          <w:p w14:paraId="564368B5" w14:textId="244A418E" w:rsidR="009A14F6" w:rsidRPr="00B53F6C" w:rsidRDefault="009A14F6" w:rsidP="009A14F6">
            <w:pPr>
              <w:pStyle w:val="ListParagraph"/>
              <w:jc w:val="both"/>
              <w:rPr>
                <w:rFonts w:ascii="Footlight MT Light" w:hAnsi="Footlight MT Light" w:cs="Arial"/>
                <w:lang w:val="en-US"/>
              </w:rPr>
            </w:pPr>
          </w:p>
        </w:tc>
      </w:tr>
      <w:tr w:rsidR="00986A18" w:rsidRPr="00B53F6C" w14:paraId="150128FA" w14:textId="77777777" w:rsidTr="000301BC">
        <w:trPr>
          <w:trHeight w:val="807"/>
        </w:trPr>
        <w:tc>
          <w:tcPr>
            <w:tcW w:w="2160" w:type="dxa"/>
          </w:tcPr>
          <w:p w14:paraId="3530C36F" w14:textId="33FE0933" w:rsidR="009A14F6" w:rsidRPr="00B53F6C" w:rsidRDefault="009A14F6" w:rsidP="00EE5391">
            <w:pPr>
              <w:pStyle w:val="Heading2"/>
              <w:numPr>
                <w:ilvl w:val="0"/>
                <w:numId w:val="81"/>
              </w:numPr>
              <w:ind w:left="426" w:hanging="426"/>
              <w:jc w:val="left"/>
            </w:pPr>
            <w:bookmarkStart w:id="109" w:name="_Toc69999914"/>
            <w:r w:rsidRPr="00B53F6C">
              <w:t xml:space="preserve">Evaluasi  Penawaran </w:t>
            </w:r>
            <w:r w:rsidRPr="00B53F6C">
              <w:rPr>
                <w:i/>
              </w:rPr>
              <w:t>File</w:t>
            </w:r>
            <w:r w:rsidRPr="00B53F6C">
              <w:t xml:space="preserve"> I</w:t>
            </w:r>
            <w:r w:rsidRPr="00B53F6C">
              <w:rPr>
                <w:lang w:val="en-US"/>
              </w:rPr>
              <w:t>I</w:t>
            </w:r>
            <w:bookmarkEnd w:id="109"/>
          </w:p>
        </w:tc>
        <w:tc>
          <w:tcPr>
            <w:tcW w:w="7479" w:type="dxa"/>
          </w:tcPr>
          <w:p w14:paraId="03506911" w14:textId="28F51C58" w:rsidR="003B0182" w:rsidRPr="00B53F6C" w:rsidRDefault="00C4066D" w:rsidP="00D4645C">
            <w:pPr>
              <w:pStyle w:val="ListParagraph"/>
              <w:numPr>
                <w:ilvl w:val="1"/>
                <w:numId w:val="202"/>
              </w:numPr>
              <w:jc w:val="both"/>
              <w:rPr>
                <w:rFonts w:ascii="Footlight MT Light" w:hAnsi="Footlight MT Light" w:cs="Arial"/>
                <w:lang w:val="en-US"/>
              </w:rPr>
            </w:pPr>
            <w:proofErr w:type="spellStart"/>
            <w:r w:rsidRPr="00B53F6C">
              <w:rPr>
                <w:rFonts w:ascii="Footlight MT Light" w:hAnsi="Footlight MT Light" w:cs="Arial"/>
                <w:lang w:val="en-US"/>
              </w:rPr>
              <w:t>Evaluasi</w:t>
            </w:r>
            <w:proofErr w:type="spellEnd"/>
            <w:r w:rsidRPr="00B53F6C">
              <w:rPr>
                <w:rFonts w:ascii="Footlight MT Light" w:hAnsi="Footlight MT Light" w:cs="Arial"/>
                <w:lang w:val="en-US"/>
              </w:rPr>
              <w:t xml:space="preserve"> Harga:</w:t>
            </w:r>
          </w:p>
          <w:p w14:paraId="042E395C" w14:textId="77777777" w:rsidR="00D25855" w:rsidRPr="00B53F6C" w:rsidRDefault="00D25855" w:rsidP="00D4645C">
            <w:pPr>
              <w:pStyle w:val="ListParagraph"/>
              <w:numPr>
                <w:ilvl w:val="0"/>
                <w:numId w:val="203"/>
              </w:numPr>
              <w:ind w:left="1133"/>
              <w:jc w:val="both"/>
              <w:rPr>
                <w:rFonts w:ascii="Footlight MT Light" w:hAnsi="Footlight MT Light" w:cs="Arial"/>
                <w:lang w:val="en-US"/>
              </w:rPr>
            </w:pPr>
            <w:r w:rsidRPr="00B53F6C">
              <w:rPr>
                <w:rFonts w:ascii="Footlight MT Light" w:hAnsi="Footlight MT Light" w:cs="Arial"/>
              </w:rPr>
              <w:t xml:space="preserve">Sebelum evaluasi penawaran, dilakukan koreksi aritmatik </w:t>
            </w:r>
            <w:proofErr w:type="spellStart"/>
            <w:r w:rsidRPr="00B53F6C">
              <w:rPr>
                <w:rFonts w:ascii="Footlight MT Light" w:hAnsi="Footlight MT Light" w:cs="Arial"/>
                <w:lang w:val="en-US"/>
              </w:rPr>
              <w:t>berdasarkan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dokumen</w:t>
            </w:r>
            <w:proofErr w:type="spellEnd"/>
            <w:r w:rsidRPr="00B53F6C">
              <w:rPr>
                <w:rFonts w:ascii="Footlight MT Light" w:hAnsi="Footlight MT Light" w:cs="Arial"/>
                <w:lang w:val="en-US"/>
              </w:rPr>
              <w:t xml:space="preserve"> yang </w:t>
            </w:r>
            <w:proofErr w:type="spellStart"/>
            <w:r w:rsidRPr="00B53F6C">
              <w:rPr>
                <w:rFonts w:ascii="Footlight MT Light" w:hAnsi="Footlight MT Light" w:cs="Arial"/>
                <w:lang w:val="en-US"/>
              </w:rPr>
              <w:t>diunggah</w:t>
            </w:r>
            <w:proofErr w:type="spellEnd"/>
            <w:r w:rsidRPr="00B53F6C">
              <w:rPr>
                <w:rFonts w:ascii="Footlight MT Light" w:hAnsi="Footlight MT Light" w:cs="Arial"/>
                <w:lang w:val="en-US"/>
              </w:rPr>
              <w:t xml:space="preserve"> </w:t>
            </w:r>
            <w:r w:rsidRPr="00B53F6C">
              <w:rPr>
                <w:rFonts w:ascii="Footlight MT Light" w:hAnsi="Footlight MT Light" w:cs="Arial"/>
              </w:rPr>
              <w:t>dengan ketentuan:</w:t>
            </w:r>
          </w:p>
          <w:p w14:paraId="546E3772" w14:textId="2F6A458B" w:rsidR="00355DBA" w:rsidRPr="00B53F6C" w:rsidRDefault="00355DBA" w:rsidP="00D4645C">
            <w:pPr>
              <w:pStyle w:val="ListParagraph"/>
              <w:numPr>
                <w:ilvl w:val="0"/>
                <w:numId w:val="259"/>
              </w:numPr>
              <w:ind w:left="1408" w:hanging="284"/>
              <w:jc w:val="both"/>
              <w:rPr>
                <w:rFonts w:ascii="Footlight MT Light" w:hAnsi="Footlight MT Light" w:cs="Arial"/>
              </w:rPr>
            </w:pPr>
            <w:r w:rsidRPr="00B53F6C">
              <w:rPr>
                <w:rFonts w:ascii="Footlight MT Light" w:hAnsi="Footlight MT Light" w:cs="Arial"/>
                <w:lang w:val="en-US"/>
              </w:rPr>
              <w:t xml:space="preserve">Tata </w:t>
            </w:r>
            <w:proofErr w:type="spellStart"/>
            <w:r w:rsidRPr="00B53F6C">
              <w:rPr>
                <w:rFonts w:ascii="Footlight MT Light" w:hAnsi="Footlight MT Light" w:cs="Arial"/>
                <w:lang w:val="en-US"/>
              </w:rPr>
              <w:t>cara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koreksi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aritmatik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sebagai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berikut</w:t>
            </w:r>
            <w:proofErr w:type="spellEnd"/>
            <w:r w:rsidRPr="00B53F6C">
              <w:rPr>
                <w:rFonts w:ascii="Footlight MT Light" w:hAnsi="Footlight MT Light" w:cs="Arial"/>
                <w:lang w:val="en-US"/>
              </w:rPr>
              <w:t>:</w:t>
            </w:r>
          </w:p>
          <w:p w14:paraId="7C5B3019" w14:textId="07E417B5" w:rsidR="00D25855" w:rsidRPr="00B53F6C" w:rsidRDefault="00D25855" w:rsidP="00D4645C">
            <w:pPr>
              <w:pStyle w:val="ListParagraph"/>
              <w:numPr>
                <w:ilvl w:val="1"/>
                <w:numId w:val="278"/>
              </w:numPr>
              <w:ind w:left="1700" w:hanging="283"/>
              <w:jc w:val="both"/>
              <w:rPr>
                <w:rFonts w:ascii="Footlight MT Light" w:hAnsi="Footlight MT Light" w:cs="Arial"/>
              </w:rPr>
            </w:pPr>
            <w:r w:rsidRPr="00B53F6C">
              <w:rPr>
                <w:rFonts w:ascii="Footlight MT Light" w:hAnsi="Footlight MT Light" w:cs="Arial"/>
              </w:rPr>
              <w:t xml:space="preserve">volume </w:t>
            </w:r>
            <w:r w:rsidR="00372082" w:rsidRPr="00B53F6C">
              <w:rPr>
                <w:rFonts w:ascii="Footlight MT Light" w:hAnsi="Footlight MT Light" w:cs="Arial"/>
                <w:lang w:val="en-US"/>
              </w:rPr>
              <w:t>dan/</w:t>
            </w:r>
            <w:proofErr w:type="spellStart"/>
            <w:r w:rsidR="00372082" w:rsidRPr="00B53F6C">
              <w:rPr>
                <w:rFonts w:ascii="Footlight MT Light" w:hAnsi="Footlight MT Light" w:cs="Arial"/>
                <w:lang w:val="en-US"/>
              </w:rPr>
              <w:t>atau</w:t>
            </w:r>
            <w:proofErr w:type="spellEnd"/>
            <w:r w:rsidR="00372082" w:rsidRPr="00B53F6C">
              <w:rPr>
                <w:rFonts w:ascii="Footlight MT Light" w:hAnsi="Footlight MT Light" w:cs="Arial"/>
                <w:lang w:val="en-US"/>
              </w:rPr>
              <w:t xml:space="preserve"> </w:t>
            </w:r>
            <w:proofErr w:type="spellStart"/>
            <w:r w:rsidR="00372082" w:rsidRPr="00B53F6C">
              <w:rPr>
                <w:rFonts w:ascii="Footlight MT Light" w:hAnsi="Footlight MT Light" w:cs="Arial"/>
                <w:lang w:val="en-US"/>
              </w:rPr>
              <w:t>jenis</w:t>
            </w:r>
            <w:proofErr w:type="spellEnd"/>
            <w:r w:rsidR="00372082" w:rsidRPr="00B53F6C">
              <w:rPr>
                <w:rFonts w:ascii="Footlight MT Light" w:hAnsi="Footlight MT Light" w:cs="Arial"/>
                <w:lang w:val="en-US"/>
              </w:rPr>
              <w:t xml:space="preserve"> </w:t>
            </w:r>
            <w:r w:rsidRPr="00B53F6C">
              <w:rPr>
                <w:rFonts w:ascii="Footlight MT Light" w:hAnsi="Footlight MT Light" w:cs="Arial"/>
              </w:rPr>
              <w:t>pekerjaan yang tercantum dalam Daftar Kuantitas dan Harga disesuaikan dengan yang tercantum dalam Dokumen Tender;</w:t>
            </w:r>
          </w:p>
          <w:p w14:paraId="51511954" w14:textId="77777777" w:rsidR="00D25855" w:rsidRPr="00B53F6C" w:rsidRDefault="00D25855" w:rsidP="00D4645C">
            <w:pPr>
              <w:pStyle w:val="ListParagraph"/>
              <w:numPr>
                <w:ilvl w:val="1"/>
                <w:numId w:val="278"/>
              </w:numPr>
              <w:ind w:left="1700" w:hanging="283"/>
              <w:jc w:val="both"/>
              <w:rPr>
                <w:rFonts w:ascii="Footlight MT Light" w:hAnsi="Footlight MT Light" w:cs="Arial"/>
              </w:rPr>
            </w:pPr>
            <w:r w:rsidRPr="00B53F6C">
              <w:rPr>
                <w:rFonts w:ascii="Footlight MT Light" w:hAnsi="Footlight MT Light" w:cs="Arial"/>
              </w:rPr>
              <w:t xml:space="preserve">apabila terjadi  kesalahan hasil perkalian antara volume dengan harga satuan pekerjaan, dilakukan pembetulan, dengan ketentuan harga satuan pekerjaan yang ditawarkan tidak boleh diubah; </w:t>
            </w:r>
          </w:p>
          <w:p w14:paraId="2F459B3C" w14:textId="77777777" w:rsidR="00D25855" w:rsidRPr="00B53F6C" w:rsidRDefault="00D25855" w:rsidP="00D4645C">
            <w:pPr>
              <w:pStyle w:val="ListParagraph"/>
              <w:numPr>
                <w:ilvl w:val="1"/>
                <w:numId w:val="278"/>
              </w:numPr>
              <w:ind w:left="1700" w:hanging="283"/>
              <w:jc w:val="both"/>
              <w:rPr>
                <w:rFonts w:ascii="Footlight MT Light" w:hAnsi="Footlight MT Light" w:cs="Arial"/>
              </w:rPr>
            </w:pPr>
            <w:r w:rsidRPr="00B53F6C">
              <w:rPr>
                <w:rFonts w:ascii="Footlight MT Light" w:hAnsi="Footlight MT Light" w:cs="Arial"/>
              </w:rPr>
              <w:lastRenderedPageBreak/>
              <w:t xml:space="preserve">jenis pekerjaan yang tidak diberi harga satuan dianggap sudah termasuk dalam harga satuan pekerjaan yang lain dan harga satuan pada Daftar Kuantitas dan Harga tetap dibiarkan kosong; </w:t>
            </w:r>
          </w:p>
          <w:p w14:paraId="1C611FF8" w14:textId="13E96D53" w:rsidR="00D25855" w:rsidRPr="00B53F6C" w:rsidRDefault="00D25855" w:rsidP="00D4645C">
            <w:pPr>
              <w:pStyle w:val="ListParagraph"/>
              <w:numPr>
                <w:ilvl w:val="1"/>
                <w:numId w:val="278"/>
              </w:numPr>
              <w:ind w:left="1700" w:hanging="283"/>
              <w:jc w:val="both"/>
              <w:rPr>
                <w:rFonts w:ascii="Footlight MT Light" w:hAnsi="Footlight MT Light" w:cs="Arial"/>
              </w:rPr>
            </w:pPr>
            <w:r w:rsidRPr="00B53F6C">
              <w:rPr>
                <w:rFonts w:ascii="Footlight MT Light" w:hAnsi="Footlight MT Light" w:cs="Arial"/>
              </w:rPr>
              <w:t>jenis pekerjaan yang tidak tercantum dalam Daftar Kuantitas dan Harga disesuaikan dengan jenis pekerjaan yang tercantum dalam Dokumen Tender dan harga satuan pekerjaan  dimaksud dianggap</w:t>
            </w:r>
            <w:r w:rsidR="00773DEF" w:rsidRPr="00B53F6C">
              <w:rPr>
                <w:rFonts w:ascii="Footlight MT Light" w:hAnsi="Footlight MT Light" w:cs="Arial"/>
                <w:lang w:val="en-US"/>
              </w:rPr>
              <w:t xml:space="preserve"> 0</w:t>
            </w:r>
            <w:r w:rsidRPr="00B53F6C">
              <w:rPr>
                <w:rFonts w:ascii="Footlight MT Light" w:hAnsi="Footlight MT Light" w:cs="Arial"/>
              </w:rPr>
              <w:t xml:space="preserve"> </w:t>
            </w:r>
            <w:r w:rsidR="00773DEF" w:rsidRPr="00B53F6C">
              <w:rPr>
                <w:rFonts w:ascii="Footlight MT Light" w:hAnsi="Footlight MT Light" w:cs="Arial"/>
                <w:lang w:val="en-US"/>
              </w:rPr>
              <w:t>(</w:t>
            </w:r>
            <w:r w:rsidRPr="00B53F6C">
              <w:rPr>
                <w:rFonts w:ascii="Footlight MT Light" w:hAnsi="Footlight MT Light" w:cs="Arial"/>
              </w:rPr>
              <w:t>nol</w:t>
            </w:r>
            <w:r w:rsidR="00773DEF" w:rsidRPr="00B53F6C">
              <w:rPr>
                <w:rFonts w:ascii="Footlight MT Light" w:hAnsi="Footlight MT Light" w:cs="Arial"/>
                <w:lang w:val="en-US"/>
              </w:rPr>
              <w:t>)</w:t>
            </w:r>
            <w:r w:rsidR="00355DBA" w:rsidRPr="00B53F6C">
              <w:rPr>
                <w:rFonts w:ascii="Footlight MT Light" w:hAnsi="Footlight MT Light" w:cs="Arial"/>
                <w:lang w:val="en-US"/>
              </w:rPr>
              <w:t>.</w:t>
            </w:r>
          </w:p>
          <w:p w14:paraId="55143865" w14:textId="7CD2F4A5" w:rsidR="00D25855" w:rsidRPr="00B53F6C" w:rsidRDefault="00D25855" w:rsidP="00D4645C">
            <w:pPr>
              <w:pStyle w:val="ListParagraph"/>
              <w:numPr>
                <w:ilvl w:val="0"/>
                <w:numId w:val="259"/>
              </w:numPr>
              <w:ind w:left="1408" w:hanging="284"/>
              <w:jc w:val="both"/>
              <w:rPr>
                <w:rFonts w:ascii="Footlight MT Light" w:hAnsi="Footlight MT Light" w:cs="Arial"/>
                <w:lang w:val="en-US"/>
              </w:rPr>
            </w:pPr>
            <w:r w:rsidRPr="00B53F6C">
              <w:rPr>
                <w:rFonts w:ascii="Footlight MT Light" w:hAnsi="Footlight MT Light" w:cs="Arial"/>
                <w:lang w:val="en-US"/>
              </w:rPr>
              <w:t xml:space="preserve">Hasil </w:t>
            </w:r>
            <w:proofErr w:type="spellStart"/>
            <w:r w:rsidRPr="00B53F6C">
              <w:rPr>
                <w:rFonts w:ascii="Footlight MT Light" w:hAnsi="Footlight MT Light" w:cs="Arial"/>
                <w:lang w:val="en-US"/>
              </w:rPr>
              <w:t>koreksi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aritmatik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dapat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mengubah</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nilai</w:t>
            </w:r>
            <w:proofErr w:type="spellEnd"/>
            <w:r w:rsidRPr="00B53F6C">
              <w:rPr>
                <w:rFonts w:ascii="Footlight MT Light" w:hAnsi="Footlight MT Light" w:cs="Arial"/>
                <w:lang w:val="en-US"/>
              </w:rPr>
              <w:t xml:space="preserve"> total </w:t>
            </w:r>
            <w:proofErr w:type="spellStart"/>
            <w:r w:rsidRPr="00B53F6C">
              <w:rPr>
                <w:rFonts w:ascii="Footlight MT Light" w:hAnsi="Footlight MT Light" w:cs="Arial"/>
                <w:lang w:val="en-US"/>
              </w:rPr>
              <w:t>harga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sehingga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urutan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peringkat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dapat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menjadi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lebih</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tinggi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atau</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lebih</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rendah</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dari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urutan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peringkat</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semula</w:t>
            </w:r>
            <w:proofErr w:type="spellEnd"/>
            <w:r w:rsidR="00355DBA" w:rsidRPr="00B53F6C">
              <w:rPr>
                <w:rFonts w:ascii="Footlight MT Light" w:hAnsi="Footlight MT Light" w:cs="Arial"/>
                <w:lang w:val="en-US"/>
              </w:rPr>
              <w:t>.</w:t>
            </w:r>
          </w:p>
          <w:p w14:paraId="02258EEF" w14:textId="3AF34435" w:rsidR="00D25855" w:rsidRPr="00B53F6C" w:rsidRDefault="00D25855" w:rsidP="00D4645C">
            <w:pPr>
              <w:pStyle w:val="ListParagraph"/>
              <w:numPr>
                <w:ilvl w:val="0"/>
                <w:numId w:val="259"/>
              </w:numPr>
              <w:ind w:left="1408" w:hanging="284"/>
              <w:jc w:val="both"/>
              <w:rPr>
                <w:rFonts w:ascii="Footlight MT Light" w:hAnsi="Footlight MT Light" w:cs="Arial"/>
                <w:lang w:val="en-US"/>
              </w:rPr>
            </w:pPr>
            <w:proofErr w:type="spellStart"/>
            <w:r w:rsidRPr="00B53F6C">
              <w:rPr>
                <w:rFonts w:ascii="Footlight MT Light" w:hAnsi="Footlight MT Light" w:cs="Arial"/>
                <w:lang w:val="en-US"/>
              </w:rPr>
              <w:t>Berdasarkan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hasil</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koreksi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aritmatik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Pokja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Pemilihan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menyusun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urutan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dari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terendah</w:t>
            </w:r>
            <w:proofErr w:type="spellEnd"/>
            <w:r w:rsidR="00355DBA" w:rsidRPr="00B53F6C">
              <w:rPr>
                <w:rFonts w:ascii="Footlight MT Light" w:hAnsi="Footlight MT Light" w:cs="Arial"/>
                <w:lang w:val="en-US"/>
              </w:rPr>
              <w:t>.</w:t>
            </w:r>
          </w:p>
          <w:p w14:paraId="75E92B3B" w14:textId="77777777" w:rsidR="00D25855" w:rsidRPr="00B53F6C" w:rsidRDefault="00D25855" w:rsidP="00D4645C">
            <w:pPr>
              <w:pStyle w:val="ListParagraph"/>
              <w:numPr>
                <w:ilvl w:val="0"/>
                <w:numId w:val="259"/>
              </w:numPr>
              <w:ind w:left="1408" w:hanging="284"/>
              <w:jc w:val="both"/>
              <w:rPr>
                <w:rFonts w:ascii="Footlight MT Light" w:hAnsi="Footlight MT Light" w:cs="Arial"/>
              </w:rPr>
            </w:pPr>
            <w:proofErr w:type="spellStart"/>
            <w:r w:rsidRPr="00B53F6C">
              <w:rPr>
                <w:rFonts w:ascii="Footlight MT Light" w:hAnsi="Footlight MT Light" w:cs="Arial"/>
                <w:lang w:val="en-US"/>
              </w:rPr>
              <w:t>Pokja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Pemilihan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melakukan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evaluasi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harga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terhadap</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semua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setelah</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koreksi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aritmatik</w:t>
            </w:r>
            <w:proofErr w:type="spellEnd"/>
            <w:r w:rsidRPr="00B53F6C">
              <w:rPr>
                <w:rFonts w:ascii="Footlight MT Light" w:hAnsi="Footlight MT Light" w:cs="Arial"/>
                <w:lang w:val="en-US"/>
              </w:rPr>
              <w:t>.</w:t>
            </w:r>
          </w:p>
          <w:p w14:paraId="0D2C706C" w14:textId="77777777" w:rsidR="00D25855" w:rsidRPr="00B53F6C" w:rsidRDefault="00D25855" w:rsidP="00D25855">
            <w:pPr>
              <w:pStyle w:val="ListParagraph"/>
              <w:jc w:val="both"/>
              <w:rPr>
                <w:rFonts w:ascii="Footlight MT Light" w:hAnsi="Footlight MT Light" w:cs="Arial"/>
                <w:lang w:val="en-US"/>
              </w:rPr>
            </w:pPr>
          </w:p>
          <w:p w14:paraId="7CE19EB2" w14:textId="77777777" w:rsidR="00D25855" w:rsidRPr="00B53F6C" w:rsidRDefault="00D25855" w:rsidP="00D4645C">
            <w:pPr>
              <w:pStyle w:val="ListParagraph"/>
              <w:numPr>
                <w:ilvl w:val="0"/>
                <w:numId w:val="203"/>
              </w:numPr>
              <w:ind w:left="1124"/>
              <w:jc w:val="both"/>
              <w:rPr>
                <w:rFonts w:ascii="Footlight MT Light" w:hAnsi="Footlight MT Light" w:cs="Arial"/>
              </w:rPr>
            </w:pPr>
            <w:r w:rsidRPr="00B53F6C">
              <w:rPr>
                <w:rFonts w:ascii="Footlight MT Light" w:hAnsi="Footlight MT Light" w:cs="Arial"/>
              </w:rPr>
              <w:t>unsur-unsur yang perlu dievaluasi adalah hal-hal yang pokok atau penting, dengan ketentuan:</w:t>
            </w:r>
          </w:p>
          <w:p w14:paraId="76920D18" w14:textId="13031A1C" w:rsidR="00D25855" w:rsidRPr="00B53F6C" w:rsidRDefault="00D25855" w:rsidP="00355DBA">
            <w:pPr>
              <w:numPr>
                <w:ilvl w:val="1"/>
                <w:numId w:val="47"/>
              </w:numPr>
              <w:autoSpaceDE w:val="0"/>
              <w:autoSpaceDN w:val="0"/>
              <w:adjustRightInd w:val="0"/>
              <w:ind w:left="1559" w:hanging="426"/>
              <w:jc w:val="both"/>
              <w:rPr>
                <w:rFonts w:ascii="Footlight MT Light" w:hAnsi="Footlight MT Light" w:cs="Arial"/>
              </w:rPr>
            </w:pPr>
            <w:r w:rsidRPr="00B53F6C">
              <w:rPr>
                <w:rFonts w:ascii="Footlight MT Light" w:hAnsi="Footlight MT Light" w:cs="Arial"/>
              </w:rPr>
              <w:t xml:space="preserve">Total harga penawaran terkoreksi dibandingkan dengan nilai </w:t>
            </w:r>
            <w:r w:rsidR="00D45BF3" w:rsidRPr="00B53F6C">
              <w:rPr>
                <w:rFonts w:ascii="Footlight MT Light" w:hAnsi="Footlight MT Light" w:cs="Arial"/>
              </w:rPr>
              <w:t>HPS</w:t>
            </w:r>
            <w:r w:rsidRPr="00B53F6C">
              <w:rPr>
                <w:rFonts w:ascii="Footlight MT Light" w:hAnsi="Footlight MT Light" w:cs="Arial"/>
              </w:rPr>
              <w:t>:</w:t>
            </w:r>
          </w:p>
          <w:p w14:paraId="5C0D4A6D" w14:textId="1191B9D7" w:rsidR="00D25855" w:rsidRPr="00B53F6C" w:rsidRDefault="00D25855" w:rsidP="00D25855">
            <w:pPr>
              <w:numPr>
                <w:ilvl w:val="2"/>
                <w:numId w:val="47"/>
              </w:numPr>
              <w:autoSpaceDE w:val="0"/>
              <w:autoSpaceDN w:val="0"/>
              <w:adjustRightInd w:val="0"/>
              <w:ind w:left="2050" w:hanging="425"/>
              <w:jc w:val="both"/>
              <w:rPr>
                <w:rFonts w:ascii="Footlight MT Light" w:hAnsi="Footlight MT Light" w:cs="Arial"/>
              </w:rPr>
            </w:pPr>
            <w:r w:rsidRPr="00B53F6C">
              <w:rPr>
                <w:rFonts w:ascii="Footlight MT Light" w:hAnsi="Footlight MT Light" w:cs="Arial"/>
              </w:rPr>
              <w:t xml:space="preserve">apabila total harga penawaran terkoreksi melebihi nilai </w:t>
            </w:r>
            <w:r w:rsidR="00D45BF3" w:rsidRPr="00B53F6C">
              <w:rPr>
                <w:rFonts w:ascii="Footlight MT Light" w:hAnsi="Footlight MT Light" w:cs="Arial"/>
              </w:rPr>
              <w:t>HPS</w:t>
            </w:r>
            <w:r w:rsidRPr="00B53F6C">
              <w:rPr>
                <w:rFonts w:ascii="Footlight MT Light" w:hAnsi="Footlight MT Light" w:cs="Arial"/>
              </w:rPr>
              <w:t>, dinyatakan gugur; dan</w:t>
            </w:r>
          </w:p>
          <w:p w14:paraId="04ED296B" w14:textId="0DDFBF99" w:rsidR="00D25855" w:rsidRPr="00B53F6C" w:rsidRDefault="00D25855" w:rsidP="00D25855">
            <w:pPr>
              <w:numPr>
                <w:ilvl w:val="2"/>
                <w:numId w:val="47"/>
              </w:numPr>
              <w:autoSpaceDE w:val="0"/>
              <w:autoSpaceDN w:val="0"/>
              <w:adjustRightInd w:val="0"/>
              <w:ind w:left="2050" w:hanging="425"/>
              <w:jc w:val="both"/>
              <w:rPr>
                <w:rFonts w:ascii="Footlight MT Light" w:hAnsi="Footlight MT Light" w:cs="Arial"/>
              </w:rPr>
            </w:pPr>
            <w:r w:rsidRPr="00B53F6C">
              <w:rPr>
                <w:rFonts w:ascii="Footlight MT Light" w:hAnsi="Footlight MT Light" w:cs="Arial"/>
              </w:rPr>
              <w:t xml:space="preserve">apabila semua harga penawaran terkoreksi di atas nilai </w:t>
            </w:r>
            <w:r w:rsidR="00D45BF3" w:rsidRPr="00B53F6C">
              <w:rPr>
                <w:rFonts w:ascii="Footlight MT Light" w:hAnsi="Footlight MT Light" w:cs="Arial"/>
              </w:rPr>
              <w:t>HPS</w:t>
            </w:r>
            <w:r w:rsidRPr="00B53F6C">
              <w:rPr>
                <w:rFonts w:ascii="Footlight MT Light" w:hAnsi="Footlight MT Light" w:cs="Arial"/>
              </w:rPr>
              <w:t>, tender dinyatakan gagal.</w:t>
            </w:r>
          </w:p>
          <w:p w14:paraId="195A9DFA" w14:textId="77777777" w:rsidR="00D25855" w:rsidRPr="00B53F6C" w:rsidRDefault="00D25855" w:rsidP="00355DBA">
            <w:pPr>
              <w:numPr>
                <w:ilvl w:val="1"/>
                <w:numId w:val="47"/>
              </w:numPr>
              <w:autoSpaceDE w:val="0"/>
              <w:autoSpaceDN w:val="0"/>
              <w:adjustRightInd w:val="0"/>
              <w:ind w:left="1559" w:hanging="426"/>
              <w:jc w:val="both"/>
              <w:rPr>
                <w:rFonts w:ascii="Footlight MT Light" w:hAnsi="Footlight MT Light" w:cs="Arial"/>
              </w:rPr>
            </w:pPr>
            <w:r w:rsidRPr="00B53F6C">
              <w:rPr>
                <w:rFonts w:ascii="Footlight MT Light" w:hAnsi="Footlight MT Light" w:cs="Arial"/>
              </w:rPr>
              <w:t xml:space="preserve">Dalam hal bagian pekerjaan harga satuan maka harga satuan penawaran yang nilainya lebih besar dari 110% (seratus sepuluh </w:t>
            </w:r>
            <w:proofErr w:type="spellStart"/>
            <w:r w:rsidRPr="00B53F6C">
              <w:rPr>
                <w:rFonts w:ascii="Footlight MT Light" w:hAnsi="Footlight MT Light" w:cs="Arial"/>
                <w:lang w:val="en-US"/>
              </w:rPr>
              <w:t>persen</w:t>
            </w:r>
            <w:proofErr w:type="spellEnd"/>
            <w:r w:rsidRPr="00B53F6C">
              <w:rPr>
                <w:rFonts w:ascii="Footlight MT Light" w:hAnsi="Footlight MT Light" w:cs="Arial"/>
              </w:rPr>
              <w:t>) dari harga satuan yang tercantum dalam HPS, dilakukan klarifikasi dengan ketentuan:</w:t>
            </w:r>
          </w:p>
          <w:p w14:paraId="446B4AD3" w14:textId="071B6F78" w:rsidR="00D25855" w:rsidRPr="00B53F6C" w:rsidRDefault="00D25855" w:rsidP="00D25855">
            <w:pPr>
              <w:numPr>
                <w:ilvl w:val="2"/>
                <w:numId w:val="47"/>
              </w:numPr>
              <w:autoSpaceDE w:val="0"/>
              <w:autoSpaceDN w:val="0"/>
              <w:adjustRightInd w:val="0"/>
              <w:ind w:left="2050" w:hanging="425"/>
              <w:jc w:val="both"/>
              <w:rPr>
                <w:rFonts w:ascii="Footlight MT Light" w:hAnsi="Footlight MT Light" w:cs="Arial"/>
              </w:rPr>
            </w:pPr>
            <w:r w:rsidRPr="00B53F6C">
              <w:rPr>
                <w:rFonts w:ascii="Footlight MT Light" w:hAnsi="Footlight MT Light" w:cs="Arial"/>
              </w:rPr>
              <w:t>apabila setelah dilakukan klarifikasi, ternyata harga satuan tersebut dapat dipertanggungjawabkan/sesuai dengan harga pasar maka harga satuan tersebut dinyatakan tidak timpang</w:t>
            </w:r>
            <w:r w:rsidRPr="00B53F6C">
              <w:rPr>
                <w:rFonts w:ascii="Footlight MT Light" w:hAnsi="Footlight MT Light" w:cs="Arial"/>
                <w:lang w:val="en-US"/>
              </w:rPr>
              <w:t>;</w:t>
            </w:r>
          </w:p>
          <w:p w14:paraId="632253AC" w14:textId="77777777" w:rsidR="00D25855" w:rsidRPr="00B53F6C" w:rsidRDefault="00D25855" w:rsidP="00D25855">
            <w:pPr>
              <w:numPr>
                <w:ilvl w:val="2"/>
                <w:numId w:val="47"/>
              </w:numPr>
              <w:autoSpaceDE w:val="0"/>
              <w:autoSpaceDN w:val="0"/>
              <w:adjustRightInd w:val="0"/>
              <w:ind w:left="2050" w:hanging="425"/>
              <w:jc w:val="both"/>
              <w:rPr>
                <w:rFonts w:ascii="Footlight MT Light" w:hAnsi="Footlight MT Light" w:cs="Arial"/>
              </w:rPr>
            </w:pPr>
            <w:r w:rsidRPr="00B53F6C">
              <w:rPr>
                <w:rFonts w:ascii="Footlight MT Light" w:hAnsi="Footlight MT Light" w:cs="Arial"/>
              </w:rPr>
              <w:t>apabila setelah dilakukan klarifikasi, ternyata harga satuan tersebut dinyatakan timpang maka harga satuan timpang hanya berlaku untuk volume sesuai dengan Daftar Kuantitas dan Harga</w:t>
            </w:r>
            <w:r w:rsidRPr="00B53F6C">
              <w:rPr>
                <w:rFonts w:ascii="Footlight MT Light" w:hAnsi="Footlight MT Light" w:cs="Arial"/>
                <w:lang w:val="en-US"/>
              </w:rPr>
              <w:t>;</w:t>
            </w:r>
          </w:p>
          <w:p w14:paraId="36F0D137" w14:textId="77777777" w:rsidR="00D25855" w:rsidRPr="00B53F6C" w:rsidRDefault="00D25855" w:rsidP="00D25855">
            <w:pPr>
              <w:numPr>
                <w:ilvl w:val="2"/>
                <w:numId w:val="47"/>
              </w:numPr>
              <w:autoSpaceDE w:val="0"/>
              <w:autoSpaceDN w:val="0"/>
              <w:adjustRightInd w:val="0"/>
              <w:ind w:left="2050" w:hanging="425"/>
              <w:jc w:val="both"/>
              <w:rPr>
                <w:rFonts w:ascii="Footlight MT Light" w:hAnsi="Footlight MT Light" w:cs="Arial"/>
              </w:rPr>
            </w:pPr>
            <w:proofErr w:type="spellStart"/>
            <w:r w:rsidRPr="00B53F6C">
              <w:rPr>
                <w:rFonts w:ascii="Footlight MT Light" w:hAnsi="Footlight MT Light" w:cs="Arial"/>
                <w:lang w:val="en-US"/>
              </w:rPr>
              <w:t>Pokja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Pemilihan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menyampaikan</w:t>
            </w:r>
            <w:proofErr w:type="spellEnd"/>
            <w:r w:rsidRPr="00B53F6C">
              <w:rPr>
                <w:rFonts w:ascii="Footlight MT Light" w:hAnsi="Footlight MT Light" w:cs="Arial"/>
                <w:lang w:val="en-US"/>
              </w:rPr>
              <w:t xml:space="preserve"> daftar </w:t>
            </w:r>
            <w:proofErr w:type="spellStart"/>
            <w:r w:rsidRPr="00B53F6C">
              <w:rPr>
                <w:rFonts w:ascii="Footlight MT Light" w:hAnsi="Footlight MT Light" w:cs="Arial"/>
                <w:lang w:val="en-US"/>
              </w:rPr>
              <w:t>harga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satuan</w:t>
            </w:r>
            <w:proofErr w:type="spellEnd"/>
            <w:r w:rsidRPr="00B53F6C">
              <w:rPr>
                <w:rFonts w:ascii="Footlight MT Light" w:hAnsi="Footlight MT Light" w:cs="Arial"/>
                <w:lang w:val="en-US"/>
              </w:rPr>
              <w:t xml:space="preserve"> yang </w:t>
            </w:r>
            <w:proofErr w:type="spellStart"/>
            <w:r w:rsidRPr="00B53F6C">
              <w:rPr>
                <w:rFonts w:ascii="Footlight MT Light" w:hAnsi="Footlight MT Light" w:cs="Arial"/>
                <w:lang w:val="en-US"/>
              </w:rPr>
              <w:t>dinyatakan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timpang</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kepada</w:t>
            </w:r>
            <w:proofErr w:type="spellEnd"/>
            <w:r w:rsidRPr="00B53F6C">
              <w:rPr>
                <w:rFonts w:ascii="Footlight MT Light" w:hAnsi="Footlight MT Light" w:cs="Arial"/>
                <w:lang w:val="en-US"/>
              </w:rPr>
              <w:t xml:space="preserve"> PPK </w:t>
            </w:r>
            <w:proofErr w:type="spellStart"/>
            <w:r w:rsidRPr="00B53F6C">
              <w:rPr>
                <w:rFonts w:ascii="Footlight MT Light" w:hAnsi="Footlight MT Light" w:cs="Arial"/>
                <w:lang w:val="en-US"/>
              </w:rPr>
              <w:t>dalam</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bentuk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berita</w:t>
            </w:r>
            <w:proofErr w:type="spellEnd"/>
            <w:r w:rsidRPr="00B53F6C">
              <w:rPr>
                <w:rFonts w:ascii="Footlight MT Light" w:hAnsi="Footlight MT Light" w:cs="Arial"/>
                <w:lang w:val="en-US"/>
              </w:rPr>
              <w:t xml:space="preserve"> acara </w:t>
            </w:r>
            <w:proofErr w:type="spellStart"/>
            <w:r w:rsidRPr="00B53F6C">
              <w:rPr>
                <w:rFonts w:ascii="Footlight MT Light" w:hAnsi="Footlight MT Light" w:cs="Arial"/>
                <w:lang w:val="en-US"/>
              </w:rPr>
              <w:t>klarifikasi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harga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timpang</w:t>
            </w:r>
            <w:proofErr w:type="spellEnd"/>
            <w:r w:rsidRPr="00B53F6C">
              <w:rPr>
                <w:rFonts w:ascii="Footlight MT Light" w:hAnsi="Footlight MT Light" w:cs="Arial"/>
                <w:lang w:val="en-US"/>
              </w:rPr>
              <w:t>.</w:t>
            </w:r>
            <w:r w:rsidRPr="00B53F6C">
              <w:rPr>
                <w:rFonts w:ascii="Footlight MT Light" w:hAnsi="Footlight MT Light" w:cs="Arial"/>
                <w:strike/>
              </w:rPr>
              <w:t xml:space="preserve"> </w:t>
            </w:r>
          </w:p>
          <w:p w14:paraId="4F96FBC1" w14:textId="68061866" w:rsidR="00D25855" w:rsidRPr="00B53F6C" w:rsidRDefault="00D25855" w:rsidP="00D25855">
            <w:pPr>
              <w:numPr>
                <w:ilvl w:val="1"/>
                <w:numId w:val="47"/>
              </w:numPr>
              <w:autoSpaceDE w:val="0"/>
              <w:autoSpaceDN w:val="0"/>
              <w:adjustRightInd w:val="0"/>
              <w:ind w:left="1600" w:hanging="425"/>
              <w:jc w:val="both"/>
              <w:rPr>
                <w:rFonts w:ascii="Footlight MT Light" w:hAnsi="Footlight MT Light" w:cs="Arial"/>
              </w:rPr>
            </w:pPr>
            <w:r w:rsidRPr="00B53F6C">
              <w:rPr>
                <w:rFonts w:ascii="Footlight MT Light" w:hAnsi="Footlight MT Light" w:cs="Arial"/>
              </w:rPr>
              <w:t>Apabila terdapat mata pembayaran yang harganya</w:t>
            </w:r>
            <w:r w:rsidR="00773DEF" w:rsidRPr="00B53F6C">
              <w:rPr>
                <w:rFonts w:ascii="Footlight MT Light" w:hAnsi="Footlight MT Light" w:cs="Arial"/>
                <w:lang w:val="en-US"/>
              </w:rPr>
              <w:t xml:space="preserve"> 0</w:t>
            </w:r>
            <w:r w:rsidRPr="00B53F6C">
              <w:rPr>
                <w:rFonts w:ascii="Footlight MT Light" w:hAnsi="Footlight MT Light" w:cs="Arial"/>
              </w:rPr>
              <w:t xml:space="preserve"> </w:t>
            </w:r>
            <w:r w:rsidR="00773DEF" w:rsidRPr="00B53F6C">
              <w:rPr>
                <w:rFonts w:ascii="Footlight MT Light" w:hAnsi="Footlight MT Light" w:cs="Arial"/>
                <w:lang w:val="en-US"/>
              </w:rPr>
              <w:t>(</w:t>
            </w:r>
            <w:r w:rsidRPr="00B53F6C">
              <w:rPr>
                <w:rFonts w:ascii="Footlight MT Light" w:hAnsi="Footlight MT Light" w:cs="Arial"/>
              </w:rPr>
              <w:t>nol</w:t>
            </w:r>
            <w:r w:rsidR="00773DEF" w:rsidRPr="00B53F6C">
              <w:rPr>
                <w:rFonts w:ascii="Footlight MT Light" w:hAnsi="Footlight MT Light" w:cs="Arial"/>
                <w:lang w:val="en-US"/>
              </w:rPr>
              <w:t>)</w:t>
            </w:r>
            <w:r w:rsidRPr="00B53F6C">
              <w:rPr>
                <w:rFonts w:ascii="Footlight MT Light" w:hAnsi="Footlight MT Light" w:cs="Arial"/>
              </w:rPr>
              <w:t xml:space="preserve"> atau tidak ditulis maka dilakukan klarifikasi, kegiatan tersebut harus tetap dilaksanakan. Harganya  dianggap termasuk dalam harga pekerjaan lainnya.</w:t>
            </w:r>
          </w:p>
          <w:p w14:paraId="6E44ED9B" w14:textId="38EE1298" w:rsidR="00D25855" w:rsidRPr="00B53F6C" w:rsidRDefault="00D25855" w:rsidP="00D25855">
            <w:pPr>
              <w:numPr>
                <w:ilvl w:val="1"/>
                <w:numId w:val="47"/>
              </w:numPr>
              <w:autoSpaceDE w:val="0"/>
              <w:autoSpaceDN w:val="0"/>
              <w:adjustRightInd w:val="0"/>
              <w:ind w:left="1600" w:hanging="425"/>
              <w:jc w:val="both"/>
              <w:rPr>
                <w:rFonts w:ascii="Footlight MT Light" w:hAnsi="Footlight MT Light" w:cs="Arial"/>
              </w:rPr>
            </w:pPr>
            <w:r w:rsidRPr="00B53F6C">
              <w:rPr>
                <w:rFonts w:ascii="Footlight MT Light" w:hAnsi="Footlight MT Light" w:cs="Arial"/>
              </w:rPr>
              <w:t xml:space="preserve">Khusus untuk mata pembayaran perkiraan biaya </w:t>
            </w:r>
            <w:proofErr w:type="spellStart"/>
            <w:r w:rsidRPr="00B53F6C">
              <w:rPr>
                <w:rFonts w:ascii="Footlight MT Light" w:hAnsi="Footlight MT Light" w:cs="Arial"/>
                <w:lang w:val="en-US"/>
              </w:rPr>
              <w:t>penerapan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sistem</w:t>
            </w:r>
            <w:proofErr w:type="spellEnd"/>
            <w:r w:rsidRPr="00B53F6C">
              <w:rPr>
                <w:rFonts w:ascii="Footlight MT Light" w:hAnsi="Footlight MT Light" w:cs="Arial"/>
              </w:rPr>
              <w:t xml:space="preserve"> </w:t>
            </w:r>
            <w:proofErr w:type="spellStart"/>
            <w:r w:rsidRPr="00B53F6C">
              <w:rPr>
                <w:rFonts w:ascii="Footlight MT Light" w:hAnsi="Footlight MT Light" w:cs="Arial"/>
                <w:lang w:val="en-ID"/>
              </w:rPr>
              <w:t>manajemen</w:t>
            </w:r>
            <w:proofErr w:type="spellEnd"/>
            <w:r w:rsidRPr="00B53F6C">
              <w:rPr>
                <w:rFonts w:ascii="Footlight MT Light" w:hAnsi="Footlight MT Light" w:cs="Arial"/>
                <w:lang w:val="en-ID"/>
              </w:rPr>
              <w:t xml:space="preserve"> </w:t>
            </w:r>
            <w:r w:rsidRPr="00B53F6C">
              <w:rPr>
                <w:rFonts w:ascii="Footlight MT Light" w:hAnsi="Footlight MT Light" w:cs="Arial"/>
              </w:rPr>
              <w:t xml:space="preserve">Keselamatan Konstruksi, apabila tidak menyampaikan </w:t>
            </w:r>
            <w:proofErr w:type="spellStart"/>
            <w:r w:rsidRPr="00B53F6C">
              <w:rPr>
                <w:rFonts w:ascii="Footlight MT Light" w:hAnsi="Footlight MT Light" w:cs="Arial"/>
                <w:lang w:val="en-US"/>
              </w:rPr>
              <w:t>atau</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nilai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perkiraan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biaya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penerapan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sistem</w:t>
            </w:r>
            <w:proofErr w:type="spellEnd"/>
            <w:r w:rsidRPr="00B53F6C">
              <w:rPr>
                <w:rFonts w:ascii="Footlight MT Light" w:hAnsi="Footlight MT Light" w:cs="Arial"/>
              </w:rPr>
              <w:t xml:space="preserve"> </w:t>
            </w:r>
            <w:proofErr w:type="spellStart"/>
            <w:r w:rsidRPr="00B53F6C">
              <w:rPr>
                <w:rFonts w:ascii="Footlight MT Light" w:hAnsi="Footlight MT Light" w:cs="Arial"/>
                <w:lang w:val="en-ID"/>
              </w:rPr>
              <w:t>manajemen</w:t>
            </w:r>
            <w:proofErr w:type="spellEnd"/>
            <w:r w:rsidRPr="00B53F6C">
              <w:rPr>
                <w:rFonts w:ascii="Footlight MT Light" w:hAnsi="Footlight MT Light" w:cs="Arial"/>
                <w:lang w:val="en-ID"/>
              </w:rPr>
              <w:t xml:space="preserve"> </w:t>
            </w:r>
            <w:proofErr w:type="spellStart"/>
            <w:r w:rsidRPr="00B53F6C">
              <w:rPr>
                <w:rFonts w:ascii="Footlight MT Light" w:hAnsi="Footlight MT Light" w:cs="Arial"/>
                <w:lang w:val="en-ID"/>
              </w:rPr>
              <w:t>Keselamatan</w:t>
            </w:r>
            <w:proofErr w:type="spellEnd"/>
            <w:r w:rsidRPr="00B53F6C">
              <w:rPr>
                <w:rFonts w:ascii="Footlight MT Light" w:hAnsi="Footlight MT Light" w:cs="Arial"/>
                <w:lang w:val="en-ID"/>
              </w:rPr>
              <w:t xml:space="preserve"> </w:t>
            </w:r>
            <w:proofErr w:type="spellStart"/>
            <w:r w:rsidRPr="00B53F6C">
              <w:rPr>
                <w:rFonts w:ascii="Footlight MT Light" w:hAnsi="Footlight MT Light" w:cs="Arial"/>
                <w:lang w:val="en-ID"/>
              </w:rPr>
              <w:t>Konstruksi</w:t>
            </w:r>
            <w:proofErr w:type="spellEnd"/>
            <w:r w:rsidRPr="00B53F6C">
              <w:rPr>
                <w:rFonts w:ascii="Footlight MT Light" w:hAnsi="Footlight MT Light" w:cs="Arial"/>
                <w:lang w:val="en-ID"/>
              </w:rPr>
              <w:t xml:space="preserve"> </w:t>
            </w:r>
            <w:proofErr w:type="spellStart"/>
            <w:r w:rsidRPr="00B53F6C">
              <w:rPr>
                <w:rFonts w:ascii="Footlight MT Light" w:hAnsi="Footlight MT Light" w:cs="Arial"/>
                <w:lang w:val="en-ID"/>
              </w:rPr>
              <w:t>sebesar</w:t>
            </w:r>
            <w:proofErr w:type="spellEnd"/>
            <w:r w:rsidRPr="00B53F6C">
              <w:rPr>
                <w:rFonts w:ascii="Footlight MT Light" w:hAnsi="Footlight MT Light" w:cs="Arial"/>
                <w:lang w:val="en-ID"/>
              </w:rPr>
              <w:t xml:space="preserve"> Rp0,- (</w:t>
            </w:r>
            <w:proofErr w:type="spellStart"/>
            <w:r w:rsidRPr="00B53F6C">
              <w:rPr>
                <w:rFonts w:ascii="Footlight MT Light" w:hAnsi="Footlight MT Light" w:cs="Arial"/>
                <w:lang w:val="en-ID"/>
              </w:rPr>
              <w:t>nol</w:t>
            </w:r>
            <w:proofErr w:type="spellEnd"/>
            <w:r w:rsidRPr="00B53F6C">
              <w:rPr>
                <w:rFonts w:ascii="Footlight MT Light" w:hAnsi="Footlight MT Light" w:cs="Arial"/>
                <w:lang w:val="en-ID"/>
              </w:rPr>
              <w:t xml:space="preserve"> rupiah)</w:t>
            </w:r>
            <w:r w:rsidRPr="00B53F6C">
              <w:rPr>
                <w:rFonts w:ascii="Footlight MT Light" w:hAnsi="Footlight MT Light" w:cs="Arial"/>
                <w:lang w:val="en-US"/>
              </w:rPr>
              <w:t xml:space="preserve"> </w:t>
            </w:r>
            <w:r w:rsidRPr="00B53F6C">
              <w:rPr>
                <w:rFonts w:ascii="Footlight MT Light" w:hAnsi="Footlight MT Light" w:cs="Arial"/>
              </w:rPr>
              <w:t>maka nilai penawaran harga sama dengan 0 (nol). Dalam hal peserta menjadi pemenang tender, maka kegiatan tersebut harus tetap dilaksanakan. Harganya  dianggap termasuk dalam harga pekerjaan lainnya.</w:t>
            </w:r>
          </w:p>
          <w:p w14:paraId="655C52FC" w14:textId="77777777" w:rsidR="00D25855" w:rsidRPr="00B53F6C" w:rsidRDefault="00D25855" w:rsidP="00D25855">
            <w:pPr>
              <w:numPr>
                <w:ilvl w:val="1"/>
                <w:numId w:val="47"/>
              </w:numPr>
              <w:autoSpaceDE w:val="0"/>
              <w:autoSpaceDN w:val="0"/>
              <w:adjustRightInd w:val="0"/>
              <w:ind w:left="1600" w:hanging="425"/>
              <w:jc w:val="both"/>
              <w:rPr>
                <w:rFonts w:ascii="Footlight MT Light" w:hAnsi="Footlight MT Light" w:cs="Arial"/>
              </w:rPr>
            </w:pPr>
            <w:r w:rsidRPr="00B53F6C">
              <w:rPr>
                <w:rFonts w:ascii="Footlight MT Light" w:hAnsi="Footlight MT Light" w:cs="Arial"/>
              </w:rPr>
              <w:t xml:space="preserve">Peserta yang tidak menyampaikan rincian komponen biaya penerapan SMKK secara lengkap tidak digugurkan; dan </w:t>
            </w:r>
          </w:p>
          <w:p w14:paraId="21E87B2B" w14:textId="77777777" w:rsidR="00D25855" w:rsidRPr="00B53F6C" w:rsidRDefault="00D25855" w:rsidP="00D25855">
            <w:pPr>
              <w:numPr>
                <w:ilvl w:val="1"/>
                <w:numId w:val="47"/>
              </w:numPr>
              <w:autoSpaceDE w:val="0"/>
              <w:autoSpaceDN w:val="0"/>
              <w:adjustRightInd w:val="0"/>
              <w:ind w:left="1600" w:hanging="425"/>
              <w:jc w:val="both"/>
              <w:rPr>
                <w:rFonts w:ascii="Footlight MT Light" w:hAnsi="Footlight MT Light" w:cs="Arial"/>
              </w:rPr>
            </w:pPr>
            <w:r w:rsidRPr="00B53F6C">
              <w:rPr>
                <w:rFonts w:ascii="Footlight MT Light" w:hAnsi="Footlight MT Light" w:cs="Arial"/>
              </w:rPr>
              <w:t xml:space="preserve">Peserta yang memenangkan tender dan tidak menyampaikan rincian komponen biaya penerapan </w:t>
            </w:r>
            <w:r w:rsidRPr="00B53F6C">
              <w:rPr>
                <w:rFonts w:ascii="Footlight MT Light" w:hAnsi="Footlight MT Light" w:cs="Arial"/>
              </w:rPr>
              <w:lastRenderedPageBreak/>
              <w:t>SMKK secara lengkap, maka pada saat pelaksanaan pekerjaan harus melaksanakan semua komponen biaya penerapan SMKK.</w:t>
            </w:r>
          </w:p>
          <w:p w14:paraId="541C03BD" w14:textId="77777777" w:rsidR="00D25855" w:rsidRPr="00B53F6C" w:rsidRDefault="00D25855" w:rsidP="00D25855">
            <w:pPr>
              <w:jc w:val="both"/>
              <w:rPr>
                <w:rFonts w:ascii="Footlight MT Light" w:hAnsi="Footlight MT Light" w:cs="Arial"/>
                <w:lang w:val="en-US"/>
              </w:rPr>
            </w:pPr>
          </w:p>
          <w:p w14:paraId="51C84E23" w14:textId="77777777" w:rsidR="00D25855" w:rsidRPr="00B53F6C" w:rsidRDefault="00D25855" w:rsidP="00D4645C">
            <w:pPr>
              <w:pStyle w:val="ListParagraph"/>
              <w:numPr>
                <w:ilvl w:val="0"/>
                <w:numId w:val="203"/>
              </w:numPr>
              <w:ind w:left="1124"/>
              <w:jc w:val="both"/>
              <w:rPr>
                <w:rFonts w:ascii="Footlight MT Light" w:hAnsi="Footlight MT Light" w:cs="Arial"/>
              </w:rPr>
            </w:pPr>
            <w:r w:rsidRPr="00B53F6C">
              <w:rPr>
                <w:rFonts w:ascii="Footlight MT Light" w:hAnsi="Footlight MT Light" w:cs="Arial"/>
              </w:rPr>
              <w:t>Dilakukan evaluasi kewajaran harga dengan ketentuan sebagai berikut:</w:t>
            </w:r>
          </w:p>
          <w:p w14:paraId="0C6A84D0" w14:textId="2C3CC0E3" w:rsidR="00D25855" w:rsidRPr="00B53F6C" w:rsidRDefault="00D25855" w:rsidP="00D4645C">
            <w:pPr>
              <w:numPr>
                <w:ilvl w:val="0"/>
                <w:numId w:val="204"/>
              </w:numPr>
              <w:autoSpaceDE w:val="0"/>
              <w:autoSpaceDN w:val="0"/>
              <w:adjustRightInd w:val="0"/>
              <w:ind w:left="1559" w:hanging="426"/>
              <w:jc w:val="both"/>
              <w:rPr>
                <w:rFonts w:ascii="Footlight MT Light" w:hAnsi="Footlight MT Light" w:cs="Arial"/>
              </w:rPr>
            </w:pPr>
            <w:r w:rsidRPr="00B53F6C">
              <w:rPr>
                <w:rFonts w:ascii="Footlight MT Light" w:hAnsi="Footlight MT Light" w:cs="Arial"/>
              </w:rPr>
              <w:t>Klarifikasi terhadap hasil koreksi aritmatik, apabila ada koreksi/perubahan;</w:t>
            </w:r>
          </w:p>
          <w:p w14:paraId="6D75C8D8" w14:textId="77777777" w:rsidR="00D25855" w:rsidRPr="00B53F6C" w:rsidRDefault="00D25855" w:rsidP="00D4645C">
            <w:pPr>
              <w:numPr>
                <w:ilvl w:val="0"/>
                <w:numId w:val="204"/>
              </w:numPr>
              <w:autoSpaceDE w:val="0"/>
              <w:autoSpaceDN w:val="0"/>
              <w:adjustRightInd w:val="0"/>
              <w:ind w:left="1559" w:hanging="426"/>
              <w:jc w:val="both"/>
              <w:rPr>
                <w:rFonts w:ascii="Footlight MT Light" w:hAnsi="Footlight MT Light" w:cs="Arial"/>
              </w:rPr>
            </w:pPr>
            <w:r w:rsidRPr="00B53F6C">
              <w:rPr>
                <w:rFonts w:ascii="Footlight MT Light" w:hAnsi="Footlight MT Light" w:cs="Arial"/>
              </w:rPr>
              <w:t>Klarifikasi dalam hal penawaran Tingkat Komponen Dalam Negeri (TKDN) berbeda dibandingkan dengan perkiraan Pokja Pemilihan (apabila mensyaratkan TKDN);</w:t>
            </w:r>
          </w:p>
          <w:p w14:paraId="5AA709E4" w14:textId="77777777" w:rsidR="00D25855" w:rsidRPr="00B53F6C" w:rsidRDefault="00D25855" w:rsidP="00D4645C">
            <w:pPr>
              <w:numPr>
                <w:ilvl w:val="0"/>
                <w:numId w:val="204"/>
              </w:numPr>
              <w:autoSpaceDE w:val="0"/>
              <w:autoSpaceDN w:val="0"/>
              <w:adjustRightInd w:val="0"/>
              <w:ind w:left="1559" w:hanging="426"/>
              <w:jc w:val="both"/>
              <w:rPr>
                <w:rFonts w:ascii="Footlight MT Light" w:hAnsi="Footlight MT Light" w:cs="Arial"/>
              </w:rPr>
            </w:pPr>
            <w:r w:rsidRPr="00B53F6C">
              <w:rPr>
                <w:rFonts w:ascii="Footlight MT Light" w:hAnsi="Footlight MT Light" w:cs="Arial"/>
              </w:rPr>
              <w:t xml:space="preserve">Klarifikasi/evaluasi kewajaran harga apabila harga penawaran dibawah nilai nominal 80% (delapan puluh </w:t>
            </w:r>
            <w:proofErr w:type="spellStart"/>
            <w:r w:rsidRPr="00B53F6C">
              <w:rPr>
                <w:rFonts w:ascii="Footlight MT Light" w:hAnsi="Footlight MT Light" w:cs="Arial"/>
                <w:lang w:val="en-US"/>
              </w:rPr>
              <w:t>persen</w:t>
            </w:r>
            <w:proofErr w:type="spellEnd"/>
            <w:r w:rsidRPr="00B53F6C">
              <w:rPr>
                <w:rFonts w:ascii="Footlight MT Light" w:hAnsi="Footlight MT Light" w:cs="Arial"/>
              </w:rPr>
              <w:t>) HPS dengan ketentuan:</w:t>
            </w:r>
          </w:p>
          <w:p w14:paraId="553360BE" w14:textId="77777777" w:rsidR="00D25855" w:rsidRPr="00B53F6C" w:rsidRDefault="00D25855" w:rsidP="00D4645C">
            <w:pPr>
              <w:pStyle w:val="ListParagraph"/>
              <w:numPr>
                <w:ilvl w:val="0"/>
                <w:numId w:val="279"/>
              </w:numPr>
              <w:tabs>
                <w:tab w:val="left" w:pos="2518"/>
              </w:tabs>
              <w:ind w:left="1984"/>
              <w:jc w:val="both"/>
              <w:rPr>
                <w:rFonts w:ascii="Footlight MT Light" w:hAnsi="Footlight MT Light"/>
              </w:rPr>
            </w:pPr>
            <w:r w:rsidRPr="00B53F6C">
              <w:rPr>
                <w:rFonts w:ascii="Footlight MT Light" w:hAnsi="Footlight MT Light" w:cs="Arial"/>
              </w:rPr>
              <w:t>P</w:t>
            </w:r>
            <w:r w:rsidRPr="00B53F6C">
              <w:rPr>
                <w:rFonts w:ascii="Footlight MT Light" w:hAnsi="Footlight MT Light"/>
              </w:rPr>
              <w:t>eserta menyampaikan Analisa Harga Satuan Pekerjaan dan bukti pendukung;</w:t>
            </w:r>
          </w:p>
          <w:p w14:paraId="2F134EF6" w14:textId="77777777" w:rsidR="00D25855" w:rsidRPr="00B53F6C" w:rsidRDefault="00D25855" w:rsidP="00D4645C">
            <w:pPr>
              <w:pStyle w:val="ListParagraph"/>
              <w:numPr>
                <w:ilvl w:val="0"/>
                <w:numId w:val="279"/>
              </w:numPr>
              <w:tabs>
                <w:tab w:val="left" w:pos="2518"/>
              </w:tabs>
              <w:ind w:left="1984"/>
              <w:jc w:val="both"/>
              <w:rPr>
                <w:rFonts w:ascii="Footlight MT Light" w:hAnsi="Footlight MT Light"/>
              </w:rPr>
            </w:pPr>
            <w:r w:rsidRPr="00B53F6C">
              <w:rPr>
                <w:rFonts w:ascii="Footlight MT Light" w:hAnsi="Footlight MT Light"/>
              </w:rPr>
              <w:t>Rincian  Analisa Harga Satuan Pekerjaan  dan bukti pendukung hanya digunakan untuk evaluasi kewajaran harga penawaran dan tidak dapat digunakan sebagai dasar pengukuran dan pembayaran pekerjaan;</w:t>
            </w:r>
          </w:p>
          <w:p w14:paraId="12C90976" w14:textId="61C9E3C1" w:rsidR="00D25855" w:rsidRPr="00B53F6C" w:rsidRDefault="00D25855" w:rsidP="00D4645C">
            <w:pPr>
              <w:pStyle w:val="ListParagraph"/>
              <w:numPr>
                <w:ilvl w:val="0"/>
                <w:numId w:val="279"/>
              </w:numPr>
              <w:tabs>
                <w:tab w:val="left" w:pos="2518"/>
              </w:tabs>
              <w:ind w:left="1984"/>
              <w:jc w:val="both"/>
              <w:rPr>
                <w:rFonts w:ascii="Footlight MT Light" w:hAnsi="Footlight MT Light"/>
              </w:rPr>
            </w:pPr>
            <w:r w:rsidRPr="00B53F6C">
              <w:rPr>
                <w:rFonts w:ascii="Footlight MT Light" w:hAnsi="Footlight MT Light"/>
              </w:rPr>
              <w:t>Pokja</w:t>
            </w:r>
            <w:r w:rsidR="00D05CB4" w:rsidRPr="00B53F6C">
              <w:rPr>
                <w:rFonts w:ascii="Footlight MT Light" w:hAnsi="Footlight MT Light"/>
                <w:lang w:val="en-US"/>
              </w:rPr>
              <w:t xml:space="preserve"> </w:t>
            </w:r>
            <w:proofErr w:type="spellStart"/>
            <w:r w:rsidR="00D05CB4" w:rsidRPr="00B53F6C">
              <w:rPr>
                <w:rFonts w:ascii="Footlight MT Light" w:hAnsi="Footlight MT Light"/>
                <w:lang w:val="en-US"/>
              </w:rPr>
              <w:t>Pemilihan</w:t>
            </w:r>
            <w:proofErr w:type="spellEnd"/>
            <w:r w:rsidRPr="00B53F6C">
              <w:rPr>
                <w:rFonts w:ascii="Footlight MT Light" w:hAnsi="Footlight MT Light"/>
              </w:rPr>
              <w:t xml:space="preserve"> melakukan klarifikasi terhadap  Analisa Harga Satuan Pekerjaan dan bukti pendukung yang disampaikan peserta dengan meneliti dan menilai kewajaran kuantitas/koefisien, harga satuan dasar meliputi harga upah, bahan, dan peralatan dari harga satuan penawaran sekurang-kurangnya pada setiap mata pembayaran utama;</w:t>
            </w:r>
          </w:p>
          <w:p w14:paraId="457CC264" w14:textId="77777777" w:rsidR="00D25855" w:rsidRPr="00B53F6C" w:rsidRDefault="00D25855" w:rsidP="00D4645C">
            <w:pPr>
              <w:pStyle w:val="ListParagraph"/>
              <w:numPr>
                <w:ilvl w:val="0"/>
                <w:numId w:val="279"/>
              </w:numPr>
              <w:tabs>
                <w:tab w:val="left" w:pos="2518"/>
              </w:tabs>
              <w:ind w:left="1984"/>
              <w:jc w:val="both"/>
              <w:rPr>
                <w:rFonts w:ascii="Footlight MT Light" w:hAnsi="Footlight MT Light"/>
              </w:rPr>
            </w:pPr>
            <w:r w:rsidRPr="00B53F6C">
              <w:rPr>
                <w:rFonts w:ascii="Footlight MT Light" w:hAnsi="Footlight MT Light"/>
              </w:rPr>
              <w:t>Hasil penelitian digunakan untuk menghitung kewajaran harga  tanpa memperhitungkan keuntungan yang ditawarkan; dan</w:t>
            </w:r>
          </w:p>
          <w:p w14:paraId="5E3A5DF4" w14:textId="77777777" w:rsidR="00D25855" w:rsidRPr="00B53F6C" w:rsidRDefault="00D25855" w:rsidP="00D4645C">
            <w:pPr>
              <w:pStyle w:val="ListParagraph"/>
              <w:numPr>
                <w:ilvl w:val="0"/>
                <w:numId w:val="279"/>
              </w:numPr>
              <w:tabs>
                <w:tab w:val="left" w:pos="2518"/>
              </w:tabs>
              <w:ind w:left="1984"/>
              <w:jc w:val="both"/>
            </w:pPr>
            <w:r w:rsidRPr="00B53F6C">
              <w:rPr>
                <w:rFonts w:ascii="Footlight MT Light" w:hAnsi="Footlight MT Light" w:cs="Arial"/>
              </w:rPr>
              <w:t xml:space="preserve">Harga dalam Analisa </w:t>
            </w:r>
            <w:r w:rsidRPr="00B53F6C">
              <w:rPr>
                <w:rFonts w:ascii="Footlight MT Light" w:hAnsi="Footlight MT Light" w:cs="Arial"/>
                <w:lang w:val="en-US"/>
              </w:rPr>
              <w:t xml:space="preserve">Harga </w:t>
            </w:r>
            <w:proofErr w:type="spellStart"/>
            <w:r w:rsidRPr="00B53F6C">
              <w:rPr>
                <w:rFonts w:ascii="Footlight MT Light" w:hAnsi="Footlight MT Light" w:cs="Arial"/>
                <w:lang w:val="en-US"/>
              </w:rPr>
              <w:t>Satuan</w:t>
            </w:r>
            <w:proofErr w:type="spellEnd"/>
            <w:r w:rsidRPr="00B53F6C">
              <w:rPr>
                <w:rFonts w:ascii="Footlight MT Light" w:hAnsi="Footlight MT Light" w:cs="Arial"/>
                <w:lang w:val="en-US"/>
              </w:rPr>
              <w:t xml:space="preserve"> dan </w:t>
            </w:r>
            <w:proofErr w:type="spellStart"/>
            <w:r w:rsidRPr="00B53F6C">
              <w:rPr>
                <w:rFonts w:ascii="Footlight MT Light" w:hAnsi="Footlight MT Light" w:cs="Arial"/>
                <w:lang w:val="en-US"/>
              </w:rPr>
              <w:t>bukti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harga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satuan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dasar</w:t>
            </w:r>
            <w:proofErr w:type="spellEnd"/>
            <w:r w:rsidRPr="00B53F6C">
              <w:rPr>
                <w:rFonts w:ascii="Footlight MT Light" w:hAnsi="Footlight MT Light" w:cs="Arial"/>
                <w:lang w:val="en-US"/>
              </w:rPr>
              <w:t xml:space="preserve"> </w:t>
            </w:r>
            <w:r w:rsidRPr="00B53F6C">
              <w:rPr>
                <w:rFonts w:ascii="Footlight MT Light" w:hAnsi="Footlight MT Light" w:cs="Arial"/>
              </w:rPr>
              <w:t xml:space="preserve"> yang dinilai wajar dan dapat dipertanggungjawabkan digunakan untuk menghitung total harga penawaran;</w:t>
            </w:r>
            <w:r w:rsidRPr="00B53F6C">
              <w:rPr>
                <w:rFonts w:ascii="Footlight MT Light" w:hAnsi="Footlight MT Light" w:cs="Arial"/>
                <w:lang w:val="en-US"/>
              </w:rPr>
              <w:t xml:space="preserve"> </w:t>
            </w:r>
          </w:p>
          <w:p w14:paraId="00333B80" w14:textId="5E4D1DAE" w:rsidR="00D25855" w:rsidRPr="00B53F6C" w:rsidRDefault="00D25855" w:rsidP="00D4645C">
            <w:pPr>
              <w:pStyle w:val="ListParagraph"/>
              <w:numPr>
                <w:ilvl w:val="0"/>
                <w:numId w:val="279"/>
              </w:numPr>
              <w:tabs>
                <w:tab w:val="left" w:pos="2518"/>
              </w:tabs>
              <w:ind w:left="1984"/>
              <w:jc w:val="both"/>
              <w:rPr>
                <w:rFonts w:ascii="Footlight MT Light" w:hAnsi="Footlight MT Light" w:cs="Arial"/>
              </w:rPr>
            </w:pPr>
            <w:r w:rsidRPr="00B53F6C">
              <w:rPr>
                <w:rFonts w:ascii="Footlight MT Light" w:hAnsi="Footlight MT Light"/>
              </w:rPr>
              <w:t>Dalam hal peserta tidak hadir atau tidak memberikan tanggapan atas permintaan k</w:t>
            </w:r>
            <w:r w:rsidRPr="00B53F6C">
              <w:rPr>
                <w:rFonts w:ascii="Footlight MT Light" w:hAnsi="Footlight MT Light" w:cs="Arial"/>
              </w:rPr>
              <w:t>larifikasi/evaluasi kewajaran harga</w:t>
            </w:r>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atau</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harga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dinyatakan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tidak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wajar</w:t>
            </w:r>
            <w:proofErr w:type="spellEnd"/>
            <w:r w:rsidRPr="00B53F6C">
              <w:rPr>
                <w:rFonts w:ascii="Footlight MT Light" w:hAnsi="Footlight MT Light"/>
              </w:rPr>
              <w:t xml:space="preserve">, maka </w:t>
            </w:r>
            <w:proofErr w:type="spellStart"/>
            <w:r w:rsidRPr="00B53F6C">
              <w:rPr>
                <w:rFonts w:ascii="Footlight MT Light" w:hAnsi="Footlight MT Light"/>
                <w:lang w:val="en-US"/>
              </w:rPr>
              <w:t>peserta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dinyatakan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gugur</w:t>
            </w:r>
            <w:proofErr w:type="spellEnd"/>
            <w:r w:rsidRPr="00B53F6C">
              <w:rPr>
                <w:rFonts w:ascii="Footlight MT Light" w:hAnsi="Footlight MT Light"/>
                <w:lang w:val="en-US"/>
              </w:rPr>
              <w:t xml:space="preserve">; </w:t>
            </w:r>
          </w:p>
          <w:p w14:paraId="487E5984" w14:textId="77777777" w:rsidR="00D25855" w:rsidRPr="00B53F6C" w:rsidRDefault="00D25855" w:rsidP="00D4645C">
            <w:pPr>
              <w:pStyle w:val="ListParagraph"/>
              <w:numPr>
                <w:ilvl w:val="0"/>
                <w:numId w:val="279"/>
              </w:numPr>
              <w:tabs>
                <w:tab w:val="left" w:pos="2518"/>
              </w:tabs>
              <w:ind w:left="1984"/>
              <w:jc w:val="both"/>
              <w:rPr>
                <w:rFonts w:ascii="Footlight MT Light" w:hAnsi="Footlight MT Light" w:cs="Arial"/>
              </w:rPr>
            </w:pPr>
            <w:r w:rsidRPr="00B53F6C">
              <w:rPr>
                <w:rFonts w:ascii="Footlight MT Light" w:hAnsi="Footlight MT Light" w:cs="Arial"/>
              </w:rPr>
              <w:t xml:space="preserve">Tahapan evaluasi kewajaran harga dilakukan sebagaimana diatur dalam Bab X Petunjuk Evaluasi Kewajaran Harga; </w:t>
            </w:r>
          </w:p>
          <w:p w14:paraId="323D09C0" w14:textId="559F503E" w:rsidR="00D25855" w:rsidRPr="00B53F6C" w:rsidRDefault="00D25855" w:rsidP="00D4645C">
            <w:pPr>
              <w:pStyle w:val="ListParagraph"/>
              <w:numPr>
                <w:ilvl w:val="0"/>
                <w:numId w:val="279"/>
              </w:numPr>
              <w:tabs>
                <w:tab w:val="left" w:pos="2518"/>
              </w:tabs>
              <w:ind w:left="1984"/>
              <w:jc w:val="both"/>
              <w:rPr>
                <w:rFonts w:ascii="Footlight MT Light" w:hAnsi="Footlight MT Light" w:cs="Arial"/>
              </w:rPr>
            </w:pPr>
            <w:r w:rsidRPr="00B53F6C">
              <w:rPr>
                <w:rFonts w:ascii="Footlight MT Light" w:hAnsi="Footlight MT Light" w:cs="Arial"/>
              </w:rPr>
              <w:t xml:space="preserve">Apabila peserta tersebut ditunjuk sebagai pemenang tender, harus bersedia untuk menaikkan Jaminan Pelaksanaan menjadi 5% (lima </w:t>
            </w:r>
            <w:proofErr w:type="spellStart"/>
            <w:r w:rsidRPr="00B53F6C">
              <w:rPr>
                <w:rFonts w:ascii="Footlight MT Light" w:hAnsi="Footlight MT Light" w:cs="Arial"/>
                <w:lang w:val="en-US"/>
              </w:rPr>
              <w:t>persen</w:t>
            </w:r>
            <w:proofErr w:type="spellEnd"/>
            <w:r w:rsidRPr="00B53F6C">
              <w:rPr>
                <w:rFonts w:ascii="Footlight MT Light" w:hAnsi="Footlight MT Light" w:cs="Arial"/>
              </w:rPr>
              <w:t xml:space="preserve">) dari nilai </w:t>
            </w:r>
            <w:r w:rsidR="00D45BF3" w:rsidRPr="00B53F6C">
              <w:rPr>
                <w:rFonts w:ascii="Footlight MT Light" w:hAnsi="Footlight MT Light" w:cs="Arial"/>
              </w:rPr>
              <w:t>HPS</w:t>
            </w:r>
            <w:r w:rsidRPr="00B53F6C">
              <w:rPr>
                <w:rFonts w:ascii="Footlight MT Light" w:hAnsi="Footlight MT Light" w:cs="Arial"/>
              </w:rPr>
              <w:t>; dan</w:t>
            </w:r>
          </w:p>
          <w:p w14:paraId="6AABE915" w14:textId="77777777" w:rsidR="00D25855" w:rsidRPr="00B53F6C" w:rsidRDefault="00D25855" w:rsidP="00D4645C">
            <w:pPr>
              <w:pStyle w:val="ListParagraph"/>
              <w:numPr>
                <w:ilvl w:val="0"/>
                <w:numId w:val="279"/>
              </w:numPr>
              <w:tabs>
                <w:tab w:val="left" w:pos="2518"/>
              </w:tabs>
              <w:ind w:left="1984"/>
              <w:jc w:val="both"/>
              <w:rPr>
                <w:rFonts w:ascii="Footlight MT Light" w:hAnsi="Footlight MT Light" w:cs="Arial"/>
              </w:rPr>
            </w:pPr>
            <w:r w:rsidRPr="00B53F6C">
              <w:rPr>
                <w:rFonts w:ascii="Footlight MT Light" w:hAnsi="Footlight MT Light" w:cs="Arial"/>
              </w:rPr>
              <w:t xml:space="preserve">Apabila peserta yang bersangkutan tidak bersedia menaikkan nilai Jaminan Pelaksanaan menjadi sebesar 5% (lima </w:t>
            </w:r>
            <w:proofErr w:type="spellStart"/>
            <w:r w:rsidRPr="00B53F6C">
              <w:rPr>
                <w:rFonts w:ascii="Footlight MT Light" w:hAnsi="Footlight MT Light" w:cs="Arial"/>
                <w:lang w:val="en-US"/>
              </w:rPr>
              <w:t>persen</w:t>
            </w:r>
            <w:proofErr w:type="spellEnd"/>
            <w:r w:rsidRPr="00B53F6C">
              <w:rPr>
                <w:rFonts w:ascii="Footlight MT Light" w:hAnsi="Footlight MT Light" w:cs="Arial"/>
              </w:rPr>
              <w:t>) HPS, penawarannya digugurkan serta dikenakan sanksi Daftar Hitam.</w:t>
            </w:r>
          </w:p>
          <w:p w14:paraId="6019BEC4" w14:textId="77777777" w:rsidR="00D25855" w:rsidRPr="00B53F6C" w:rsidRDefault="00D25855" w:rsidP="00D25855">
            <w:pPr>
              <w:pStyle w:val="ListParagraph"/>
              <w:tabs>
                <w:tab w:val="left" w:pos="2518"/>
              </w:tabs>
              <w:ind w:left="1809"/>
              <w:jc w:val="both"/>
              <w:rPr>
                <w:rFonts w:ascii="Footlight MT Light" w:hAnsi="Footlight MT Light" w:cs="Arial"/>
              </w:rPr>
            </w:pPr>
          </w:p>
          <w:p w14:paraId="4A164A3D" w14:textId="77777777" w:rsidR="00062BE2" w:rsidRPr="00B53F6C" w:rsidRDefault="00D25855" w:rsidP="00D4645C">
            <w:pPr>
              <w:pStyle w:val="ListParagraph"/>
              <w:numPr>
                <w:ilvl w:val="0"/>
                <w:numId w:val="203"/>
              </w:numPr>
              <w:ind w:left="1124"/>
              <w:jc w:val="both"/>
              <w:rPr>
                <w:rFonts w:ascii="Footlight MT Light" w:hAnsi="Footlight MT Light" w:cs="Arial"/>
                <w:i/>
              </w:rPr>
            </w:pPr>
            <w:r w:rsidRPr="00B53F6C">
              <w:rPr>
                <w:rFonts w:ascii="Footlight MT Light" w:hAnsi="Footlight MT Light" w:cs="Arial"/>
              </w:rPr>
              <w:t>Memperhitungkan preferensi harga atas penggunaan produksi dalam negeri (apabila memenuhi persyaratan diberlakukannya preferensi harga) dengan ketentuan</w:t>
            </w:r>
            <w:r w:rsidR="00062BE2" w:rsidRPr="00B53F6C">
              <w:rPr>
                <w:rFonts w:ascii="Footlight MT Light" w:hAnsi="Footlight MT Light" w:cs="Arial"/>
                <w:lang w:val="en-US"/>
              </w:rPr>
              <w:t>:</w:t>
            </w:r>
          </w:p>
          <w:p w14:paraId="33CDF4A3" w14:textId="36CD266E" w:rsidR="00062BE2" w:rsidRPr="00B53F6C" w:rsidRDefault="00062BE2" w:rsidP="00D4645C">
            <w:pPr>
              <w:numPr>
                <w:ilvl w:val="0"/>
                <w:numId w:val="205"/>
              </w:numPr>
              <w:ind w:left="1559" w:hanging="426"/>
              <w:contextualSpacing/>
              <w:jc w:val="both"/>
              <w:rPr>
                <w:rFonts w:ascii="Footlight MT Light" w:hAnsi="Footlight MT Light" w:cs="Arial"/>
                <w:i/>
              </w:rPr>
            </w:pPr>
            <w:r w:rsidRPr="00B53F6C">
              <w:rPr>
                <w:rFonts w:ascii="Footlight MT Light" w:hAnsi="Footlight MT Light" w:cs="Arial"/>
                <w:iCs/>
                <w:lang w:val="en-US"/>
              </w:rPr>
              <w:t xml:space="preserve">Nilai TKDN </w:t>
            </w:r>
            <w:proofErr w:type="spellStart"/>
            <w:r w:rsidRPr="00B53F6C">
              <w:rPr>
                <w:rFonts w:ascii="Footlight MT Light" w:hAnsi="Footlight MT Light" w:cs="Arial"/>
                <w:iCs/>
                <w:lang w:val="en-US"/>
              </w:rPr>
              <w:t>Komponen</w:t>
            </w:r>
            <w:proofErr w:type="spellEnd"/>
            <w:r w:rsidRPr="00B53F6C">
              <w:rPr>
                <w:rFonts w:ascii="Footlight MT Light" w:hAnsi="Footlight MT Light" w:cs="Arial"/>
                <w:iCs/>
                <w:lang w:val="en-US"/>
              </w:rPr>
              <w:t xml:space="preserve"> </w:t>
            </w:r>
            <w:proofErr w:type="spellStart"/>
            <w:r w:rsidRPr="00B53F6C">
              <w:rPr>
                <w:rFonts w:ascii="Footlight MT Light" w:hAnsi="Footlight MT Light" w:cs="Arial"/>
                <w:iCs/>
                <w:lang w:val="en-US"/>
              </w:rPr>
              <w:t>Barang</w:t>
            </w:r>
            <w:proofErr w:type="spellEnd"/>
            <w:r w:rsidRPr="00B53F6C">
              <w:rPr>
                <w:rFonts w:ascii="Footlight MT Light" w:hAnsi="Footlight MT Light" w:cs="Arial"/>
                <w:iCs/>
                <w:lang w:val="en-US"/>
              </w:rPr>
              <w:t xml:space="preserve"> </w:t>
            </w:r>
            <w:proofErr w:type="spellStart"/>
            <w:r w:rsidRPr="00B53F6C">
              <w:rPr>
                <w:rFonts w:ascii="Footlight MT Light" w:hAnsi="Footlight MT Light" w:cs="Arial"/>
                <w:iCs/>
                <w:lang w:val="en-US"/>
              </w:rPr>
              <w:t>berdasarkan</w:t>
            </w:r>
            <w:proofErr w:type="spellEnd"/>
            <w:r w:rsidRPr="00B53F6C">
              <w:rPr>
                <w:rFonts w:ascii="Footlight MT Light" w:hAnsi="Footlight MT Light" w:cs="Arial"/>
                <w:iCs/>
                <w:lang w:val="en-US"/>
              </w:rPr>
              <w:t xml:space="preserve"> daftar </w:t>
            </w:r>
            <w:proofErr w:type="spellStart"/>
            <w:r w:rsidRPr="00B53F6C">
              <w:rPr>
                <w:rFonts w:ascii="Footlight MT Light" w:hAnsi="Footlight MT Light" w:cs="Arial"/>
                <w:iCs/>
                <w:lang w:val="en-US"/>
              </w:rPr>
              <w:t>inventarisasi</w:t>
            </w:r>
            <w:proofErr w:type="spellEnd"/>
            <w:r w:rsidRPr="00B53F6C">
              <w:rPr>
                <w:rFonts w:ascii="Footlight MT Light" w:hAnsi="Footlight MT Light" w:cs="Arial"/>
                <w:iCs/>
                <w:lang w:val="en-US"/>
              </w:rPr>
              <w:t xml:space="preserve"> </w:t>
            </w:r>
            <w:proofErr w:type="spellStart"/>
            <w:r w:rsidRPr="00B53F6C">
              <w:rPr>
                <w:rFonts w:ascii="Footlight MT Light" w:hAnsi="Footlight MT Light" w:cs="Arial"/>
                <w:iCs/>
                <w:lang w:val="en-US"/>
              </w:rPr>
              <w:t>barang</w:t>
            </w:r>
            <w:proofErr w:type="spellEnd"/>
            <w:r w:rsidRPr="00B53F6C">
              <w:rPr>
                <w:rFonts w:ascii="Footlight MT Light" w:hAnsi="Footlight MT Light" w:cs="Arial"/>
                <w:iCs/>
                <w:lang w:val="en-US"/>
              </w:rPr>
              <w:t>/</w:t>
            </w:r>
            <w:proofErr w:type="spellStart"/>
            <w:r w:rsidRPr="00B53F6C">
              <w:rPr>
                <w:rFonts w:ascii="Footlight MT Light" w:hAnsi="Footlight MT Light" w:cs="Arial"/>
                <w:iCs/>
                <w:lang w:val="en-US"/>
              </w:rPr>
              <w:t>jasa</w:t>
            </w:r>
            <w:proofErr w:type="spellEnd"/>
            <w:r w:rsidRPr="00B53F6C">
              <w:rPr>
                <w:rFonts w:ascii="Footlight MT Light" w:hAnsi="Footlight MT Light" w:cs="Arial"/>
                <w:iCs/>
                <w:lang w:val="en-US"/>
              </w:rPr>
              <w:t xml:space="preserve"> </w:t>
            </w:r>
            <w:proofErr w:type="spellStart"/>
            <w:r w:rsidRPr="00B53F6C">
              <w:rPr>
                <w:rFonts w:ascii="Footlight MT Light" w:hAnsi="Footlight MT Light" w:cs="Arial"/>
                <w:iCs/>
                <w:lang w:val="en-US"/>
              </w:rPr>
              <w:t>produksi</w:t>
            </w:r>
            <w:proofErr w:type="spellEnd"/>
            <w:r w:rsidRPr="00B53F6C">
              <w:rPr>
                <w:rFonts w:ascii="Footlight MT Light" w:hAnsi="Footlight MT Light" w:cs="Arial"/>
                <w:iCs/>
                <w:lang w:val="en-US"/>
              </w:rPr>
              <w:t xml:space="preserve"> </w:t>
            </w:r>
            <w:proofErr w:type="spellStart"/>
            <w:r w:rsidRPr="00B53F6C">
              <w:rPr>
                <w:rFonts w:ascii="Footlight MT Light" w:hAnsi="Footlight MT Light" w:cs="Arial"/>
                <w:iCs/>
                <w:lang w:val="en-US"/>
              </w:rPr>
              <w:t>dalam</w:t>
            </w:r>
            <w:proofErr w:type="spellEnd"/>
            <w:r w:rsidRPr="00B53F6C">
              <w:rPr>
                <w:rFonts w:ascii="Footlight MT Light" w:hAnsi="Footlight MT Light" w:cs="Arial"/>
                <w:iCs/>
                <w:lang w:val="en-US"/>
              </w:rPr>
              <w:t xml:space="preserve"> negeri yang </w:t>
            </w:r>
            <w:proofErr w:type="spellStart"/>
            <w:r w:rsidRPr="00B53F6C">
              <w:rPr>
                <w:rFonts w:ascii="Footlight MT Light" w:hAnsi="Footlight MT Light" w:cs="Arial"/>
                <w:iCs/>
                <w:lang w:val="en-US"/>
              </w:rPr>
              <w:t>diterbitkan</w:t>
            </w:r>
            <w:proofErr w:type="spellEnd"/>
            <w:r w:rsidRPr="00B53F6C">
              <w:rPr>
                <w:rFonts w:ascii="Footlight MT Light" w:hAnsi="Footlight MT Light" w:cs="Arial"/>
                <w:iCs/>
                <w:lang w:val="en-US"/>
              </w:rPr>
              <w:t xml:space="preserve"> oleh </w:t>
            </w:r>
            <w:proofErr w:type="spellStart"/>
            <w:r w:rsidRPr="00B53F6C">
              <w:rPr>
                <w:rFonts w:ascii="Footlight MT Light" w:hAnsi="Footlight MT Light" w:cs="Arial"/>
                <w:iCs/>
                <w:lang w:val="en-US"/>
              </w:rPr>
              <w:t>kementerian</w:t>
            </w:r>
            <w:proofErr w:type="spellEnd"/>
            <w:r w:rsidRPr="00B53F6C">
              <w:rPr>
                <w:rFonts w:ascii="Footlight MT Light" w:hAnsi="Footlight MT Light" w:cs="Arial"/>
                <w:iCs/>
                <w:lang w:val="en-US"/>
              </w:rPr>
              <w:t xml:space="preserve"> yang </w:t>
            </w:r>
            <w:proofErr w:type="spellStart"/>
            <w:r w:rsidRPr="00B53F6C">
              <w:rPr>
                <w:rFonts w:ascii="Footlight MT Light" w:hAnsi="Footlight MT Light" w:cs="Arial"/>
                <w:iCs/>
                <w:lang w:val="en-US"/>
              </w:rPr>
              <w:t>menyelenggarakan</w:t>
            </w:r>
            <w:proofErr w:type="spellEnd"/>
            <w:r w:rsidRPr="00B53F6C">
              <w:rPr>
                <w:rFonts w:ascii="Footlight MT Light" w:hAnsi="Footlight MT Light" w:cs="Arial"/>
                <w:iCs/>
                <w:lang w:val="en-US"/>
              </w:rPr>
              <w:t xml:space="preserve"> </w:t>
            </w:r>
            <w:proofErr w:type="spellStart"/>
            <w:r w:rsidRPr="00B53F6C">
              <w:rPr>
                <w:rFonts w:ascii="Footlight MT Light" w:hAnsi="Footlight MT Light" w:cs="Arial"/>
                <w:iCs/>
                <w:lang w:val="en-US"/>
              </w:rPr>
              <w:t>urusan</w:t>
            </w:r>
            <w:proofErr w:type="spellEnd"/>
            <w:r w:rsidRPr="00B53F6C">
              <w:rPr>
                <w:rFonts w:ascii="Footlight MT Light" w:hAnsi="Footlight MT Light" w:cs="Arial"/>
                <w:iCs/>
                <w:lang w:val="en-US"/>
              </w:rPr>
              <w:t xml:space="preserve"> </w:t>
            </w:r>
            <w:proofErr w:type="spellStart"/>
            <w:r w:rsidRPr="00B53F6C">
              <w:rPr>
                <w:rFonts w:ascii="Footlight MT Light" w:hAnsi="Footlight MT Light" w:cs="Arial"/>
                <w:iCs/>
                <w:lang w:val="en-US"/>
              </w:rPr>
              <w:t>pemerintahan</w:t>
            </w:r>
            <w:proofErr w:type="spellEnd"/>
            <w:r w:rsidRPr="00B53F6C">
              <w:rPr>
                <w:rFonts w:ascii="Footlight MT Light" w:hAnsi="Footlight MT Light" w:cs="Arial"/>
                <w:iCs/>
                <w:lang w:val="en-US"/>
              </w:rPr>
              <w:t xml:space="preserve"> di </w:t>
            </w:r>
            <w:proofErr w:type="spellStart"/>
            <w:r w:rsidRPr="00B53F6C">
              <w:rPr>
                <w:rFonts w:ascii="Footlight MT Light" w:hAnsi="Footlight MT Light" w:cs="Arial"/>
                <w:iCs/>
                <w:lang w:val="en-US"/>
              </w:rPr>
              <w:t>bidang</w:t>
            </w:r>
            <w:proofErr w:type="spellEnd"/>
            <w:r w:rsidRPr="00B53F6C">
              <w:rPr>
                <w:rFonts w:ascii="Footlight MT Light" w:hAnsi="Footlight MT Light" w:cs="Arial"/>
                <w:iCs/>
                <w:lang w:val="en-US"/>
              </w:rPr>
              <w:t xml:space="preserve"> </w:t>
            </w:r>
            <w:proofErr w:type="spellStart"/>
            <w:r w:rsidRPr="00B53F6C">
              <w:rPr>
                <w:rFonts w:ascii="Footlight MT Light" w:hAnsi="Footlight MT Light" w:cs="Arial"/>
                <w:iCs/>
                <w:lang w:val="en-US"/>
              </w:rPr>
              <w:t>perindustrian</w:t>
            </w:r>
            <w:proofErr w:type="spellEnd"/>
            <w:r w:rsidRPr="00B53F6C">
              <w:rPr>
                <w:rFonts w:ascii="Footlight MT Light" w:hAnsi="Footlight MT Light" w:cs="Arial"/>
                <w:iCs/>
                <w:lang w:val="en-US"/>
              </w:rPr>
              <w:t>;</w:t>
            </w:r>
          </w:p>
          <w:p w14:paraId="7748273E" w14:textId="2E28B2C7" w:rsidR="00062BE2" w:rsidRPr="00B53F6C" w:rsidRDefault="00062BE2" w:rsidP="00D4645C">
            <w:pPr>
              <w:numPr>
                <w:ilvl w:val="0"/>
                <w:numId w:val="205"/>
              </w:numPr>
              <w:ind w:left="1559" w:hanging="426"/>
              <w:contextualSpacing/>
              <w:jc w:val="both"/>
              <w:rPr>
                <w:rFonts w:ascii="Footlight MT Light" w:hAnsi="Footlight MT Light" w:cs="Arial"/>
                <w:i/>
              </w:rPr>
            </w:pPr>
            <w:proofErr w:type="spellStart"/>
            <w:r w:rsidRPr="00B53F6C">
              <w:rPr>
                <w:rFonts w:ascii="Footlight MT Light" w:hAnsi="Footlight MT Light" w:cs="Arial"/>
                <w:iCs/>
                <w:lang w:val="en-US"/>
              </w:rPr>
              <w:lastRenderedPageBreak/>
              <w:t>Preferensi</w:t>
            </w:r>
            <w:proofErr w:type="spellEnd"/>
            <w:r w:rsidRPr="00B53F6C">
              <w:rPr>
                <w:rFonts w:ascii="Footlight MT Light" w:hAnsi="Footlight MT Light" w:cs="Arial"/>
                <w:iCs/>
                <w:lang w:val="en-US"/>
              </w:rPr>
              <w:t xml:space="preserve"> Harga </w:t>
            </w:r>
            <w:proofErr w:type="spellStart"/>
            <w:r w:rsidRPr="00B53F6C">
              <w:rPr>
                <w:rFonts w:ascii="Footlight MT Light" w:hAnsi="Footlight MT Light" w:cs="Arial"/>
                <w:iCs/>
                <w:lang w:val="en-US"/>
              </w:rPr>
              <w:t>diberikan</w:t>
            </w:r>
            <w:proofErr w:type="spellEnd"/>
            <w:r w:rsidRPr="00B53F6C">
              <w:rPr>
                <w:rFonts w:ascii="Footlight MT Light" w:hAnsi="Footlight MT Light" w:cs="Arial"/>
                <w:iCs/>
                <w:lang w:val="en-US"/>
              </w:rPr>
              <w:t xml:space="preserve"> pada </w:t>
            </w:r>
            <w:proofErr w:type="spellStart"/>
            <w:r w:rsidRPr="00B53F6C">
              <w:rPr>
                <w:rFonts w:ascii="Footlight MT Light" w:hAnsi="Footlight MT Light" w:cs="Arial"/>
                <w:iCs/>
                <w:lang w:val="en-US"/>
              </w:rPr>
              <w:t>tiap</w:t>
            </w:r>
            <w:proofErr w:type="spellEnd"/>
            <w:r w:rsidRPr="00B53F6C">
              <w:rPr>
                <w:rFonts w:ascii="Footlight MT Light" w:hAnsi="Footlight MT Light" w:cs="Arial"/>
                <w:iCs/>
                <w:lang w:val="en-US"/>
              </w:rPr>
              <w:t xml:space="preserve"> </w:t>
            </w:r>
            <w:proofErr w:type="spellStart"/>
            <w:r w:rsidRPr="00B53F6C">
              <w:rPr>
                <w:rFonts w:ascii="Footlight MT Light" w:hAnsi="Footlight MT Light" w:cs="Arial"/>
                <w:iCs/>
                <w:lang w:val="en-US"/>
              </w:rPr>
              <w:t>komponen</w:t>
            </w:r>
            <w:proofErr w:type="spellEnd"/>
            <w:r w:rsidRPr="00B53F6C">
              <w:rPr>
                <w:rFonts w:ascii="Footlight MT Light" w:hAnsi="Footlight MT Light" w:cs="Arial"/>
                <w:iCs/>
                <w:lang w:val="en-US"/>
              </w:rPr>
              <w:t xml:space="preserve"> </w:t>
            </w:r>
            <w:proofErr w:type="spellStart"/>
            <w:r w:rsidRPr="00B53F6C">
              <w:rPr>
                <w:rFonts w:ascii="Footlight MT Light" w:hAnsi="Footlight MT Light" w:cs="Arial"/>
                <w:iCs/>
                <w:lang w:val="en-US"/>
              </w:rPr>
              <w:t>barang</w:t>
            </w:r>
            <w:proofErr w:type="spellEnd"/>
            <w:r w:rsidRPr="00B53F6C">
              <w:rPr>
                <w:rFonts w:ascii="Footlight MT Light" w:hAnsi="Footlight MT Light" w:cs="Arial"/>
                <w:iCs/>
                <w:lang w:val="en-US"/>
              </w:rPr>
              <w:t xml:space="preserve"> </w:t>
            </w:r>
            <w:proofErr w:type="gramStart"/>
            <w:r w:rsidRPr="00B53F6C">
              <w:rPr>
                <w:rFonts w:ascii="Footlight MT Light" w:hAnsi="Footlight MT Light" w:cs="Arial"/>
                <w:iCs/>
                <w:lang w:val="en-US"/>
              </w:rPr>
              <w:t xml:space="preserve">yang </w:t>
            </w:r>
            <w:r w:rsidRPr="00B53F6C">
              <w:rPr>
                <w:rFonts w:ascii="Footlight MT Light" w:hAnsi="Footlight MT Light" w:cs="Arial"/>
              </w:rPr>
              <w:t xml:space="preserve"> </w:t>
            </w:r>
            <w:proofErr w:type="spellStart"/>
            <w:r w:rsidRPr="00B53F6C">
              <w:rPr>
                <w:rFonts w:ascii="Footlight MT Light" w:hAnsi="Footlight MT Light" w:cs="Arial"/>
                <w:lang w:val="en-US"/>
              </w:rPr>
              <w:t>memiliki</w:t>
            </w:r>
            <w:proofErr w:type="spellEnd"/>
            <w:proofErr w:type="gram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nilai</w:t>
            </w:r>
            <w:proofErr w:type="spellEnd"/>
            <w:r w:rsidRPr="00B53F6C">
              <w:rPr>
                <w:rFonts w:ascii="Footlight MT Light" w:hAnsi="Footlight MT Light" w:cs="Arial"/>
                <w:lang w:val="en-US"/>
              </w:rPr>
              <w:t xml:space="preserve"> total paling </w:t>
            </w:r>
            <w:proofErr w:type="spellStart"/>
            <w:r w:rsidRPr="00B53F6C">
              <w:rPr>
                <w:rFonts w:ascii="Footlight MT Light" w:hAnsi="Footlight MT Light" w:cs="Arial"/>
                <w:lang w:val="en-US"/>
              </w:rPr>
              <w:t>sedikit</w:t>
            </w:r>
            <w:proofErr w:type="spellEnd"/>
            <w:r w:rsidRPr="00B53F6C">
              <w:rPr>
                <w:rFonts w:ascii="Footlight MT Light" w:hAnsi="Footlight MT Light" w:cs="Arial"/>
              </w:rPr>
              <w:t xml:space="preserve"> di</w:t>
            </w:r>
            <w:r w:rsidRPr="00B53F6C">
              <w:rPr>
                <w:rFonts w:ascii="Footlight MT Light" w:hAnsi="Footlight MT Light" w:cs="Arial"/>
                <w:lang w:val="en-US"/>
              </w:rPr>
              <w:t xml:space="preserve"> </w:t>
            </w:r>
            <w:r w:rsidRPr="00B53F6C">
              <w:rPr>
                <w:rFonts w:ascii="Footlight MT Light" w:hAnsi="Footlight MT Light" w:cs="Arial"/>
              </w:rPr>
              <w:t>atas Rp1.000.000.000,00 (satu miliar rupiah)</w:t>
            </w:r>
            <w:r w:rsidRPr="00B53F6C">
              <w:rPr>
                <w:rFonts w:ascii="Footlight MT Light" w:hAnsi="Footlight MT Light" w:cs="Arial"/>
                <w:lang w:val="en-US"/>
              </w:rPr>
              <w:t>;</w:t>
            </w:r>
          </w:p>
          <w:p w14:paraId="73B5291D" w14:textId="124B038B" w:rsidR="00D25855" w:rsidRPr="00B53F6C" w:rsidRDefault="00D25855" w:rsidP="00D4645C">
            <w:pPr>
              <w:numPr>
                <w:ilvl w:val="0"/>
                <w:numId w:val="205"/>
              </w:numPr>
              <w:ind w:left="1559" w:hanging="426"/>
              <w:contextualSpacing/>
              <w:jc w:val="both"/>
              <w:rPr>
                <w:rFonts w:ascii="Footlight MT Light" w:hAnsi="Footlight MT Light" w:cs="Arial"/>
                <w:lang w:val="en-US"/>
              </w:rPr>
            </w:pPr>
            <w:r w:rsidRPr="00B53F6C">
              <w:rPr>
                <w:rFonts w:ascii="Footlight MT Light" w:hAnsi="Footlight MT Light" w:cs="Arial"/>
              </w:rPr>
              <w:t xml:space="preserve">Preferensi Harga diberikan </w:t>
            </w:r>
            <w:proofErr w:type="spellStart"/>
            <w:r w:rsidRPr="00B53F6C">
              <w:rPr>
                <w:rFonts w:ascii="Footlight MT Light" w:hAnsi="Footlight MT Light" w:cs="Arial"/>
                <w:lang w:val="en-US"/>
              </w:rPr>
              <w:t>terhadap</w:t>
            </w:r>
            <w:proofErr w:type="spellEnd"/>
            <w:r w:rsidRPr="00B53F6C">
              <w:rPr>
                <w:rFonts w:ascii="Footlight MT Light" w:hAnsi="Footlight MT Light" w:cs="Arial"/>
              </w:rPr>
              <w:t xml:space="preserve"> </w:t>
            </w:r>
            <w:proofErr w:type="spellStart"/>
            <w:r w:rsidR="00062BE2" w:rsidRPr="00B53F6C">
              <w:rPr>
                <w:rFonts w:ascii="Footlight MT Light" w:hAnsi="Footlight MT Light" w:cs="Arial"/>
                <w:lang w:val="en-US"/>
              </w:rPr>
              <w:t>komponen</w:t>
            </w:r>
            <w:proofErr w:type="spellEnd"/>
            <w:r w:rsidR="00062BE2" w:rsidRPr="00B53F6C">
              <w:rPr>
                <w:rFonts w:ascii="Footlight MT Light" w:hAnsi="Footlight MT Light" w:cs="Arial"/>
                <w:lang w:val="en-US"/>
              </w:rPr>
              <w:t xml:space="preserve"> b</w:t>
            </w:r>
            <w:r w:rsidRPr="00B53F6C">
              <w:rPr>
                <w:rFonts w:ascii="Footlight MT Light" w:hAnsi="Footlight MT Light" w:cs="Arial"/>
              </w:rPr>
              <w:t xml:space="preserve">arang </w:t>
            </w:r>
            <w:r w:rsidRPr="00B53F6C">
              <w:rPr>
                <w:rFonts w:ascii="Footlight MT Light" w:hAnsi="Footlight MT Light" w:cs="Arial"/>
                <w:lang w:val="en-US"/>
              </w:rPr>
              <w:t xml:space="preserve">yang </w:t>
            </w:r>
            <w:proofErr w:type="spellStart"/>
            <w:r w:rsidRPr="00B53F6C">
              <w:rPr>
                <w:rFonts w:ascii="Footlight MT Light" w:hAnsi="Footlight MT Light" w:cs="Arial"/>
                <w:lang w:val="en-US"/>
              </w:rPr>
              <w:t>memiliki</w:t>
            </w:r>
            <w:proofErr w:type="spellEnd"/>
            <w:r w:rsidRPr="00B53F6C">
              <w:rPr>
                <w:rFonts w:ascii="Footlight MT Light" w:hAnsi="Footlight MT Light" w:cs="Arial"/>
                <w:lang w:val="en-US"/>
              </w:rPr>
              <w:t xml:space="preserve"> TKDN paling </w:t>
            </w:r>
            <w:proofErr w:type="spellStart"/>
            <w:r w:rsidRPr="00B53F6C">
              <w:rPr>
                <w:rFonts w:ascii="Footlight MT Light" w:hAnsi="Footlight MT Light" w:cs="Arial"/>
                <w:lang w:val="en-US"/>
              </w:rPr>
              <w:t>rendah</w:t>
            </w:r>
            <w:proofErr w:type="spellEnd"/>
            <w:r w:rsidRPr="00B53F6C">
              <w:rPr>
                <w:rFonts w:ascii="Footlight MT Light" w:hAnsi="Footlight MT Light" w:cs="Arial"/>
              </w:rPr>
              <w:t xml:space="preserve"> 25% (dua puluh lima </w:t>
            </w:r>
            <w:proofErr w:type="spellStart"/>
            <w:r w:rsidRPr="00B53F6C">
              <w:rPr>
                <w:rFonts w:ascii="Footlight MT Light" w:hAnsi="Footlight MT Light" w:cs="Arial"/>
                <w:lang w:val="en-US"/>
              </w:rPr>
              <w:t>persen</w:t>
            </w:r>
            <w:proofErr w:type="spellEnd"/>
            <w:r w:rsidRPr="00B53F6C">
              <w:rPr>
                <w:rFonts w:ascii="Footlight MT Light" w:hAnsi="Footlight MT Light" w:cs="Arial"/>
              </w:rPr>
              <w:t>).</w:t>
            </w:r>
            <w:r w:rsidRPr="00B53F6C">
              <w:rPr>
                <w:rFonts w:ascii="Footlight MT Light" w:hAnsi="Footlight MT Light" w:cs="Arial"/>
                <w:lang w:val="en-US"/>
              </w:rPr>
              <w:t xml:space="preserve"> Nilai </w:t>
            </w:r>
            <w:proofErr w:type="spellStart"/>
            <w:r w:rsidRPr="00B53F6C">
              <w:rPr>
                <w:rFonts w:ascii="Footlight MT Light" w:hAnsi="Footlight MT Light" w:cs="Arial"/>
                <w:lang w:val="en-US"/>
              </w:rPr>
              <w:t>preferensi</w:t>
            </w:r>
            <w:proofErr w:type="spellEnd"/>
            <w:r w:rsidRPr="00B53F6C">
              <w:rPr>
                <w:rFonts w:ascii="Footlight MT Light" w:hAnsi="Footlight MT Light" w:cs="Arial"/>
                <w:lang w:val="en-US"/>
              </w:rPr>
              <w:t xml:space="preserve"> yang </w:t>
            </w:r>
            <w:proofErr w:type="spellStart"/>
            <w:r w:rsidRPr="00B53F6C">
              <w:rPr>
                <w:rFonts w:ascii="Footlight MT Light" w:hAnsi="Footlight MT Light" w:cs="Arial"/>
                <w:lang w:val="en-US"/>
              </w:rPr>
              <w:t>diberikan</w:t>
            </w:r>
            <w:proofErr w:type="spellEnd"/>
            <w:r w:rsidRPr="00B53F6C">
              <w:rPr>
                <w:rFonts w:ascii="Footlight MT Light" w:hAnsi="Footlight MT Light" w:cs="Arial"/>
                <w:lang w:val="en-US"/>
              </w:rPr>
              <w:t xml:space="preserve"> paling </w:t>
            </w:r>
            <w:proofErr w:type="spellStart"/>
            <w:r w:rsidRPr="00B53F6C">
              <w:rPr>
                <w:rFonts w:ascii="Footlight MT Light" w:hAnsi="Footlight MT Light" w:cs="Arial"/>
                <w:lang w:val="en-US"/>
              </w:rPr>
              <w:t>tinggi</w:t>
            </w:r>
            <w:proofErr w:type="spellEnd"/>
            <w:r w:rsidRPr="00B53F6C">
              <w:rPr>
                <w:rFonts w:ascii="Footlight MT Light" w:hAnsi="Footlight MT Light" w:cs="Arial"/>
                <w:lang w:val="en-US"/>
              </w:rPr>
              <w:t xml:space="preserve"> 25% (</w:t>
            </w:r>
            <w:proofErr w:type="spellStart"/>
            <w:r w:rsidRPr="00B53F6C">
              <w:rPr>
                <w:rFonts w:ascii="Footlight MT Light" w:hAnsi="Footlight MT Light" w:cs="Arial"/>
                <w:lang w:val="en-US"/>
              </w:rPr>
              <w:t>dua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puluh</w:t>
            </w:r>
            <w:proofErr w:type="spellEnd"/>
            <w:r w:rsidRPr="00B53F6C">
              <w:rPr>
                <w:rFonts w:ascii="Footlight MT Light" w:hAnsi="Footlight MT Light" w:cs="Arial"/>
                <w:lang w:val="en-US"/>
              </w:rPr>
              <w:t xml:space="preserve"> lima </w:t>
            </w:r>
            <w:proofErr w:type="spellStart"/>
            <w:r w:rsidRPr="00B53F6C">
              <w:rPr>
                <w:rFonts w:ascii="Footlight MT Light" w:hAnsi="Footlight MT Light" w:cs="Arial"/>
                <w:lang w:val="en-US"/>
              </w:rPr>
              <w:t>persen</w:t>
            </w:r>
            <w:proofErr w:type="spellEnd"/>
            <w:r w:rsidRPr="00B53F6C">
              <w:rPr>
                <w:rFonts w:ascii="Footlight MT Light" w:hAnsi="Footlight MT Light" w:cs="Arial"/>
                <w:lang w:val="en-US"/>
              </w:rPr>
              <w:t>)</w:t>
            </w:r>
            <w:r w:rsidR="00062BE2" w:rsidRPr="00B53F6C">
              <w:rPr>
                <w:rFonts w:ascii="Footlight MT Light" w:hAnsi="Footlight MT Light" w:cs="Arial"/>
                <w:lang w:val="en-US"/>
              </w:rPr>
              <w:t>;</w:t>
            </w:r>
          </w:p>
          <w:p w14:paraId="2FA9F435" w14:textId="5605AE79" w:rsidR="00D25855" w:rsidRPr="00B53F6C" w:rsidRDefault="00D25855" w:rsidP="00D4645C">
            <w:pPr>
              <w:numPr>
                <w:ilvl w:val="0"/>
                <w:numId w:val="205"/>
              </w:numPr>
              <w:ind w:left="1559" w:hanging="426"/>
              <w:contextualSpacing/>
              <w:jc w:val="both"/>
              <w:rPr>
                <w:rFonts w:ascii="Footlight MT Light" w:hAnsi="Footlight MT Light" w:cs="Arial"/>
              </w:rPr>
            </w:pPr>
            <w:r w:rsidRPr="00B53F6C">
              <w:rPr>
                <w:rFonts w:ascii="Footlight MT Light" w:hAnsi="Footlight MT Light" w:cs="Arial"/>
              </w:rPr>
              <w:t xml:space="preserve">Apabila peserta tidak menyampaikan formulir </w:t>
            </w:r>
            <w:proofErr w:type="spellStart"/>
            <w:r w:rsidR="00062BE2" w:rsidRPr="00B53F6C">
              <w:rPr>
                <w:rFonts w:ascii="Footlight MT Light" w:hAnsi="Footlight MT Light" w:cs="Arial"/>
                <w:lang w:val="en-US"/>
              </w:rPr>
              <w:t>Penyampaian</w:t>
            </w:r>
            <w:proofErr w:type="spellEnd"/>
            <w:r w:rsidRPr="00B53F6C">
              <w:rPr>
                <w:rFonts w:ascii="Footlight MT Light" w:hAnsi="Footlight MT Light" w:cs="Arial"/>
              </w:rPr>
              <w:t xml:space="preserve"> TKDN maka peserta dianggap tidak menginginkan diberlakukan preferensi harga bagi penawarannya dan tidak menggugurkan.</w:t>
            </w:r>
          </w:p>
          <w:p w14:paraId="75DC8559" w14:textId="11B73F72" w:rsidR="00D25855" w:rsidRPr="00B53F6C" w:rsidRDefault="00706815" w:rsidP="00D4645C">
            <w:pPr>
              <w:numPr>
                <w:ilvl w:val="0"/>
                <w:numId w:val="205"/>
              </w:numPr>
              <w:ind w:left="1559" w:hanging="426"/>
              <w:contextualSpacing/>
              <w:jc w:val="both"/>
              <w:rPr>
                <w:rFonts w:ascii="Footlight MT Light" w:hAnsi="Footlight MT Light" w:cs="Arial"/>
              </w:rPr>
            </w:pPr>
            <w:r w:rsidRPr="00B53F6C">
              <w:rPr>
                <w:rFonts w:ascii="Footlight MT Light" w:hAnsi="Footlight MT Light" w:cs="Arial"/>
                <w:lang w:val="en-US"/>
              </w:rPr>
              <w:t>P</w:t>
            </w:r>
            <w:r w:rsidR="00D25855" w:rsidRPr="00B53F6C">
              <w:rPr>
                <w:rFonts w:ascii="Footlight MT Light" w:hAnsi="Footlight MT Light" w:cs="Arial"/>
              </w:rPr>
              <w:t>enghitungan</w:t>
            </w:r>
            <w:r w:rsidRPr="00B53F6C">
              <w:rPr>
                <w:rFonts w:ascii="Footlight MT Light" w:hAnsi="Footlight MT Light" w:cs="Arial"/>
                <w:lang w:val="en-US"/>
              </w:rPr>
              <w:t xml:space="preserve"> </w:t>
            </w:r>
            <w:proofErr w:type="spellStart"/>
            <w:r w:rsidRPr="00B53F6C">
              <w:rPr>
                <w:rFonts w:ascii="Footlight MT Light" w:hAnsi="Footlight MT Light" w:cs="Arial"/>
                <w:lang w:val="en-US"/>
              </w:rPr>
              <w:t>harga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evaluasi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akhir</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dilakukan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untuk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tiap</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komponen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barang</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dengan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rumus</w:t>
            </w:r>
            <w:proofErr w:type="spellEnd"/>
            <w:r w:rsidRPr="00B53F6C">
              <w:rPr>
                <w:rFonts w:ascii="Footlight MT Light" w:hAnsi="Footlight MT Light" w:cs="Arial"/>
                <w:lang w:val="en-US"/>
              </w:rPr>
              <w:t xml:space="preserve"> </w:t>
            </w:r>
            <w:r w:rsidR="00D25855" w:rsidRPr="00B53F6C">
              <w:rPr>
                <w:rFonts w:ascii="Footlight MT Light" w:hAnsi="Footlight MT Light" w:cs="Arial"/>
              </w:rPr>
              <w:t>sebagai berikut:</w:t>
            </w:r>
          </w:p>
          <w:p w14:paraId="27F4AE81" w14:textId="77777777" w:rsidR="00D25855" w:rsidRPr="00B53F6C" w:rsidRDefault="00D25855" w:rsidP="00D25855">
            <w:pPr>
              <w:ind w:left="1690"/>
              <w:contextualSpacing/>
              <w:jc w:val="both"/>
              <w:rPr>
                <w:rFonts w:ascii="Footlight MT Light" w:hAnsi="Footlight MT Light" w:cs="Arial"/>
              </w:rPr>
            </w:pPr>
          </w:p>
          <w:p w14:paraId="70D75869" w14:textId="0F044943" w:rsidR="00D25855" w:rsidRPr="00B53F6C" w:rsidRDefault="00423C86" w:rsidP="00706815">
            <w:pPr>
              <w:ind w:left="1559"/>
              <w:contextualSpacing/>
              <w:rPr>
                <w:rFonts w:ascii="Footlight MT Light" w:hAnsi="Footlight MT Light" w:cs="Arial"/>
                <w:i/>
              </w:rPr>
            </w:pPr>
            <m:oMathPara>
              <m:oMath>
                <m:sSub>
                  <m:sSubPr>
                    <m:ctrlPr>
                      <w:rPr>
                        <w:rFonts w:ascii="Cambria Math" w:hAnsi="Cambria Math" w:cs="Arial"/>
                        <w:i/>
                      </w:rPr>
                    </m:ctrlPr>
                  </m:sSubPr>
                  <m:e>
                    <m:r>
                      <w:rPr>
                        <w:rFonts w:ascii="Cambria Math" w:hAnsi="Cambria Math" w:cs="Arial"/>
                      </w:rPr>
                      <m:t xml:space="preserve">HEA </m:t>
                    </m:r>
                  </m:e>
                  <m:sub>
                    <m:r>
                      <w:rPr>
                        <w:rFonts w:ascii="Cambria Math" w:hAnsi="Cambria Math" w:cs="Arial"/>
                      </w:rPr>
                      <m:t>komponen barang</m:t>
                    </m:r>
                  </m:sub>
                </m:sSub>
                <m:r>
                  <w:rPr>
                    <w:rFonts w:ascii="Cambria Math" w:hAnsi="Cambria Math" w:cs="Arial"/>
                  </w:rPr>
                  <m:t xml:space="preserve">= </m:t>
                </m:r>
                <m:d>
                  <m:dPr>
                    <m:ctrlPr>
                      <w:rPr>
                        <w:rFonts w:ascii="Cambria Math" w:hAnsi="Cambria Math" w:cs="Arial"/>
                        <w:i/>
                      </w:rPr>
                    </m:ctrlPr>
                  </m:dPr>
                  <m:e>
                    <m:r>
                      <w:rPr>
                        <w:rFonts w:ascii="Cambria Math" w:hAnsi="Cambria Math" w:cs="Arial"/>
                      </w:rPr>
                      <m:t>1-KP</m:t>
                    </m:r>
                  </m:e>
                </m:d>
                <m:r>
                  <w:rPr>
                    <w:rFonts w:ascii="Cambria Math" w:hAnsi="Cambria Math" w:cs="Arial"/>
                  </w:rPr>
                  <m:t>x HP</m:t>
                </m:r>
              </m:oMath>
            </m:oMathPara>
          </w:p>
          <w:p w14:paraId="1067B446" w14:textId="77777777" w:rsidR="00D25855" w:rsidRPr="00B53F6C" w:rsidRDefault="00D25855" w:rsidP="00D25855">
            <w:pPr>
              <w:ind w:left="1809"/>
              <w:contextualSpacing/>
              <w:rPr>
                <w:rFonts w:ascii="Footlight MT Light" w:hAnsi="Footlight MT Light" w:cs="Arial"/>
                <w:i/>
              </w:rPr>
            </w:pPr>
          </w:p>
          <w:p w14:paraId="757BAC48" w14:textId="36B13350" w:rsidR="00D25855" w:rsidRPr="00B53F6C" w:rsidRDefault="00423C86" w:rsidP="00706815">
            <w:pPr>
              <w:ind w:left="2693" w:hanging="851"/>
              <w:contextualSpacing/>
              <w:rPr>
                <w:rFonts w:ascii="Footlight MT Light" w:hAnsi="Footlight MT Light" w:cs="Arial"/>
                <w:i/>
              </w:rPr>
            </w:pPr>
            <m:oMath>
              <m:sSub>
                <m:sSubPr>
                  <m:ctrlPr>
                    <w:rPr>
                      <w:rFonts w:ascii="Cambria Math" w:hAnsi="Cambria Math" w:cs="Arial"/>
                      <w:i/>
                    </w:rPr>
                  </m:ctrlPr>
                </m:sSubPr>
                <m:e>
                  <m:r>
                    <w:rPr>
                      <w:rFonts w:ascii="Cambria Math" w:hAnsi="Cambria Math" w:cs="Arial"/>
                    </w:rPr>
                    <m:t xml:space="preserve">HEA </m:t>
                  </m:r>
                </m:e>
                <m:sub>
                  <m:r>
                    <w:rPr>
                      <w:rFonts w:ascii="Cambria Math" w:hAnsi="Cambria Math" w:cs="Arial"/>
                    </w:rPr>
                    <m:t>komponen barang</m:t>
                  </m:r>
                </m:sub>
              </m:sSub>
            </m:oMath>
            <w:r w:rsidR="00D25855" w:rsidRPr="00B53F6C">
              <w:rPr>
                <w:rFonts w:ascii="Footlight MT Light" w:hAnsi="Footlight MT Light" w:cs="Arial"/>
                <w:i/>
              </w:rPr>
              <w:t>= Harga Evaluasi Akhir</w:t>
            </w:r>
            <w:r w:rsidR="00706815" w:rsidRPr="00B53F6C">
              <w:rPr>
                <w:rFonts w:ascii="Footlight MT Light" w:hAnsi="Footlight MT Light" w:cs="Arial"/>
                <w:i/>
                <w:lang w:val="en-US"/>
              </w:rPr>
              <w:t xml:space="preserve"> </w:t>
            </w:r>
            <w:proofErr w:type="spellStart"/>
            <w:r w:rsidR="00706815" w:rsidRPr="00B53F6C">
              <w:rPr>
                <w:rFonts w:ascii="Footlight MT Light" w:hAnsi="Footlight MT Light" w:cs="Arial"/>
                <w:i/>
                <w:lang w:val="en-US"/>
              </w:rPr>
              <w:t>tiap</w:t>
            </w:r>
            <w:proofErr w:type="spellEnd"/>
            <w:r w:rsidR="00706815" w:rsidRPr="00B53F6C">
              <w:rPr>
                <w:rFonts w:ascii="Footlight MT Light" w:hAnsi="Footlight MT Light" w:cs="Arial"/>
                <w:i/>
                <w:lang w:val="en-US"/>
              </w:rPr>
              <w:t xml:space="preserve"> </w:t>
            </w:r>
            <w:proofErr w:type="spellStart"/>
            <w:r w:rsidR="00706815" w:rsidRPr="00B53F6C">
              <w:rPr>
                <w:rFonts w:ascii="Footlight MT Light" w:hAnsi="Footlight MT Light" w:cs="Arial"/>
                <w:i/>
                <w:lang w:val="en-US"/>
              </w:rPr>
              <w:t>komponen</w:t>
            </w:r>
            <w:proofErr w:type="spellEnd"/>
            <w:r w:rsidR="00706815" w:rsidRPr="00B53F6C">
              <w:rPr>
                <w:rFonts w:ascii="Footlight MT Light" w:hAnsi="Footlight MT Light" w:cs="Arial"/>
                <w:i/>
                <w:lang w:val="en-US"/>
              </w:rPr>
              <w:t xml:space="preserve"> </w:t>
            </w:r>
            <w:proofErr w:type="spellStart"/>
            <w:r w:rsidR="00706815" w:rsidRPr="00B53F6C">
              <w:rPr>
                <w:rFonts w:ascii="Footlight MT Light" w:hAnsi="Footlight MT Light" w:cs="Arial"/>
                <w:i/>
                <w:lang w:val="en-US"/>
              </w:rPr>
              <w:t>barang</w:t>
            </w:r>
            <w:proofErr w:type="spellEnd"/>
            <w:r w:rsidR="00D25855" w:rsidRPr="00B53F6C">
              <w:rPr>
                <w:rFonts w:ascii="Footlight MT Light" w:hAnsi="Footlight MT Light" w:cs="Arial"/>
                <w:i/>
              </w:rPr>
              <w:t>.</w:t>
            </w:r>
          </w:p>
          <w:p w14:paraId="248D319B" w14:textId="1D80DA84" w:rsidR="00D25855" w:rsidRPr="00B53F6C" w:rsidRDefault="00D25855" w:rsidP="00706815">
            <w:pPr>
              <w:tabs>
                <w:tab w:val="left" w:pos="1242"/>
                <w:tab w:val="left" w:pos="2693"/>
              </w:tabs>
              <w:ind w:left="2693" w:hanging="851"/>
              <w:contextualSpacing/>
              <w:rPr>
                <w:rFonts w:ascii="Footlight MT Light" w:hAnsi="Footlight MT Light" w:cs="Arial"/>
                <w:i/>
              </w:rPr>
            </w:pPr>
            <w:r w:rsidRPr="00B53F6C">
              <w:rPr>
                <w:rFonts w:ascii="Footlight MT Light" w:hAnsi="Footlight MT Light" w:cs="Arial"/>
                <w:i/>
              </w:rPr>
              <w:t xml:space="preserve">KP   </w:t>
            </w:r>
            <w:r w:rsidR="00706815" w:rsidRPr="00B53F6C">
              <w:rPr>
                <w:rFonts w:ascii="Footlight MT Light" w:hAnsi="Footlight MT Light" w:cs="Arial"/>
                <w:i/>
                <w:lang w:val="en-US"/>
              </w:rPr>
              <w:t xml:space="preserve"> </w:t>
            </w:r>
            <w:r w:rsidRPr="00B53F6C">
              <w:rPr>
                <w:rFonts w:ascii="Footlight MT Light" w:hAnsi="Footlight MT Light" w:cs="Arial"/>
                <w:i/>
              </w:rPr>
              <w:t>= TKDN x Preferensi Tertinggi.</w:t>
            </w:r>
          </w:p>
          <w:p w14:paraId="04B58704" w14:textId="39F59EE0" w:rsidR="00D25855" w:rsidRPr="00B53F6C" w:rsidRDefault="00D25855" w:rsidP="00706815">
            <w:pPr>
              <w:tabs>
                <w:tab w:val="left" w:pos="2693"/>
              </w:tabs>
              <w:ind w:left="2693" w:hanging="851"/>
              <w:contextualSpacing/>
              <w:rPr>
                <w:rFonts w:ascii="Footlight MT Light" w:hAnsi="Footlight MT Light" w:cs="Arial"/>
                <w:i/>
              </w:rPr>
            </w:pPr>
            <w:r w:rsidRPr="00B53F6C">
              <w:rPr>
                <w:rFonts w:ascii="Footlight MT Light" w:hAnsi="Footlight MT Light" w:cs="Arial"/>
                <w:i/>
              </w:rPr>
              <w:t xml:space="preserve">HP   </w:t>
            </w:r>
            <w:r w:rsidR="00706815" w:rsidRPr="00B53F6C">
              <w:rPr>
                <w:rFonts w:ascii="Footlight MT Light" w:hAnsi="Footlight MT Light" w:cs="Arial"/>
                <w:i/>
                <w:lang w:val="en-US"/>
              </w:rPr>
              <w:t xml:space="preserve"> </w:t>
            </w:r>
            <w:r w:rsidRPr="00B53F6C">
              <w:rPr>
                <w:rFonts w:ascii="Footlight MT Light" w:hAnsi="Footlight MT Light" w:cs="Arial"/>
                <w:i/>
              </w:rPr>
              <w:t xml:space="preserve">= Harga Penawaran </w:t>
            </w:r>
            <w:proofErr w:type="spellStart"/>
            <w:r w:rsidR="00706815" w:rsidRPr="00B53F6C">
              <w:rPr>
                <w:rFonts w:ascii="Footlight MT Light" w:hAnsi="Footlight MT Light" w:cs="Arial"/>
                <w:i/>
                <w:lang w:val="en-US"/>
              </w:rPr>
              <w:t>komponen</w:t>
            </w:r>
            <w:proofErr w:type="spellEnd"/>
            <w:r w:rsidR="00706815" w:rsidRPr="00B53F6C">
              <w:rPr>
                <w:rFonts w:ascii="Footlight MT Light" w:hAnsi="Footlight MT Light" w:cs="Arial"/>
                <w:i/>
                <w:lang w:val="en-US"/>
              </w:rPr>
              <w:t xml:space="preserve"> </w:t>
            </w:r>
            <w:proofErr w:type="spellStart"/>
            <w:r w:rsidR="00706815" w:rsidRPr="00B53F6C">
              <w:rPr>
                <w:rFonts w:ascii="Footlight MT Light" w:hAnsi="Footlight MT Light" w:cs="Arial"/>
                <w:i/>
                <w:lang w:val="en-US"/>
              </w:rPr>
              <w:t>barang</w:t>
            </w:r>
            <w:proofErr w:type="spellEnd"/>
            <w:r w:rsidR="00706815" w:rsidRPr="00B53F6C">
              <w:rPr>
                <w:rFonts w:ascii="Footlight MT Light" w:hAnsi="Footlight MT Light" w:cs="Arial"/>
                <w:i/>
                <w:lang w:val="en-US"/>
              </w:rPr>
              <w:t xml:space="preserve"> </w:t>
            </w:r>
            <w:r w:rsidRPr="00B53F6C">
              <w:rPr>
                <w:rFonts w:ascii="Footlight MT Light" w:hAnsi="Footlight MT Light" w:cs="Arial"/>
                <w:i/>
              </w:rPr>
              <w:t>setelah koreksi aritmatik.</w:t>
            </w:r>
          </w:p>
          <w:p w14:paraId="1EDCBFD5" w14:textId="77777777" w:rsidR="00706815" w:rsidRPr="00B53F6C" w:rsidRDefault="00706815" w:rsidP="00706815">
            <w:pPr>
              <w:tabs>
                <w:tab w:val="left" w:pos="2693"/>
              </w:tabs>
              <w:ind w:left="2693" w:hanging="851"/>
              <w:contextualSpacing/>
              <w:rPr>
                <w:rFonts w:ascii="Footlight MT Light" w:hAnsi="Footlight MT Light" w:cs="Arial"/>
                <w:i/>
              </w:rPr>
            </w:pPr>
          </w:p>
          <w:p w14:paraId="335C7474" w14:textId="0936E0A2" w:rsidR="00A0243A" w:rsidRPr="00B53F6C" w:rsidRDefault="00A0243A" w:rsidP="00D4645C">
            <w:pPr>
              <w:numPr>
                <w:ilvl w:val="0"/>
                <w:numId w:val="205"/>
              </w:numPr>
              <w:ind w:left="1690" w:hanging="425"/>
              <w:contextualSpacing/>
              <w:jc w:val="both"/>
              <w:rPr>
                <w:rFonts w:ascii="Footlight MT Light" w:hAnsi="Footlight MT Light" w:cs="Arial"/>
              </w:rPr>
            </w:pPr>
            <w:r w:rsidRPr="00B53F6C">
              <w:rPr>
                <w:rFonts w:ascii="Footlight MT Light" w:hAnsi="Footlight MT Light" w:cs="Arial"/>
                <w:lang w:val="en-US"/>
              </w:rPr>
              <w:t>P</w:t>
            </w:r>
            <w:r w:rsidR="00D25855" w:rsidRPr="00B53F6C">
              <w:rPr>
                <w:rFonts w:ascii="Footlight MT Light" w:hAnsi="Footlight MT Light" w:cs="Arial"/>
              </w:rPr>
              <w:t>emberian Preferensi Harga tidak mengubah Harga Penawaran dan hanya digunakan oleh Pokja Pemilihan untuk keperluan perhitungan HEA</w:t>
            </w:r>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komponen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barang</w:t>
            </w:r>
            <w:proofErr w:type="spellEnd"/>
            <w:r w:rsidRPr="00B53F6C">
              <w:rPr>
                <w:rFonts w:ascii="Footlight MT Light" w:hAnsi="Footlight MT Light" w:cs="Arial"/>
                <w:lang w:val="en-US"/>
              </w:rPr>
              <w:t>.</w:t>
            </w:r>
          </w:p>
          <w:p w14:paraId="58F4F1D4" w14:textId="6DE92CEF" w:rsidR="00D25855" w:rsidRPr="00B53F6C" w:rsidRDefault="00A0243A" w:rsidP="00D4645C">
            <w:pPr>
              <w:numPr>
                <w:ilvl w:val="0"/>
                <w:numId w:val="205"/>
              </w:numPr>
              <w:ind w:left="1690" w:hanging="425"/>
              <w:contextualSpacing/>
              <w:jc w:val="both"/>
              <w:rPr>
                <w:rFonts w:ascii="Footlight MT Light" w:hAnsi="Footlight MT Light" w:cs="Arial"/>
              </w:rPr>
            </w:pPr>
            <w:proofErr w:type="spellStart"/>
            <w:r w:rsidRPr="00B53F6C">
              <w:rPr>
                <w:rFonts w:ascii="Footlight MT Light" w:hAnsi="Footlight MT Light" w:cs="Arial"/>
                <w:lang w:val="en-US"/>
              </w:rPr>
              <w:t>Perhitungan</w:t>
            </w:r>
            <w:proofErr w:type="spellEnd"/>
            <w:r w:rsidRPr="00B53F6C">
              <w:rPr>
                <w:rFonts w:ascii="Footlight MT Light" w:hAnsi="Footlight MT Light" w:cs="Arial"/>
                <w:lang w:val="en-US"/>
              </w:rPr>
              <w:t xml:space="preserve"> HEA </w:t>
            </w:r>
            <w:proofErr w:type="spellStart"/>
            <w:r w:rsidRPr="00B53F6C">
              <w:rPr>
                <w:rFonts w:ascii="Footlight MT Light" w:hAnsi="Footlight MT Light" w:cs="Arial"/>
                <w:lang w:val="en-US"/>
              </w:rPr>
              <w:t>komponen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barang</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dalam</w:t>
            </w:r>
            <w:proofErr w:type="spellEnd"/>
            <w:r w:rsidRPr="00B53F6C">
              <w:rPr>
                <w:rFonts w:ascii="Footlight MT Light" w:hAnsi="Footlight MT Light" w:cs="Arial"/>
                <w:lang w:val="en-US"/>
              </w:rPr>
              <w:t xml:space="preserve"> total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008F020D" w:rsidRPr="00B53F6C">
              <w:rPr>
                <w:rFonts w:ascii="Footlight MT Light" w:hAnsi="Footlight MT Light" w:cs="Arial"/>
                <w:lang w:val="en-US"/>
              </w:rPr>
              <w:t>digunakan</w:t>
            </w:r>
            <w:proofErr w:type="spellEnd"/>
            <w:r w:rsidR="008F020D" w:rsidRPr="00B53F6C">
              <w:rPr>
                <w:rFonts w:ascii="Footlight MT Light" w:hAnsi="Footlight MT Light" w:cs="Arial"/>
                <w:lang w:val="en-US"/>
              </w:rPr>
              <w:t xml:space="preserve"> </w:t>
            </w:r>
            <w:proofErr w:type="spellStart"/>
            <w:r w:rsidR="008F020D" w:rsidRPr="00B53F6C">
              <w:rPr>
                <w:rFonts w:ascii="Footlight MT Light" w:hAnsi="Footlight MT Light" w:cs="Arial"/>
                <w:lang w:val="en-US"/>
              </w:rPr>
              <w:t>untuk</w:t>
            </w:r>
            <w:proofErr w:type="spellEnd"/>
            <w:r w:rsidR="008F020D" w:rsidRPr="00B53F6C">
              <w:rPr>
                <w:rFonts w:ascii="Footlight MT Light" w:hAnsi="Footlight MT Light" w:cs="Arial"/>
                <w:lang w:val="en-US"/>
              </w:rPr>
              <w:t xml:space="preserve"> </w:t>
            </w:r>
            <w:proofErr w:type="spellStart"/>
            <w:r w:rsidR="008F020D" w:rsidRPr="00B53F6C">
              <w:rPr>
                <w:rFonts w:ascii="Footlight MT Light" w:hAnsi="Footlight MT Light" w:cs="Arial"/>
                <w:lang w:val="en-US"/>
              </w:rPr>
              <w:t>menetapkan</w:t>
            </w:r>
            <w:proofErr w:type="spellEnd"/>
            <w:r w:rsidR="008F020D" w:rsidRPr="00B53F6C">
              <w:rPr>
                <w:rFonts w:ascii="Footlight MT Light" w:hAnsi="Footlight MT Light" w:cs="Arial"/>
                <w:lang w:val="en-US"/>
              </w:rPr>
              <w:t xml:space="preserve"> </w:t>
            </w:r>
            <w:r w:rsidR="00D25855" w:rsidRPr="00B53F6C">
              <w:rPr>
                <w:rFonts w:ascii="Footlight MT Light" w:hAnsi="Footlight MT Light" w:cs="Arial"/>
              </w:rPr>
              <w:t>peringkat pemenang.</w:t>
            </w:r>
          </w:p>
          <w:p w14:paraId="47EE4242" w14:textId="77777777" w:rsidR="00D25855" w:rsidRPr="00B53F6C" w:rsidRDefault="00D25855" w:rsidP="00D25855">
            <w:pPr>
              <w:ind w:left="1690"/>
              <w:contextualSpacing/>
              <w:jc w:val="both"/>
              <w:rPr>
                <w:rFonts w:ascii="Footlight MT Light" w:hAnsi="Footlight MT Light" w:cs="Arial"/>
              </w:rPr>
            </w:pPr>
          </w:p>
          <w:p w14:paraId="1A70BB91" w14:textId="77777777" w:rsidR="00D25855" w:rsidRPr="00B53F6C" w:rsidRDefault="00D25855" w:rsidP="00D4645C">
            <w:pPr>
              <w:pStyle w:val="ListParagraph"/>
              <w:numPr>
                <w:ilvl w:val="0"/>
                <w:numId w:val="203"/>
              </w:numPr>
              <w:ind w:left="1124"/>
              <w:jc w:val="both"/>
              <w:rPr>
                <w:rFonts w:ascii="Footlight MT Light" w:hAnsi="Footlight MT Light"/>
              </w:rPr>
            </w:pPr>
            <w:r w:rsidRPr="00B53F6C">
              <w:rPr>
                <w:rFonts w:ascii="Footlight MT Light" w:hAnsi="Footlight MT Light" w:cs="Arial"/>
              </w:rPr>
              <w:t>Apabila</w:t>
            </w:r>
            <w:r w:rsidRPr="00B53F6C">
              <w:rPr>
                <w:rFonts w:ascii="Footlight MT Light" w:hAnsi="Footlight MT Light"/>
              </w:rPr>
              <w:t xml:space="preserve"> dalam evaluasi ditemukan bukti harga tidak wajar akibat terjadinya persaingan usaha tidak sehat dan/atau terjadi pengaturan bersama (kolusi/persekongkolan) sebagaimana ketentuan peraturan dan perundang-undangan, maka tender dinyatakan gagal dan peserta yang terlibat dikenakan sanksi Daftar Hitam;</w:t>
            </w:r>
          </w:p>
          <w:p w14:paraId="71D85821" w14:textId="77777777" w:rsidR="00D25855" w:rsidRPr="00B53F6C" w:rsidRDefault="00D25855" w:rsidP="00D4645C">
            <w:pPr>
              <w:pStyle w:val="ListParagraph"/>
              <w:numPr>
                <w:ilvl w:val="0"/>
                <w:numId w:val="203"/>
              </w:numPr>
              <w:ind w:left="1124"/>
              <w:jc w:val="both"/>
              <w:rPr>
                <w:rFonts w:ascii="Footlight MT Light" w:hAnsi="Footlight MT Light" w:cs="Arial"/>
              </w:rPr>
            </w:pPr>
            <w:r w:rsidRPr="00B53F6C">
              <w:rPr>
                <w:rFonts w:ascii="Footlight MT Light" w:hAnsi="Footlight MT Light" w:cs="Arial"/>
              </w:rPr>
              <w:t>Apabila dalam evaluasi harga terdapat hal-hal yang kurang jelas atau meragukan, Pokja Pemilihan   dapat melakukan klarifikasi dengan peserta. Dalam klarifikasi, peserta tidak diperkenankan mengubah substansi penawaran.</w:t>
            </w:r>
          </w:p>
          <w:p w14:paraId="13B9DB82" w14:textId="3A7DE933" w:rsidR="00D25855" w:rsidRPr="00B53F6C" w:rsidRDefault="00D25855" w:rsidP="00D4645C">
            <w:pPr>
              <w:pStyle w:val="ListParagraph"/>
              <w:numPr>
                <w:ilvl w:val="0"/>
                <w:numId w:val="203"/>
              </w:numPr>
              <w:ind w:left="1124"/>
              <w:jc w:val="both"/>
              <w:rPr>
                <w:rFonts w:ascii="Footlight MT Light" w:hAnsi="Footlight MT Light" w:cs="Arial"/>
              </w:rPr>
            </w:pPr>
            <w:r w:rsidRPr="00B53F6C">
              <w:rPr>
                <w:rFonts w:ascii="Footlight MT Light" w:hAnsi="Footlight MT Light" w:cs="Arial"/>
              </w:rPr>
              <w:t>Apabila dalam evaluasi kewajaran harga (apabila ada) dalam hal klarifikasi, peserta tidak hadir dan/atau tidak bersedia dilakukan klarifikasi sehingga tahapan-tahapan Evaluasi Kewajaran Harga tidak dapat dilaksanakan</w:t>
            </w:r>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atau</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harga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dinyatakan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tidak</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wajar</w:t>
            </w:r>
            <w:proofErr w:type="spellEnd"/>
            <w:r w:rsidRPr="00B53F6C">
              <w:rPr>
                <w:rFonts w:ascii="Footlight MT Light" w:hAnsi="Footlight MT Light" w:cs="Arial"/>
              </w:rPr>
              <w:t xml:space="preserve">, maka </w:t>
            </w:r>
            <w:proofErr w:type="spellStart"/>
            <w:r w:rsidRPr="00B53F6C">
              <w:rPr>
                <w:rFonts w:ascii="Footlight MT Light" w:hAnsi="Footlight MT Light" w:cs="Arial"/>
                <w:lang w:val="en-US"/>
              </w:rPr>
              <w:t>peserta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dinyatakan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gugur</w:t>
            </w:r>
            <w:proofErr w:type="spellEnd"/>
            <w:r w:rsidRPr="00B53F6C">
              <w:rPr>
                <w:rFonts w:ascii="Footlight MT Light" w:hAnsi="Footlight MT Light" w:cs="Arial"/>
                <w:lang w:val="en-US"/>
              </w:rPr>
              <w:t xml:space="preserve">; </w:t>
            </w:r>
          </w:p>
          <w:p w14:paraId="5C26C4E5" w14:textId="77777777" w:rsidR="00D25855" w:rsidRPr="00B53F6C" w:rsidRDefault="00D25855" w:rsidP="00D4645C">
            <w:pPr>
              <w:pStyle w:val="ListParagraph"/>
              <w:numPr>
                <w:ilvl w:val="0"/>
                <w:numId w:val="203"/>
              </w:numPr>
              <w:ind w:left="1124"/>
              <w:jc w:val="both"/>
              <w:rPr>
                <w:rFonts w:ascii="Footlight MT Light" w:hAnsi="Footlight MT Light"/>
              </w:rPr>
            </w:pPr>
            <w:r w:rsidRPr="00B53F6C">
              <w:rPr>
                <w:rFonts w:ascii="Footlight MT Light" w:hAnsi="Footlight MT Light" w:cs="Arial"/>
              </w:rPr>
              <w:t>Undangan klarifikasi evaluasi kewajaran harga (apabila</w:t>
            </w:r>
            <w:r w:rsidRPr="00B53F6C">
              <w:rPr>
                <w:rFonts w:ascii="Footlight MT Light" w:hAnsi="Footlight MT Light"/>
              </w:rPr>
              <w:t xml:space="preserve"> ada)</w:t>
            </w:r>
            <w:r w:rsidRPr="00B53F6C">
              <w:rPr>
                <w:rFonts w:ascii="Footlight MT Light" w:hAnsi="Footlight MT Light" w:cs="Arial"/>
              </w:rPr>
              <w:t xml:space="preserve"> disampaikan tertulis secara elektronik dan/atau non elektronik kepada data kontak peserta yang terdapat pada daftar isian kualifikasi;</w:t>
            </w:r>
          </w:p>
          <w:p w14:paraId="565C67A5" w14:textId="77777777" w:rsidR="00D25855" w:rsidRPr="00B53F6C" w:rsidRDefault="00D25855" w:rsidP="00D4645C">
            <w:pPr>
              <w:pStyle w:val="ListParagraph"/>
              <w:numPr>
                <w:ilvl w:val="0"/>
                <w:numId w:val="203"/>
              </w:numPr>
              <w:ind w:left="1124"/>
              <w:jc w:val="both"/>
              <w:rPr>
                <w:rFonts w:ascii="Footlight MT Light" w:hAnsi="Footlight MT Light" w:cs="Arial"/>
              </w:rPr>
            </w:pPr>
            <w:r w:rsidRPr="00B53F6C">
              <w:rPr>
                <w:rFonts w:ascii="Footlight MT Light" w:hAnsi="Footlight MT Light" w:cs="Arial"/>
              </w:rPr>
              <w:t>Dalam hal peserta tidak hadir karena tidak dapat mengakses data  kontak (misal akun email atau no</w:t>
            </w:r>
            <w:r w:rsidRPr="00B53F6C">
              <w:rPr>
                <w:rFonts w:ascii="Footlight MT Light" w:hAnsi="Footlight MT Light" w:cs="Arial"/>
                <w:lang w:val="en-US"/>
              </w:rPr>
              <w:t>mor</w:t>
            </w:r>
            <w:r w:rsidRPr="00B53F6C">
              <w:rPr>
                <w:rFonts w:ascii="Footlight MT Light" w:hAnsi="Footlight MT Light" w:cs="Arial"/>
              </w:rPr>
              <w:t xml:space="preserve"> telepon), tidak dapat dibuka/dihubungi, tidak sempat mengakses atau alasan teknis apapun dari sisi peserta, maka risiko sepenuhnya ada pada peserta;</w:t>
            </w:r>
          </w:p>
          <w:p w14:paraId="320118B5" w14:textId="77777777" w:rsidR="00D25855" w:rsidRPr="00B53F6C" w:rsidRDefault="00D25855" w:rsidP="00D4645C">
            <w:pPr>
              <w:pStyle w:val="ListParagraph"/>
              <w:numPr>
                <w:ilvl w:val="0"/>
                <w:numId w:val="203"/>
              </w:numPr>
              <w:ind w:left="1124"/>
              <w:jc w:val="both"/>
              <w:rPr>
                <w:rFonts w:ascii="Footlight MT Light" w:hAnsi="Footlight MT Light" w:cs="Arial"/>
              </w:rPr>
            </w:pPr>
            <w:r w:rsidRPr="00B53F6C">
              <w:rPr>
                <w:rFonts w:ascii="Footlight MT Light" w:hAnsi="Footlight MT Light" w:cs="Arial"/>
              </w:rPr>
              <w:t>Apabila hanya ada 1 (satu) atau 2 (dua) peserta yang lulus evaluasi harga, maka evaluasi dilanjutkan dengan evaluasi kualifikasi; dan</w:t>
            </w:r>
          </w:p>
          <w:p w14:paraId="6F1DA394" w14:textId="77777777" w:rsidR="00D25855" w:rsidRPr="00B53F6C" w:rsidRDefault="00D25855" w:rsidP="00D4645C">
            <w:pPr>
              <w:pStyle w:val="ListParagraph"/>
              <w:numPr>
                <w:ilvl w:val="0"/>
                <w:numId w:val="203"/>
              </w:numPr>
              <w:ind w:left="1124"/>
              <w:jc w:val="both"/>
              <w:rPr>
                <w:rFonts w:ascii="Footlight MT Light" w:hAnsi="Footlight MT Light" w:cs="Arial"/>
              </w:rPr>
            </w:pPr>
            <w:r w:rsidRPr="00B53F6C">
              <w:rPr>
                <w:rFonts w:ascii="Footlight MT Light" w:hAnsi="Footlight MT Light" w:cs="Arial"/>
              </w:rPr>
              <w:t>Apabila tidak ada peserta yang lulus evaluasi harga maka tender dinyatakan gagal</w:t>
            </w:r>
          </w:p>
          <w:p w14:paraId="08F2D8DF" w14:textId="7843D527" w:rsidR="00C4066D" w:rsidRPr="00B53F6C" w:rsidRDefault="00C4066D" w:rsidP="00C4066D">
            <w:pPr>
              <w:pStyle w:val="Heading2"/>
              <w:ind w:left="825"/>
              <w:rPr>
                <w:rFonts w:cs="Arial"/>
              </w:rPr>
            </w:pPr>
          </w:p>
          <w:p w14:paraId="2729B487" w14:textId="3C294B4C" w:rsidR="000137A3" w:rsidRPr="00B53F6C" w:rsidRDefault="00DC39FD" w:rsidP="00D4645C">
            <w:pPr>
              <w:pStyle w:val="ListParagraph"/>
              <w:numPr>
                <w:ilvl w:val="1"/>
                <w:numId w:val="202"/>
              </w:numPr>
              <w:jc w:val="both"/>
              <w:rPr>
                <w:rFonts w:ascii="Footlight MT Light" w:hAnsi="Footlight MT Light" w:cs="Arial"/>
                <w:lang w:val="en-US"/>
              </w:rPr>
            </w:pPr>
            <w:proofErr w:type="spellStart"/>
            <w:r w:rsidRPr="00B53F6C">
              <w:rPr>
                <w:rFonts w:ascii="Footlight MT Light" w:hAnsi="Footlight MT Light" w:cs="Arial"/>
                <w:lang w:val="en-US"/>
              </w:rPr>
              <w:lastRenderedPageBreak/>
              <w:t>Pokja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Pemilihan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menyusun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urutan</w:t>
            </w:r>
            <w:proofErr w:type="spellEnd"/>
            <w:r w:rsidRPr="00B53F6C">
              <w:rPr>
                <w:rFonts w:ascii="Footlight MT Light" w:hAnsi="Footlight MT Light" w:cs="Arial"/>
                <w:lang w:val="en-US"/>
              </w:rPr>
              <w:t xml:space="preserve"> 3 (</w:t>
            </w:r>
            <w:proofErr w:type="spellStart"/>
            <w:r w:rsidRPr="00B53F6C">
              <w:rPr>
                <w:rFonts w:ascii="Footlight MT Light" w:hAnsi="Footlight MT Light" w:cs="Arial"/>
                <w:lang w:val="en-US"/>
              </w:rPr>
              <w:t>tiga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penawaran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sebagai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calon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pemenang</w:t>
            </w:r>
            <w:proofErr w:type="spellEnd"/>
            <w:r w:rsidRPr="00B53F6C">
              <w:rPr>
                <w:rFonts w:ascii="Footlight MT Light" w:hAnsi="Footlight MT Light" w:cs="Arial"/>
                <w:lang w:val="en-US"/>
              </w:rPr>
              <w:t xml:space="preserve"> dan </w:t>
            </w:r>
            <w:proofErr w:type="spellStart"/>
            <w:r w:rsidRPr="00B53F6C">
              <w:rPr>
                <w:rFonts w:ascii="Footlight MT Light" w:hAnsi="Footlight MT Light" w:cs="Arial"/>
                <w:lang w:val="en-US"/>
              </w:rPr>
              <w:t>calon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pemenang</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cadangan</w:t>
            </w:r>
            <w:proofErr w:type="spellEnd"/>
            <w:r w:rsidRPr="00B53F6C">
              <w:rPr>
                <w:rFonts w:ascii="Footlight MT Light" w:hAnsi="Footlight MT Light" w:cs="Arial"/>
                <w:lang w:val="en-US"/>
              </w:rPr>
              <w:t xml:space="preserve"> 1 dan 2 (</w:t>
            </w:r>
            <w:proofErr w:type="spellStart"/>
            <w:r w:rsidRPr="00B53F6C">
              <w:rPr>
                <w:rFonts w:ascii="Footlight MT Light" w:hAnsi="Footlight MT Light" w:cs="Arial"/>
                <w:lang w:val="en-US"/>
              </w:rPr>
              <w:t>apabila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ada</w:t>
            </w:r>
            <w:proofErr w:type="spellEnd"/>
            <w:r w:rsidRPr="00B53F6C">
              <w:rPr>
                <w:rFonts w:ascii="Footlight MT Light" w:hAnsi="Footlight MT Light" w:cs="Arial"/>
                <w:lang w:val="en-US"/>
              </w:rPr>
              <w:t>).</w:t>
            </w:r>
          </w:p>
          <w:p w14:paraId="2AC6503E" w14:textId="7BDA4EF5" w:rsidR="000137A3" w:rsidRPr="00B53F6C" w:rsidRDefault="000137A3" w:rsidP="000137A3">
            <w:pPr>
              <w:pStyle w:val="ListParagraph"/>
              <w:ind w:left="1135"/>
              <w:jc w:val="both"/>
              <w:rPr>
                <w:rFonts w:ascii="Footlight MT Light" w:hAnsi="Footlight MT Light" w:cs="Arial"/>
                <w:lang w:val="en-US"/>
              </w:rPr>
            </w:pPr>
          </w:p>
        </w:tc>
      </w:tr>
      <w:tr w:rsidR="00986A18" w:rsidRPr="00B53F6C" w14:paraId="2F1528FC" w14:textId="77777777" w:rsidTr="000301BC">
        <w:trPr>
          <w:trHeight w:val="1170"/>
        </w:trPr>
        <w:tc>
          <w:tcPr>
            <w:tcW w:w="2160" w:type="dxa"/>
          </w:tcPr>
          <w:p w14:paraId="41593F5F" w14:textId="6BB8A125" w:rsidR="00EA63D4" w:rsidRPr="00B53F6C" w:rsidRDefault="00EA63D4" w:rsidP="00EE5391">
            <w:pPr>
              <w:pStyle w:val="Heading2"/>
              <w:numPr>
                <w:ilvl w:val="0"/>
                <w:numId w:val="81"/>
              </w:numPr>
              <w:ind w:left="426" w:hanging="426"/>
              <w:jc w:val="left"/>
            </w:pPr>
            <w:bookmarkStart w:id="110" w:name="_Toc69999915"/>
            <w:r w:rsidRPr="00B53F6C">
              <w:lastRenderedPageBreak/>
              <w:t>Klarifikasi dan Negosiasi Teknis dan Harga</w:t>
            </w:r>
            <w:bookmarkEnd w:id="110"/>
          </w:p>
        </w:tc>
        <w:tc>
          <w:tcPr>
            <w:tcW w:w="7479" w:type="dxa"/>
          </w:tcPr>
          <w:p w14:paraId="1A1DFE87" w14:textId="0A925166" w:rsidR="00050BE2" w:rsidRPr="00B53F6C" w:rsidRDefault="00EA63D4" w:rsidP="00D4645C">
            <w:pPr>
              <w:pStyle w:val="ListParagraph"/>
              <w:numPr>
                <w:ilvl w:val="1"/>
                <w:numId w:val="171"/>
              </w:numPr>
              <w:ind w:hanging="792"/>
              <w:jc w:val="both"/>
              <w:rPr>
                <w:rFonts w:ascii="Footlight MT Light" w:hAnsi="Footlight MT Light" w:cs="Arial"/>
              </w:rPr>
            </w:pPr>
            <w:r w:rsidRPr="00B53F6C">
              <w:rPr>
                <w:rFonts w:ascii="Footlight MT Light" w:hAnsi="Footlight MT Light" w:cs="Bookman Old Style"/>
                <w:lang w:eastAsia="id-ID"/>
              </w:rPr>
              <w:t>Dalam hal hanya 1 (satu) peserta yang memenuhi persyaratan administrasi, teknis, dan kualifikasi,</w:t>
            </w:r>
            <w:r w:rsidR="00050BE2" w:rsidRPr="00B53F6C">
              <w:rPr>
                <w:rFonts w:ascii="Footlight MT Light" w:hAnsi="Footlight MT Light" w:cs="Bookman Old Style"/>
                <w:lang w:val="en-US" w:eastAsia="id-ID"/>
              </w:rPr>
              <w:t xml:space="preserve"> </w:t>
            </w:r>
            <w:r w:rsidRPr="00B53F6C">
              <w:rPr>
                <w:rFonts w:ascii="Footlight MT Light" w:hAnsi="Footlight MT Light" w:cs="Bookman Old Style"/>
                <w:lang w:eastAsia="id-ID"/>
              </w:rPr>
              <w:t>dilakukan</w:t>
            </w:r>
            <w:r w:rsidR="00050BE2" w:rsidRPr="00B53F6C">
              <w:rPr>
                <w:rFonts w:ascii="Footlight MT Light" w:hAnsi="Footlight MT Light" w:cs="Bookman Old Style"/>
                <w:lang w:val="en-US" w:eastAsia="id-ID"/>
              </w:rPr>
              <w:t>:</w:t>
            </w:r>
          </w:p>
          <w:p w14:paraId="2323CF4E" w14:textId="1A7DFEC8" w:rsidR="00050BE2" w:rsidRPr="00B53F6C" w:rsidRDefault="00EA63D4" w:rsidP="00D4645C">
            <w:pPr>
              <w:pStyle w:val="ListParagraph"/>
              <w:numPr>
                <w:ilvl w:val="0"/>
                <w:numId w:val="176"/>
              </w:numPr>
              <w:ind w:hanging="286"/>
              <w:jc w:val="both"/>
              <w:rPr>
                <w:rFonts w:ascii="Footlight MT Light" w:hAnsi="Footlight MT Light" w:cs="Arial"/>
              </w:rPr>
            </w:pPr>
            <w:r w:rsidRPr="00B53F6C">
              <w:rPr>
                <w:rFonts w:ascii="Footlight MT Light" w:hAnsi="Footlight MT Light" w:cs="Bookman Old Style"/>
                <w:lang w:eastAsia="id-ID"/>
              </w:rPr>
              <w:t xml:space="preserve">klarifikasi </w:t>
            </w:r>
            <w:r w:rsidR="003A3C88" w:rsidRPr="00B53F6C">
              <w:rPr>
                <w:rFonts w:ascii="Footlight MT Light" w:hAnsi="Footlight MT Light" w:cs="Bookman Old Style"/>
                <w:lang w:eastAsia="id-ID"/>
              </w:rPr>
              <w:t xml:space="preserve"> dan negosiasi teknis dan harga </w:t>
            </w:r>
            <w:r w:rsidR="00050BE2" w:rsidRPr="00B53F6C">
              <w:rPr>
                <w:rFonts w:ascii="Footlight MT Light" w:hAnsi="Footlight MT Light" w:cs="Bookman Old Style"/>
                <w:lang w:val="en-US" w:eastAsia="id-ID"/>
              </w:rPr>
              <w:t>;</w:t>
            </w:r>
          </w:p>
          <w:p w14:paraId="707FBACF" w14:textId="0D6FEA99" w:rsidR="00EA63D4" w:rsidRPr="00B53F6C" w:rsidRDefault="00050BE2" w:rsidP="00D4645C">
            <w:pPr>
              <w:pStyle w:val="ListParagraph"/>
              <w:numPr>
                <w:ilvl w:val="0"/>
                <w:numId w:val="176"/>
              </w:numPr>
              <w:ind w:hanging="286"/>
              <w:jc w:val="both"/>
              <w:rPr>
                <w:rFonts w:ascii="Footlight MT Light" w:hAnsi="Footlight MT Light" w:cs="Arial"/>
                <w:lang w:val="en-US" w:eastAsia="id-ID"/>
              </w:rPr>
            </w:pPr>
            <w:r w:rsidRPr="00B53F6C">
              <w:rPr>
                <w:rFonts w:ascii="Footlight MT Light" w:hAnsi="Footlight MT Light" w:cs="Bookman Old Style"/>
                <w:lang w:val="en-US" w:eastAsia="id-ID"/>
              </w:rPr>
              <w:t xml:space="preserve">pada </w:t>
            </w:r>
            <w:proofErr w:type="spellStart"/>
            <w:r w:rsidRPr="00B53F6C">
              <w:rPr>
                <w:rFonts w:ascii="Footlight MT Light" w:hAnsi="Footlight MT Light" w:cs="Bookman Old Style"/>
                <w:lang w:val="en-US" w:eastAsia="id-ID"/>
              </w:rPr>
              <w:t>saat</w:t>
            </w:r>
            <w:proofErr w:type="spellEnd"/>
            <w:r w:rsidRPr="00B53F6C">
              <w:rPr>
                <w:rFonts w:ascii="Footlight MT Light" w:hAnsi="Footlight MT Light" w:cs="Bookman Old Style"/>
                <w:lang w:val="en-US" w:eastAsia="id-ID"/>
              </w:rPr>
              <w:t xml:space="preserve"> acara </w:t>
            </w:r>
            <w:proofErr w:type="spellStart"/>
            <w:r w:rsidRPr="00B53F6C">
              <w:rPr>
                <w:rFonts w:ascii="Footlight MT Light" w:hAnsi="Footlight MT Light" w:cs="Bookman Old Style"/>
                <w:lang w:val="en-US" w:eastAsia="id-ID"/>
              </w:rPr>
              <w:t>klarifikasi</w:t>
            </w:r>
            <w:proofErr w:type="spellEnd"/>
            <w:r w:rsidRPr="00B53F6C">
              <w:rPr>
                <w:rFonts w:ascii="Footlight MT Light" w:hAnsi="Footlight MT Light" w:cs="Bookman Old Style"/>
                <w:lang w:val="en-US" w:eastAsia="id-ID"/>
              </w:rPr>
              <w:t xml:space="preserve">, </w:t>
            </w:r>
            <w:r w:rsidR="00CF5E6A" w:rsidRPr="00B53F6C">
              <w:rPr>
                <w:rFonts w:ascii="Footlight MT Light" w:hAnsi="Footlight MT Light" w:cs="Bookman Old Style"/>
                <w:lang w:eastAsia="id-ID"/>
              </w:rPr>
              <w:t>peserta</w:t>
            </w:r>
            <w:r w:rsidRPr="00B53F6C">
              <w:rPr>
                <w:rFonts w:ascii="Footlight MT Light" w:hAnsi="Footlight MT Light" w:cs="Bookman Old Style"/>
                <w:lang w:val="en-US" w:eastAsia="id-ID"/>
              </w:rPr>
              <w:t xml:space="preserve"> </w:t>
            </w:r>
            <w:proofErr w:type="spellStart"/>
            <w:r w:rsidRPr="00B53F6C">
              <w:rPr>
                <w:rFonts w:ascii="Footlight MT Light" w:hAnsi="Footlight MT Light" w:cs="Bookman Old Style"/>
                <w:lang w:val="en-US" w:eastAsia="id-ID"/>
              </w:rPr>
              <w:t>menyampaikan</w:t>
            </w:r>
            <w:proofErr w:type="spellEnd"/>
            <w:r w:rsidRPr="00B53F6C">
              <w:rPr>
                <w:rFonts w:ascii="Footlight MT Light" w:hAnsi="Footlight MT Light" w:cs="Bookman Old Style"/>
                <w:lang w:val="en-US" w:eastAsia="id-ID"/>
              </w:rPr>
              <w:t xml:space="preserve"> </w:t>
            </w:r>
            <w:proofErr w:type="spellStart"/>
            <w:r w:rsidRPr="00B53F6C">
              <w:rPr>
                <w:rFonts w:ascii="Footlight MT Light" w:hAnsi="Footlight MT Light" w:cs="Bookman Old Style"/>
                <w:lang w:val="en-US" w:eastAsia="id-ID"/>
              </w:rPr>
              <w:t>metode</w:t>
            </w:r>
            <w:proofErr w:type="spellEnd"/>
            <w:r w:rsidRPr="00B53F6C">
              <w:rPr>
                <w:rFonts w:ascii="Footlight MT Light" w:hAnsi="Footlight MT Light" w:cs="Bookman Old Style"/>
                <w:lang w:val="en-US" w:eastAsia="id-ID"/>
              </w:rPr>
              <w:t xml:space="preserve"> </w:t>
            </w:r>
            <w:proofErr w:type="spellStart"/>
            <w:r w:rsidRPr="00B53F6C">
              <w:rPr>
                <w:rFonts w:ascii="Footlight MT Light" w:hAnsi="Footlight MT Light" w:cs="Bookman Old Style"/>
                <w:lang w:val="en-US" w:eastAsia="id-ID"/>
              </w:rPr>
              <w:t>pelaksanaan</w:t>
            </w:r>
            <w:proofErr w:type="spellEnd"/>
            <w:r w:rsidRPr="00B53F6C">
              <w:rPr>
                <w:rFonts w:ascii="Footlight MT Light" w:hAnsi="Footlight MT Light" w:cs="Bookman Old Style"/>
                <w:lang w:val="en-US" w:eastAsia="id-ID"/>
              </w:rPr>
              <w:t xml:space="preserve"> dan </w:t>
            </w:r>
            <w:proofErr w:type="spellStart"/>
            <w:r w:rsidRPr="00B53F6C">
              <w:rPr>
                <w:rFonts w:ascii="Footlight MT Light" w:hAnsi="Footlight MT Light" w:cs="Bookman Old Style"/>
                <w:lang w:val="en-US" w:eastAsia="id-ID"/>
              </w:rPr>
              <w:t>analisa</w:t>
            </w:r>
            <w:proofErr w:type="spellEnd"/>
            <w:r w:rsidRPr="00B53F6C">
              <w:rPr>
                <w:rFonts w:ascii="Footlight MT Light" w:hAnsi="Footlight MT Light" w:cs="Bookman Old Style"/>
                <w:lang w:val="en-US" w:eastAsia="id-ID"/>
              </w:rPr>
              <w:t xml:space="preserve"> </w:t>
            </w:r>
            <w:proofErr w:type="spellStart"/>
            <w:r w:rsidRPr="00B53F6C">
              <w:rPr>
                <w:rFonts w:ascii="Footlight MT Light" w:hAnsi="Footlight MT Light" w:cs="Bookman Old Style"/>
                <w:lang w:val="en-US" w:eastAsia="id-ID"/>
              </w:rPr>
              <w:t>harga</w:t>
            </w:r>
            <w:proofErr w:type="spellEnd"/>
            <w:r w:rsidRPr="00B53F6C">
              <w:rPr>
                <w:rFonts w:ascii="Footlight MT Light" w:hAnsi="Footlight MT Light" w:cs="Bookman Old Style"/>
                <w:lang w:val="en-US" w:eastAsia="id-ID"/>
              </w:rPr>
              <w:t xml:space="preserve"> </w:t>
            </w:r>
            <w:proofErr w:type="spellStart"/>
            <w:r w:rsidRPr="00B53F6C">
              <w:rPr>
                <w:rFonts w:ascii="Footlight MT Light" w:hAnsi="Footlight MT Light" w:cs="Bookman Old Style"/>
                <w:lang w:val="en-US" w:eastAsia="id-ID"/>
              </w:rPr>
              <w:t>satuan</w:t>
            </w:r>
            <w:proofErr w:type="spellEnd"/>
            <w:r w:rsidRPr="00B53F6C">
              <w:rPr>
                <w:rFonts w:ascii="Footlight MT Light" w:hAnsi="Footlight MT Light" w:cs="Bookman Old Style"/>
                <w:lang w:val="en-US" w:eastAsia="id-ID"/>
              </w:rPr>
              <w:t>;</w:t>
            </w:r>
          </w:p>
          <w:p w14:paraId="40B28159" w14:textId="77777777" w:rsidR="00050BE2" w:rsidRPr="00B53F6C" w:rsidRDefault="00050BE2" w:rsidP="00050BE2">
            <w:pPr>
              <w:pStyle w:val="ListParagraph"/>
              <w:rPr>
                <w:rFonts w:ascii="Footlight MT Light" w:hAnsi="Footlight MT Light" w:cs="Bookman Old Style"/>
                <w:lang w:eastAsia="id-ID"/>
              </w:rPr>
            </w:pPr>
          </w:p>
          <w:p w14:paraId="3899E97E" w14:textId="5F3CAD0B" w:rsidR="00EA63D4" w:rsidRPr="00B53F6C" w:rsidRDefault="00EA63D4" w:rsidP="00D4645C">
            <w:pPr>
              <w:pStyle w:val="ListParagraph"/>
              <w:numPr>
                <w:ilvl w:val="1"/>
                <w:numId w:val="171"/>
              </w:numPr>
              <w:ind w:hanging="792"/>
              <w:jc w:val="both"/>
              <w:rPr>
                <w:rFonts w:ascii="Footlight MT Light" w:hAnsi="Footlight MT Light" w:cs="Bookman Old Style"/>
                <w:lang w:eastAsia="id-ID"/>
              </w:rPr>
            </w:pPr>
            <w:r w:rsidRPr="00B53F6C">
              <w:rPr>
                <w:rFonts w:ascii="Footlight MT Light" w:hAnsi="Footlight MT Light" w:cs="Bookman Old Style"/>
                <w:lang w:eastAsia="id-ID"/>
              </w:rPr>
              <w:t>Hal yang diklarifikasi adalah metode pelaksanaan pekerjaan yang dapat mempengaruhi harga untuk dilakukan negosiasi.</w:t>
            </w:r>
          </w:p>
          <w:p w14:paraId="4C91DBCA" w14:textId="77777777" w:rsidR="00050BE2" w:rsidRPr="00B53F6C" w:rsidRDefault="00050BE2" w:rsidP="00050BE2">
            <w:pPr>
              <w:pStyle w:val="ListParagraph"/>
              <w:rPr>
                <w:rFonts w:ascii="Footlight MT Light" w:hAnsi="Footlight MT Light" w:cs="Bookman Old Style"/>
                <w:lang w:eastAsia="id-ID"/>
              </w:rPr>
            </w:pPr>
          </w:p>
          <w:p w14:paraId="78D66232" w14:textId="1E1776BC" w:rsidR="00EA63D4" w:rsidRPr="00B53F6C" w:rsidRDefault="00050BE2" w:rsidP="00D4645C">
            <w:pPr>
              <w:pStyle w:val="ListParagraph"/>
              <w:numPr>
                <w:ilvl w:val="1"/>
                <w:numId w:val="171"/>
              </w:numPr>
              <w:ind w:hanging="792"/>
              <w:jc w:val="both"/>
              <w:rPr>
                <w:rFonts w:ascii="Bookman Old Style" w:hAnsi="Bookman Old Style" w:cs="Bookman Old Style"/>
                <w:lang w:eastAsia="id-ID"/>
              </w:rPr>
            </w:pPr>
            <w:r w:rsidRPr="00B53F6C">
              <w:rPr>
                <w:rFonts w:ascii="Footlight MT Light" w:hAnsi="Footlight MT Light" w:cs="Bookman Old Style"/>
                <w:lang w:val="en-US" w:eastAsia="id-ID"/>
              </w:rPr>
              <w:t>K</w:t>
            </w:r>
            <w:r w:rsidRPr="00B53F6C">
              <w:rPr>
                <w:rFonts w:ascii="Footlight MT Light" w:hAnsi="Footlight MT Light" w:cs="Bookman Old Style"/>
                <w:lang w:eastAsia="id-ID"/>
              </w:rPr>
              <w:t xml:space="preserve">larifikasi dan negosiasi </w:t>
            </w:r>
            <w:proofErr w:type="spellStart"/>
            <w:r w:rsidRPr="00B53F6C">
              <w:rPr>
                <w:rFonts w:ascii="Footlight MT Light" w:hAnsi="Footlight MT Light" w:cs="Bookman Old Style"/>
                <w:lang w:val="en-US" w:eastAsia="id-ID"/>
              </w:rPr>
              <w:t>harga</w:t>
            </w:r>
            <w:proofErr w:type="spellEnd"/>
            <w:r w:rsidRPr="00B53F6C">
              <w:rPr>
                <w:rFonts w:ascii="Footlight MT Light" w:hAnsi="Footlight MT Light" w:cs="Bookman Old Style"/>
                <w:lang w:val="en-US" w:eastAsia="id-ID"/>
              </w:rPr>
              <w:t xml:space="preserve"> </w:t>
            </w:r>
            <w:proofErr w:type="spellStart"/>
            <w:r w:rsidRPr="00B53F6C">
              <w:rPr>
                <w:rFonts w:ascii="Footlight MT Light" w:hAnsi="Footlight MT Light" w:cs="Bookman Old Style"/>
                <w:lang w:val="en-US" w:eastAsia="id-ID"/>
              </w:rPr>
              <w:t>tidak</w:t>
            </w:r>
            <w:proofErr w:type="spellEnd"/>
            <w:r w:rsidRPr="00B53F6C">
              <w:rPr>
                <w:rFonts w:ascii="Footlight MT Light" w:hAnsi="Footlight MT Light" w:cs="Bookman Old Style"/>
                <w:lang w:val="en-US" w:eastAsia="id-ID"/>
              </w:rPr>
              <w:t xml:space="preserve"> </w:t>
            </w:r>
            <w:proofErr w:type="spellStart"/>
            <w:r w:rsidRPr="00B53F6C">
              <w:rPr>
                <w:rFonts w:ascii="Footlight MT Light" w:hAnsi="Footlight MT Light" w:cs="Bookman Old Style"/>
                <w:lang w:val="en-US" w:eastAsia="id-ID"/>
              </w:rPr>
              <w:t>harus</w:t>
            </w:r>
            <w:proofErr w:type="spellEnd"/>
            <w:r w:rsidRPr="00B53F6C">
              <w:rPr>
                <w:rFonts w:ascii="Footlight MT Light" w:hAnsi="Footlight MT Light" w:cs="Bookman Old Style"/>
                <w:lang w:val="en-US" w:eastAsia="id-ID"/>
              </w:rPr>
              <w:t xml:space="preserve"> </w:t>
            </w:r>
            <w:proofErr w:type="spellStart"/>
            <w:r w:rsidRPr="00B53F6C">
              <w:rPr>
                <w:rFonts w:ascii="Footlight MT Light" w:hAnsi="Footlight MT Light" w:cs="Bookman Old Style"/>
                <w:lang w:val="en-US" w:eastAsia="id-ID"/>
              </w:rPr>
              <w:t>mengakibatkan</w:t>
            </w:r>
            <w:proofErr w:type="spellEnd"/>
            <w:r w:rsidRPr="00B53F6C">
              <w:rPr>
                <w:rFonts w:ascii="Footlight MT Light" w:hAnsi="Footlight MT Light" w:cs="Bookman Old Style"/>
                <w:lang w:val="en-US" w:eastAsia="id-ID"/>
              </w:rPr>
              <w:t xml:space="preserve"> </w:t>
            </w:r>
            <w:proofErr w:type="spellStart"/>
            <w:r w:rsidRPr="00B53F6C">
              <w:rPr>
                <w:rFonts w:ascii="Footlight MT Light" w:hAnsi="Footlight MT Light" w:cs="Bookman Old Style"/>
                <w:lang w:val="en-US" w:eastAsia="id-ID"/>
              </w:rPr>
              <w:t>turunnya</w:t>
            </w:r>
            <w:proofErr w:type="spellEnd"/>
            <w:r w:rsidRPr="00B53F6C">
              <w:rPr>
                <w:rFonts w:ascii="Footlight MT Light" w:hAnsi="Footlight MT Light" w:cs="Bookman Old Style"/>
                <w:lang w:val="en-US" w:eastAsia="id-ID"/>
              </w:rPr>
              <w:t xml:space="preserve"> </w:t>
            </w:r>
            <w:proofErr w:type="spellStart"/>
            <w:r w:rsidRPr="00B53F6C">
              <w:rPr>
                <w:rFonts w:ascii="Footlight MT Light" w:hAnsi="Footlight MT Light" w:cs="Bookman Old Style"/>
                <w:lang w:val="en-US" w:eastAsia="id-ID"/>
              </w:rPr>
              <w:t>harga</w:t>
            </w:r>
            <w:proofErr w:type="spellEnd"/>
            <w:r w:rsidRPr="00B53F6C">
              <w:rPr>
                <w:rFonts w:ascii="Footlight MT Light" w:hAnsi="Footlight MT Light" w:cs="Bookman Old Style"/>
                <w:lang w:val="en-US" w:eastAsia="id-ID"/>
              </w:rPr>
              <w:t xml:space="preserve"> </w:t>
            </w:r>
            <w:proofErr w:type="spellStart"/>
            <w:r w:rsidRPr="00B53F6C">
              <w:rPr>
                <w:rFonts w:ascii="Footlight MT Light" w:hAnsi="Footlight MT Light" w:cs="Bookman Old Style"/>
                <w:lang w:val="en-US" w:eastAsia="id-ID"/>
              </w:rPr>
              <w:t>penawaran</w:t>
            </w:r>
            <w:proofErr w:type="spellEnd"/>
            <w:r w:rsidRPr="00B53F6C">
              <w:rPr>
                <w:rFonts w:ascii="Footlight MT Light" w:hAnsi="Footlight MT Light" w:cs="Bookman Old Style"/>
                <w:lang w:val="en-US" w:eastAsia="id-ID"/>
              </w:rPr>
              <w:t>.</w:t>
            </w:r>
          </w:p>
          <w:p w14:paraId="2C33D626" w14:textId="77777777" w:rsidR="00050BE2" w:rsidRPr="00B53F6C" w:rsidRDefault="00050BE2" w:rsidP="00050BE2">
            <w:pPr>
              <w:jc w:val="both"/>
              <w:rPr>
                <w:rFonts w:ascii="Bookman Old Style" w:hAnsi="Bookman Old Style" w:cs="Bookman Old Style"/>
                <w:lang w:eastAsia="id-ID"/>
              </w:rPr>
            </w:pPr>
          </w:p>
          <w:p w14:paraId="17E108A4" w14:textId="73815D4D" w:rsidR="00EA63D4" w:rsidRPr="00B53F6C" w:rsidRDefault="006D42FF" w:rsidP="00D4645C">
            <w:pPr>
              <w:pStyle w:val="ListParagraph"/>
              <w:numPr>
                <w:ilvl w:val="1"/>
                <w:numId w:val="171"/>
              </w:numPr>
              <w:ind w:hanging="792"/>
              <w:jc w:val="both"/>
              <w:rPr>
                <w:rFonts w:ascii="Footlight MT Light" w:hAnsi="Footlight MT Light" w:cs="Bookman Old Style"/>
                <w:lang w:eastAsia="id-ID"/>
              </w:rPr>
            </w:pPr>
            <w:r w:rsidRPr="00B53F6C">
              <w:rPr>
                <w:rFonts w:ascii="Footlight MT Light" w:hAnsi="Footlight MT Light" w:cs="Bookman Old Style"/>
                <w:lang w:eastAsia="id-ID"/>
              </w:rPr>
              <w:t>Hasil klarifikasi dan negosiasi teknis dan harga dituangkan dalam berita acara klarifikasi dan negosiasi teknis dan harga.</w:t>
            </w:r>
          </w:p>
        </w:tc>
      </w:tr>
    </w:tbl>
    <w:p w14:paraId="24EC1419" w14:textId="77777777" w:rsidR="00D855C2" w:rsidRPr="00B53F6C" w:rsidRDefault="00D855C2" w:rsidP="00D855C2">
      <w:bookmarkStart w:id="111" w:name="_Toc278850917"/>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00D6719E" w14:textId="2981A057" w:rsidR="00DE4727" w:rsidRPr="00B53F6C" w:rsidRDefault="00743763" w:rsidP="00573291">
      <w:pPr>
        <w:pStyle w:val="Heading1"/>
        <w:numPr>
          <w:ilvl w:val="0"/>
          <w:numId w:val="24"/>
        </w:numPr>
        <w:ind w:left="426" w:hanging="426"/>
        <w:jc w:val="both"/>
        <w:rPr>
          <w:rFonts w:ascii="Footlight MT Light" w:hAnsi="Footlight MT Light"/>
          <w:sz w:val="24"/>
        </w:rPr>
      </w:pPr>
      <w:bookmarkStart w:id="112" w:name="_Toc69999916"/>
      <w:r w:rsidRPr="00B53F6C">
        <w:rPr>
          <w:rFonts w:ascii="Footlight MT Light" w:hAnsi="Footlight MT Light"/>
          <w:sz w:val="24"/>
        </w:rPr>
        <w:t>PENETAPAN PEMENANG</w:t>
      </w:r>
      <w:bookmarkEnd w:id="111"/>
      <w:bookmarkEnd w:id="112"/>
    </w:p>
    <w:p w14:paraId="3DD16389" w14:textId="77777777" w:rsidR="00967988" w:rsidRPr="00B53F6C" w:rsidRDefault="00967988" w:rsidP="00F55869">
      <w:pPr>
        <w:jc w:val="both"/>
        <w:rPr>
          <w:rFonts w:ascii="Footlight MT Light" w:hAnsi="Footlight MT Light"/>
          <w:b/>
        </w:rPr>
      </w:pPr>
    </w:p>
    <w:tbl>
      <w:tblPr>
        <w:tblW w:w="9639" w:type="dxa"/>
        <w:tblLayout w:type="fixed"/>
        <w:tblLook w:val="0000" w:firstRow="0" w:lastRow="0" w:firstColumn="0" w:lastColumn="0" w:noHBand="0" w:noVBand="0"/>
      </w:tblPr>
      <w:tblGrid>
        <w:gridCol w:w="2160"/>
        <w:gridCol w:w="7479"/>
      </w:tblGrid>
      <w:tr w:rsidR="00986A18" w:rsidRPr="00B53F6C" w14:paraId="7B44A21A" w14:textId="77777777" w:rsidTr="000301BC">
        <w:tc>
          <w:tcPr>
            <w:tcW w:w="2160" w:type="dxa"/>
          </w:tcPr>
          <w:p w14:paraId="24E44DE6" w14:textId="32DBD207" w:rsidR="003D5C3A" w:rsidRPr="00B53F6C" w:rsidRDefault="00743763" w:rsidP="00EE5391">
            <w:pPr>
              <w:pStyle w:val="Heading2"/>
              <w:numPr>
                <w:ilvl w:val="0"/>
                <w:numId w:val="81"/>
              </w:numPr>
              <w:ind w:left="426" w:hanging="426"/>
              <w:jc w:val="left"/>
            </w:pPr>
            <w:bookmarkStart w:id="113" w:name="_Toc69999917"/>
            <w:r w:rsidRPr="00B53F6C">
              <w:t>Penetapan Pemenang</w:t>
            </w:r>
            <w:bookmarkEnd w:id="113"/>
          </w:p>
        </w:tc>
        <w:tc>
          <w:tcPr>
            <w:tcW w:w="7479" w:type="dxa"/>
          </w:tcPr>
          <w:p w14:paraId="658D284D" w14:textId="65FEE502" w:rsidR="000A530F" w:rsidRPr="00B53F6C" w:rsidRDefault="000A530F" w:rsidP="00EE5391">
            <w:pPr>
              <w:pStyle w:val="ListParagraph"/>
              <w:numPr>
                <w:ilvl w:val="1"/>
                <w:numId w:val="103"/>
              </w:numPr>
              <w:ind w:hanging="792"/>
              <w:jc w:val="both"/>
              <w:rPr>
                <w:rFonts w:ascii="Footlight MT Light" w:hAnsi="Footlight MT Light"/>
              </w:rPr>
            </w:pPr>
            <w:bookmarkStart w:id="114" w:name="_Toc464984985"/>
            <w:bookmarkStart w:id="115" w:name="_Toc518212709"/>
            <w:bookmarkStart w:id="116" w:name="_Toc345086351"/>
            <w:bookmarkStart w:id="117" w:name="_Toc345106709"/>
            <w:bookmarkStart w:id="118" w:name="_Toc338605051"/>
            <w:bookmarkStart w:id="119" w:name="_Toc337316871"/>
            <w:bookmarkStart w:id="120" w:name="_Toc338623247"/>
            <w:r w:rsidRPr="00B53F6C">
              <w:rPr>
                <w:rFonts w:ascii="Footlight MT Light" w:hAnsi="Footlight MT Light"/>
              </w:rPr>
              <w:t xml:space="preserve">Pokja Pemilihan menetapkan pemenang apabila </w:t>
            </w:r>
            <w:r w:rsidR="00050354" w:rsidRPr="00B53F6C">
              <w:rPr>
                <w:rFonts w:ascii="Footlight MT Light" w:hAnsi="Footlight MT Light"/>
              </w:rPr>
              <w:t xml:space="preserve">isian yang disampaikan </w:t>
            </w:r>
            <w:r w:rsidRPr="00B53F6C">
              <w:rPr>
                <w:rFonts w:ascii="Footlight MT Light" w:hAnsi="Footlight MT Light"/>
              </w:rPr>
              <w:t>peserta pada formulir isian kualifikasi benar dan masih berlaku/valid.</w:t>
            </w:r>
          </w:p>
          <w:p w14:paraId="734FF134" w14:textId="77777777" w:rsidR="00AD31C5" w:rsidRPr="00B53F6C" w:rsidRDefault="00AD31C5" w:rsidP="00AD31C5">
            <w:pPr>
              <w:ind w:left="971"/>
              <w:jc w:val="both"/>
              <w:rPr>
                <w:rFonts w:ascii="Footlight MT Light" w:hAnsi="Footlight MT Light"/>
              </w:rPr>
            </w:pPr>
          </w:p>
          <w:p w14:paraId="4E10C10A" w14:textId="41AF2A90" w:rsidR="00CF3C41" w:rsidRPr="00B53F6C" w:rsidRDefault="00A3640A" w:rsidP="00EE5391">
            <w:pPr>
              <w:pStyle w:val="ListParagraph"/>
              <w:numPr>
                <w:ilvl w:val="1"/>
                <w:numId w:val="103"/>
              </w:numPr>
              <w:ind w:hanging="792"/>
              <w:jc w:val="both"/>
              <w:rPr>
                <w:rFonts w:ascii="Footlight MT Light" w:hAnsi="Footlight MT Light"/>
              </w:rPr>
            </w:pPr>
            <w:bookmarkStart w:id="121" w:name="_Toc524252430"/>
            <w:bookmarkStart w:id="122" w:name="_Toc524252769"/>
            <w:bookmarkEnd w:id="114"/>
            <w:bookmarkEnd w:id="115"/>
            <w:bookmarkEnd w:id="121"/>
            <w:bookmarkEnd w:id="122"/>
            <w:r w:rsidRPr="00B53F6C">
              <w:rPr>
                <w:rFonts w:ascii="Footlight MT Light" w:hAnsi="Footlight MT Light" w:cs="Arial"/>
              </w:rPr>
              <w:t>Apabila terdapat calon pemenang memiliki harga penawaran yang sama, maka Pokja Pemilihan memilih peserta yang mempunyai Nilai Penawaran Teknis lebih besar dan hal ini dicatat dalam Berita Acara Hasil Pemilihan</w:t>
            </w:r>
            <w:r w:rsidR="00CF3C41" w:rsidRPr="00B53F6C">
              <w:rPr>
                <w:rFonts w:ascii="Footlight MT Light" w:hAnsi="Footlight MT Light"/>
                <w:lang w:val="en-US"/>
              </w:rPr>
              <w:t>.</w:t>
            </w:r>
          </w:p>
          <w:p w14:paraId="60A7B955" w14:textId="77777777" w:rsidR="00A3640A" w:rsidRPr="00B53F6C" w:rsidRDefault="00A3640A" w:rsidP="00A3640A">
            <w:pPr>
              <w:pStyle w:val="ListParagraph"/>
              <w:rPr>
                <w:rFonts w:ascii="Footlight MT Light" w:hAnsi="Footlight MT Light"/>
              </w:rPr>
            </w:pPr>
          </w:p>
          <w:p w14:paraId="2DB9C441" w14:textId="3C801654" w:rsidR="00A3640A" w:rsidRPr="00B53F6C" w:rsidRDefault="00A3640A" w:rsidP="00EE5391">
            <w:pPr>
              <w:pStyle w:val="ListParagraph"/>
              <w:numPr>
                <w:ilvl w:val="1"/>
                <w:numId w:val="103"/>
              </w:numPr>
              <w:ind w:hanging="792"/>
              <w:jc w:val="both"/>
              <w:rPr>
                <w:rFonts w:ascii="Footlight MT Light" w:hAnsi="Footlight MT Light"/>
              </w:rPr>
            </w:pPr>
            <w:r w:rsidRPr="00B53F6C">
              <w:rPr>
                <w:rFonts w:ascii="Footlight MT Light" w:hAnsi="Footlight MT Light"/>
                <w:lang w:eastAsia="id-ID"/>
              </w:rPr>
              <w:t>Apabila berdasarkan perolehan nilai penawaran teknis sebagaimana dimaksud pada angka 3</w:t>
            </w:r>
            <w:r w:rsidR="00CA603B" w:rsidRPr="00B53F6C">
              <w:rPr>
                <w:rFonts w:ascii="Footlight MT Light" w:hAnsi="Footlight MT Light"/>
                <w:lang w:val="en-US" w:eastAsia="id-ID"/>
              </w:rPr>
              <w:t>1</w:t>
            </w:r>
            <w:r w:rsidRPr="00B53F6C">
              <w:rPr>
                <w:rFonts w:ascii="Footlight MT Light" w:hAnsi="Footlight MT Light"/>
                <w:lang w:eastAsia="id-ID"/>
              </w:rPr>
              <w:t>.2 masih terdapat 2 (dua) atau lebih peserta mendapatkan nilai akhir yang sama, maka penentuan peringkat peserta diantara peserta tersebut selanjutnya didasarkan pada</w:t>
            </w:r>
            <w:r w:rsidRPr="00B53F6C">
              <w:rPr>
                <w:rFonts w:ascii="Footlight MT Light" w:hAnsi="Footlight MT Light"/>
              </w:rPr>
              <w:t>:</w:t>
            </w:r>
          </w:p>
          <w:p w14:paraId="4AAAC528" w14:textId="77777777" w:rsidR="00A3640A" w:rsidRPr="00B53F6C" w:rsidRDefault="00A3640A" w:rsidP="00573291">
            <w:pPr>
              <w:pStyle w:val="ListParagraph"/>
              <w:numPr>
                <w:ilvl w:val="1"/>
                <w:numId w:val="24"/>
              </w:numPr>
              <w:ind w:left="1134" w:hanging="283"/>
              <w:jc w:val="both"/>
              <w:rPr>
                <w:rFonts w:ascii="Footlight MT Light" w:hAnsi="Footlight MT Light"/>
              </w:rPr>
            </w:pPr>
            <w:r w:rsidRPr="00B53F6C">
              <w:rPr>
                <w:rFonts w:ascii="Footlight MT Light" w:hAnsi="Footlight MT Light"/>
              </w:rPr>
              <w:t>Untuk segmentasi pemaketan usaha kecil, Pokja Pemilihan memilih peserta yang mempunyai nilai pengalaman sejenis lebih besar dan hal ini dicatat dalam Berita Acara Hasil Pemilihan (BAHP);</w:t>
            </w:r>
          </w:p>
          <w:p w14:paraId="78009D44" w14:textId="18E57939" w:rsidR="00A3640A" w:rsidRPr="00B53F6C" w:rsidRDefault="00A3640A" w:rsidP="00573291">
            <w:pPr>
              <w:pStyle w:val="ListParagraph"/>
              <w:numPr>
                <w:ilvl w:val="1"/>
                <w:numId w:val="24"/>
              </w:numPr>
              <w:ind w:left="1134" w:hanging="283"/>
              <w:jc w:val="both"/>
              <w:rPr>
                <w:rFonts w:ascii="Footlight MT Light" w:hAnsi="Footlight MT Light"/>
              </w:rPr>
            </w:pPr>
            <w:r w:rsidRPr="00B53F6C">
              <w:rPr>
                <w:rFonts w:ascii="Footlight MT Light" w:hAnsi="Footlight MT Light"/>
              </w:rPr>
              <w:t>Untuk segmentasi pemaketan usaha menengah dan usaha besar, Pokja Pemilihan memilih peserta yang mempunyai Kemampuan Dasar (KD) lebih besar dan hal ini dicatat dalam Berita Acara Hasil Pemilihan (BAHP)</w:t>
            </w:r>
            <w:r w:rsidR="00CA603B" w:rsidRPr="00B53F6C">
              <w:rPr>
                <w:rFonts w:ascii="Footlight MT Light" w:hAnsi="Footlight MT Light"/>
                <w:lang w:val="en-US"/>
              </w:rPr>
              <w:t>.</w:t>
            </w:r>
          </w:p>
          <w:p w14:paraId="41740D76" w14:textId="77777777" w:rsidR="00CF3C41" w:rsidRPr="00B53F6C" w:rsidRDefault="00CF3C41" w:rsidP="00CF3C41">
            <w:pPr>
              <w:pStyle w:val="ListParagraph"/>
              <w:ind w:left="792"/>
              <w:jc w:val="both"/>
              <w:rPr>
                <w:rFonts w:ascii="Footlight MT Light" w:hAnsi="Footlight MT Light"/>
              </w:rPr>
            </w:pPr>
          </w:p>
          <w:p w14:paraId="10E3A502" w14:textId="6C3D56FC" w:rsidR="009465AB" w:rsidRPr="00B53F6C" w:rsidRDefault="009465AB" w:rsidP="00EE5391">
            <w:pPr>
              <w:pStyle w:val="ListParagraph"/>
              <w:numPr>
                <w:ilvl w:val="1"/>
                <w:numId w:val="103"/>
              </w:numPr>
              <w:ind w:hanging="792"/>
              <w:jc w:val="both"/>
              <w:rPr>
                <w:rFonts w:ascii="Footlight MT Light" w:hAnsi="Footlight MT Light"/>
              </w:rPr>
            </w:pPr>
            <w:r w:rsidRPr="00B53F6C">
              <w:rPr>
                <w:rFonts w:ascii="Footlight MT Light" w:hAnsi="Footlight MT Light"/>
              </w:rPr>
              <w:t xml:space="preserve">Dalam hal peserta diketahui mengikuti beberapa paket pekerjaan yang ditenderkan oleh beberapa Pokja Pemilihan dan </w:t>
            </w:r>
            <w:r w:rsidRPr="00B53F6C">
              <w:rPr>
                <w:rFonts w:ascii="Footlight MT Light" w:hAnsi="Footlight MT Light"/>
                <w:lang w:eastAsia="id-ID"/>
              </w:rPr>
              <w:t>telah</w:t>
            </w:r>
            <w:r w:rsidRPr="00B53F6C">
              <w:rPr>
                <w:rFonts w:ascii="Footlight MT Light" w:hAnsi="Footlight MT Light"/>
              </w:rPr>
              <w:t xml:space="preserve"> ditetapkan menjadi pemenang pada beberapa paket tersebut, dilakukan perhitungan ulang sisa kemampuan menangani paket (SKP)</w:t>
            </w:r>
            <w:r w:rsidR="00535970" w:rsidRPr="00B53F6C">
              <w:rPr>
                <w:rFonts w:ascii="Footlight MT Light" w:hAnsi="Footlight MT Light"/>
                <w:lang w:val="en-US"/>
              </w:rPr>
              <w:t>.</w:t>
            </w:r>
          </w:p>
          <w:p w14:paraId="083F0367" w14:textId="77777777" w:rsidR="00535970" w:rsidRPr="00B53F6C" w:rsidRDefault="00535970" w:rsidP="00535970">
            <w:pPr>
              <w:pStyle w:val="ListParagraph"/>
              <w:ind w:left="792"/>
              <w:jc w:val="both"/>
              <w:rPr>
                <w:rFonts w:ascii="Footlight MT Light" w:hAnsi="Footlight MT Light"/>
              </w:rPr>
            </w:pPr>
          </w:p>
          <w:p w14:paraId="4C61C96B" w14:textId="04A82D60" w:rsidR="007E1307" w:rsidRPr="00B53F6C" w:rsidRDefault="00EA5558" w:rsidP="00EE5391">
            <w:pPr>
              <w:pStyle w:val="ListParagraph"/>
              <w:numPr>
                <w:ilvl w:val="1"/>
                <w:numId w:val="103"/>
              </w:numPr>
              <w:ind w:hanging="792"/>
              <w:jc w:val="both"/>
              <w:rPr>
                <w:rFonts w:ascii="Footlight MT Light" w:hAnsi="Footlight MT Light"/>
              </w:rPr>
            </w:pPr>
            <w:bookmarkStart w:id="123" w:name="_Toc524252432"/>
            <w:bookmarkStart w:id="124" w:name="_Toc524252771"/>
            <w:bookmarkStart w:id="125" w:name="_Toc524252433"/>
            <w:bookmarkStart w:id="126" w:name="_Toc524252772"/>
            <w:bookmarkStart w:id="127" w:name="_Toc464984986"/>
            <w:bookmarkStart w:id="128" w:name="_Toc518212710"/>
            <w:bookmarkEnd w:id="123"/>
            <w:bookmarkEnd w:id="124"/>
            <w:bookmarkEnd w:id="125"/>
            <w:bookmarkEnd w:id="126"/>
            <w:r w:rsidRPr="00B53F6C">
              <w:rPr>
                <w:rFonts w:ascii="Footlight MT Light" w:hAnsi="Footlight MT Light"/>
              </w:rPr>
              <w:t>Dalam hal peserta mengikuti tender beberapa paket pekerjaan konstruksi dalam waktu penetapan pemenang bersamaan dan/atau sedang melaksanakan pekerjaan konstruksi lain/yang sedang berjalan, maka</w:t>
            </w:r>
            <w:r w:rsidR="007E1307" w:rsidRPr="00B53F6C">
              <w:rPr>
                <w:rFonts w:ascii="Footlight MT Light" w:hAnsi="Footlight MT Light"/>
              </w:rPr>
              <w:t>:</w:t>
            </w:r>
            <w:bookmarkEnd w:id="127"/>
            <w:bookmarkEnd w:id="128"/>
          </w:p>
          <w:p w14:paraId="5E78DDBE" w14:textId="37FBDF36" w:rsidR="007E1307" w:rsidRPr="00B53F6C" w:rsidRDefault="00EA5558" w:rsidP="00CA603B">
            <w:pPr>
              <w:pStyle w:val="ListParagraph"/>
              <w:numPr>
                <w:ilvl w:val="0"/>
                <w:numId w:val="48"/>
              </w:numPr>
              <w:ind w:left="1132"/>
              <w:jc w:val="both"/>
              <w:rPr>
                <w:rFonts w:ascii="Footlight MT Light" w:hAnsi="Footlight MT Light" w:cs="Arial"/>
              </w:rPr>
            </w:pPr>
            <w:bookmarkStart w:id="129" w:name="_Toc464984987"/>
            <w:bookmarkStart w:id="130" w:name="_Toc518212711"/>
            <w:r w:rsidRPr="00B53F6C">
              <w:rPr>
                <w:rFonts w:ascii="Footlight MT Light" w:hAnsi="Footlight MT Light" w:cs="Arial"/>
              </w:rPr>
              <w:t xml:space="preserve">Apabila menawarkan peralatan yang sama untuk beberapa tender yang diikuti dan dalam evaluasi memenuhi persyaratan pada masing-masing tender, maka hanya dapat ditetapkan sebagai pemenang pada 1 (satu) tender paket pekerjaan setelah dilakukan klarifikasi untuk menentukan peralatan tersebut </w:t>
            </w:r>
            <w:r w:rsidRPr="00B53F6C">
              <w:rPr>
                <w:rFonts w:ascii="Footlight MT Light" w:hAnsi="Footlight MT Light" w:cs="Arial"/>
              </w:rPr>
              <w:lastRenderedPageBreak/>
              <w:t>akan ditempatkan, sedangkan untuk tender lainnya dinyatakan peralatan tidak ada dan dinyatakan gugur</w:t>
            </w:r>
            <w:r w:rsidR="0013536E" w:rsidRPr="00B53F6C">
              <w:rPr>
                <w:rFonts w:ascii="Footlight MT Light" w:hAnsi="Footlight MT Light" w:cs="Arial"/>
              </w:rPr>
              <w:t>;</w:t>
            </w:r>
            <w:bookmarkEnd w:id="129"/>
            <w:bookmarkEnd w:id="130"/>
          </w:p>
          <w:p w14:paraId="5DDFB3FD" w14:textId="250A7982" w:rsidR="00F471C9" w:rsidRPr="00B53F6C" w:rsidRDefault="00EA5558" w:rsidP="00CA603B">
            <w:pPr>
              <w:pStyle w:val="ListParagraph"/>
              <w:numPr>
                <w:ilvl w:val="0"/>
                <w:numId w:val="48"/>
              </w:numPr>
              <w:ind w:left="1132"/>
              <w:jc w:val="both"/>
              <w:rPr>
                <w:rFonts w:ascii="Footlight MT Light" w:hAnsi="Footlight MT Light" w:cs="Arial"/>
              </w:rPr>
            </w:pPr>
            <w:r w:rsidRPr="00B53F6C">
              <w:rPr>
                <w:rFonts w:ascii="Footlight MT Light" w:hAnsi="Footlight MT Light" w:cs="Arial"/>
              </w:rPr>
              <w:t>Apabila peserta menawarkan peralatan yang sama pada paket pekerjaan lain/yang sedang berjalan, maka hanya dapat ditetapkan sebagai pemenang, apabila setelah dilakukan klarifikasi peralatan tersebut tidak terikat pada paket lain</w:t>
            </w:r>
            <w:r w:rsidR="003A64A1" w:rsidRPr="00B53F6C">
              <w:rPr>
                <w:rFonts w:ascii="Footlight MT Light" w:hAnsi="Footlight MT Light" w:cs="Arial"/>
              </w:rPr>
              <w:t>;</w:t>
            </w:r>
          </w:p>
          <w:p w14:paraId="6A08D550" w14:textId="58939888" w:rsidR="000412C4" w:rsidRPr="00B53F6C" w:rsidRDefault="00EA5558" w:rsidP="00CA603B">
            <w:pPr>
              <w:pStyle w:val="ListParagraph"/>
              <w:numPr>
                <w:ilvl w:val="0"/>
                <w:numId w:val="48"/>
              </w:numPr>
              <w:ind w:left="1132"/>
              <w:jc w:val="both"/>
              <w:rPr>
                <w:rFonts w:ascii="Footlight MT Light" w:hAnsi="Footlight MT Light" w:cs="Arial"/>
              </w:rPr>
            </w:pPr>
            <w:bookmarkStart w:id="131" w:name="_Toc464984988"/>
            <w:bookmarkStart w:id="132" w:name="_Toc518212712"/>
            <w:r w:rsidRPr="00B53F6C">
              <w:rPr>
                <w:rFonts w:ascii="Footlight MT Light" w:hAnsi="Footlight MT Light" w:cs="Arial"/>
              </w:rPr>
              <w:t>Ketentuan hanya dapat ditetapkan sebagai pemenang pada 1 (satu) paket pekerjaan sebagaimana dimaksud pada huruf a dan b, dikecualikan dengan syarat</w:t>
            </w:r>
            <w:bookmarkEnd w:id="131"/>
            <w:bookmarkEnd w:id="132"/>
            <w:r w:rsidRPr="00B53F6C">
              <w:rPr>
                <w:rFonts w:ascii="Footlight MT Light" w:hAnsi="Footlight MT Light" w:cs="Arial"/>
              </w:rPr>
              <w:t>:</w:t>
            </w:r>
          </w:p>
          <w:p w14:paraId="432317D1" w14:textId="77777777" w:rsidR="00EA5558" w:rsidRPr="00B53F6C" w:rsidRDefault="00EA5558" w:rsidP="00CA603B">
            <w:pPr>
              <w:pStyle w:val="ListParagraph"/>
              <w:numPr>
                <w:ilvl w:val="4"/>
                <w:numId w:val="24"/>
              </w:numPr>
              <w:ind w:left="1558"/>
              <w:jc w:val="both"/>
              <w:rPr>
                <w:rFonts w:ascii="Footlight MT Light" w:hAnsi="Footlight MT Light" w:cs="Arial"/>
              </w:rPr>
            </w:pPr>
            <w:r w:rsidRPr="00B53F6C">
              <w:rPr>
                <w:rFonts w:ascii="Footlight MT Light" w:hAnsi="Footlight MT Light" w:cs="Arial"/>
              </w:rPr>
              <w:t>waktu penggunaan alat tidak tumpang tindih (</w:t>
            </w:r>
            <w:r w:rsidRPr="00B53F6C">
              <w:rPr>
                <w:rFonts w:ascii="Footlight MT Light" w:hAnsi="Footlight MT Light" w:cs="Arial"/>
                <w:i/>
              </w:rPr>
              <w:t>overlap</w:t>
            </w:r>
            <w:r w:rsidRPr="00B53F6C">
              <w:rPr>
                <w:rFonts w:ascii="Footlight MT Light" w:hAnsi="Footlight MT Light" w:cs="Arial"/>
              </w:rPr>
              <w:t>);</w:t>
            </w:r>
          </w:p>
          <w:p w14:paraId="34558B09" w14:textId="77777777" w:rsidR="00EA5558" w:rsidRPr="00B53F6C" w:rsidRDefault="00EA5558" w:rsidP="00CA603B">
            <w:pPr>
              <w:pStyle w:val="ListParagraph"/>
              <w:numPr>
                <w:ilvl w:val="4"/>
                <w:numId w:val="24"/>
              </w:numPr>
              <w:ind w:left="1558"/>
              <w:jc w:val="both"/>
              <w:rPr>
                <w:rFonts w:ascii="Footlight MT Light" w:hAnsi="Footlight MT Light" w:cs="Arial"/>
              </w:rPr>
            </w:pPr>
            <w:r w:rsidRPr="00B53F6C">
              <w:rPr>
                <w:rFonts w:ascii="Footlight MT Light" w:hAnsi="Footlight MT Light" w:cs="Arial"/>
              </w:rPr>
              <w:t>ada peralatan cadangan yang diusulkan dalam Dokumen Penawaran yang memenuhi syarat;</w:t>
            </w:r>
          </w:p>
          <w:p w14:paraId="50C3B781" w14:textId="77777777" w:rsidR="00EA5558" w:rsidRPr="00B53F6C" w:rsidRDefault="00EA5558" w:rsidP="00CA603B">
            <w:pPr>
              <w:pStyle w:val="ListParagraph"/>
              <w:numPr>
                <w:ilvl w:val="4"/>
                <w:numId w:val="24"/>
              </w:numPr>
              <w:ind w:left="1558"/>
              <w:jc w:val="both"/>
              <w:rPr>
                <w:rFonts w:ascii="Footlight MT Light" w:hAnsi="Footlight MT Light" w:cs="Arial"/>
              </w:rPr>
            </w:pPr>
            <w:r w:rsidRPr="00B53F6C">
              <w:rPr>
                <w:rFonts w:ascii="Footlight MT Light" w:hAnsi="Footlight MT Light" w:cs="Arial"/>
              </w:rPr>
              <w:t>lokasi peralatan yang berdekatan dalam pelaksanaan pekerjaan sehingga dapat digunakan sesuai dengan jadwal pelaksanaan pekerjaan; atau</w:t>
            </w:r>
          </w:p>
          <w:p w14:paraId="314F7951" w14:textId="7F63A487" w:rsidR="00EA5558" w:rsidRPr="00B53F6C" w:rsidRDefault="00EA5558" w:rsidP="00CA603B">
            <w:pPr>
              <w:pStyle w:val="ListParagraph"/>
              <w:numPr>
                <w:ilvl w:val="4"/>
                <w:numId w:val="24"/>
              </w:numPr>
              <w:ind w:left="1558"/>
              <w:jc w:val="both"/>
              <w:rPr>
                <w:rFonts w:ascii="Footlight MT Light" w:hAnsi="Footlight MT Light" w:cs="Arial"/>
              </w:rPr>
            </w:pPr>
            <w:r w:rsidRPr="00B53F6C">
              <w:rPr>
                <w:rFonts w:ascii="Footlight MT Light" w:hAnsi="Footlight MT Light" w:cs="Arial"/>
              </w:rPr>
              <w:t>kapasitas dan produktivitas peralatan secara teknis dapat menyelesaikan lebih dari 1 (satu) paket pekerjaan</w:t>
            </w:r>
          </w:p>
          <w:p w14:paraId="6FEC472F" w14:textId="04384871" w:rsidR="000412C4" w:rsidRPr="00B53F6C" w:rsidRDefault="00EA5558" w:rsidP="00CA603B">
            <w:pPr>
              <w:pStyle w:val="ListParagraph"/>
              <w:numPr>
                <w:ilvl w:val="0"/>
                <w:numId w:val="48"/>
              </w:numPr>
              <w:ind w:left="1132"/>
              <w:jc w:val="both"/>
              <w:rPr>
                <w:rFonts w:ascii="Footlight MT Light" w:hAnsi="Footlight MT Light" w:cs="Arial"/>
              </w:rPr>
            </w:pPr>
            <w:bookmarkStart w:id="133" w:name="_Toc518212713"/>
            <w:bookmarkStart w:id="134" w:name="_Toc464984989"/>
            <w:r w:rsidRPr="00B53F6C">
              <w:rPr>
                <w:rFonts w:ascii="Footlight MT Light" w:hAnsi="Footlight MT Light" w:cs="Arial"/>
              </w:rPr>
              <w:t>Apabila menawarkan personel yang sama untuk beberapa tender yang diikuti dan dalam evaluasi memenuhi persyaratan pada masing-masing tender, maka hanya dapat ditetapkan sebagai pemenang pada 1 (satu) tender paket pekerjaan setelah dilakukan klarifikasi untuk menentukan personel tersebut akan ditempatkan, sedangkan untuk tender lainnya dinyatakan personel tidak ada dan dinyatakan gugur</w:t>
            </w:r>
            <w:bookmarkEnd w:id="133"/>
            <w:bookmarkEnd w:id="134"/>
            <w:r w:rsidR="00753A82" w:rsidRPr="00B53F6C">
              <w:rPr>
                <w:rFonts w:ascii="Footlight MT Light" w:hAnsi="Footlight MT Light" w:cs="Arial"/>
              </w:rPr>
              <w:t>;</w:t>
            </w:r>
          </w:p>
          <w:p w14:paraId="7E3FD7DC" w14:textId="1988CA49" w:rsidR="00EA5558" w:rsidRPr="00B53F6C" w:rsidRDefault="00EA5558" w:rsidP="00CA603B">
            <w:pPr>
              <w:pStyle w:val="ListParagraph"/>
              <w:numPr>
                <w:ilvl w:val="0"/>
                <w:numId w:val="48"/>
              </w:numPr>
              <w:ind w:left="1132"/>
              <w:jc w:val="both"/>
              <w:rPr>
                <w:rFonts w:ascii="Footlight MT Light" w:hAnsi="Footlight MT Light" w:cs="Arial"/>
              </w:rPr>
            </w:pPr>
            <w:r w:rsidRPr="00B53F6C">
              <w:rPr>
                <w:rFonts w:ascii="Footlight MT Light" w:hAnsi="Footlight MT Light" w:cs="Arial"/>
              </w:rPr>
              <w:t>Apabila</w:t>
            </w:r>
            <w:r w:rsidRPr="00B53F6C">
              <w:rPr>
                <w:rFonts w:ascii="Footlight MT Light" w:hAnsi="Footlight MT Light"/>
              </w:rPr>
              <w:t xml:space="preserve"> peserta </w:t>
            </w:r>
            <w:r w:rsidRPr="00B53F6C">
              <w:rPr>
                <w:rFonts w:ascii="Footlight MT Light" w:hAnsi="Footlight MT Light" w:cs="Arial"/>
              </w:rPr>
              <w:t>menawarkan personel manajerial yang sedang bekerja pada paket pekerjaan lain/yang sedang berjalan, maka hanya dapat ditetapkan sebagai pemenang, apabila setelah dilakukan klarifikasi personel tersebut sudah tidak terikat pada paket lain</w:t>
            </w:r>
          </w:p>
          <w:p w14:paraId="5673D035" w14:textId="325AB2F7" w:rsidR="00A51B20" w:rsidRPr="00B53F6C" w:rsidRDefault="00EA5558" w:rsidP="00CA603B">
            <w:pPr>
              <w:pStyle w:val="ListParagraph"/>
              <w:numPr>
                <w:ilvl w:val="0"/>
                <w:numId w:val="48"/>
              </w:numPr>
              <w:ind w:left="1132"/>
              <w:jc w:val="both"/>
              <w:rPr>
                <w:rFonts w:ascii="Footlight MT Light" w:hAnsi="Footlight MT Light" w:cs="Arial"/>
              </w:rPr>
            </w:pPr>
            <w:bookmarkStart w:id="135" w:name="_Toc464984990"/>
            <w:bookmarkStart w:id="136" w:name="_Toc518212714"/>
            <w:r w:rsidRPr="00B53F6C">
              <w:rPr>
                <w:rFonts w:ascii="Footlight MT Light" w:hAnsi="Footlight MT Light" w:cs="Arial"/>
              </w:rPr>
              <w:t>Ketentuan hanya dapat ditetapkan sebagai pemenang pada 1 (satu) paket pekerjaan konstruksi sebagaimana dimaksud pada huruf d dan huruf e, dikecualikan dengan syarat</w:t>
            </w:r>
            <w:r w:rsidR="00A51B20" w:rsidRPr="00B53F6C">
              <w:rPr>
                <w:rFonts w:ascii="Footlight MT Light" w:hAnsi="Footlight MT Light" w:cs="Arial"/>
              </w:rPr>
              <w:t>:</w:t>
            </w:r>
            <w:r w:rsidR="0013536E" w:rsidRPr="00B53F6C">
              <w:rPr>
                <w:rFonts w:ascii="Footlight MT Light" w:hAnsi="Footlight MT Light" w:cs="Arial"/>
              </w:rPr>
              <w:t xml:space="preserve"> </w:t>
            </w:r>
          </w:p>
          <w:p w14:paraId="34075E17" w14:textId="767D6118" w:rsidR="00A51B20" w:rsidRPr="00B53F6C" w:rsidRDefault="00A51B20" w:rsidP="00D4645C">
            <w:pPr>
              <w:pStyle w:val="ListParagraph"/>
              <w:numPr>
                <w:ilvl w:val="0"/>
                <w:numId w:val="212"/>
              </w:numPr>
              <w:ind w:left="1416"/>
              <w:jc w:val="both"/>
              <w:rPr>
                <w:rFonts w:ascii="Footlight MT Light" w:hAnsi="Footlight MT Light" w:cs="Arial"/>
              </w:rPr>
            </w:pPr>
            <w:r w:rsidRPr="00B53F6C">
              <w:rPr>
                <w:rFonts w:ascii="Footlight MT Light" w:hAnsi="Footlight MT Light" w:cs="Arial"/>
              </w:rPr>
              <w:t>P</w:t>
            </w:r>
            <w:r w:rsidR="0013536E" w:rsidRPr="00B53F6C">
              <w:rPr>
                <w:rFonts w:ascii="Footlight MT Light" w:hAnsi="Footlight MT Light" w:cs="Arial"/>
              </w:rPr>
              <w:t>erson</w:t>
            </w:r>
            <w:r w:rsidR="00EF651E" w:rsidRPr="00B53F6C">
              <w:rPr>
                <w:rFonts w:ascii="Footlight MT Light" w:hAnsi="Footlight MT Light" w:cs="Arial"/>
              </w:rPr>
              <w:t>e</w:t>
            </w:r>
            <w:r w:rsidR="0013536E" w:rsidRPr="00B53F6C">
              <w:rPr>
                <w:rFonts w:ascii="Footlight MT Light" w:hAnsi="Footlight MT Light" w:cs="Arial"/>
              </w:rPr>
              <w:t xml:space="preserve">l yang diusulkan penugasannya sebagai </w:t>
            </w:r>
            <w:r w:rsidRPr="00B53F6C">
              <w:rPr>
                <w:rFonts w:ascii="Footlight MT Light" w:hAnsi="Footlight MT Light" w:cs="Arial"/>
              </w:rPr>
              <w:t>Kepala Proyek/</w:t>
            </w:r>
            <w:r w:rsidRPr="00B53F6C">
              <w:rPr>
                <w:rFonts w:ascii="Footlight MT Light" w:hAnsi="Footlight MT Light" w:cs="Arial"/>
                <w:i/>
              </w:rPr>
              <w:t>General Superintendent (GS)</w:t>
            </w:r>
            <w:r w:rsidR="00990260" w:rsidRPr="00B53F6C">
              <w:rPr>
                <w:rFonts w:ascii="Footlight MT Light" w:hAnsi="Footlight MT Light" w:cs="Arial"/>
                <w:i/>
                <w:lang w:val="en-US"/>
              </w:rPr>
              <w:t xml:space="preserve"> </w:t>
            </w:r>
            <w:proofErr w:type="spellStart"/>
            <w:r w:rsidR="00990260" w:rsidRPr="00B53F6C">
              <w:rPr>
                <w:rFonts w:ascii="Footlight MT Light" w:hAnsi="Footlight MT Light" w:cs="Arial"/>
                <w:iCs/>
                <w:lang w:val="en-US"/>
              </w:rPr>
              <w:t>dengan</w:t>
            </w:r>
            <w:proofErr w:type="spellEnd"/>
            <w:r w:rsidR="00990260" w:rsidRPr="00B53F6C">
              <w:rPr>
                <w:rFonts w:ascii="Footlight MT Light" w:hAnsi="Footlight MT Light" w:cs="Arial"/>
                <w:iCs/>
                <w:lang w:val="en-US"/>
              </w:rPr>
              <w:t xml:space="preserve"> </w:t>
            </w:r>
            <w:proofErr w:type="spellStart"/>
            <w:r w:rsidR="00990260" w:rsidRPr="00B53F6C">
              <w:rPr>
                <w:rFonts w:ascii="Footlight MT Light" w:hAnsi="Footlight MT Light" w:cs="Arial"/>
                <w:iCs/>
                <w:lang w:val="en-US"/>
              </w:rPr>
              <w:t>ketentuan</w:t>
            </w:r>
            <w:proofErr w:type="spellEnd"/>
            <w:r w:rsidR="00990260" w:rsidRPr="00B53F6C">
              <w:rPr>
                <w:rFonts w:ascii="Footlight MT Light" w:hAnsi="Footlight MT Light" w:cs="Arial"/>
                <w:iCs/>
                <w:lang w:val="en-US"/>
              </w:rPr>
              <w:t xml:space="preserve"> </w:t>
            </w:r>
            <w:proofErr w:type="spellStart"/>
            <w:r w:rsidR="00990260" w:rsidRPr="00B53F6C">
              <w:rPr>
                <w:rFonts w:ascii="Footlight MT Light" w:hAnsi="Footlight MT Light" w:cs="Arial"/>
                <w:iCs/>
                <w:lang w:val="en-US"/>
              </w:rPr>
              <w:t>maksimal</w:t>
            </w:r>
            <w:proofErr w:type="spellEnd"/>
            <w:r w:rsidR="00990260" w:rsidRPr="00B53F6C">
              <w:rPr>
                <w:rFonts w:ascii="Footlight MT Light" w:hAnsi="Footlight MT Light" w:cs="Arial"/>
                <w:iCs/>
                <w:lang w:val="en-US"/>
              </w:rPr>
              <w:t xml:space="preserve"> 3 (</w:t>
            </w:r>
            <w:proofErr w:type="spellStart"/>
            <w:r w:rsidR="00990260" w:rsidRPr="00B53F6C">
              <w:rPr>
                <w:rFonts w:ascii="Footlight MT Light" w:hAnsi="Footlight MT Light" w:cs="Arial"/>
                <w:iCs/>
                <w:lang w:val="en-US"/>
              </w:rPr>
              <w:t>tiga</w:t>
            </w:r>
            <w:proofErr w:type="spellEnd"/>
            <w:r w:rsidR="00990260" w:rsidRPr="00B53F6C">
              <w:rPr>
                <w:rFonts w:ascii="Footlight MT Light" w:hAnsi="Footlight MT Light" w:cs="Arial"/>
                <w:iCs/>
                <w:lang w:val="en-US"/>
              </w:rPr>
              <w:t xml:space="preserve">) </w:t>
            </w:r>
            <w:proofErr w:type="spellStart"/>
            <w:r w:rsidR="00990260" w:rsidRPr="00B53F6C">
              <w:rPr>
                <w:rFonts w:ascii="Footlight MT Light" w:hAnsi="Footlight MT Light" w:cs="Arial"/>
                <w:iCs/>
                <w:lang w:val="en-US"/>
              </w:rPr>
              <w:t>paket</w:t>
            </w:r>
            <w:proofErr w:type="spellEnd"/>
            <w:r w:rsidR="00990260" w:rsidRPr="00B53F6C">
              <w:rPr>
                <w:rFonts w:ascii="Footlight MT Light" w:hAnsi="Footlight MT Light" w:cs="Arial"/>
                <w:iCs/>
                <w:lang w:val="en-US"/>
              </w:rPr>
              <w:t xml:space="preserve"> </w:t>
            </w:r>
            <w:proofErr w:type="spellStart"/>
            <w:r w:rsidR="00990260" w:rsidRPr="00B53F6C">
              <w:rPr>
                <w:rFonts w:ascii="Footlight MT Light" w:hAnsi="Footlight MT Light" w:cs="Arial"/>
                <w:iCs/>
                <w:lang w:val="en-US"/>
              </w:rPr>
              <w:t>bersamaan</w:t>
            </w:r>
            <w:proofErr w:type="spellEnd"/>
            <w:r w:rsidRPr="00B53F6C">
              <w:rPr>
                <w:rFonts w:ascii="Footlight MT Light" w:hAnsi="Footlight MT Light" w:cs="Arial"/>
              </w:rPr>
              <w:t>;</w:t>
            </w:r>
          </w:p>
          <w:p w14:paraId="19B17438" w14:textId="0B0DFCD8" w:rsidR="00CF20EC" w:rsidRPr="00B53F6C" w:rsidRDefault="00CF20EC" w:rsidP="00D4645C">
            <w:pPr>
              <w:pStyle w:val="ListParagraph"/>
              <w:numPr>
                <w:ilvl w:val="0"/>
                <w:numId w:val="212"/>
              </w:numPr>
              <w:ind w:left="1416"/>
              <w:jc w:val="both"/>
              <w:rPr>
                <w:rFonts w:ascii="Footlight MT Light" w:hAnsi="Footlight MT Light" w:cs="Arial"/>
              </w:rPr>
            </w:pPr>
            <w:r w:rsidRPr="00B53F6C">
              <w:rPr>
                <w:rFonts w:ascii="Footlight MT Light" w:hAnsi="Footlight MT Light" w:cs="Arial"/>
              </w:rPr>
              <w:t xml:space="preserve">Jadwal penugasan personel </w:t>
            </w:r>
            <w:r w:rsidR="00E45FE0" w:rsidRPr="00B53F6C">
              <w:rPr>
                <w:rFonts w:ascii="Footlight MT Light" w:hAnsi="Footlight MT Light" w:cs="Arial"/>
              </w:rPr>
              <w:t xml:space="preserve">tidak </w:t>
            </w:r>
            <w:r w:rsidR="00A51B20" w:rsidRPr="00B53F6C">
              <w:rPr>
                <w:rFonts w:ascii="Footlight MT Light" w:hAnsi="Footlight MT Light" w:cs="Arial"/>
              </w:rPr>
              <w:t>tumpang tindih (</w:t>
            </w:r>
            <w:r w:rsidR="00A51B20" w:rsidRPr="00B53F6C">
              <w:rPr>
                <w:rFonts w:ascii="Footlight MT Light" w:hAnsi="Footlight MT Light" w:cs="Arial"/>
                <w:i/>
              </w:rPr>
              <w:t>overlap</w:t>
            </w:r>
            <w:r w:rsidR="00A51B20" w:rsidRPr="00B53F6C">
              <w:rPr>
                <w:rFonts w:ascii="Footlight MT Light" w:hAnsi="Footlight MT Light" w:cs="Arial"/>
              </w:rPr>
              <w:t xml:space="preserve">) </w:t>
            </w:r>
            <w:r w:rsidR="00E45FE0" w:rsidRPr="00B53F6C">
              <w:rPr>
                <w:rFonts w:ascii="Footlight MT Light" w:hAnsi="Footlight MT Light" w:cs="Arial"/>
              </w:rPr>
              <w:t>dengan kegiatan lain berdasarkan jadwal pelaksanaan pekerjaan atau jadwal penugasan</w:t>
            </w:r>
            <w:r w:rsidRPr="00B53F6C">
              <w:rPr>
                <w:rFonts w:ascii="Footlight MT Light" w:hAnsi="Footlight MT Light" w:cs="Arial"/>
              </w:rPr>
              <w:t>;</w:t>
            </w:r>
            <w:r w:rsidR="0003119D" w:rsidRPr="00B53F6C">
              <w:rPr>
                <w:rFonts w:ascii="Footlight MT Light" w:hAnsi="Footlight MT Light" w:cs="Arial"/>
                <w:lang w:val="en-ID"/>
              </w:rPr>
              <w:t xml:space="preserve"> </w:t>
            </w:r>
            <w:proofErr w:type="spellStart"/>
            <w:r w:rsidR="0003119D" w:rsidRPr="00B53F6C">
              <w:rPr>
                <w:rFonts w:ascii="Footlight MT Light" w:hAnsi="Footlight MT Light" w:cs="Arial"/>
                <w:lang w:val="en-ID"/>
              </w:rPr>
              <w:t>atau</w:t>
            </w:r>
            <w:proofErr w:type="spellEnd"/>
          </w:p>
          <w:p w14:paraId="47C45658" w14:textId="0E281CBE" w:rsidR="000412C4" w:rsidRPr="00B53F6C" w:rsidRDefault="00CF20EC" w:rsidP="00D4645C">
            <w:pPr>
              <w:pStyle w:val="ListParagraph"/>
              <w:numPr>
                <w:ilvl w:val="0"/>
                <w:numId w:val="212"/>
              </w:numPr>
              <w:ind w:left="1416"/>
              <w:jc w:val="both"/>
              <w:rPr>
                <w:rFonts w:ascii="Footlight MT Light" w:hAnsi="Footlight MT Light" w:cs="Arial"/>
              </w:rPr>
            </w:pPr>
            <w:r w:rsidRPr="00B53F6C">
              <w:rPr>
                <w:rFonts w:ascii="Footlight MT Light" w:hAnsi="Footlight MT Light" w:cs="Arial"/>
              </w:rPr>
              <w:t>Terdapat persone</w:t>
            </w:r>
            <w:r w:rsidR="0013536E" w:rsidRPr="00B53F6C">
              <w:rPr>
                <w:rFonts w:ascii="Footlight MT Light" w:hAnsi="Footlight MT Light" w:cs="Arial"/>
              </w:rPr>
              <w:t xml:space="preserve">l cadangan yang diusulkan dalam </w:t>
            </w:r>
            <w:r w:rsidR="00082568" w:rsidRPr="00B53F6C">
              <w:rPr>
                <w:rFonts w:ascii="Footlight MT Light" w:hAnsi="Footlight MT Light" w:cs="Arial"/>
              </w:rPr>
              <w:t>Dokumen Penawaran</w:t>
            </w:r>
            <w:r w:rsidR="0013536E" w:rsidRPr="00B53F6C">
              <w:rPr>
                <w:rFonts w:ascii="Footlight MT Light" w:hAnsi="Footlight MT Light" w:cs="Arial"/>
              </w:rPr>
              <w:t xml:space="preserve"> yang memenuhi syarat</w:t>
            </w:r>
            <w:bookmarkEnd w:id="135"/>
            <w:bookmarkEnd w:id="136"/>
            <w:r w:rsidRPr="00B53F6C">
              <w:rPr>
                <w:rFonts w:ascii="Footlight MT Light" w:hAnsi="Footlight MT Light" w:cs="Arial"/>
              </w:rPr>
              <w:t>.</w:t>
            </w:r>
          </w:p>
          <w:p w14:paraId="3092B9DB" w14:textId="77777777" w:rsidR="00674C7D" w:rsidRPr="00B53F6C" w:rsidRDefault="00674C7D" w:rsidP="00674C7D">
            <w:pPr>
              <w:pStyle w:val="ListParagraph"/>
              <w:ind w:left="1701"/>
              <w:jc w:val="both"/>
              <w:rPr>
                <w:rFonts w:ascii="Footlight MT Light" w:hAnsi="Footlight MT Light" w:cs="Arial"/>
              </w:rPr>
            </w:pPr>
          </w:p>
          <w:p w14:paraId="415B5E7B" w14:textId="77777777" w:rsidR="00A0185F" w:rsidRPr="00B53F6C" w:rsidRDefault="00A0185F" w:rsidP="00EE5391">
            <w:pPr>
              <w:pStyle w:val="ListParagraph"/>
              <w:numPr>
                <w:ilvl w:val="1"/>
                <w:numId w:val="103"/>
              </w:numPr>
              <w:ind w:hanging="792"/>
              <w:jc w:val="both"/>
              <w:rPr>
                <w:rFonts w:ascii="Footlight MT Light" w:hAnsi="Footlight MT Light"/>
              </w:rPr>
            </w:pPr>
            <w:bookmarkStart w:id="137" w:name="_Toc518212716"/>
            <w:bookmarkStart w:id="138" w:name="_Toc464984992"/>
            <w:r w:rsidRPr="00B53F6C">
              <w:rPr>
                <w:rFonts w:ascii="Footlight MT Light" w:hAnsi="Footlight MT Light" w:cs="Arial"/>
              </w:rPr>
              <w:t xml:space="preserve">Pokja Pemilihan membuat dan menandatangani Berita Acara Hasil </w:t>
            </w:r>
            <w:r w:rsidR="00F02856" w:rsidRPr="00B53F6C">
              <w:rPr>
                <w:rFonts w:ascii="Footlight MT Light" w:hAnsi="Footlight MT Light" w:cs="Arial"/>
              </w:rPr>
              <w:t>Pemilihan</w:t>
            </w:r>
            <w:r w:rsidRPr="00B53F6C">
              <w:rPr>
                <w:rFonts w:ascii="Footlight MT Light" w:hAnsi="Footlight MT Light" w:cs="Arial"/>
              </w:rPr>
              <w:t xml:space="preserve"> (BAHP) yang paling sedikit memuat:</w:t>
            </w:r>
            <w:bookmarkEnd w:id="137"/>
          </w:p>
          <w:p w14:paraId="74198607" w14:textId="431C626D" w:rsidR="00AC5905" w:rsidRPr="00B53F6C" w:rsidRDefault="00AC5905" w:rsidP="00573291">
            <w:pPr>
              <w:pStyle w:val="ListParagraph"/>
              <w:numPr>
                <w:ilvl w:val="1"/>
                <w:numId w:val="37"/>
              </w:numPr>
              <w:ind w:left="1154"/>
              <w:jc w:val="both"/>
              <w:rPr>
                <w:rFonts w:ascii="Footlight MT Light" w:hAnsi="Footlight MT Light" w:cs="Arial"/>
              </w:rPr>
            </w:pPr>
            <w:r w:rsidRPr="00B53F6C">
              <w:rPr>
                <w:rFonts w:ascii="Footlight MT Light" w:hAnsi="Footlight MT Light" w:cs="Arial"/>
              </w:rPr>
              <w:t>Tanggal dibuatnya Berita Acara Hasil Pemilihan;</w:t>
            </w:r>
          </w:p>
          <w:p w14:paraId="694473C4" w14:textId="356162D6" w:rsidR="00A0185F" w:rsidRPr="00B53F6C" w:rsidRDefault="00A0185F" w:rsidP="00573291">
            <w:pPr>
              <w:pStyle w:val="ListParagraph"/>
              <w:numPr>
                <w:ilvl w:val="1"/>
                <w:numId w:val="37"/>
              </w:numPr>
              <w:ind w:left="1154"/>
              <w:jc w:val="both"/>
              <w:rPr>
                <w:rFonts w:ascii="Footlight MT Light" w:hAnsi="Footlight MT Light" w:cs="Arial"/>
              </w:rPr>
            </w:pPr>
            <w:r w:rsidRPr="00B53F6C">
              <w:rPr>
                <w:rFonts w:ascii="Footlight MT Light" w:hAnsi="Footlight MT Light" w:cs="Arial"/>
              </w:rPr>
              <w:t>Nama seluruh peserta;</w:t>
            </w:r>
          </w:p>
          <w:p w14:paraId="021A134E" w14:textId="77777777" w:rsidR="00A0185F" w:rsidRPr="00B53F6C" w:rsidRDefault="00A0185F" w:rsidP="00573291">
            <w:pPr>
              <w:pStyle w:val="ListParagraph"/>
              <w:numPr>
                <w:ilvl w:val="1"/>
                <w:numId w:val="37"/>
              </w:numPr>
              <w:ind w:left="1154"/>
              <w:jc w:val="both"/>
              <w:rPr>
                <w:rFonts w:ascii="Footlight MT Light" w:hAnsi="Footlight MT Light" w:cs="Arial"/>
              </w:rPr>
            </w:pPr>
            <w:r w:rsidRPr="00B53F6C">
              <w:rPr>
                <w:rFonts w:ascii="Footlight MT Light" w:hAnsi="Footlight MT Light" w:cs="Arial"/>
              </w:rPr>
              <w:t>Harga penawaran atau harga penawaran terkoreksi dari masing-masing peserta;</w:t>
            </w:r>
          </w:p>
          <w:p w14:paraId="3D63366F" w14:textId="77777777" w:rsidR="00A0185F" w:rsidRPr="00B53F6C" w:rsidRDefault="00A0185F" w:rsidP="00573291">
            <w:pPr>
              <w:pStyle w:val="ListParagraph"/>
              <w:numPr>
                <w:ilvl w:val="1"/>
                <w:numId w:val="37"/>
              </w:numPr>
              <w:ind w:left="1154"/>
              <w:jc w:val="both"/>
              <w:rPr>
                <w:rFonts w:ascii="Footlight MT Light" w:hAnsi="Footlight MT Light" w:cs="Arial"/>
              </w:rPr>
            </w:pPr>
            <w:r w:rsidRPr="00B53F6C">
              <w:rPr>
                <w:rFonts w:ascii="Footlight MT Light" w:hAnsi="Footlight MT Light" w:cs="Arial"/>
              </w:rPr>
              <w:t>Metode evaluasi yang digunakan;</w:t>
            </w:r>
          </w:p>
          <w:p w14:paraId="222C026A" w14:textId="4DCD5935" w:rsidR="00A0185F" w:rsidRPr="00B53F6C" w:rsidRDefault="00AC5905" w:rsidP="00573291">
            <w:pPr>
              <w:pStyle w:val="ListParagraph"/>
              <w:numPr>
                <w:ilvl w:val="1"/>
                <w:numId w:val="37"/>
              </w:numPr>
              <w:ind w:left="1154"/>
              <w:jc w:val="both"/>
              <w:rPr>
                <w:rFonts w:ascii="Footlight MT Light" w:hAnsi="Footlight MT Light" w:cs="Arial"/>
              </w:rPr>
            </w:pPr>
            <w:r w:rsidRPr="00B53F6C">
              <w:rPr>
                <w:rFonts w:ascii="Footlight MT Light" w:hAnsi="Footlight MT Light" w:cs="Arial"/>
              </w:rPr>
              <w:t xml:space="preserve">Kriteria dan </w:t>
            </w:r>
            <w:r w:rsidR="00A0185F" w:rsidRPr="00B53F6C">
              <w:rPr>
                <w:rFonts w:ascii="Footlight MT Light" w:hAnsi="Footlight MT Light" w:cs="Arial"/>
              </w:rPr>
              <w:t>Unsur yang dievaluasi;</w:t>
            </w:r>
          </w:p>
          <w:p w14:paraId="0D656EEF" w14:textId="591095D1" w:rsidR="00A0185F" w:rsidRPr="00B53F6C" w:rsidRDefault="00A0185F" w:rsidP="00573291">
            <w:pPr>
              <w:pStyle w:val="ListParagraph"/>
              <w:numPr>
                <w:ilvl w:val="1"/>
                <w:numId w:val="37"/>
              </w:numPr>
              <w:ind w:left="1154"/>
              <w:jc w:val="both"/>
              <w:rPr>
                <w:rFonts w:ascii="Footlight MT Light" w:hAnsi="Footlight MT Light" w:cs="Arial"/>
              </w:rPr>
            </w:pPr>
            <w:r w:rsidRPr="00B53F6C">
              <w:rPr>
                <w:rFonts w:ascii="Footlight MT Light" w:hAnsi="Footlight MT Light" w:cs="Arial"/>
              </w:rPr>
              <w:t>Rumus yang dipergunakan;</w:t>
            </w:r>
          </w:p>
          <w:p w14:paraId="6C50615E" w14:textId="0506AF36" w:rsidR="00AC5905" w:rsidRPr="00B53F6C" w:rsidRDefault="00AC5905" w:rsidP="00573291">
            <w:pPr>
              <w:pStyle w:val="ListParagraph"/>
              <w:numPr>
                <w:ilvl w:val="1"/>
                <w:numId w:val="37"/>
              </w:numPr>
              <w:ind w:left="1154"/>
              <w:jc w:val="both"/>
              <w:rPr>
                <w:rFonts w:ascii="Footlight MT Light" w:hAnsi="Footlight MT Light" w:cs="Arial"/>
              </w:rPr>
            </w:pPr>
            <w:r w:rsidRPr="00B53F6C">
              <w:rPr>
                <w:rFonts w:ascii="Footlight MT Light" w:hAnsi="Footlight MT Light" w:cs="Arial"/>
              </w:rPr>
              <w:t>Hasil evaluasi dan jumlah peserta yang lulus dan tidak lulus pada setiap tahapan evaluasi</w:t>
            </w:r>
          </w:p>
          <w:p w14:paraId="17F6278A" w14:textId="0D4A6A77" w:rsidR="001845F5" w:rsidRPr="00B53F6C" w:rsidRDefault="001845F5" w:rsidP="00573291">
            <w:pPr>
              <w:pStyle w:val="ListParagraph"/>
              <w:numPr>
                <w:ilvl w:val="1"/>
                <w:numId w:val="37"/>
              </w:numPr>
              <w:ind w:left="1154"/>
              <w:jc w:val="both"/>
              <w:rPr>
                <w:rFonts w:ascii="Footlight MT Light" w:hAnsi="Footlight MT Light" w:cs="Arial"/>
              </w:rPr>
            </w:pPr>
            <w:r w:rsidRPr="00B53F6C">
              <w:rPr>
                <w:rFonts w:ascii="Footlight MT Light" w:hAnsi="Footlight MT Light" w:cs="Arial"/>
              </w:rPr>
              <w:t>Berita acara</w:t>
            </w:r>
            <w:r w:rsidR="00AC5905" w:rsidRPr="00B53F6C">
              <w:rPr>
                <w:rFonts w:ascii="Footlight MT Light" w:hAnsi="Footlight MT Light" w:cs="Arial"/>
              </w:rPr>
              <w:t>-berita acara</w:t>
            </w:r>
            <w:r w:rsidRPr="00B53F6C">
              <w:rPr>
                <w:rFonts w:ascii="Footlight MT Light" w:hAnsi="Footlight MT Light" w:cs="Arial"/>
              </w:rPr>
              <w:t xml:space="preserve"> yang berkaitan dengan proses pemilihan; </w:t>
            </w:r>
          </w:p>
          <w:p w14:paraId="09CA92D7" w14:textId="77777777" w:rsidR="00AC5905" w:rsidRPr="00B53F6C" w:rsidRDefault="001845F5" w:rsidP="00573291">
            <w:pPr>
              <w:pStyle w:val="ListParagraph"/>
              <w:numPr>
                <w:ilvl w:val="1"/>
                <w:numId w:val="37"/>
              </w:numPr>
              <w:ind w:left="1154"/>
              <w:jc w:val="both"/>
              <w:rPr>
                <w:rFonts w:ascii="Footlight MT Light" w:hAnsi="Footlight MT Light" w:cs="Arial"/>
              </w:rPr>
            </w:pPr>
            <w:r w:rsidRPr="00B53F6C">
              <w:rPr>
                <w:rFonts w:ascii="Footlight MT Light" w:hAnsi="Footlight MT Light" w:cs="Arial"/>
              </w:rPr>
              <w:t>Dokumen penawaran dan data kualifikasi pemenang serta pemenang cadangan</w:t>
            </w:r>
            <w:r w:rsidR="00AC5905" w:rsidRPr="00B53F6C">
              <w:rPr>
                <w:rFonts w:ascii="Footlight MT Light" w:hAnsi="Footlight MT Light" w:cs="Arial"/>
              </w:rPr>
              <w:t xml:space="preserve">; </w:t>
            </w:r>
          </w:p>
          <w:p w14:paraId="4E760F44" w14:textId="741EC36A" w:rsidR="008145A6" w:rsidRPr="00B53F6C" w:rsidRDefault="00AC5905" w:rsidP="00573291">
            <w:pPr>
              <w:pStyle w:val="ListParagraph"/>
              <w:numPr>
                <w:ilvl w:val="1"/>
                <w:numId w:val="37"/>
              </w:numPr>
              <w:ind w:left="1154"/>
              <w:jc w:val="both"/>
              <w:rPr>
                <w:rFonts w:ascii="Footlight MT Light" w:hAnsi="Footlight MT Light" w:cs="Arial"/>
              </w:rPr>
            </w:pPr>
            <w:r w:rsidRPr="00B53F6C">
              <w:rPr>
                <w:rFonts w:ascii="Footlight MT Light" w:hAnsi="Footlight MT Light" w:cs="Arial"/>
              </w:rPr>
              <w:t>Keterangan-keterangan lain yang dianggap perlu hal Ikhwal pelaksanaan tender</w:t>
            </w:r>
            <w:r w:rsidR="00BA0531" w:rsidRPr="00B53F6C">
              <w:rPr>
                <w:rFonts w:ascii="Footlight MT Light" w:hAnsi="Footlight MT Light" w:cs="Arial"/>
              </w:rPr>
              <w:t>, seperti surat sanggah/sanggah banding beserta jawabannya</w:t>
            </w:r>
            <w:r w:rsidRPr="00B53F6C">
              <w:rPr>
                <w:rFonts w:ascii="Footlight MT Light" w:hAnsi="Footlight MT Light" w:cs="Arial"/>
              </w:rPr>
              <w:t xml:space="preserve"> (apabila ada); </w:t>
            </w:r>
            <w:r w:rsidR="00A0185F" w:rsidRPr="00B53F6C">
              <w:rPr>
                <w:rFonts w:ascii="Footlight MT Light" w:hAnsi="Footlight MT Light" w:cs="Arial"/>
              </w:rPr>
              <w:t>dan</w:t>
            </w:r>
          </w:p>
          <w:p w14:paraId="0172665E" w14:textId="7EA1E5C5" w:rsidR="00576520" w:rsidRPr="00B53F6C" w:rsidRDefault="00A0185F" w:rsidP="00573291">
            <w:pPr>
              <w:pStyle w:val="ListParagraph"/>
              <w:numPr>
                <w:ilvl w:val="1"/>
                <w:numId w:val="37"/>
              </w:numPr>
              <w:ind w:left="1154"/>
              <w:jc w:val="both"/>
              <w:rPr>
                <w:rFonts w:ascii="Footlight MT Light" w:hAnsi="Footlight MT Light" w:cs="Arial"/>
              </w:rPr>
            </w:pPr>
            <w:r w:rsidRPr="00B53F6C">
              <w:rPr>
                <w:rFonts w:ascii="Footlight MT Light" w:hAnsi="Footlight MT Light" w:cs="Arial"/>
              </w:rPr>
              <w:lastRenderedPageBreak/>
              <w:t>Pernyataan bahwa tender gagal apabila tidak ada</w:t>
            </w:r>
            <w:r w:rsidR="00576520" w:rsidRPr="00B53F6C">
              <w:rPr>
                <w:rFonts w:ascii="Footlight MT Light" w:hAnsi="Footlight MT Light" w:cs="Arial"/>
              </w:rPr>
              <w:t xml:space="preserve"> </w:t>
            </w:r>
            <w:r w:rsidR="001845F5" w:rsidRPr="00B53F6C">
              <w:rPr>
                <w:rFonts w:ascii="Footlight MT Light" w:hAnsi="Footlight MT Light" w:cs="Arial"/>
              </w:rPr>
              <w:t>penawaran yang memenuhi syarat</w:t>
            </w:r>
            <w:r w:rsidR="00AC5905" w:rsidRPr="00B53F6C">
              <w:rPr>
                <w:rFonts w:ascii="Footlight MT Light" w:hAnsi="Footlight MT Light" w:cs="Arial"/>
              </w:rPr>
              <w:t xml:space="preserve"> (apabila tender gagal)</w:t>
            </w:r>
            <w:r w:rsidR="001845F5" w:rsidRPr="00B53F6C">
              <w:rPr>
                <w:rFonts w:ascii="Footlight MT Light" w:hAnsi="Footlight MT Light" w:cs="Arial"/>
              </w:rPr>
              <w:t>.</w:t>
            </w:r>
          </w:p>
          <w:p w14:paraId="512601A9" w14:textId="77777777" w:rsidR="00D02557" w:rsidRPr="00B53F6C" w:rsidRDefault="00D02557" w:rsidP="00D02557">
            <w:pPr>
              <w:pStyle w:val="ListParagraph"/>
              <w:ind w:left="1384"/>
              <w:jc w:val="both"/>
              <w:rPr>
                <w:rFonts w:ascii="Footlight MT Light" w:hAnsi="Footlight MT Light" w:cs="Arial"/>
              </w:rPr>
            </w:pPr>
          </w:p>
          <w:p w14:paraId="3A1A97A5" w14:textId="5FAD17E6" w:rsidR="00BD4979" w:rsidRPr="00B53F6C" w:rsidRDefault="00BD4979" w:rsidP="00EE5391">
            <w:pPr>
              <w:pStyle w:val="ListParagraph"/>
              <w:numPr>
                <w:ilvl w:val="1"/>
                <w:numId w:val="103"/>
              </w:numPr>
              <w:ind w:hanging="792"/>
              <w:jc w:val="both"/>
              <w:rPr>
                <w:rFonts w:ascii="Footlight MT Light" w:hAnsi="Footlight MT Light" w:cs="Arial"/>
              </w:rPr>
            </w:pPr>
            <w:bookmarkStart w:id="139" w:name="_Toc518212717"/>
            <w:r w:rsidRPr="00B53F6C">
              <w:rPr>
                <w:rFonts w:ascii="Footlight MT Light" w:hAnsi="Footlight MT Light" w:cs="Arial"/>
              </w:rPr>
              <w:t xml:space="preserve">Dalam hal nilai pagu anggaran </w:t>
            </w:r>
            <w:r w:rsidR="008B558F" w:rsidRPr="00B53F6C">
              <w:rPr>
                <w:rFonts w:ascii="Footlight MT Light" w:hAnsi="Footlight MT Light" w:cs="Arial"/>
              </w:rPr>
              <w:t>paling banyak</w:t>
            </w:r>
            <w:r w:rsidRPr="00B53F6C">
              <w:rPr>
                <w:rFonts w:ascii="Footlight MT Light" w:hAnsi="Footlight MT Light" w:cs="Arial"/>
              </w:rPr>
              <w:t xml:space="preserve"> </w:t>
            </w:r>
            <w:r w:rsidRPr="00B53F6C">
              <w:rPr>
                <w:rFonts w:ascii="Footlight MT Light" w:hAnsi="Footlight MT Light"/>
              </w:rPr>
              <w:t xml:space="preserve">Rp100.000.000.000,00 (seratus miliar rupiah) </w:t>
            </w:r>
            <w:r w:rsidR="001447E9" w:rsidRPr="00B53F6C">
              <w:rPr>
                <w:rFonts w:ascii="Footlight MT Light" w:hAnsi="Footlight MT Light"/>
              </w:rPr>
              <w:t>maka penetapan pemenang dilakukan oleh Pokja Pemilihan</w:t>
            </w:r>
            <w:r w:rsidRPr="00B53F6C">
              <w:rPr>
                <w:rFonts w:ascii="Footlight MT Light" w:hAnsi="Footlight MT Light"/>
              </w:rPr>
              <w:t>.</w:t>
            </w:r>
          </w:p>
          <w:p w14:paraId="29387A52" w14:textId="77777777" w:rsidR="00D02557" w:rsidRPr="00B53F6C" w:rsidRDefault="00D02557" w:rsidP="00D02557">
            <w:pPr>
              <w:ind w:left="971"/>
              <w:jc w:val="both"/>
              <w:rPr>
                <w:rFonts w:ascii="Footlight MT Light" w:hAnsi="Footlight MT Light" w:cs="Arial"/>
              </w:rPr>
            </w:pPr>
          </w:p>
          <w:p w14:paraId="76B96C69" w14:textId="77777777" w:rsidR="00BD4979" w:rsidRPr="00B53F6C" w:rsidRDefault="00BD4979" w:rsidP="00EE5391">
            <w:pPr>
              <w:pStyle w:val="ListParagraph"/>
              <w:numPr>
                <w:ilvl w:val="1"/>
                <w:numId w:val="103"/>
              </w:numPr>
              <w:ind w:hanging="792"/>
              <w:jc w:val="both"/>
              <w:rPr>
                <w:rFonts w:ascii="Footlight MT Light" w:hAnsi="Footlight MT Light" w:cs="Arial"/>
              </w:rPr>
            </w:pPr>
            <w:r w:rsidRPr="00B53F6C">
              <w:rPr>
                <w:rFonts w:ascii="Footlight MT Light" w:hAnsi="Footlight MT Light" w:cs="Arial"/>
              </w:rPr>
              <w:t xml:space="preserve">Dalam hal nilai pagu anggaran </w:t>
            </w:r>
            <w:r w:rsidR="008B558F" w:rsidRPr="00B53F6C">
              <w:rPr>
                <w:rFonts w:ascii="Footlight MT Light" w:hAnsi="Footlight MT Light" w:cs="Arial"/>
              </w:rPr>
              <w:t xml:space="preserve">paling sedikit </w:t>
            </w:r>
            <w:r w:rsidR="001447E9" w:rsidRPr="00B53F6C">
              <w:rPr>
                <w:rFonts w:ascii="Footlight MT Light" w:hAnsi="Footlight MT Light" w:cs="Arial"/>
              </w:rPr>
              <w:t>di atas</w:t>
            </w:r>
            <w:r w:rsidRPr="00B53F6C">
              <w:rPr>
                <w:rFonts w:ascii="Footlight MT Light" w:hAnsi="Footlight MT Light" w:cs="Arial"/>
              </w:rPr>
              <w:t xml:space="preserve"> </w:t>
            </w:r>
            <w:r w:rsidRPr="00B53F6C">
              <w:rPr>
                <w:rFonts w:ascii="Footlight MT Light" w:hAnsi="Footlight MT Light"/>
              </w:rPr>
              <w:t xml:space="preserve">Rp100.000.000.000,00 (seratus miliar rupiah) </w:t>
            </w:r>
            <w:r w:rsidR="001447E9" w:rsidRPr="00B53F6C">
              <w:rPr>
                <w:rFonts w:ascii="Footlight MT Light" w:hAnsi="Footlight MT Light"/>
              </w:rPr>
              <w:t>maka penetapan pemenang dilakukan oleh Pengguna Anggaran (PA).</w:t>
            </w:r>
          </w:p>
          <w:bookmarkEnd w:id="116"/>
          <w:bookmarkEnd w:id="117"/>
          <w:bookmarkEnd w:id="138"/>
          <w:bookmarkEnd w:id="139"/>
          <w:p w14:paraId="07B00DA6" w14:textId="77777777" w:rsidR="00D02557" w:rsidRPr="00B53F6C" w:rsidRDefault="00D02557" w:rsidP="00C4453E">
            <w:pPr>
              <w:ind w:left="971"/>
              <w:jc w:val="both"/>
              <w:rPr>
                <w:rFonts w:ascii="Footlight MT Light" w:hAnsi="Footlight MT Light" w:cs="Arial"/>
                <w:strike/>
              </w:rPr>
            </w:pPr>
          </w:p>
          <w:p w14:paraId="080841D8" w14:textId="0F780A27" w:rsidR="003E462C" w:rsidRPr="00B53F6C" w:rsidRDefault="003E462C" w:rsidP="00EE5391">
            <w:pPr>
              <w:pStyle w:val="ListParagraph"/>
              <w:numPr>
                <w:ilvl w:val="1"/>
                <w:numId w:val="103"/>
              </w:numPr>
              <w:ind w:hanging="792"/>
              <w:jc w:val="both"/>
              <w:rPr>
                <w:rFonts w:ascii="Footlight MT Light" w:hAnsi="Footlight MT Light" w:cs="Arial"/>
              </w:rPr>
            </w:pPr>
            <w:bookmarkStart w:id="140" w:name="_Toc464984994"/>
            <w:bookmarkStart w:id="141" w:name="_Toc518212719"/>
            <w:r w:rsidRPr="00B53F6C">
              <w:rPr>
                <w:rFonts w:ascii="Footlight MT Light" w:hAnsi="Footlight MT Light"/>
              </w:rPr>
              <w:t xml:space="preserve">Apabila terjadi keterlambatan dalam menetapkan pemenang dan akan mengakibatkan Surat Penawaran </w:t>
            </w:r>
            <w:r w:rsidR="00834783" w:rsidRPr="00B53F6C">
              <w:rPr>
                <w:rFonts w:ascii="Footlight MT Light" w:hAnsi="Footlight MT Light"/>
              </w:rPr>
              <w:t>dan</w:t>
            </w:r>
            <w:r w:rsidR="00565F03" w:rsidRPr="00B53F6C">
              <w:rPr>
                <w:rFonts w:ascii="Footlight MT Light" w:hAnsi="Footlight MT Light"/>
              </w:rPr>
              <w:t>/atau</w:t>
            </w:r>
            <w:r w:rsidR="00834783" w:rsidRPr="00B53F6C">
              <w:rPr>
                <w:rFonts w:ascii="Footlight MT Light" w:hAnsi="Footlight MT Light"/>
              </w:rPr>
              <w:t xml:space="preserve"> Jaminan Penawaran (apabila </w:t>
            </w:r>
            <w:r w:rsidR="00055CFC" w:rsidRPr="00B53F6C">
              <w:rPr>
                <w:rFonts w:ascii="Footlight MT Light" w:hAnsi="Footlight MT Light"/>
              </w:rPr>
              <w:t>disyaratkan</w:t>
            </w:r>
            <w:r w:rsidR="00834783" w:rsidRPr="00B53F6C">
              <w:rPr>
                <w:rFonts w:ascii="Footlight MT Light" w:hAnsi="Footlight MT Light"/>
              </w:rPr>
              <w:t xml:space="preserve">) </w:t>
            </w:r>
            <w:r w:rsidRPr="00B53F6C">
              <w:rPr>
                <w:rFonts w:ascii="Footlight MT Light" w:hAnsi="Footlight MT Light"/>
              </w:rPr>
              <w:t xml:space="preserve">habis masa berlakunya, maka dilakukan konfirmasi </w:t>
            </w:r>
            <w:r w:rsidR="003B0182" w:rsidRPr="00B53F6C">
              <w:rPr>
                <w:rFonts w:ascii="Footlight MT Light" w:hAnsi="Footlight MT Light"/>
              </w:rPr>
              <w:t xml:space="preserve">secara tertulis </w:t>
            </w:r>
            <w:r w:rsidRPr="00B53F6C">
              <w:rPr>
                <w:rFonts w:ascii="Footlight MT Light" w:hAnsi="Footlight MT Light"/>
              </w:rPr>
              <w:t>kepada</w:t>
            </w:r>
            <w:r w:rsidR="00565F03" w:rsidRPr="00B53F6C">
              <w:rPr>
                <w:rFonts w:ascii="Footlight MT Light" w:hAnsi="Footlight MT Light"/>
              </w:rPr>
              <w:t xml:space="preserve"> semua peserta yang lulus evaluasi penawaran dan evaluasi kualifikasi</w:t>
            </w:r>
            <w:r w:rsidRPr="00B53F6C">
              <w:rPr>
                <w:rFonts w:ascii="Footlight MT Light" w:hAnsi="Footlight MT Light"/>
              </w:rPr>
              <w:t xml:space="preserve"> untuk memperpanjang </w:t>
            </w:r>
            <w:r w:rsidR="0040094C" w:rsidRPr="00B53F6C">
              <w:rPr>
                <w:rFonts w:ascii="Footlight MT Light" w:hAnsi="Footlight MT Light"/>
              </w:rPr>
              <w:t xml:space="preserve">masa berlaku </w:t>
            </w:r>
            <w:r w:rsidRPr="00B53F6C">
              <w:rPr>
                <w:rFonts w:ascii="Footlight MT Light" w:hAnsi="Footlight MT Light"/>
              </w:rPr>
              <w:t xml:space="preserve">surat penawaran </w:t>
            </w:r>
            <w:r w:rsidR="00834783" w:rsidRPr="00B53F6C">
              <w:rPr>
                <w:rFonts w:ascii="Footlight MT Light" w:hAnsi="Footlight MT Light"/>
              </w:rPr>
              <w:t>dan</w:t>
            </w:r>
            <w:r w:rsidR="00565F03" w:rsidRPr="00B53F6C">
              <w:rPr>
                <w:rFonts w:ascii="Footlight MT Light" w:hAnsi="Footlight MT Light"/>
              </w:rPr>
              <w:t>/atau</w:t>
            </w:r>
            <w:r w:rsidR="00834783" w:rsidRPr="00B53F6C">
              <w:rPr>
                <w:rFonts w:ascii="Footlight MT Light" w:hAnsi="Footlight MT Light"/>
              </w:rPr>
              <w:t xml:space="preserve"> Jaminan Penawaran (apabila </w:t>
            </w:r>
            <w:r w:rsidR="00055CFC" w:rsidRPr="00B53F6C">
              <w:rPr>
                <w:rFonts w:ascii="Footlight MT Light" w:hAnsi="Footlight MT Light"/>
              </w:rPr>
              <w:t>disyaratkan</w:t>
            </w:r>
            <w:r w:rsidR="00834783" w:rsidRPr="00B53F6C">
              <w:rPr>
                <w:rFonts w:ascii="Footlight MT Light" w:hAnsi="Footlight MT Light"/>
              </w:rPr>
              <w:t xml:space="preserve">) </w:t>
            </w:r>
            <w:r w:rsidRPr="00B53F6C">
              <w:rPr>
                <w:rFonts w:ascii="Footlight MT Light" w:hAnsi="Footlight MT Light"/>
              </w:rPr>
              <w:t>secara tertulis sampai dengan perkiraan jadwal penandatanganan kontrak.</w:t>
            </w:r>
            <w:bookmarkEnd w:id="140"/>
            <w:bookmarkEnd w:id="141"/>
          </w:p>
          <w:p w14:paraId="3FD2B936" w14:textId="77777777" w:rsidR="00D02557" w:rsidRPr="00B53F6C" w:rsidRDefault="00D02557" w:rsidP="00D02557">
            <w:pPr>
              <w:ind w:left="971"/>
              <w:jc w:val="both"/>
              <w:rPr>
                <w:rFonts w:ascii="Footlight MT Light" w:hAnsi="Footlight MT Light" w:cs="Arial"/>
              </w:rPr>
            </w:pPr>
          </w:p>
          <w:p w14:paraId="121819DF" w14:textId="55AA6D3C" w:rsidR="00AE5B3C" w:rsidRPr="00B53F6C" w:rsidRDefault="00565F03" w:rsidP="00EE5391">
            <w:pPr>
              <w:pStyle w:val="ListParagraph"/>
              <w:numPr>
                <w:ilvl w:val="1"/>
                <w:numId w:val="103"/>
              </w:numPr>
              <w:ind w:hanging="792"/>
              <w:jc w:val="both"/>
              <w:rPr>
                <w:rFonts w:ascii="Footlight MT Light" w:hAnsi="Footlight MT Light" w:cs="Arial"/>
              </w:rPr>
            </w:pPr>
            <w:bookmarkStart w:id="142" w:name="_Toc338605054"/>
            <w:bookmarkStart w:id="143" w:name="_Toc338623248"/>
            <w:bookmarkStart w:id="144" w:name="_Toc345086353"/>
            <w:bookmarkStart w:id="145" w:name="_Toc345106710"/>
            <w:bookmarkStart w:id="146" w:name="_Toc464984995"/>
            <w:bookmarkStart w:id="147" w:name="_Toc518212720"/>
            <w:bookmarkEnd w:id="118"/>
            <w:bookmarkEnd w:id="119"/>
            <w:bookmarkEnd w:id="120"/>
            <w:r w:rsidRPr="00B53F6C">
              <w:rPr>
                <w:rFonts w:ascii="Footlight MT Light" w:hAnsi="Footlight MT Light"/>
              </w:rPr>
              <w:t xml:space="preserve">Dalam hal peserta yang lulus evaluasi penawaran dan evaluasi kualifikasi </w:t>
            </w:r>
            <w:r w:rsidR="00743763" w:rsidRPr="00B53F6C">
              <w:rPr>
                <w:rFonts w:ascii="Footlight MT Light" w:hAnsi="Footlight MT Light"/>
              </w:rPr>
              <w:t xml:space="preserve">tidak bersedia memperpanjang surat penawaran </w:t>
            </w:r>
            <w:r w:rsidR="00834783" w:rsidRPr="00B53F6C">
              <w:rPr>
                <w:rFonts w:ascii="Footlight MT Light" w:hAnsi="Footlight MT Light"/>
              </w:rPr>
              <w:t>dan</w:t>
            </w:r>
            <w:r w:rsidRPr="00B53F6C">
              <w:rPr>
                <w:rFonts w:ascii="Footlight MT Light" w:hAnsi="Footlight MT Light"/>
              </w:rPr>
              <w:t>/atau</w:t>
            </w:r>
            <w:r w:rsidR="00834783" w:rsidRPr="00B53F6C">
              <w:rPr>
                <w:rFonts w:ascii="Footlight MT Light" w:hAnsi="Footlight MT Light"/>
              </w:rPr>
              <w:t xml:space="preserve"> Jaminan Penawaran (apabila </w:t>
            </w:r>
            <w:r w:rsidR="00055CFC" w:rsidRPr="00B53F6C">
              <w:rPr>
                <w:rFonts w:ascii="Footlight MT Light" w:hAnsi="Footlight MT Light"/>
              </w:rPr>
              <w:t>disyaratkan</w:t>
            </w:r>
            <w:r w:rsidR="00834783" w:rsidRPr="00B53F6C">
              <w:rPr>
                <w:rFonts w:ascii="Footlight MT Light" w:hAnsi="Footlight MT Light"/>
              </w:rPr>
              <w:t xml:space="preserve">) </w:t>
            </w:r>
            <w:r w:rsidR="00743763" w:rsidRPr="00B53F6C">
              <w:rPr>
                <w:rFonts w:ascii="Footlight MT Light" w:hAnsi="Footlight MT Light"/>
              </w:rPr>
              <w:t>dianggap mengundurkan diri dan</w:t>
            </w:r>
            <w:r w:rsidR="00615CF7" w:rsidRPr="00B53F6C">
              <w:rPr>
                <w:rFonts w:ascii="Footlight MT Light" w:hAnsi="Footlight MT Light"/>
              </w:rPr>
              <w:t xml:space="preserve"> </w:t>
            </w:r>
            <w:r w:rsidR="00743763" w:rsidRPr="00B53F6C">
              <w:rPr>
                <w:rFonts w:ascii="Footlight MT Light" w:hAnsi="Footlight MT Light"/>
              </w:rPr>
              <w:t>tidak dikenakan sanksi.</w:t>
            </w:r>
            <w:bookmarkEnd w:id="142"/>
            <w:bookmarkEnd w:id="143"/>
            <w:bookmarkEnd w:id="144"/>
            <w:bookmarkEnd w:id="145"/>
            <w:bookmarkEnd w:id="146"/>
            <w:bookmarkEnd w:id="147"/>
          </w:p>
          <w:p w14:paraId="41A53DE7" w14:textId="77777777" w:rsidR="00412D68" w:rsidRPr="00B53F6C" w:rsidRDefault="00412D68" w:rsidP="004C47E4">
            <w:pPr>
              <w:suppressAutoHyphens/>
              <w:jc w:val="both"/>
              <w:outlineLvl w:val="0"/>
              <w:rPr>
                <w:rFonts w:ascii="Footlight MT Light" w:hAnsi="Footlight MT Light"/>
              </w:rPr>
            </w:pPr>
          </w:p>
        </w:tc>
      </w:tr>
      <w:tr w:rsidR="00986A18" w:rsidRPr="00B53F6C" w14:paraId="0098BFBA" w14:textId="77777777" w:rsidTr="000301BC">
        <w:tc>
          <w:tcPr>
            <w:tcW w:w="2160" w:type="dxa"/>
          </w:tcPr>
          <w:p w14:paraId="130BC1D3" w14:textId="2422F408" w:rsidR="003D5C3A" w:rsidRPr="00B53F6C" w:rsidRDefault="00743763" w:rsidP="00EE5391">
            <w:pPr>
              <w:pStyle w:val="Heading2"/>
              <w:numPr>
                <w:ilvl w:val="0"/>
                <w:numId w:val="81"/>
              </w:numPr>
              <w:ind w:left="426" w:hanging="426"/>
              <w:jc w:val="left"/>
            </w:pPr>
            <w:bookmarkStart w:id="148" w:name="_Toc278850918"/>
            <w:bookmarkStart w:id="149" w:name="_Toc147653449"/>
            <w:bookmarkStart w:id="150" w:name="_Toc147703014"/>
            <w:bookmarkStart w:id="151" w:name="_Toc147703148"/>
            <w:bookmarkStart w:id="152" w:name="_Toc147705210"/>
            <w:bookmarkStart w:id="153" w:name="_Toc147705481"/>
            <w:bookmarkStart w:id="154" w:name="_Toc147783033"/>
            <w:bookmarkStart w:id="155" w:name="_Toc147783875"/>
            <w:bookmarkStart w:id="156" w:name="_Toc147784041"/>
            <w:bookmarkStart w:id="157" w:name="_Toc147784380"/>
            <w:bookmarkStart w:id="158" w:name="_Toc147800123"/>
            <w:bookmarkStart w:id="159" w:name="_Toc147800688"/>
            <w:bookmarkStart w:id="160" w:name="_Toc147801263"/>
            <w:bookmarkStart w:id="161" w:name="_Toc147801525"/>
            <w:bookmarkStart w:id="162" w:name="_Toc147951182"/>
            <w:bookmarkStart w:id="163" w:name="_Toc147952054"/>
            <w:bookmarkStart w:id="164" w:name="_Toc147952417"/>
            <w:bookmarkStart w:id="165" w:name="_Toc147952938"/>
            <w:bookmarkStart w:id="166" w:name="_Toc147953549"/>
            <w:bookmarkStart w:id="167" w:name="_Toc147982974"/>
            <w:bookmarkStart w:id="168" w:name="_Toc147992149"/>
            <w:bookmarkStart w:id="169" w:name="_Toc147992684"/>
            <w:bookmarkStart w:id="170" w:name="_Toc147992890"/>
            <w:bookmarkStart w:id="171" w:name="_Toc148105441"/>
            <w:bookmarkStart w:id="172" w:name="_Toc148105648"/>
            <w:bookmarkStart w:id="173" w:name="_Toc148105855"/>
            <w:bookmarkStart w:id="174" w:name="_Toc148106062"/>
            <w:bookmarkStart w:id="175" w:name="_Toc148106476"/>
            <w:bookmarkStart w:id="176" w:name="_Toc148106683"/>
            <w:bookmarkStart w:id="177" w:name="_Toc151527838"/>
            <w:bookmarkStart w:id="178" w:name="_Toc152438115"/>
            <w:bookmarkStart w:id="179" w:name="_Toc152495009"/>
            <w:bookmarkStart w:id="180" w:name="_Toc152959904"/>
            <w:bookmarkStart w:id="181" w:name="_Toc150753951"/>
            <w:bookmarkStart w:id="182" w:name="_Toc153425038"/>
            <w:bookmarkStart w:id="183" w:name="_Toc153473255"/>
            <w:bookmarkStart w:id="184" w:name="_Toc153494199"/>
            <w:bookmarkStart w:id="185" w:name="_Toc153498374"/>
            <w:bookmarkStart w:id="186" w:name="_Toc153498595"/>
            <w:bookmarkStart w:id="187" w:name="_Toc155490161"/>
            <w:bookmarkStart w:id="188" w:name="_Toc69999918"/>
            <w:r w:rsidRPr="00B53F6C">
              <w:lastRenderedPageBreak/>
              <w:t>Pengumuman Pemenang</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tc>
        <w:tc>
          <w:tcPr>
            <w:tcW w:w="7479" w:type="dxa"/>
          </w:tcPr>
          <w:p w14:paraId="4517713A" w14:textId="1BBB0949" w:rsidR="005C6DF0" w:rsidRPr="00B53F6C" w:rsidRDefault="00FE5061" w:rsidP="006268DB">
            <w:pPr>
              <w:jc w:val="both"/>
              <w:rPr>
                <w:rFonts w:ascii="Footlight MT Light" w:hAnsi="Footlight MT Light"/>
              </w:rPr>
            </w:pPr>
            <w:bookmarkStart w:id="189" w:name="_Toc345086355"/>
            <w:bookmarkStart w:id="190" w:name="_Toc345106712"/>
            <w:bookmarkStart w:id="191" w:name="_Toc464984997"/>
            <w:bookmarkStart w:id="192" w:name="_Toc518212722"/>
            <w:bookmarkStart w:id="193" w:name="_Toc278187925"/>
            <w:bookmarkStart w:id="194" w:name="_Toc278850919"/>
            <w:bookmarkStart w:id="195" w:name="_Toc278968286"/>
            <w:bookmarkStart w:id="196" w:name="_Toc338623250"/>
            <w:r w:rsidRPr="00B53F6C">
              <w:rPr>
                <w:rFonts w:ascii="Footlight MT Light" w:hAnsi="Footlight MT Light"/>
              </w:rPr>
              <w:t>Pokja Pemilihan</w:t>
            </w:r>
            <w:r w:rsidR="00743763" w:rsidRPr="00B53F6C">
              <w:rPr>
                <w:rFonts w:ascii="Footlight MT Light" w:hAnsi="Footlight MT Light"/>
              </w:rPr>
              <w:t xml:space="preserve"> mengumumkan pemenang</w:t>
            </w:r>
            <w:r w:rsidR="006050DF" w:rsidRPr="00B53F6C">
              <w:rPr>
                <w:rFonts w:ascii="Footlight MT Light" w:hAnsi="Footlight MT Light"/>
                <w:lang w:val="en-US"/>
              </w:rPr>
              <w:t xml:space="preserve"> dan</w:t>
            </w:r>
            <w:r w:rsidR="00743763" w:rsidRPr="00B53F6C">
              <w:rPr>
                <w:rFonts w:ascii="Footlight MT Light" w:hAnsi="Footlight MT Light"/>
              </w:rPr>
              <w:t xml:space="preserve"> pemenang cadangan 1 dan 2 (apabila ada) melalui </w:t>
            </w:r>
            <w:r w:rsidR="00325F06" w:rsidRPr="00B53F6C">
              <w:rPr>
                <w:rFonts w:ascii="Footlight MT Light" w:hAnsi="Footlight MT Light"/>
              </w:rPr>
              <w:t>SPSE</w:t>
            </w:r>
            <w:bookmarkEnd w:id="189"/>
            <w:bookmarkEnd w:id="190"/>
            <w:bookmarkEnd w:id="191"/>
            <w:r w:rsidR="00F02856" w:rsidRPr="00B53F6C">
              <w:rPr>
                <w:rFonts w:ascii="Footlight MT Light" w:hAnsi="Footlight MT Light"/>
              </w:rPr>
              <w:t>.</w:t>
            </w:r>
            <w:bookmarkEnd w:id="192"/>
          </w:p>
          <w:bookmarkEnd w:id="193"/>
          <w:bookmarkEnd w:id="194"/>
          <w:bookmarkEnd w:id="195"/>
          <w:bookmarkEnd w:id="196"/>
          <w:p w14:paraId="2F5F930A" w14:textId="77777777" w:rsidR="006723B1" w:rsidRPr="00B53F6C" w:rsidRDefault="006723B1" w:rsidP="004C47E4">
            <w:pPr>
              <w:rPr>
                <w:rFonts w:ascii="Footlight MT Light" w:hAnsi="Footlight MT Light"/>
              </w:rPr>
            </w:pPr>
          </w:p>
        </w:tc>
      </w:tr>
      <w:tr w:rsidR="00986A18" w:rsidRPr="00B53F6C" w14:paraId="05F04A94" w14:textId="77777777" w:rsidTr="000301BC">
        <w:tc>
          <w:tcPr>
            <w:tcW w:w="2160" w:type="dxa"/>
          </w:tcPr>
          <w:p w14:paraId="7EFFF4EB" w14:textId="48DCC75E" w:rsidR="003D5C3A" w:rsidRPr="00B53F6C" w:rsidRDefault="00743763" w:rsidP="00EE5391">
            <w:pPr>
              <w:pStyle w:val="Heading2"/>
              <w:numPr>
                <w:ilvl w:val="0"/>
                <w:numId w:val="81"/>
              </w:numPr>
              <w:ind w:left="426" w:hanging="426"/>
              <w:jc w:val="left"/>
            </w:pPr>
            <w:bookmarkStart w:id="197" w:name="_Toc252442398"/>
            <w:bookmarkStart w:id="198" w:name="_Toc252448485"/>
            <w:bookmarkStart w:id="199" w:name="_Toc278850925"/>
            <w:bookmarkStart w:id="200" w:name="_Toc69999919"/>
            <w:r w:rsidRPr="00B53F6C">
              <w:t>Sanggah</w:t>
            </w:r>
            <w:bookmarkEnd w:id="197"/>
            <w:bookmarkEnd w:id="198"/>
            <w:bookmarkEnd w:id="199"/>
            <w:r w:rsidR="00B27D8A" w:rsidRPr="00B53F6C">
              <w:t xml:space="preserve"> dari Peserta Tender</w:t>
            </w:r>
            <w:bookmarkEnd w:id="200"/>
          </w:p>
        </w:tc>
        <w:tc>
          <w:tcPr>
            <w:tcW w:w="7479" w:type="dxa"/>
          </w:tcPr>
          <w:p w14:paraId="3C63DDF9" w14:textId="1D6BF0D7" w:rsidR="007A71FA" w:rsidRPr="00B53F6C" w:rsidRDefault="000D2478" w:rsidP="00EE5391">
            <w:pPr>
              <w:pStyle w:val="ListParagraph"/>
              <w:numPr>
                <w:ilvl w:val="1"/>
                <w:numId w:val="104"/>
              </w:numPr>
              <w:ind w:hanging="792"/>
              <w:jc w:val="both"/>
              <w:rPr>
                <w:rFonts w:ascii="Footlight MT Light" w:hAnsi="Footlight MT Light"/>
              </w:rPr>
            </w:pPr>
            <w:bookmarkStart w:id="201" w:name="_Toc345086357"/>
            <w:bookmarkStart w:id="202" w:name="_Toc345106714"/>
            <w:bookmarkStart w:id="203" w:name="_Toc338623252"/>
            <w:r w:rsidRPr="00B53F6C">
              <w:rPr>
                <w:rFonts w:ascii="Footlight MT Light" w:hAnsi="Footlight MT Light"/>
              </w:rPr>
              <w:t xml:space="preserve">Sanggahan </w:t>
            </w:r>
            <w:r w:rsidR="00664197" w:rsidRPr="00B53F6C">
              <w:rPr>
                <w:rFonts w:ascii="Footlight MT Light" w:hAnsi="Footlight MT Light"/>
              </w:rPr>
              <w:t xml:space="preserve">hanya </w:t>
            </w:r>
            <w:r w:rsidRPr="00B53F6C">
              <w:rPr>
                <w:rFonts w:ascii="Footlight MT Light" w:hAnsi="Footlight MT Light"/>
              </w:rPr>
              <w:t xml:space="preserve">dari </w:t>
            </w:r>
            <w:r w:rsidR="007A71FA" w:rsidRPr="00B53F6C">
              <w:rPr>
                <w:rFonts w:ascii="Footlight MT Light" w:hAnsi="Footlight MT Light"/>
              </w:rPr>
              <w:t>Peserta yang memasukkan penawaran</w:t>
            </w:r>
            <w:r w:rsidRPr="00B53F6C">
              <w:rPr>
                <w:rFonts w:ascii="Footlight MT Light" w:hAnsi="Footlight MT Light"/>
              </w:rPr>
              <w:t xml:space="preserve"> yang namanya tertera dalam surat penawaran dan/atau tertera dalam </w:t>
            </w:r>
            <w:r w:rsidR="00D04BBD" w:rsidRPr="00B53F6C">
              <w:rPr>
                <w:rFonts w:ascii="Footlight MT Light" w:hAnsi="Footlight MT Light"/>
              </w:rPr>
              <w:t>akta</w:t>
            </w:r>
            <w:r w:rsidRPr="00B53F6C">
              <w:rPr>
                <w:rFonts w:ascii="Footlight MT Light" w:hAnsi="Footlight MT Light"/>
              </w:rPr>
              <w:t xml:space="preserve"> pendirian perusahaan.</w:t>
            </w:r>
          </w:p>
          <w:p w14:paraId="5E476F8C" w14:textId="77777777" w:rsidR="000D2478" w:rsidRPr="00B53F6C" w:rsidRDefault="000D2478" w:rsidP="000D2478">
            <w:pPr>
              <w:pStyle w:val="ListParagraph"/>
              <w:ind w:left="990"/>
              <w:jc w:val="both"/>
              <w:rPr>
                <w:rFonts w:ascii="Footlight MT Light" w:hAnsi="Footlight MT Light"/>
              </w:rPr>
            </w:pPr>
          </w:p>
          <w:p w14:paraId="758F42BF" w14:textId="0B4813CB" w:rsidR="005C6DF0" w:rsidRPr="00B53F6C" w:rsidRDefault="000D2478" w:rsidP="00EE5391">
            <w:pPr>
              <w:pStyle w:val="ListParagraph"/>
              <w:numPr>
                <w:ilvl w:val="1"/>
                <w:numId w:val="104"/>
              </w:numPr>
              <w:ind w:hanging="792"/>
              <w:jc w:val="both"/>
              <w:rPr>
                <w:rFonts w:ascii="Footlight MT Light" w:hAnsi="Footlight MT Light"/>
              </w:rPr>
            </w:pPr>
            <w:r w:rsidRPr="00B53F6C">
              <w:rPr>
                <w:rFonts w:ascii="Footlight MT Light" w:hAnsi="Footlight MT Light"/>
              </w:rPr>
              <w:t>S</w:t>
            </w:r>
            <w:r w:rsidR="00743763" w:rsidRPr="00B53F6C">
              <w:rPr>
                <w:rFonts w:ascii="Footlight MT Light" w:hAnsi="Footlight MT Light"/>
              </w:rPr>
              <w:t xml:space="preserve">anggahan </w:t>
            </w:r>
            <w:r w:rsidRPr="00B53F6C">
              <w:rPr>
                <w:rFonts w:ascii="Footlight MT Light" w:hAnsi="Footlight MT Light"/>
              </w:rPr>
              <w:t xml:space="preserve">disampaikan </w:t>
            </w:r>
            <w:r w:rsidR="00743763" w:rsidRPr="00B53F6C">
              <w:rPr>
                <w:rFonts w:ascii="Footlight MT Light" w:hAnsi="Footlight MT Light"/>
              </w:rPr>
              <w:t xml:space="preserve">secara elektronik melalui </w:t>
            </w:r>
            <w:r w:rsidR="00325F06" w:rsidRPr="00B53F6C">
              <w:rPr>
                <w:rFonts w:ascii="Footlight MT Light" w:hAnsi="Footlight MT Light"/>
              </w:rPr>
              <w:t>SPSE</w:t>
            </w:r>
            <w:r w:rsidR="00743763" w:rsidRPr="00B53F6C">
              <w:rPr>
                <w:rFonts w:ascii="Footlight MT Light" w:hAnsi="Footlight MT Light"/>
              </w:rPr>
              <w:t xml:space="preserve"> disertai bukti terjadinya penyimpangan.</w:t>
            </w:r>
            <w:bookmarkEnd w:id="201"/>
            <w:bookmarkEnd w:id="202"/>
          </w:p>
          <w:p w14:paraId="14008104" w14:textId="77777777" w:rsidR="003D5C3A" w:rsidRPr="00B53F6C" w:rsidRDefault="003D5C3A">
            <w:pPr>
              <w:pStyle w:val="ListParagraph"/>
              <w:tabs>
                <w:tab w:val="left" w:pos="675"/>
              </w:tabs>
              <w:suppressAutoHyphens/>
              <w:ind w:left="675"/>
              <w:jc w:val="both"/>
              <w:outlineLvl w:val="0"/>
              <w:rPr>
                <w:rFonts w:ascii="Footlight MT Light" w:hAnsi="Footlight MT Light"/>
              </w:rPr>
            </w:pPr>
          </w:p>
          <w:p w14:paraId="72623205" w14:textId="77777777" w:rsidR="00B21E6E" w:rsidRPr="00B53F6C" w:rsidRDefault="00743763" w:rsidP="00EE5391">
            <w:pPr>
              <w:pStyle w:val="ListParagraph"/>
              <w:numPr>
                <w:ilvl w:val="1"/>
                <w:numId w:val="104"/>
              </w:numPr>
              <w:ind w:hanging="792"/>
              <w:jc w:val="both"/>
              <w:rPr>
                <w:rFonts w:ascii="Footlight MT Light" w:hAnsi="Footlight MT Light"/>
              </w:rPr>
            </w:pPr>
            <w:r w:rsidRPr="00B53F6C">
              <w:rPr>
                <w:rFonts w:ascii="Footlight MT Light" w:hAnsi="Footlight MT Light" w:cs="Arial"/>
              </w:rPr>
              <w:t>Sanggahan diajukan oleh peserta apabila terjadi penyimpangan prosedur meliputi</w:t>
            </w:r>
            <w:bookmarkEnd w:id="203"/>
            <w:r w:rsidRPr="00B53F6C">
              <w:rPr>
                <w:rFonts w:ascii="Footlight MT Light" w:hAnsi="Footlight MT Light"/>
              </w:rPr>
              <w:t>:</w:t>
            </w:r>
          </w:p>
          <w:p w14:paraId="24F840AF" w14:textId="0BC8E42E" w:rsidR="006E48AE" w:rsidRPr="00B53F6C" w:rsidRDefault="006E48AE" w:rsidP="00D4645C">
            <w:pPr>
              <w:numPr>
                <w:ilvl w:val="0"/>
                <w:numId w:val="280"/>
              </w:numPr>
              <w:tabs>
                <w:tab w:val="clear" w:pos="606"/>
              </w:tabs>
              <w:ind w:left="1134" w:hanging="283"/>
              <w:jc w:val="both"/>
              <w:rPr>
                <w:rFonts w:ascii="Footlight MT Light" w:hAnsi="Footlight MT Light"/>
              </w:rPr>
            </w:pPr>
            <w:r w:rsidRPr="00B53F6C">
              <w:rPr>
                <w:rFonts w:ascii="Footlight MT Light" w:hAnsi="Footlight MT Light"/>
              </w:rPr>
              <w:t>kesalahan dalam melakukan evaluasi;</w:t>
            </w:r>
          </w:p>
          <w:p w14:paraId="62D63AE9" w14:textId="38172587" w:rsidR="006E48AE" w:rsidRPr="00B53F6C" w:rsidRDefault="006E48AE" w:rsidP="00D4645C">
            <w:pPr>
              <w:numPr>
                <w:ilvl w:val="0"/>
                <w:numId w:val="280"/>
              </w:numPr>
              <w:tabs>
                <w:tab w:val="clear" w:pos="606"/>
              </w:tabs>
              <w:ind w:left="1134" w:hanging="283"/>
              <w:jc w:val="both"/>
              <w:rPr>
                <w:rFonts w:ascii="Footlight MT Light" w:hAnsi="Footlight MT Light"/>
              </w:rPr>
            </w:pPr>
            <w:r w:rsidRPr="00B53F6C">
              <w:rPr>
                <w:rFonts w:ascii="Footlight MT Light" w:hAnsi="Footlight MT Light"/>
              </w:rPr>
              <w:t>penyimpangan terhadap ketentuan dan prosedur yang diatur dalam Peraturan Presiden Nomor 16 Tahun 2018 tentang Pengadaan Barang/Jasa Pemerintah beserta perubahannya dan ketentuan yang telah ditetapkan dalam  Dokumen Pemilihan;</w:t>
            </w:r>
          </w:p>
          <w:p w14:paraId="0ED30A29" w14:textId="77777777" w:rsidR="006E48AE" w:rsidRPr="00B53F6C" w:rsidRDefault="006E48AE" w:rsidP="00D4645C">
            <w:pPr>
              <w:numPr>
                <w:ilvl w:val="0"/>
                <w:numId w:val="280"/>
              </w:numPr>
              <w:tabs>
                <w:tab w:val="clear" w:pos="606"/>
              </w:tabs>
              <w:ind w:left="1134" w:hanging="283"/>
              <w:jc w:val="both"/>
              <w:rPr>
                <w:rFonts w:ascii="Footlight MT Light" w:hAnsi="Footlight MT Light"/>
              </w:rPr>
            </w:pPr>
            <w:r w:rsidRPr="00B53F6C">
              <w:rPr>
                <w:rFonts w:ascii="Footlight MT Light" w:hAnsi="Footlight MT Light"/>
              </w:rPr>
              <w:t>persekongkolan sehingga menghalangi terjadinya persaingan usaha yang sehat; dan/atau</w:t>
            </w:r>
          </w:p>
          <w:p w14:paraId="7B51BF0C" w14:textId="3A318359" w:rsidR="006E48AE" w:rsidRPr="00B53F6C" w:rsidRDefault="006E48AE" w:rsidP="00D4645C">
            <w:pPr>
              <w:numPr>
                <w:ilvl w:val="0"/>
                <w:numId w:val="280"/>
              </w:numPr>
              <w:tabs>
                <w:tab w:val="clear" w:pos="606"/>
              </w:tabs>
              <w:ind w:left="1134" w:hanging="283"/>
              <w:jc w:val="both"/>
              <w:rPr>
                <w:rFonts w:ascii="Footlight MT Light" w:hAnsi="Footlight MT Light"/>
              </w:rPr>
            </w:pPr>
            <w:r w:rsidRPr="00B53F6C">
              <w:rPr>
                <w:rFonts w:ascii="Footlight MT Light" w:hAnsi="Footlight MT Light"/>
              </w:rPr>
              <w:t>penyalahgunaan   wewenang   oleh   Pokja Pemilihan, Kepala UKPBJ, PPK, PA/KPA, dan/atau kepala daerah.</w:t>
            </w:r>
          </w:p>
          <w:p w14:paraId="1888C6B9" w14:textId="77777777" w:rsidR="006E48AE" w:rsidRPr="00B53F6C" w:rsidRDefault="006E48AE" w:rsidP="006E48AE">
            <w:pPr>
              <w:ind w:left="1134"/>
              <w:jc w:val="both"/>
              <w:rPr>
                <w:rFonts w:ascii="Footlight MT Light" w:hAnsi="Footlight MT Light"/>
              </w:rPr>
            </w:pPr>
          </w:p>
          <w:p w14:paraId="57578970" w14:textId="63C507AD" w:rsidR="00626AFF" w:rsidRPr="00B53F6C" w:rsidRDefault="00CA603B" w:rsidP="00EE5391">
            <w:pPr>
              <w:pStyle w:val="ListParagraph"/>
              <w:numPr>
                <w:ilvl w:val="1"/>
                <w:numId w:val="104"/>
              </w:numPr>
              <w:ind w:hanging="792"/>
              <w:jc w:val="both"/>
              <w:rPr>
                <w:rFonts w:ascii="Footlight MT Light" w:hAnsi="Footlight MT Light" w:cs="Arial"/>
              </w:rPr>
            </w:pPr>
            <w:bookmarkStart w:id="204" w:name="_Toc524252445"/>
            <w:bookmarkStart w:id="205" w:name="_Toc524252784"/>
            <w:bookmarkEnd w:id="204"/>
            <w:bookmarkEnd w:id="205"/>
            <w:r w:rsidRPr="00B53F6C">
              <w:rPr>
                <w:rFonts w:ascii="Footlight MT Light" w:hAnsi="Footlight MT Light"/>
              </w:rPr>
              <w:t>Sanggahan</w:t>
            </w:r>
            <w:r w:rsidRPr="00B53F6C">
              <w:rPr>
                <w:rFonts w:ascii="Footlight MT Light" w:hAnsi="Footlight MT Light" w:cs="Arial"/>
              </w:rPr>
              <w:t xml:space="preserve"> disampaikan dalam waktu 5 (lima) hari </w:t>
            </w:r>
            <w:proofErr w:type="spellStart"/>
            <w:r w:rsidRPr="00B53F6C">
              <w:rPr>
                <w:rFonts w:ascii="Footlight MT Light" w:hAnsi="Footlight MT Light" w:cs="Arial"/>
                <w:lang w:val="en-US"/>
              </w:rPr>
              <w:t>kalender</w:t>
            </w:r>
            <w:proofErr w:type="spellEnd"/>
            <w:r w:rsidRPr="00B53F6C">
              <w:rPr>
                <w:rFonts w:ascii="Footlight MT Light" w:hAnsi="Footlight MT Light" w:cs="Arial"/>
              </w:rPr>
              <w:t xml:space="preserve"> setelah pengumuman pemenang</w:t>
            </w:r>
            <w:r w:rsidRPr="00B53F6C">
              <w:rPr>
                <w:rFonts w:ascii="Footlight MT Light" w:hAnsi="Footlight MT Light" w:cs="Arial"/>
                <w:lang w:val="en-US"/>
              </w:rPr>
              <w:t xml:space="preserve">, </w:t>
            </w:r>
            <w:proofErr w:type="spellStart"/>
            <w:r w:rsidRPr="00B53F6C">
              <w:rPr>
                <w:rFonts w:ascii="Footlight MT Light" w:hAnsi="Footlight MT Light" w:cs="Arial"/>
                <w:lang w:val="en-US"/>
              </w:rPr>
              <w:t>diakhiri</w:t>
            </w:r>
            <w:proofErr w:type="spellEnd"/>
            <w:r w:rsidRPr="00B53F6C">
              <w:rPr>
                <w:rFonts w:ascii="Footlight MT Light" w:hAnsi="Footlight MT Light" w:cs="Arial"/>
                <w:lang w:val="en-US"/>
              </w:rPr>
              <w:t xml:space="preserve"> pada </w:t>
            </w:r>
            <w:proofErr w:type="spellStart"/>
            <w:r w:rsidRPr="00B53F6C">
              <w:rPr>
                <w:rFonts w:ascii="Footlight MT Light" w:hAnsi="Footlight MT Light" w:cs="Arial"/>
                <w:lang w:val="en-US"/>
              </w:rPr>
              <w:t>hari</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kerja</w:t>
            </w:r>
            <w:proofErr w:type="spellEnd"/>
            <w:r w:rsidRPr="00B53F6C">
              <w:rPr>
                <w:rFonts w:ascii="Footlight MT Light" w:hAnsi="Footlight MT Light" w:cs="Arial"/>
                <w:lang w:val="en-US"/>
              </w:rPr>
              <w:t xml:space="preserve"> dan jam </w:t>
            </w:r>
            <w:proofErr w:type="spellStart"/>
            <w:r w:rsidRPr="00B53F6C">
              <w:rPr>
                <w:rFonts w:ascii="Footlight MT Light" w:hAnsi="Footlight MT Light" w:cs="Arial"/>
                <w:lang w:val="en-US"/>
              </w:rPr>
              <w:t>kerja</w:t>
            </w:r>
            <w:proofErr w:type="spellEnd"/>
            <w:r w:rsidR="006B20A2" w:rsidRPr="00B53F6C">
              <w:rPr>
                <w:rFonts w:ascii="Footlight MT Light" w:hAnsi="Footlight MT Light" w:cs="Arial"/>
              </w:rPr>
              <w:t>.</w:t>
            </w:r>
          </w:p>
          <w:p w14:paraId="54406594" w14:textId="77777777" w:rsidR="00626AFF" w:rsidRPr="00B53F6C" w:rsidRDefault="00626AFF" w:rsidP="00626AFF">
            <w:pPr>
              <w:pStyle w:val="ListParagraph"/>
              <w:tabs>
                <w:tab w:val="left" w:pos="675"/>
              </w:tabs>
              <w:ind w:left="675"/>
              <w:jc w:val="both"/>
              <w:rPr>
                <w:rFonts w:ascii="Footlight MT Light" w:hAnsi="Footlight MT Light"/>
              </w:rPr>
            </w:pPr>
          </w:p>
          <w:p w14:paraId="76395BD1" w14:textId="77777777" w:rsidR="00CA603B" w:rsidRPr="00B53F6C" w:rsidRDefault="00CA603B" w:rsidP="00EE5391">
            <w:pPr>
              <w:pStyle w:val="ListParagraph"/>
              <w:numPr>
                <w:ilvl w:val="1"/>
                <w:numId w:val="104"/>
              </w:numPr>
              <w:ind w:hanging="792"/>
              <w:jc w:val="both"/>
              <w:rPr>
                <w:rFonts w:ascii="Footlight MT Light" w:hAnsi="Footlight MT Light"/>
              </w:rPr>
            </w:pPr>
            <w:r w:rsidRPr="00B53F6C">
              <w:rPr>
                <w:rFonts w:ascii="Footlight MT Light" w:hAnsi="Footlight MT Light"/>
              </w:rPr>
              <w:t>Pokja Pemilihan memberikan jawaban secara elektronik melalui SPSE atas semua sanggahan paling lambat 3 (tiga) hari kalender setelah akhir masa sanggah, diakhiri pada hari kerja dan jam kerja</w:t>
            </w:r>
          </w:p>
          <w:p w14:paraId="1ED593F8" w14:textId="4031A1AC" w:rsidR="00C04D6E" w:rsidRPr="00B53F6C" w:rsidRDefault="005D6F5E" w:rsidP="00A46AFB">
            <w:pPr>
              <w:pStyle w:val="ListParagraph"/>
              <w:numPr>
                <w:ilvl w:val="1"/>
                <w:numId w:val="104"/>
              </w:numPr>
              <w:ind w:hanging="792"/>
              <w:jc w:val="both"/>
              <w:rPr>
                <w:rFonts w:ascii="Footlight MT Light" w:hAnsi="Footlight MT Light"/>
              </w:rPr>
            </w:pPr>
            <w:r w:rsidRPr="00B53F6C">
              <w:rPr>
                <w:rFonts w:ascii="Footlight MT Light" w:hAnsi="Footlight MT Light"/>
              </w:rPr>
              <w:t xml:space="preserve">Apabila sanggahan dinyatakan benar dan secara substansial mempengaruhi hasil evaluasi, </w:t>
            </w:r>
            <w:r w:rsidR="00743763" w:rsidRPr="00B53F6C">
              <w:rPr>
                <w:rFonts w:ascii="Footlight MT Light" w:hAnsi="Footlight MT Light"/>
              </w:rPr>
              <w:t xml:space="preserve">maka </w:t>
            </w:r>
            <w:r w:rsidR="00FE5061" w:rsidRPr="00B53F6C">
              <w:rPr>
                <w:rFonts w:ascii="Footlight MT Light" w:hAnsi="Footlight MT Light"/>
              </w:rPr>
              <w:t>Pokja Pemilihan</w:t>
            </w:r>
            <w:r w:rsidR="00743763" w:rsidRPr="00B53F6C">
              <w:rPr>
                <w:rFonts w:ascii="Footlight MT Light" w:hAnsi="Footlight MT Light"/>
              </w:rPr>
              <w:t xml:space="preserve"> menyatakan </w:t>
            </w:r>
            <w:r w:rsidR="00BA206F" w:rsidRPr="00B53F6C">
              <w:rPr>
                <w:rFonts w:ascii="Footlight MT Light" w:hAnsi="Footlight MT Light"/>
              </w:rPr>
              <w:t>tender</w:t>
            </w:r>
            <w:r w:rsidR="00743763" w:rsidRPr="00B53F6C">
              <w:rPr>
                <w:rFonts w:ascii="Footlight MT Light" w:hAnsi="Footlight MT Light"/>
              </w:rPr>
              <w:t xml:space="preserve"> gagal.</w:t>
            </w:r>
          </w:p>
          <w:p w14:paraId="29FE3800" w14:textId="193285B4" w:rsidR="00A46AFB" w:rsidRPr="00B53F6C" w:rsidRDefault="00A46AFB" w:rsidP="00A46AFB">
            <w:pPr>
              <w:jc w:val="both"/>
              <w:rPr>
                <w:rFonts w:ascii="Footlight MT Light" w:hAnsi="Footlight MT Light"/>
              </w:rPr>
            </w:pPr>
          </w:p>
          <w:p w14:paraId="7362256A" w14:textId="77777777" w:rsidR="009A3807" w:rsidRPr="00B53F6C" w:rsidRDefault="009A3807" w:rsidP="00A46AFB">
            <w:pPr>
              <w:pStyle w:val="ListParagraph"/>
              <w:numPr>
                <w:ilvl w:val="1"/>
                <w:numId w:val="104"/>
              </w:numPr>
              <w:ind w:hanging="792"/>
              <w:jc w:val="both"/>
              <w:rPr>
                <w:rFonts w:ascii="Footlight MT Light" w:hAnsi="Footlight MT Light"/>
              </w:rPr>
            </w:pPr>
            <w:r w:rsidRPr="00B53F6C">
              <w:rPr>
                <w:rFonts w:ascii="Footlight MT Light" w:hAnsi="Footlight MT Light"/>
              </w:rPr>
              <w:t>Sanggahan dianggap sebagai pengaduan, dalam hal:</w:t>
            </w:r>
          </w:p>
          <w:p w14:paraId="1742506B" w14:textId="4B618A6E" w:rsidR="009A3807" w:rsidRPr="00B53F6C" w:rsidRDefault="009A3807" w:rsidP="00631EB6">
            <w:pPr>
              <w:numPr>
                <w:ilvl w:val="0"/>
                <w:numId w:val="54"/>
              </w:numPr>
              <w:autoSpaceDE w:val="0"/>
              <w:autoSpaceDN w:val="0"/>
              <w:adjustRightInd w:val="0"/>
              <w:ind w:left="1101" w:hanging="270"/>
              <w:jc w:val="both"/>
              <w:rPr>
                <w:rFonts w:ascii="Footlight MT Light" w:hAnsi="Footlight MT Light"/>
              </w:rPr>
            </w:pPr>
            <w:r w:rsidRPr="00B53F6C">
              <w:rPr>
                <w:rFonts w:ascii="Footlight MT Light" w:hAnsi="Footlight MT Light"/>
              </w:rPr>
              <w:lastRenderedPageBreak/>
              <w:t>sanggahan disampaikan tidak melalui SPSE, kecuali keadaan kahar atau gangguan teknis;</w:t>
            </w:r>
          </w:p>
          <w:p w14:paraId="6613DB7B" w14:textId="370A1C36" w:rsidR="009A3807" w:rsidRPr="00B53F6C" w:rsidRDefault="009A3807" w:rsidP="00631EB6">
            <w:pPr>
              <w:numPr>
                <w:ilvl w:val="0"/>
                <w:numId w:val="54"/>
              </w:numPr>
              <w:autoSpaceDE w:val="0"/>
              <w:autoSpaceDN w:val="0"/>
              <w:adjustRightInd w:val="0"/>
              <w:ind w:left="1101" w:hanging="270"/>
              <w:jc w:val="both"/>
              <w:rPr>
                <w:rFonts w:ascii="Footlight MT Light" w:hAnsi="Footlight MT Light"/>
              </w:rPr>
            </w:pPr>
            <w:r w:rsidRPr="00B53F6C">
              <w:rPr>
                <w:rFonts w:ascii="Footlight MT Light" w:hAnsi="Footlight MT Light"/>
              </w:rPr>
              <w:t>sanggahan ditujukan bukan kepada Pokja Pemilihan; atau</w:t>
            </w:r>
          </w:p>
          <w:p w14:paraId="22D7E9E2" w14:textId="77777777" w:rsidR="00087EDF" w:rsidRPr="00B53F6C" w:rsidRDefault="009A3807" w:rsidP="00631EB6">
            <w:pPr>
              <w:numPr>
                <w:ilvl w:val="0"/>
                <w:numId w:val="54"/>
              </w:numPr>
              <w:autoSpaceDE w:val="0"/>
              <w:autoSpaceDN w:val="0"/>
              <w:adjustRightInd w:val="0"/>
              <w:ind w:left="1101" w:hanging="270"/>
              <w:jc w:val="both"/>
              <w:rPr>
                <w:rFonts w:ascii="Footlight MT Light" w:hAnsi="Footlight MT Light"/>
              </w:rPr>
            </w:pPr>
            <w:r w:rsidRPr="00B53F6C">
              <w:rPr>
                <w:rFonts w:ascii="Footlight MT Light" w:hAnsi="Footlight MT Light"/>
              </w:rPr>
              <w:t>sanggahan disampaikan diluar masa sanggah</w:t>
            </w:r>
            <w:r w:rsidR="006B20A2" w:rsidRPr="00B53F6C">
              <w:rPr>
                <w:rFonts w:ascii="Footlight MT Light" w:hAnsi="Footlight MT Light"/>
              </w:rPr>
              <w:t>.</w:t>
            </w:r>
          </w:p>
          <w:p w14:paraId="503441AB" w14:textId="77777777" w:rsidR="009A3807" w:rsidRPr="00B53F6C" w:rsidRDefault="009A3807" w:rsidP="009A3807">
            <w:pPr>
              <w:autoSpaceDE w:val="0"/>
              <w:autoSpaceDN w:val="0"/>
              <w:adjustRightInd w:val="0"/>
              <w:ind w:left="992"/>
              <w:jc w:val="both"/>
              <w:rPr>
                <w:rFonts w:ascii="Footlight MT Light" w:hAnsi="Footlight MT Light"/>
              </w:rPr>
            </w:pPr>
          </w:p>
          <w:p w14:paraId="7FC80A4B" w14:textId="5D4A1CB1" w:rsidR="009A3807" w:rsidRPr="00B53F6C" w:rsidRDefault="009A3807" w:rsidP="00A46AFB">
            <w:pPr>
              <w:pStyle w:val="ListParagraph"/>
              <w:numPr>
                <w:ilvl w:val="1"/>
                <w:numId w:val="104"/>
              </w:numPr>
              <w:ind w:hanging="792"/>
              <w:jc w:val="both"/>
              <w:rPr>
                <w:rFonts w:ascii="Footlight MT Light" w:hAnsi="Footlight MT Light"/>
              </w:rPr>
            </w:pPr>
            <w:r w:rsidRPr="00B53F6C">
              <w:rPr>
                <w:rFonts w:ascii="Footlight MT Light" w:hAnsi="Footlight MT Light"/>
              </w:rPr>
              <w:t>Sanggahan yang dianggap sebagai pengaduan diproses sebagaimana penanganan pengaduan.</w:t>
            </w:r>
          </w:p>
          <w:p w14:paraId="383FE2E5" w14:textId="77777777" w:rsidR="00711641" w:rsidRPr="00B53F6C" w:rsidDel="00087EDF" w:rsidRDefault="00711641" w:rsidP="00F55869">
            <w:pPr>
              <w:ind w:left="512" w:hanging="512"/>
              <w:jc w:val="both"/>
              <w:rPr>
                <w:rFonts w:ascii="Footlight MT Light" w:hAnsi="Footlight MT Light"/>
              </w:rPr>
            </w:pPr>
          </w:p>
        </w:tc>
      </w:tr>
      <w:tr w:rsidR="00986A18" w:rsidRPr="00B53F6C" w14:paraId="69072773" w14:textId="77777777" w:rsidTr="000301BC">
        <w:tc>
          <w:tcPr>
            <w:tcW w:w="2160" w:type="dxa"/>
          </w:tcPr>
          <w:p w14:paraId="6E69CC01" w14:textId="1CDFF097" w:rsidR="003D5C3A" w:rsidRPr="00B53F6C" w:rsidRDefault="00DA395F" w:rsidP="00EE5391">
            <w:pPr>
              <w:pStyle w:val="Heading2"/>
              <w:numPr>
                <w:ilvl w:val="0"/>
                <w:numId w:val="81"/>
              </w:numPr>
              <w:ind w:left="426" w:hanging="426"/>
              <w:jc w:val="left"/>
            </w:pPr>
            <w:bookmarkStart w:id="206" w:name="_Toc278850926"/>
            <w:bookmarkStart w:id="207" w:name="_Toc69999920"/>
            <w:r w:rsidRPr="00B53F6C">
              <w:lastRenderedPageBreak/>
              <w:t>Sanggah</w:t>
            </w:r>
            <w:r w:rsidR="00743763" w:rsidRPr="00B53F6C">
              <w:t xml:space="preserve"> Banding</w:t>
            </w:r>
            <w:bookmarkEnd w:id="206"/>
            <w:r w:rsidR="00B27D8A" w:rsidRPr="00B53F6C">
              <w:t xml:space="preserve"> dari Peserta Tender</w:t>
            </w:r>
            <w:bookmarkEnd w:id="207"/>
          </w:p>
          <w:p w14:paraId="6BC44410" w14:textId="77777777" w:rsidR="005304FA" w:rsidRPr="00B53F6C" w:rsidRDefault="005304FA" w:rsidP="005304FA"/>
        </w:tc>
        <w:tc>
          <w:tcPr>
            <w:tcW w:w="7479" w:type="dxa"/>
          </w:tcPr>
          <w:p w14:paraId="637403D6" w14:textId="77777777" w:rsidR="00C638DC" w:rsidRPr="00B53F6C" w:rsidRDefault="009A3807"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Peserta dapat mengajukan sanggah banding apabila tidak setuju atas jawaban sanggah.</w:t>
            </w:r>
          </w:p>
          <w:p w14:paraId="74C4037A" w14:textId="77777777" w:rsidR="009A3807" w:rsidRPr="00B53F6C" w:rsidRDefault="009A3807" w:rsidP="009A3807">
            <w:pPr>
              <w:pStyle w:val="ListParagraph"/>
              <w:tabs>
                <w:tab w:val="left" w:pos="675"/>
              </w:tabs>
              <w:ind w:left="675"/>
              <w:jc w:val="both"/>
              <w:rPr>
                <w:rFonts w:ascii="Footlight MT Light" w:hAnsi="Footlight MT Light"/>
              </w:rPr>
            </w:pPr>
          </w:p>
          <w:p w14:paraId="2F9C02F2" w14:textId="77777777" w:rsidR="00AC5905" w:rsidRPr="00B53F6C" w:rsidRDefault="009A3807"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Penyanggah menyampaikan sanggah banding secara tertulis kepada KPA</w:t>
            </w:r>
            <w:r w:rsidR="00AC5905" w:rsidRPr="00B53F6C">
              <w:rPr>
                <w:rFonts w:ascii="Footlight MT Light" w:hAnsi="Footlight MT Light"/>
              </w:rPr>
              <w:t xml:space="preserve"> sebagaimana tercantum dalam LDP.</w:t>
            </w:r>
          </w:p>
          <w:p w14:paraId="78779B18" w14:textId="77777777" w:rsidR="00AC5905" w:rsidRPr="00B53F6C" w:rsidRDefault="00AC5905" w:rsidP="00AC5905">
            <w:pPr>
              <w:pStyle w:val="ListParagraph"/>
              <w:rPr>
                <w:rFonts w:ascii="Footlight MT Light" w:hAnsi="Footlight MT Light"/>
              </w:rPr>
            </w:pPr>
          </w:p>
          <w:p w14:paraId="1EC65E40" w14:textId="5758C935" w:rsidR="009A3807" w:rsidRPr="00B53F6C" w:rsidRDefault="00AC5905"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Sanggah banding disampaikan</w:t>
            </w:r>
            <w:r w:rsidR="009A3807" w:rsidRPr="00B53F6C">
              <w:rPr>
                <w:rFonts w:ascii="Footlight MT Light" w:hAnsi="Footlight MT Light"/>
              </w:rPr>
              <w:t xml:space="preserve"> </w:t>
            </w:r>
            <w:r w:rsidR="00C02DBD" w:rsidRPr="00B53F6C">
              <w:rPr>
                <w:rFonts w:ascii="Footlight MT Light" w:hAnsi="Footlight MT Light"/>
              </w:rPr>
              <w:t>paling lambat</w:t>
            </w:r>
            <w:r w:rsidR="009A3807" w:rsidRPr="00B53F6C">
              <w:rPr>
                <w:rFonts w:ascii="Footlight MT Light" w:hAnsi="Footlight MT Light"/>
              </w:rPr>
              <w:t xml:space="preserve"> 5 (lima) hari </w:t>
            </w:r>
            <w:r w:rsidR="00CA603B" w:rsidRPr="00B53F6C">
              <w:rPr>
                <w:rFonts w:ascii="Footlight MT Light" w:hAnsi="Footlight MT Light"/>
              </w:rPr>
              <w:t xml:space="preserve">kalender </w:t>
            </w:r>
            <w:r w:rsidR="009A3807" w:rsidRPr="00B53F6C">
              <w:rPr>
                <w:rFonts w:ascii="Footlight MT Light" w:hAnsi="Footlight MT Light"/>
              </w:rPr>
              <w:t>setelah jawaban sanggah dimuat dalam SPSE.</w:t>
            </w:r>
          </w:p>
          <w:p w14:paraId="3B1A8BB3" w14:textId="77777777" w:rsidR="009A3807" w:rsidRPr="00B53F6C" w:rsidRDefault="009A3807" w:rsidP="009A3807">
            <w:pPr>
              <w:pStyle w:val="ListParagraph"/>
              <w:rPr>
                <w:rFonts w:ascii="Footlight MT Light" w:hAnsi="Footlight MT Light"/>
              </w:rPr>
            </w:pPr>
          </w:p>
          <w:p w14:paraId="3FB7BC01" w14:textId="6BE2139E" w:rsidR="000638DD" w:rsidRPr="00B53F6C" w:rsidRDefault="009A3807"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 xml:space="preserve">Penyanggah banding harus menyerahkan Jaminan Sanggah Banding </w:t>
            </w:r>
            <w:proofErr w:type="spellStart"/>
            <w:r w:rsidR="00855F0D" w:rsidRPr="00B53F6C">
              <w:rPr>
                <w:rFonts w:ascii="Footlight MT Light" w:hAnsi="Footlight MT Light"/>
                <w:lang w:val="en-US"/>
              </w:rPr>
              <w:t>asli</w:t>
            </w:r>
            <w:proofErr w:type="spellEnd"/>
            <w:r w:rsidR="00855F0D" w:rsidRPr="00B53F6C">
              <w:rPr>
                <w:rFonts w:ascii="Footlight MT Light" w:hAnsi="Footlight MT Light"/>
                <w:lang w:val="en-US"/>
              </w:rPr>
              <w:t xml:space="preserve"> </w:t>
            </w:r>
            <w:r w:rsidRPr="00B53F6C">
              <w:rPr>
                <w:rFonts w:ascii="Footlight MT Light" w:hAnsi="Footlight MT Light"/>
              </w:rPr>
              <w:t>yang ditujukan kepada Pokja Pemilihan</w:t>
            </w:r>
            <w:r w:rsidR="000638DD" w:rsidRPr="00B53F6C">
              <w:rPr>
                <w:rFonts w:ascii="Footlight MT Light" w:hAnsi="Footlight MT Light"/>
              </w:rPr>
              <w:t xml:space="preserve"> sebagaimana tercantum dalam LDP.</w:t>
            </w:r>
          </w:p>
          <w:p w14:paraId="4A4011E2" w14:textId="77777777" w:rsidR="000638DD" w:rsidRPr="00B53F6C" w:rsidRDefault="000638DD" w:rsidP="000638DD">
            <w:pPr>
              <w:pStyle w:val="ListParagraph"/>
              <w:rPr>
                <w:rFonts w:ascii="Footlight MT Light" w:hAnsi="Footlight MT Light"/>
              </w:rPr>
            </w:pPr>
          </w:p>
          <w:p w14:paraId="719DA21D" w14:textId="4404A71E" w:rsidR="000638DD" w:rsidRPr="00B53F6C" w:rsidRDefault="000638DD"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Nilai nominal jaminan sanggah banding</w:t>
            </w:r>
            <w:r w:rsidR="009A3807" w:rsidRPr="00B53F6C">
              <w:rPr>
                <w:rFonts w:ascii="Footlight MT Light" w:hAnsi="Footlight MT Light"/>
              </w:rPr>
              <w:t xml:space="preserve"> </w:t>
            </w:r>
            <w:r w:rsidR="007E3FC8" w:rsidRPr="00B53F6C">
              <w:rPr>
                <w:rFonts w:ascii="Footlight MT Light" w:hAnsi="Footlight MT Light"/>
              </w:rPr>
              <w:t xml:space="preserve">paling kurang </w:t>
            </w:r>
            <w:r w:rsidR="009A3807" w:rsidRPr="00B53F6C">
              <w:rPr>
                <w:rFonts w:ascii="Footlight MT Light" w:hAnsi="Footlight MT Light"/>
              </w:rPr>
              <w:t xml:space="preserve">sebesar 1% (satu persen) dari nilai </w:t>
            </w:r>
            <w:r w:rsidR="00D45BF3" w:rsidRPr="00B53F6C">
              <w:rPr>
                <w:rFonts w:ascii="Footlight MT Light" w:hAnsi="Footlight MT Light"/>
              </w:rPr>
              <w:t>HPS</w:t>
            </w:r>
            <w:r w:rsidRPr="00B53F6C">
              <w:rPr>
                <w:rFonts w:ascii="Footlight MT Light" w:hAnsi="Footlight MT Light"/>
              </w:rPr>
              <w:t xml:space="preserve"> sebagaimana tercantum dalam LDP.</w:t>
            </w:r>
          </w:p>
          <w:p w14:paraId="28D2F062" w14:textId="77777777" w:rsidR="000638DD" w:rsidRPr="00B53F6C" w:rsidRDefault="000638DD" w:rsidP="000638DD">
            <w:pPr>
              <w:pStyle w:val="ListParagraph"/>
              <w:rPr>
                <w:rFonts w:ascii="Footlight MT Light" w:hAnsi="Footlight MT Light"/>
              </w:rPr>
            </w:pPr>
          </w:p>
          <w:p w14:paraId="046E32B0" w14:textId="19FC3312" w:rsidR="009A3807" w:rsidRPr="00B53F6C" w:rsidRDefault="000638DD"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M</w:t>
            </w:r>
            <w:r w:rsidR="009A3807" w:rsidRPr="00B53F6C">
              <w:rPr>
                <w:rFonts w:ascii="Footlight MT Light" w:hAnsi="Footlight MT Light"/>
              </w:rPr>
              <w:t xml:space="preserve">asa berlaku </w:t>
            </w:r>
            <w:r w:rsidRPr="00B53F6C">
              <w:rPr>
                <w:rFonts w:ascii="Footlight MT Light" w:hAnsi="Footlight MT Light"/>
              </w:rPr>
              <w:t xml:space="preserve">Jaminan Sanggah Banding </w:t>
            </w:r>
            <w:r w:rsidR="007E3FC8" w:rsidRPr="00B53F6C">
              <w:rPr>
                <w:rFonts w:ascii="Footlight MT Light" w:hAnsi="Footlight MT Light"/>
              </w:rPr>
              <w:t xml:space="preserve">paling kurang </w:t>
            </w:r>
            <w:r w:rsidR="009A3807" w:rsidRPr="00B53F6C">
              <w:rPr>
                <w:rFonts w:ascii="Footlight MT Light" w:hAnsi="Footlight MT Light"/>
              </w:rPr>
              <w:t>30 (tiga puluh) hari kalender sejak tanggal pengajuan sanggah banding</w:t>
            </w:r>
            <w:r w:rsidRPr="00B53F6C">
              <w:rPr>
                <w:rFonts w:ascii="Footlight MT Light" w:hAnsi="Footlight MT Light"/>
              </w:rPr>
              <w:t xml:space="preserve"> sebagaimana tercantum dalam LDP</w:t>
            </w:r>
            <w:r w:rsidR="009A3807" w:rsidRPr="00B53F6C">
              <w:rPr>
                <w:rFonts w:ascii="Footlight MT Light" w:hAnsi="Footlight MT Light"/>
              </w:rPr>
              <w:t>.</w:t>
            </w:r>
          </w:p>
          <w:p w14:paraId="129B498E" w14:textId="77777777" w:rsidR="009A3807" w:rsidRPr="00B53F6C" w:rsidRDefault="009A3807" w:rsidP="00C4453E">
            <w:pPr>
              <w:pStyle w:val="ListParagraph"/>
              <w:ind w:left="792"/>
              <w:jc w:val="both"/>
              <w:rPr>
                <w:rFonts w:ascii="Footlight MT Light" w:hAnsi="Footlight MT Light"/>
              </w:rPr>
            </w:pPr>
          </w:p>
          <w:p w14:paraId="7FD78FBC" w14:textId="6DADA770" w:rsidR="007E3FC8" w:rsidRPr="00B53F6C" w:rsidRDefault="007E3FC8"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 xml:space="preserve">Peserta harus menyampaikan Jaminan Sanggah Banding asli secara langsung atau melalui pos/jasa pengiriman diterima Pokja Pemilihan sebelum batas akhir </w:t>
            </w:r>
            <w:r w:rsidR="00743BFD" w:rsidRPr="00B53F6C">
              <w:rPr>
                <w:rFonts w:ascii="Footlight MT Light" w:hAnsi="Footlight MT Light"/>
                <w:lang w:val="en-US"/>
              </w:rPr>
              <w:t xml:space="preserve">masa </w:t>
            </w:r>
            <w:r w:rsidRPr="00B53F6C">
              <w:rPr>
                <w:rFonts w:ascii="Footlight MT Light" w:hAnsi="Footlight MT Light"/>
              </w:rPr>
              <w:t>sanggah banding.</w:t>
            </w:r>
          </w:p>
          <w:p w14:paraId="17D4FD63" w14:textId="77777777" w:rsidR="007E3FC8" w:rsidRPr="00B53F6C" w:rsidRDefault="007E3FC8" w:rsidP="007E3FC8">
            <w:pPr>
              <w:pStyle w:val="ListParagraph"/>
              <w:rPr>
                <w:rFonts w:ascii="Footlight MT Light" w:hAnsi="Footlight MT Light"/>
              </w:rPr>
            </w:pPr>
          </w:p>
          <w:p w14:paraId="221B994E" w14:textId="09B5E98A" w:rsidR="007E3FC8" w:rsidRPr="00B53F6C" w:rsidRDefault="007E3FC8"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 xml:space="preserve">Dalam hal Jaminan Sanggah Banding asli tidak diterima Pokja Pemilihan sampai dengan batas </w:t>
            </w:r>
            <w:r w:rsidR="00743BFD" w:rsidRPr="00B53F6C">
              <w:rPr>
                <w:rFonts w:ascii="Footlight MT Light" w:hAnsi="Footlight MT Light"/>
              </w:rPr>
              <w:t xml:space="preserve">akhir </w:t>
            </w:r>
            <w:r w:rsidR="00743BFD" w:rsidRPr="00B53F6C">
              <w:rPr>
                <w:rFonts w:ascii="Footlight MT Light" w:hAnsi="Footlight MT Light"/>
                <w:lang w:val="en-US"/>
              </w:rPr>
              <w:t xml:space="preserve">masa </w:t>
            </w:r>
            <w:r w:rsidR="00743BFD" w:rsidRPr="00B53F6C">
              <w:rPr>
                <w:rFonts w:ascii="Footlight MT Light" w:hAnsi="Footlight MT Light"/>
              </w:rPr>
              <w:t>sanggah banding</w:t>
            </w:r>
            <w:r w:rsidRPr="00B53F6C">
              <w:rPr>
                <w:rFonts w:ascii="Footlight MT Light" w:hAnsi="Footlight MT Light"/>
              </w:rPr>
              <w:t>, maka sanggah banding dinyatakan tidak diterima.</w:t>
            </w:r>
          </w:p>
          <w:p w14:paraId="50E7CADB" w14:textId="77777777" w:rsidR="007E3FC8" w:rsidRPr="00B53F6C" w:rsidRDefault="007E3FC8" w:rsidP="007E3FC8">
            <w:pPr>
              <w:pStyle w:val="ListParagraph"/>
              <w:rPr>
                <w:rFonts w:ascii="Footlight MT Light" w:hAnsi="Footlight MT Light"/>
              </w:rPr>
            </w:pPr>
          </w:p>
          <w:p w14:paraId="2E781C70" w14:textId="0B13628B" w:rsidR="007E3FC8" w:rsidRPr="00B53F6C" w:rsidRDefault="007E3FC8"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Segala risiko keterlambatan dan kerusakan pengiriman Jaminan Sanggah Banding asli menjadi risiko peserta.</w:t>
            </w:r>
          </w:p>
          <w:p w14:paraId="0DB1B984" w14:textId="77777777" w:rsidR="007E3FC8" w:rsidRPr="00B53F6C" w:rsidRDefault="007E3FC8" w:rsidP="007E3FC8">
            <w:pPr>
              <w:pStyle w:val="ListParagraph"/>
              <w:rPr>
                <w:rFonts w:ascii="Footlight MT Light" w:hAnsi="Footlight MT Light"/>
              </w:rPr>
            </w:pPr>
          </w:p>
          <w:p w14:paraId="51289589" w14:textId="77777777" w:rsidR="00CA603B" w:rsidRPr="00B53F6C" w:rsidRDefault="00CA603B"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Penerbit Jaminan Sanggah Banding oleh:</w:t>
            </w:r>
          </w:p>
          <w:p w14:paraId="1CFD793F" w14:textId="77777777" w:rsidR="00CA603B" w:rsidRPr="00B53F6C" w:rsidRDefault="00CA603B" w:rsidP="00D4645C">
            <w:pPr>
              <w:pStyle w:val="ListParagraph"/>
              <w:numPr>
                <w:ilvl w:val="0"/>
                <w:numId w:val="268"/>
              </w:numPr>
              <w:autoSpaceDE w:val="0"/>
              <w:autoSpaceDN w:val="0"/>
              <w:adjustRightInd w:val="0"/>
              <w:ind w:left="1134"/>
              <w:jc w:val="both"/>
              <w:rPr>
                <w:rFonts w:ascii="Footlight MT Light" w:hAnsi="Footlight MT Light"/>
              </w:rPr>
            </w:pPr>
            <w:r w:rsidRPr="00B53F6C">
              <w:rPr>
                <w:rFonts w:ascii="Footlight MT Light" w:hAnsi="Footlight MT Light"/>
              </w:rPr>
              <w:t>Bank Umum;</w:t>
            </w:r>
          </w:p>
          <w:p w14:paraId="43211C82" w14:textId="77777777" w:rsidR="00CA603B" w:rsidRPr="00B53F6C" w:rsidRDefault="00CA603B" w:rsidP="00D4645C">
            <w:pPr>
              <w:pStyle w:val="ListParagraph"/>
              <w:numPr>
                <w:ilvl w:val="0"/>
                <w:numId w:val="268"/>
              </w:numPr>
              <w:autoSpaceDE w:val="0"/>
              <w:autoSpaceDN w:val="0"/>
              <w:adjustRightInd w:val="0"/>
              <w:ind w:left="1134"/>
              <w:jc w:val="both"/>
              <w:rPr>
                <w:rFonts w:ascii="Footlight MT Light" w:hAnsi="Footlight MT Light"/>
              </w:rPr>
            </w:pPr>
            <w:r w:rsidRPr="00B53F6C">
              <w:rPr>
                <w:rFonts w:ascii="Footlight MT Light" w:hAnsi="Footlight MT Light"/>
              </w:rPr>
              <w:t>Perusahaan Penjaminan;</w:t>
            </w:r>
          </w:p>
          <w:p w14:paraId="684F9106" w14:textId="77777777" w:rsidR="00CA603B" w:rsidRPr="00B53F6C" w:rsidRDefault="00CA603B" w:rsidP="00D4645C">
            <w:pPr>
              <w:pStyle w:val="ListParagraph"/>
              <w:numPr>
                <w:ilvl w:val="0"/>
                <w:numId w:val="268"/>
              </w:numPr>
              <w:autoSpaceDE w:val="0"/>
              <w:autoSpaceDN w:val="0"/>
              <w:adjustRightInd w:val="0"/>
              <w:ind w:left="1134"/>
              <w:jc w:val="both"/>
              <w:rPr>
                <w:rFonts w:ascii="Footlight MT Light" w:hAnsi="Footlight MT Light"/>
              </w:rPr>
            </w:pPr>
            <w:r w:rsidRPr="00B53F6C">
              <w:rPr>
                <w:rFonts w:ascii="Footlight MT Light" w:hAnsi="Footlight MT Light"/>
              </w:rPr>
              <w:t>Perusahaan Asuransi;</w:t>
            </w:r>
            <w:r w:rsidRPr="00B53F6C">
              <w:rPr>
                <w:rFonts w:ascii="Footlight MT Light" w:hAnsi="Footlight MT Light"/>
                <w:lang w:val="en-US"/>
              </w:rPr>
              <w:t xml:space="preserve"> </w:t>
            </w:r>
            <w:r w:rsidRPr="00B53F6C">
              <w:rPr>
                <w:rFonts w:ascii="Footlight MT Light" w:hAnsi="Footlight MT Light"/>
              </w:rPr>
              <w:t>atau</w:t>
            </w:r>
          </w:p>
          <w:p w14:paraId="4F7B7F4D" w14:textId="1E89D726" w:rsidR="00CA603B" w:rsidRPr="00B53F6C" w:rsidRDefault="00CA603B" w:rsidP="00D4645C">
            <w:pPr>
              <w:pStyle w:val="ListParagraph"/>
              <w:numPr>
                <w:ilvl w:val="0"/>
                <w:numId w:val="268"/>
              </w:numPr>
              <w:autoSpaceDE w:val="0"/>
              <w:autoSpaceDN w:val="0"/>
              <w:adjustRightInd w:val="0"/>
              <w:ind w:left="1134"/>
              <w:jc w:val="both"/>
              <w:rPr>
                <w:rFonts w:ascii="Footlight MT Light" w:hAnsi="Footlight MT Light"/>
              </w:rPr>
            </w:pPr>
            <w:r w:rsidRPr="00B53F6C">
              <w:rPr>
                <w:rFonts w:ascii="Footlight MT Light" w:hAnsi="Footlight MT Light"/>
              </w:rPr>
              <w:t>Lembaga khusus yang menjalankan usaha di bidang pembiayaan, penjaminan, dan asuransi untuk mendorong ekspor Indonesia sesuai dengan ketentuan peraturan perundang-undangan di bidang Lembaga pembiayaan ekspor Indonesia</w:t>
            </w:r>
            <w:r w:rsidR="00AB3389" w:rsidRPr="00B53F6C">
              <w:rPr>
                <w:rFonts w:ascii="Footlight MT Light" w:hAnsi="Footlight MT Light"/>
                <w:lang w:val="en-US"/>
              </w:rPr>
              <w:t>.</w:t>
            </w:r>
          </w:p>
          <w:p w14:paraId="4FCF8AEF" w14:textId="2633F82A" w:rsidR="00CA603B" w:rsidRPr="00B53F6C" w:rsidRDefault="00AB3389" w:rsidP="00AB3389">
            <w:pPr>
              <w:pStyle w:val="ListParagraph"/>
              <w:ind w:left="851"/>
              <w:jc w:val="both"/>
              <w:rPr>
                <w:rFonts w:ascii="Footlight MT Light" w:hAnsi="Footlight MT Light"/>
              </w:rPr>
            </w:pPr>
            <w:proofErr w:type="spellStart"/>
            <w:r w:rsidRPr="00B53F6C">
              <w:rPr>
                <w:rFonts w:ascii="Footlight MT Light" w:hAnsi="Footlight MT Light"/>
                <w:lang w:val="en-US"/>
              </w:rPr>
              <w:t>Penerbit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jaminan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sanggah</w:t>
            </w:r>
            <w:proofErr w:type="spellEnd"/>
            <w:r w:rsidRPr="00B53F6C">
              <w:rPr>
                <w:rFonts w:ascii="Footlight MT Light" w:hAnsi="Footlight MT Light"/>
                <w:lang w:val="en-US"/>
              </w:rPr>
              <w:t xml:space="preserve"> banding </w:t>
            </w:r>
            <w:r w:rsidR="00CA603B" w:rsidRPr="00B53F6C">
              <w:rPr>
                <w:rFonts w:ascii="Footlight MT Light" w:hAnsi="Footlight MT Light"/>
              </w:rPr>
              <w:t>telah ditetapkan/</w:t>
            </w:r>
            <w:r w:rsidRPr="00B53F6C">
              <w:rPr>
                <w:rFonts w:ascii="Footlight MT Light" w:hAnsi="Footlight MT Light"/>
                <w:lang w:val="en-US"/>
              </w:rPr>
              <w:t xml:space="preserve"> </w:t>
            </w:r>
            <w:r w:rsidR="00CA603B" w:rsidRPr="00B53F6C">
              <w:rPr>
                <w:rFonts w:ascii="Footlight MT Light" w:hAnsi="Footlight MT Light"/>
              </w:rPr>
              <w:t>mendapatkan rekomendasi dari Otoritas Jasa Keuangan (OJK).</w:t>
            </w:r>
          </w:p>
          <w:p w14:paraId="0BB20C9F" w14:textId="77777777" w:rsidR="007E3FC8" w:rsidRPr="00B53F6C" w:rsidRDefault="007E3FC8" w:rsidP="007E3FC8">
            <w:pPr>
              <w:pStyle w:val="ListParagraph"/>
              <w:rPr>
                <w:rFonts w:ascii="Footlight MT Light" w:hAnsi="Footlight MT Light"/>
              </w:rPr>
            </w:pPr>
          </w:p>
          <w:p w14:paraId="6A61883A" w14:textId="7B6C2BC1" w:rsidR="009A3807" w:rsidRPr="00B53F6C" w:rsidRDefault="009A3807"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 xml:space="preserve">Pokja pemilihan mengklarifikasi atas kebenaran Jaminan Sanggah Banding </w:t>
            </w:r>
            <w:r w:rsidR="00855F0D" w:rsidRPr="00B53F6C">
              <w:rPr>
                <w:rFonts w:ascii="Footlight MT Light" w:hAnsi="Footlight MT Light"/>
              </w:rPr>
              <w:t xml:space="preserve">asli </w:t>
            </w:r>
            <w:r w:rsidRPr="00B53F6C">
              <w:rPr>
                <w:rFonts w:ascii="Footlight MT Light" w:hAnsi="Footlight MT Light"/>
              </w:rPr>
              <w:t>kepada penerbit jaminan dan KPA tidak akan menindaklanjuti Sanggah Banding sebelum mendapatkan hasil klarifikasi Pokja Pemilihan</w:t>
            </w:r>
            <w:r w:rsidR="006B20A2" w:rsidRPr="00B53F6C">
              <w:rPr>
                <w:rFonts w:ascii="Footlight MT Light" w:hAnsi="Footlight MT Light"/>
              </w:rPr>
              <w:t>.</w:t>
            </w:r>
          </w:p>
          <w:p w14:paraId="3AB40963" w14:textId="77777777" w:rsidR="009A3807" w:rsidRPr="00B53F6C" w:rsidRDefault="009A3807" w:rsidP="00C4453E">
            <w:pPr>
              <w:pStyle w:val="ListParagraph"/>
              <w:ind w:left="792"/>
              <w:jc w:val="both"/>
              <w:rPr>
                <w:rFonts w:ascii="Footlight MT Light" w:hAnsi="Footlight MT Light"/>
              </w:rPr>
            </w:pPr>
          </w:p>
          <w:p w14:paraId="27D8FF85" w14:textId="0DA58D6E" w:rsidR="009A3807" w:rsidRPr="00B53F6C" w:rsidRDefault="009A3807"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 xml:space="preserve">KPA menyampaikan jawaban Sanggah Banding, dengan tembusan kepada UKPBJ paling lambat 14 (empat belas) hari </w:t>
            </w:r>
            <w:proofErr w:type="spellStart"/>
            <w:r w:rsidR="00CA603B" w:rsidRPr="00B53F6C">
              <w:rPr>
                <w:rFonts w:ascii="Footlight MT Light" w:hAnsi="Footlight MT Light"/>
                <w:lang w:val="en-US"/>
              </w:rPr>
              <w:t>kalender</w:t>
            </w:r>
            <w:proofErr w:type="spellEnd"/>
            <w:r w:rsidRPr="00B53F6C">
              <w:rPr>
                <w:rFonts w:ascii="Footlight MT Light" w:hAnsi="Footlight MT Light"/>
              </w:rPr>
              <w:t xml:space="preserve"> </w:t>
            </w:r>
            <w:r w:rsidR="00AB3389" w:rsidRPr="00B53F6C">
              <w:rPr>
                <w:rFonts w:ascii="Footlight MT Light" w:hAnsi="Footlight MT Light"/>
              </w:rPr>
              <w:t xml:space="preserve">diakhiri pada </w:t>
            </w:r>
            <w:proofErr w:type="spellStart"/>
            <w:r w:rsidR="00AB3389" w:rsidRPr="00B53F6C">
              <w:rPr>
                <w:rFonts w:ascii="Footlight MT Light" w:hAnsi="Footlight MT Light"/>
                <w:lang w:val="en-US"/>
              </w:rPr>
              <w:t>hari</w:t>
            </w:r>
            <w:proofErr w:type="spellEnd"/>
            <w:r w:rsidR="00AB3389" w:rsidRPr="00B53F6C">
              <w:rPr>
                <w:rFonts w:ascii="Footlight MT Light" w:hAnsi="Footlight MT Light"/>
                <w:lang w:val="en-US"/>
              </w:rPr>
              <w:t xml:space="preserve"> </w:t>
            </w:r>
            <w:r w:rsidR="00AB3389" w:rsidRPr="00B53F6C">
              <w:rPr>
                <w:rFonts w:ascii="Footlight MT Light" w:hAnsi="Footlight MT Light"/>
              </w:rPr>
              <w:t xml:space="preserve">kerja dan </w:t>
            </w:r>
            <w:r w:rsidR="00AB3389" w:rsidRPr="00B53F6C">
              <w:rPr>
                <w:rFonts w:ascii="Footlight MT Light" w:hAnsi="Footlight MT Light"/>
                <w:lang w:val="en-US"/>
              </w:rPr>
              <w:t>jam</w:t>
            </w:r>
            <w:r w:rsidR="00AB3389" w:rsidRPr="00B53F6C">
              <w:rPr>
                <w:rFonts w:ascii="Footlight MT Light" w:hAnsi="Footlight MT Light"/>
              </w:rPr>
              <w:t xml:space="preserve"> kerja</w:t>
            </w:r>
            <w:r w:rsidR="00AB3389" w:rsidRPr="00B53F6C">
              <w:rPr>
                <w:rFonts w:ascii="Footlight MT Light" w:hAnsi="Footlight MT Light"/>
                <w:lang w:val="en-US"/>
              </w:rPr>
              <w:t>,</w:t>
            </w:r>
            <w:r w:rsidR="00AB3389" w:rsidRPr="00B53F6C">
              <w:rPr>
                <w:rFonts w:ascii="Footlight MT Light" w:hAnsi="Footlight MT Light"/>
              </w:rPr>
              <w:t xml:space="preserve"> </w:t>
            </w:r>
            <w:r w:rsidRPr="00B53F6C">
              <w:rPr>
                <w:rFonts w:ascii="Footlight MT Light" w:hAnsi="Footlight MT Light"/>
              </w:rPr>
              <w:t xml:space="preserve">setelah menerima </w:t>
            </w:r>
            <w:r w:rsidRPr="00B53F6C">
              <w:rPr>
                <w:rFonts w:ascii="Footlight MT Light" w:hAnsi="Footlight MT Light"/>
              </w:rPr>
              <w:lastRenderedPageBreak/>
              <w:t>klarifikasi dari Pokja Pemilihan. Dalam hal KPA tidak memberikan jawaban Sanggah Banding, maka KPA dianggap menerima Sanggah Banding</w:t>
            </w:r>
            <w:r w:rsidR="006B20A2" w:rsidRPr="00B53F6C">
              <w:rPr>
                <w:rFonts w:ascii="Footlight MT Light" w:hAnsi="Footlight MT Light"/>
              </w:rPr>
              <w:t>.</w:t>
            </w:r>
          </w:p>
          <w:p w14:paraId="4ACF6204" w14:textId="3B1424BF" w:rsidR="009A3807" w:rsidRPr="00B53F6C" w:rsidRDefault="00AB3389" w:rsidP="00C4453E">
            <w:pPr>
              <w:pStyle w:val="ListParagraph"/>
              <w:ind w:left="792"/>
              <w:jc w:val="both"/>
              <w:rPr>
                <w:rFonts w:ascii="Footlight MT Light" w:hAnsi="Footlight MT Light"/>
              </w:rPr>
            </w:pPr>
            <w:r w:rsidRPr="00B53F6C">
              <w:rPr>
                <w:rFonts w:ascii="Footlight MT Light" w:hAnsi="Footlight MT Light"/>
              </w:rPr>
              <w:t xml:space="preserve">  </w:t>
            </w:r>
          </w:p>
          <w:p w14:paraId="10EFFEFC" w14:textId="57737599" w:rsidR="009A3807" w:rsidRPr="00B53F6C" w:rsidRDefault="009A3807"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 xml:space="preserve">Apabila Sanggah </w:t>
            </w:r>
            <w:r w:rsidR="0038363B" w:rsidRPr="00B53F6C">
              <w:rPr>
                <w:rFonts w:ascii="Footlight MT Light" w:hAnsi="Footlight MT Light"/>
              </w:rPr>
              <w:t xml:space="preserve">Banding </w:t>
            </w:r>
            <w:r w:rsidRPr="00B53F6C">
              <w:rPr>
                <w:rFonts w:ascii="Footlight MT Light" w:hAnsi="Footlight MT Light"/>
              </w:rPr>
              <w:t xml:space="preserve">dinyatakan benar/diterima, UKPBJ memerintahkan Pokja Pemilihan </w:t>
            </w:r>
            <w:r w:rsidR="00051890" w:rsidRPr="00B53F6C">
              <w:rPr>
                <w:rFonts w:ascii="Footlight MT Light" w:hAnsi="Footlight MT Light"/>
              </w:rPr>
              <w:t>menyatakan tender gagal</w:t>
            </w:r>
            <w:r w:rsidR="006B20A2" w:rsidRPr="00B53F6C">
              <w:rPr>
                <w:rFonts w:ascii="Footlight MT Light" w:hAnsi="Footlight MT Light"/>
              </w:rPr>
              <w:t>.</w:t>
            </w:r>
          </w:p>
          <w:p w14:paraId="6215C09E" w14:textId="77777777" w:rsidR="009A3807" w:rsidRPr="00B53F6C" w:rsidRDefault="009A3807" w:rsidP="00C4453E">
            <w:pPr>
              <w:pStyle w:val="ListParagraph"/>
              <w:ind w:left="792"/>
              <w:jc w:val="both"/>
              <w:rPr>
                <w:rFonts w:ascii="Footlight MT Light" w:hAnsi="Footlight MT Light"/>
              </w:rPr>
            </w:pPr>
          </w:p>
          <w:p w14:paraId="778B5AA4" w14:textId="77777777" w:rsidR="009A3807" w:rsidRPr="00B53F6C" w:rsidRDefault="009A3807"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Apabila Sanggah Banding dinyatakan salah/tidak diterima, maka:</w:t>
            </w:r>
          </w:p>
          <w:p w14:paraId="38213F56" w14:textId="70A99BA9" w:rsidR="009A3807" w:rsidRPr="00B53F6C" w:rsidRDefault="009A3807" w:rsidP="00AB3389">
            <w:pPr>
              <w:pStyle w:val="ListParagraph"/>
              <w:numPr>
                <w:ilvl w:val="0"/>
                <w:numId w:val="55"/>
              </w:numPr>
              <w:tabs>
                <w:tab w:val="left" w:pos="708"/>
              </w:tabs>
              <w:ind w:left="1133" w:hanging="316"/>
              <w:jc w:val="both"/>
              <w:rPr>
                <w:rFonts w:ascii="Footlight MT Light" w:hAnsi="Footlight MT Light"/>
              </w:rPr>
            </w:pPr>
            <w:r w:rsidRPr="00B53F6C">
              <w:rPr>
                <w:rFonts w:ascii="Footlight MT Light" w:hAnsi="Footlight MT Light"/>
              </w:rPr>
              <w:t xml:space="preserve">Pokja Pemilihan melanjutkan proses pemilihan dengan menyampaikan hasil pemilihan kepada </w:t>
            </w:r>
            <w:r w:rsidR="00D45BF3" w:rsidRPr="00B53F6C">
              <w:rPr>
                <w:rFonts w:ascii="Footlight MT Light" w:hAnsi="Footlight MT Light"/>
              </w:rPr>
              <w:t>PPK</w:t>
            </w:r>
            <w:r w:rsidRPr="00B53F6C">
              <w:rPr>
                <w:rFonts w:ascii="Footlight MT Light" w:hAnsi="Footlight MT Light"/>
              </w:rPr>
              <w:t>;</w:t>
            </w:r>
          </w:p>
          <w:p w14:paraId="6E87A686" w14:textId="0620BD10" w:rsidR="009A3807" w:rsidRPr="00B53F6C" w:rsidRDefault="00F76003" w:rsidP="00AB3389">
            <w:pPr>
              <w:pStyle w:val="ListParagraph"/>
              <w:numPr>
                <w:ilvl w:val="0"/>
                <w:numId w:val="55"/>
              </w:numPr>
              <w:tabs>
                <w:tab w:val="left" w:pos="708"/>
              </w:tabs>
              <w:ind w:left="1133" w:hanging="316"/>
              <w:jc w:val="both"/>
              <w:rPr>
                <w:rFonts w:ascii="Footlight MT Light" w:hAnsi="Footlight MT Light"/>
              </w:rPr>
            </w:pPr>
            <w:r w:rsidRPr="00B53F6C">
              <w:rPr>
                <w:rFonts w:ascii="Footlight MT Light" w:hAnsi="Footlight MT Light"/>
              </w:rPr>
              <w:t>Pokja Pemilihan</w:t>
            </w:r>
            <w:r w:rsidR="00AB3389" w:rsidRPr="00B53F6C">
              <w:rPr>
                <w:rFonts w:ascii="Footlight MT Light" w:hAnsi="Footlight MT Light"/>
                <w:lang w:val="en-US"/>
              </w:rPr>
              <w:t xml:space="preserve"> </w:t>
            </w:r>
            <w:proofErr w:type="spellStart"/>
            <w:r w:rsidR="00AB3389" w:rsidRPr="00B53F6C">
              <w:rPr>
                <w:rFonts w:ascii="Footlight MT Light" w:hAnsi="Footlight MT Light"/>
                <w:lang w:val="en-US"/>
              </w:rPr>
              <w:t>atau</w:t>
            </w:r>
            <w:proofErr w:type="spellEnd"/>
            <w:r w:rsidR="00AB3389" w:rsidRPr="00B53F6C">
              <w:rPr>
                <w:rFonts w:ascii="Footlight MT Light" w:hAnsi="Footlight MT Light"/>
                <w:lang w:val="en-US"/>
              </w:rPr>
              <w:t xml:space="preserve"> </w:t>
            </w:r>
            <w:proofErr w:type="spellStart"/>
            <w:r w:rsidR="00AB3389" w:rsidRPr="00B53F6C">
              <w:rPr>
                <w:rFonts w:ascii="Footlight MT Light" w:hAnsi="Footlight MT Light"/>
                <w:lang w:val="en-US"/>
              </w:rPr>
              <w:t>pihak</w:t>
            </w:r>
            <w:proofErr w:type="spellEnd"/>
            <w:r w:rsidR="00AB3389" w:rsidRPr="00B53F6C">
              <w:rPr>
                <w:rFonts w:ascii="Footlight MT Light" w:hAnsi="Footlight MT Light"/>
                <w:lang w:val="en-US"/>
              </w:rPr>
              <w:t xml:space="preserve"> yang </w:t>
            </w:r>
            <w:proofErr w:type="spellStart"/>
            <w:r w:rsidR="00AB3389" w:rsidRPr="00B53F6C">
              <w:rPr>
                <w:rFonts w:ascii="Footlight MT Light" w:hAnsi="Footlight MT Light"/>
                <w:lang w:val="en-US"/>
              </w:rPr>
              <w:t>diberi</w:t>
            </w:r>
            <w:proofErr w:type="spellEnd"/>
            <w:r w:rsidR="00AB3389" w:rsidRPr="00B53F6C">
              <w:rPr>
                <w:rFonts w:ascii="Footlight MT Light" w:hAnsi="Footlight MT Light"/>
                <w:lang w:val="en-US"/>
              </w:rPr>
              <w:t xml:space="preserve"> </w:t>
            </w:r>
            <w:proofErr w:type="spellStart"/>
            <w:r w:rsidR="00AB3389" w:rsidRPr="00B53F6C">
              <w:rPr>
                <w:rFonts w:ascii="Footlight MT Light" w:hAnsi="Footlight MT Light"/>
                <w:lang w:val="en-US"/>
              </w:rPr>
              <w:t>kuasa</w:t>
            </w:r>
            <w:proofErr w:type="spellEnd"/>
            <w:r w:rsidR="00AB3389" w:rsidRPr="00B53F6C">
              <w:rPr>
                <w:rFonts w:ascii="Footlight MT Light" w:hAnsi="Footlight MT Light"/>
                <w:lang w:val="en-US"/>
              </w:rPr>
              <w:t xml:space="preserve"> oleh </w:t>
            </w:r>
            <w:proofErr w:type="spellStart"/>
            <w:r w:rsidR="00AB3389" w:rsidRPr="00B53F6C">
              <w:rPr>
                <w:rFonts w:ascii="Footlight MT Light" w:hAnsi="Footlight MT Light"/>
                <w:lang w:val="en-US"/>
              </w:rPr>
              <w:t>Pokja</w:t>
            </w:r>
            <w:proofErr w:type="spellEnd"/>
            <w:r w:rsidR="00AB3389" w:rsidRPr="00B53F6C">
              <w:rPr>
                <w:rFonts w:ascii="Footlight MT Light" w:hAnsi="Footlight MT Light"/>
                <w:lang w:val="en-US"/>
              </w:rPr>
              <w:t xml:space="preserve"> </w:t>
            </w:r>
            <w:proofErr w:type="spellStart"/>
            <w:r w:rsidR="00AB3389" w:rsidRPr="00B53F6C">
              <w:rPr>
                <w:rFonts w:ascii="Footlight MT Light" w:hAnsi="Footlight MT Light"/>
                <w:lang w:val="en-US"/>
              </w:rPr>
              <w:t>Pemilihan</w:t>
            </w:r>
            <w:proofErr w:type="spellEnd"/>
            <w:r w:rsidR="009A3807" w:rsidRPr="00B53F6C">
              <w:rPr>
                <w:rFonts w:ascii="Footlight MT Light" w:hAnsi="Footlight MT Light"/>
              </w:rPr>
              <w:t xml:space="preserve"> mencairkan Jaminan Sanggah Banding dan disetorkan ke </w:t>
            </w:r>
            <w:r w:rsidR="005A7969" w:rsidRPr="00B53F6C">
              <w:rPr>
                <w:rFonts w:ascii="Footlight MT Light" w:hAnsi="Footlight MT Light"/>
              </w:rPr>
              <w:t>Kas Negara</w:t>
            </w:r>
            <w:r w:rsidR="00051890" w:rsidRPr="00B53F6C">
              <w:rPr>
                <w:rFonts w:ascii="Footlight MT Light" w:hAnsi="Footlight MT Light"/>
              </w:rPr>
              <w:t>/Kas Daerah</w:t>
            </w:r>
            <w:r w:rsidR="000638DD" w:rsidRPr="00B53F6C">
              <w:rPr>
                <w:rFonts w:ascii="Footlight MT Light" w:hAnsi="Footlight MT Light"/>
              </w:rPr>
              <w:t xml:space="preserve"> sebagaimana tercantum dalam LDP</w:t>
            </w:r>
            <w:r w:rsidR="0038363B" w:rsidRPr="00B53F6C">
              <w:rPr>
                <w:rFonts w:ascii="Footlight MT Light" w:hAnsi="Footlight MT Light"/>
              </w:rPr>
              <w:t>.</w:t>
            </w:r>
          </w:p>
          <w:p w14:paraId="650C4C2D" w14:textId="77777777" w:rsidR="009A3807" w:rsidRPr="00B53F6C" w:rsidRDefault="009A3807" w:rsidP="009A3807">
            <w:pPr>
              <w:pStyle w:val="ListParagraph"/>
              <w:tabs>
                <w:tab w:val="left" w:pos="675"/>
              </w:tabs>
              <w:ind w:left="675"/>
              <w:jc w:val="both"/>
              <w:rPr>
                <w:rFonts w:ascii="Footlight MT Light" w:hAnsi="Footlight MT Light"/>
              </w:rPr>
            </w:pPr>
          </w:p>
          <w:p w14:paraId="23D350F6" w14:textId="77777777" w:rsidR="009A3807" w:rsidRPr="00B53F6C" w:rsidRDefault="009A3807"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 xml:space="preserve">Sanggah </w:t>
            </w:r>
            <w:r w:rsidR="0038363B" w:rsidRPr="00B53F6C">
              <w:rPr>
                <w:rFonts w:ascii="Footlight MT Light" w:hAnsi="Footlight MT Light"/>
              </w:rPr>
              <w:t xml:space="preserve">Banding </w:t>
            </w:r>
            <w:r w:rsidRPr="00B53F6C">
              <w:rPr>
                <w:rFonts w:ascii="Footlight MT Light" w:hAnsi="Footlight MT Light"/>
              </w:rPr>
              <w:t>menghentikan proses Tender</w:t>
            </w:r>
            <w:r w:rsidR="00235BAF" w:rsidRPr="00B53F6C">
              <w:rPr>
                <w:rFonts w:ascii="Footlight MT Light" w:hAnsi="Footlight MT Light"/>
              </w:rPr>
              <w:t>.</w:t>
            </w:r>
          </w:p>
          <w:p w14:paraId="7CD5B572" w14:textId="77777777" w:rsidR="009A3807" w:rsidRPr="00B53F6C" w:rsidRDefault="009A3807" w:rsidP="009A3807">
            <w:pPr>
              <w:pStyle w:val="ListParagraph"/>
              <w:rPr>
                <w:rFonts w:ascii="Footlight MT Light" w:hAnsi="Footlight MT Light"/>
              </w:rPr>
            </w:pPr>
          </w:p>
          <w:p w14:paraId="2D9ECC94" w14:textId="77777777" w:rsidR="009A3807" w:rsidRPr="00B53F6C" w:rsidRDefault="009A3807" w:rsidP="00EE5391">
            <w:pPr>
              <w:pStyle w:val="ListParagraph"/>
              <w:numPr>
                <w:ilvl w:val="1"/>
                <w:numId w:val="105"/>
              </w:numPr>
              <w:ind w:hanging="792"/>
              <w:jc w:val="both"/>
              <w:rPr>
                <w:rFonts w:ascii="Footlight MT Light" w:hAnsi="Footlight MT Light"/>
              </w:rPr>
            </w:pPr>
            <w:r w:rsidRPr="00B53F6C">
              <w:rPr>
                <w:rFonts w:ascii="Footlight MT Light" w:hAnsi="Footlight MT Light"/>
              </w:rPr>
              <w:t xml:space="preserve">Sanggah </w:t>
            </w:r>
            <w:r w:rsidR="0038363B" w:rsidRPr="00B53F6C">
              <w:rPr>
                <w:rFonts w:ascii="Footlight MT Light" w:hAnsi="Footlight MT Light"/>
              </w:rPr>
              <w:t xml:space="preserve">Banding </w:t>
            </w:r>
            <w:r w:rsidRPr="00B53F6C">
              <w:rPr>
                <w:rFonts w:ascii="Footlight MT Light" w:hAnsi="Footlight MT Light"/>
              </w:rPr>
              <w:t>yang disampaikan bukan kepada KPA, atau disampaikan diluar masa sanggah banding, dianggap sebagai pengaduan dan diproses sebagaimana penanganan pengaduan</w:t>
            </w:r>
            <w:r w:rsidR="00235BAF" w:rsidRPr="00B53F6C">
              <w:rPr>
                <w:rFonts w:ascii="Footlight MT Light" w:hAnsi="Footlight MT Light"/>
              </w:rPr>
              <w:t>.</w:t>
            </w:r>
          </w:p>
          <w:p w14:paraId="401B0E7A" w14:textId="77777777" w:rsidR="00D47D31" w:rsidRPr="00B53F6C" w:rsidRDefault="00D47D31" w:rsidP="00D47D31">
            <w:pPr>
              <w:tabs>
                <w:tab w:val="left" w:pos="675"/>
              </w:tabs>
              <w:jc w:val="both"/>
              <w:rPr>
                <w:rFonts w:ascii="Footlight MT Light" w:hAnsi="Footlight MT Light"/>
              </w:rPr>
            </w:pPr>
          </w:p>
        </w:tc>
      </w:tr>
      <w:tr w:rsidR="00A14801" w:rsidRPr="00B53F6C" w14:paraId="190322E4" w14:textId="77777777" w:rsidTr="000301BC">
        <w:tc>
          <w:tcPr>
            <w:tcW w:w="2160" w:type="dxa"/>
          </w:tcPr>
          <w:p w14:paraId="52642FCA" w14:textId="289FA101" w:rsidR="00576520" w:rsidRPr="00B53F6C" w:rsidRDefault="00576520" w:rsidP="00EE5391">
            <w:pPr>
              <w:pStyle w:val="Heading2"/>
              <w:numPr>
                <w:ilvl w:val="0"/>
                <w:numId w:val="81"/>
              </w:numPr>
              <w:ind w:left="426" w:hanging="426"/>
              <w:jc w:val="left"/>
            </w:pPr>
            <w:bookmarkStart w:id="208" w:name="_Toc69999921"/>
            <w:r w:rsidRPr="00B53F6C">
              <w:lastRenderedPageBreak/>
              <w:t>Pengaduan</w:t>
            </w:r>
            <w:bookmarkEnd w:id="208"/>
          </w:p>
        </w:tc>
        <w:tc>
          <w:tcPr>
            <w:tcW w:w="7479" w:type="dxa"/>
          </w:tcPr>
          <w:p w14:paraId="55D3CEDD" w14:textId="77777777" w:rsidR="006865F9" w:rsidRPr="00B53F6C" w:rsidRDefault="00576520" w:rsidP="006865F9">
            <w:pPr>
              <w:jc w:val="both"/>
              <w:rPr>
                <w:rFonts w:ascii="Footlight MT Light" w:hAnsi="Footlight MT Light"/>
              </w:rPr>
            </w:pPr>
            <w:r w:rsidRPr="00B53F6C">
              <w:rPr>
                <w:rFonts w:ascii="Footlight MT Light" w:hAnsi="Footlight MT Light"/>
              </w:rPr>
              <w:t xml:space="preserve">Peserta yang memasukkan penawaran hanya dapat mengajukan pengaduan </w:t>
            </w:r>
            <w:proofErr w:type="spellStart"/>
            <w:r w:rsidR="006865F9" w:rsidRPr="00B53F6C">
              <w:rPr>
                <w:rFonts w:ascii="Footlight MT Light" w:hAnsi="Footlight MT Light"/>
                <w:lang w:val="en-US"/>
              </w:rPr>
              <w:t>dalam</w:t>
            </w:r>
            <w:proofErr w:type="spellEnd"/>
            <w:r w:rsidR="006865F9" w:rsidRPr="00B53F6C">
              <w:rPr>
                <w:rFonts w:ascii="Footlight MT Light" w:hAnsi="Footlight MT Light"/>
                <w:lang w:val="en-US"/>
              </w:rPr>
              <w:t xml:space="preserve"> </w:t>
            </w:r>
            <w:proofErr w:type="spellStart"/>
            <w:r w:rsidR="006865F9" w:rsidRPr="00B53F6C">
              <w:rPr>
                <w:rFonts w:ascii="Footlight MT Light" w:hAnsi="Footlight MT Light"/>
                <w:lang w:val="en-US"/>
              </w:rPr>
              <w:t>hal</w:t>
            </w:r>
            <w:proofErr w:type="spellEnd"/>
            <w:r w:rsidR="006865F9" w:rsidRPr="00B53F6C">
              <w:rPr>
                <w:rFonts w:ascii="Footlight MT Light" w:hAnsi="Footlight MT Light"/>
                <w:lang w:val="en-US"/>
              </w:rPr>
              <w:t xml:space="preserve"> </w:t>
            </w:r>
            <w:proofErr w:type="spellStart"/>
            <w:r w:rsidR="006865F9" w:rsidRPr="00B53F6C">
              <w:rPr>
                <w:rFonts w:ascii="Footlight MT Light" w:hAnsi="Footlight MT Light"/>
                <w:lang w:val="en-US"/>
              </w:rPr>
              <w:t>jawaban</w:t>
            </w:r>
            <w:proofErr w:type="spellEnd"/>
            <w:r w:rsidR="006865F9" w:rsidRPr="00B53F6C">
              <w:rPr>
                <w:rFonts w:ascii="Footlight MT Light" w:hAnsi="Footlight MT Light"/>
                <w:lang w:val="en-US"/>
              </w:rPr>
              <w:t xml:space="preserve"> </w:t>
            </w:r>
            <w:proofErr w:type="spellStart"/>
            <w:r w:rsidR="006865F9" w:rsidRPr="00B53F6C">
              <w:rPr>
                <w:rFonts w:ascii="Footlight MT Light" w:hAnsi="Footlight MT Light"/>
                <w:lang w:val="en-US"/>
              </w:rPr>
              <w:t>atas</w:t>
            </w:r>
            <w:proofErr w:type="spellEnd"/>
            <w:r w:rsidR="006865F9" w:rsidRPr="00B53F6C">
              <w:rPr>
                <w:rFonts w:ascii="Footlight MT Light" w:hAnsi="Footlight MT Light"/>
                <w:lang w:val="en-US"/>
              </w:rPr>
              <w:t xml:space="preserve"> </w:t>
            </w:r>
            <w:proofErr w:type="spellStart"/>
            <w:r w:rsidR="006865F9" w:rsidRPr="00B53F6C">
              <w:rPr>
                <w:rFonts w:ascii="Footlight MT Light" w:hAnsi="Footlight MT Light"/>
                <w:lang w:val="en-US"/>
              </w:rPr>
              <w:t>sanggah</w:t>
            </w:r>
            <w:proofErr w:type="spellEnd"/>
            <w:r w:rsidR="006865F9" w:rsidRPr="00B53F6C">
              <w:rPr>
                <w:rFonts w:ascii="Footlight MT Light" w:hAnsi="Footlight MT Light"/>
                <w:lang w:val="en-US"/>
              </w:rPr>
              <w:t xml:space="preserve"> banding</w:t>
            </w:r>
            <w:r w:rsidRPr="00B53F6C">
              <w:rPr>
                <w:rFonts w:ascii="Footlight MT Light" w:hAnsi="Footlight MT Light"/>
              </w:rPr>
              <w:t xml:space="preserve"> telah </w:t>
            </w:r>
            <w:proofErr w:type="spellStart"/>
            <w:r w:rsidR="006865F9" w:rsidRPr="00B53F6C">
              <w:rPr>
                <w:rFonts w:ascii="Footlight MT Light" w:hAnsi="Footlight MT Light"/>
                <w:lang w:val="en-US"/>
              </w:rPr>
              <w:t>diterima</w:t>
            </w:r>
            <w:proofErr w:type="spellEnd"/>
            <w:r w:rsidR="006865F9" w:rsidRPr="00B53F6C">
              <w:rPr>
                <w:rFonts w:ascii="Footlight MT Light" w:hAnsi="Footlight MT Light"/>
                <w:lang w:val="en-US"/>
              </w:rPr>
              <w:t xml:space="preserve"> oleh </w:t>
            </w:r>
            <w:proofErr w:type="spellStart"/>
            <w:r w:rsidR="006865F9" w:rsidRPr="00B53F6C">
              <w:rPr>
                <w:rFonts w:ascii="Footlight MT Light" w:hAnsi="Footlight MT Light"/>
                <w:lang w:val="en-US"/>
              </w:rPr>
              <w:t>perserta</w:t>
            </w:r>
            <w:proofErr w:type="spellEnd"/>
            <w:r w:rsidR="006865F9" w:rsidRPr="00B53F6C">
              <w:rPr>
                <w:rFonts w:ascii="Footlight MT Light" w:hAnsi="Footlight MT Light"/>
                <w:lang w:val="en-US"/>
              </w:rPr>
              <w:t xml:space="preserve">. </w:t>
            </w:r>
          </w:p>
          <w:p w14:paraId="688A343E" w14:textId="60486EE9" w:rsidR="006865F9" w:rsidRPr="00B53F6C" w:rsidRDefault="006865F9" w:rsidP="006865F9">
            <w:pPr>
              <w:jc w:val="both"/>
              <w:rPr>
                <w:rFonts w:ascii="Footlight MT Light" w:hAnsi="Footlight MT Light"/>
              </w:rPr>
            </w:pPr>
          </w:p>
        </w:tc>
      </w:tr>
    </w:tbl>
    <w:p w14:paraId="3DECD48F" w14:textId="77777777" w:rsidR="009930AB" w:rsidRPr="00B53F6C" w:rsidRDefault="009930AB" w:rsidP="00D855C2">
      <w:bookmarkStart w:id="209" w:name="_Toc335983386"/>
      <w:bookmarkStart w:id="210" w:name="_Toc338621524"/>
      <w:bookmarkStart w:id="211" w:name="_Toc338623254"/>
      <w:bookmarkStart w:id="212" w:name="_Toc345085835"/>
      <w:bookmarkStart w:id="213" w:name="_Toc345086359"/>
      <w:bookmarkStart w:id="214" w:name="_Toc345106219"/>
      <w:bookmarkStart w:id="215" w:name="_Toc345106716"/>
      <w:bookmarkStart w:id="216" w:name="_Toc147653452"/>
      <w:bookmarkStart w:id="217" w:name="_Toc147703017"/>
      <w:bookmarkStart w:id="218" w:name="_Toc147703151"/>
      <w:bookmarkStart w:id="219" w:name="_Toc147705213"/>
      <w:bookmarkStart w:id="220" w:name="_Toc147705484"/>
      <w:bookmarkStart w:id="221" w:name="_Toc147783036"/>
      <w:bookmarkStart w:id="222" w:name="_Toc147783878"/>
      <w:bookmarkStart w:id="223" w:name="_Toc147784044"/>
      <w:bookmarkStart w:id="224" w:name="_Toc147784383"/>
      <w:bookmarkStart w:id="225" w:name="_Toc147800126"/>
      <w:bookmarkStart w:id="226" w:name="_Toc147800691"/>
      <w:bookmarkStart w:id="227" w:name="_Toc147801266"/>
      <w:bookmarkStart w:id="228" w:name="_Toc147801528"/>
      <w:bookmarkStart w:id="229" w:name="_Toc147951185"/>
      <w:bookmarkStart w:id="230" w:name="_Toc147952057"/>
      <w:bookmarkStart w:id="231" w:name="_Toc147952420"/>
      <w:bookmarkStart w:id="232" w:name="_Toc147952941"/>
      <w:bookmarkStart w:id="233" w:name="_Toc147953552"/>
      <w:bookmarkStart w:id="234" w:name="_Toc147982977"/>
      <w:bookmarkStart w:id="235" w:name="_Toc147992152"/>
      <w:bookmarkStart w:id="236" w:name="_Toc147992687"/>
      <w:bookmarkStart w:id="237" w:name="_Toc147992893"/>
      <w:bookmarkStart w:id="238" w:name="_Toc148105444"/>
      <w:bookmarkStart w:id="239" w:name="_Toc148105651"/>
      <w:bookmarkStart w:id="240" w:name="_Toc148105858"/>
      <w:bookmarkStart w:id="241" w:name="_Toc148106065"/>
      <w:bookmarkStart w:id="242" w:name="_Toc148106479"/>
      <w:bookmarkStart w:id="243" w:name="_Toc148106686"/>
      <w:bookmarkStart w:id="244" w:name="_Toc151527841"/>
      <w:bookmarkStart w:id="245" w:name="_Toc152438118"/>
      <w:bookmarkStart w:id="246" w:name="_Toc152495012"/>
      <w:bookmarkStart w:id="247" w:name="_Toc152959907"/>
      <w:bookmarkStart w:id="248" w:name="_Toc150753954"/>
      <w:bookmarkStart w:id="249" w:name="_Toc153425041"/>
      <w:bookmarkStart w:id="250" w:name="_Toc153473258"/>
      <w:bookmarkStart w:id="251" w:name="_Toc153494202"/>
      <w:bookmarkStart w:id="252" w:name="_Toc153498377"/>
      <w:bookmarkStart w:id="253" w:name="_Toc153498598"/>
      <w:bookmarkStart w:id="254" w:name="_Toc155490164"/>
      <w:bookmarkStart w:id="255" w:name="_Toc278850927"/>
      <w:bookmarkEnd w:id="209"/>
      <w:bookmarkEnd w:id="210"/>
      <w:bookmarkEnd w:id="211"/>
      <w:bookmarkEnd w:id="212"/>
      <w:bookmarkEnd w:id="213"/>
      <w:bookmarkEnd w:id="214"/>
      <w:bookmarkEnd w:id="215"/>
    </w:p>
    <w:p w14:paraId="6ABBE3EE" w14:textId="77777777" w:rsidR="00DB2F8E" w:rsidRPr="00B53F6C" w:rsidRDefault="00DB2F8E" w:rsidP="00573291">
      <w:pPr>
        <w:pStyle w:val="Heading1"/>
        <w:numPr>
          <w:ilvl w:val="0"/>
          <w:numId w:val="24"/>
        </w:numPr>
        <w:ind w:left="426" w:hanging="426"/>
        <w:jc w:val="both"/>
        <w:rPr>
          <w:rFonts w:ascii="Footlight MT Light" w:hAnsi="Footlight MT Light"/>
          <w:sz w:val="24"/>
        </w:rPr>
      </w:pPr>
      <w:bookmarkStart w:id="256" w:name="_Toc69999922"/>
      <w:r w:rsidRPr="00B53F6C">
        <w:rPr>
          <w:rFonts w:ascii="Footlight MT Light" w:hAnsi="Footlight MT Light"/>
          <w:sz w:val="24"/>
        </w:rPr>
        <w:t>TENDER GAGAL DAN TINDAK LANJUT TENDER GAGAL</w:t>
      </w:r>
      <w:bookmarkEnd w:id="256"/>
    </w:p>
    <w:p w14:paraId="00FDC79C" w14:textId="77777777" w:rsidR="00D855C2" w:rsidRPr="00B53F6C" w:rsidRDefault="00D855C2" w:rsidP="00D855C2"/>
    <w:tbl>
      <w:tblPr>
        <w:tblW w:w="9639" w:type="dxa"/>
        <w:tblLayout w:type="fixed"/>
        <w:tblLook w:val="0000" w:firstRow="0" w:lastRow="0" w:firstColumn="0" w:lastColumn="0" w:noHBand="0" w:noVBand="0"/>
      </w:tblPr>
      <w:tblGrid>
        <w:gridCol w:w="2160"/>
        <w:gridCol w:w="7479"/>
      </w:tblGrid>
      <w:tr w:rsidR="00986A18" w:rsidRPr="00B53F6C" w14:paraId="389F24F7" w14:textId="77777777" w:rsidTr="000301BC">
        <w:trPr>
          <w:trHeight w:val="2765"/>
        </w:trPr>
        <w:tc>
          <w:tcPr>
            <w:tcW w:w="2160" w:type="dxa"/>
          </w:tcPr>
          <w:p w14:paraId="148E5B0E" w14:textId="77777777" w:rsidR="003B0182" w:rsidRPr="00B53F6C" w:rsidRDefault="003B0182" w:rsidP="00EE5391">
            <w:pPr>
              <w:pStyle w:val="Heading2"/>
              <w:numPr>
                <w:ilvl w:val="0"/>
                <w:numId w:val="81"/>
              </w:numPr>
              <w:ind w:left="426" w:hanging="426"/>
              <w:jc w:val="left"/>
            </w:pPr>
            <w:bookmarkStart w:id="257" w:name="_Toc69999923"/>
            <w:r w:rsidRPr="00B53F6C">
              <w:t>Tender Gagal</w:t>
            </w:r>
            <w:bookmarkEnd w:id="257"/>
          </w:p>
          <w:p w14:paraId="3447ED19" w14:textId="77777777" w:rsidR="003B0182" w:rsidRPr="00B53F6C" w:rsidRDefault="003B0182" w:rsidP="003B0182"/>
          <w:p w14:paraId="465F96B9" w14:textId="77777777" w:rsidR="003B0182" w:rsidRPr="00B53F6C" w:rsidRDefault="003B0182" w:rsidP="003B0182"/>
          <w:p w14:paraId="5C260B5A" w14:textId="77777777" w:rsidR="003B0182" w:rsidRPr="00B53F6C" w:rsidRDefault="003B0182" w:rsidP="003B0182"/>
          <w:p w14:paraId="3A8E54DC" w14:textId="77777777" w:rsidR="003B0182" w:rsidRPr="00B53F6C" w:rsidRDefault="003B0182" w:rsidP="003B0182"/>
          <w:p w14:paraId="015A5B9C" w14:textId="77777777" w:rsidR="003B0182" w:rsidRPr="00B53F6C" w:rsidRDefault="003B0182" w:rsidP="003B0182"/>
          <w:p w14:paraId="0279216E" w14:textId="77777777" w:rsidR="003B0182" w:rsidRPr="00B53F6C" w:rsidRDefault="003B0182" w:rsidP="003B0182"/>
          <w:p w14:paraId="7C041D73" w14:textId="77777777" w:rsidR="003B0182" w:rsidRPr="00B53F6C" w:rsidRDefault="003B0182" w:rsidP="003B0182"/>
          <w:p w14:paraId="44EABBB9" w14:textId="77777777" w:rsidR="003B0182" w:rsidRPr="00B53F6C" w:rsidRDefault="003B0182" w:rsidP="003B0182"/>
          <w:p w14:paraId="7C308BEF" w14:textId="77777777" w:rsidR="003B0182" w:rsidRPr="00B53F6C" w:rsidRDefault="003B0182" w:rsidP="003B0182"/>
          <w:p w14:paraId="6D7546F5" w14:textId="77777777" w:rsidR="003B0182" w:rsidRPr="00B53F6C" w:rsidRDefault="003B0182" w:rsidP="003B0182"/>
          <w:p w14:paraId="47301E03" w14:textId="77777777" w:rsidR="003B0182" w:rsidRPr="00B53F6C" w:rsidRDefault="003B0182" w:rsidP="003B0182"/>
          <w:p w14:paraId="1BFC406B" w14:textId="77777777" w:rsidR="003B0182" w:rsidRPr="00B53F6C" w:rsidRDefault="003B0182" w:rsidP="003B0182"/>
          <w:p w14:paraId="37400EDB" w14:textId="77777777" w:rsidR="003B0182" w:rsidRPr="00B53F6C" w:rsidRDefault="003B0182" w:rsidP="003B0182"/>
          <w:p w14:paraId="2F86B410" w14:textId="77777777" w:rsidR="003B0182" w:rsidRPr="00B53F6C" w:rsidRDefault="003B0182" w:rsidP="003B0182"/>
          <w:p w14:paraId="5DB68EBF" w14:textId="77777777" w:rsidR="003B0182" w:rsidRPr="00B53F6C" w:rsidRDefault="003B0182" w:rsidP="003B0182"/>
          <w:p w14:paraId="3F8F136C" w14:textId="77777777" w:rsidR="003B0182" w:rsidRPr="00B53F6C" w:rsidRDefault="003B0182" w:rsidP="003B0182"/>
          <w:p w14:paraId="6EE8EE7F" w14:textId="77777777" w:rsidR="003B0182" w:rsidRPr="00B53F6C" w:rsidRDefault="003B0182" w:rsidP="003B0182"/>
          <w:p w14:paraId="79127D49" w14:textId="77777777" w:rsidR="003B0182" w:rsidRPr="00B53F6C" w:rsidRDefault="003B0182" w:rsidP="003B0182"/>
          <w:p w14:paraId="555D6329" w14:textId="77777777" w:rsidR="003B0182" w:rsidRPr="00B53F6C" w:rsidRDefault="003B0182" w:rsidP="003B0182"/>
          <w:p w14:paraId="7AB20FA8" w14:textId="77777777" w:rsidR="003B0182" w:rsidRPr="00B53F6C" w:rsidRDefault="003B0182" w:rsidP="003B0182"/>
          <w:p w14:paraId="1C0F9239" w14:textId="77777777" w:rsidR="003B0182" w:rsidRPr="00B53F6C" w:rsidRDefault="003B0182" w:rsidP="003B0182"/>
          <w:p w14:paraId="1C6967A8" w14:textId="77777777" w:rsidR="003B0182" w:rsidRPr="00B53F6C" w:rsidRDefault="003B0182" w:rsidP="003B0182"/>
          <w:p w14:paraId="105FA6DC" w14:textId="75587583" w:rsidR="003B0182" w:rsidRPr="00B53F6C" w:rsidRDefault="003B0182" w:rsidP="003B0182"/>
          <w:p w14:paraId="4090F1AE" w14:textId="77777777" w:rsidR="003B0182" w:rsidRPr="00B53F6C" w:rsidRDefault="003B0182" w:rsidP="003B0182"/>
        </w:tc>
        <w:tc>
          <w:tcPr>
            <w:tcW w:w="7479" w:type="dxa"/>
          </w:tcPr>
          <w:p w14:paraId="79010F42" w14:textId="4E52F865" w:rsidR="003B0182" w:rsidRPr="00B53F6C" w:rsidRDefault="00AE065C" w:rsidP="00EE5391">
            <w:pPr>
              <w:pStyle w:val="ListParagraph"/>
              <w:numPr>
                <w:ilvl w:val="1"/>
                <w:numId w:val="108"/>
              </w:numPr>
              <w:ind w:hanging="792"/>
              <w:jc w:val="both"/>
              <w:rPr>
                <w:rFonts w:ascii="Footlight MT Light" w:hAnsi="Footlight MT Light"/>
              </w:rPr>
            </w:pPr>
            <w:r w:rsidRPr="00B53F6C">
              <w:rPr>
                <w:rFonts w:ascii="Footlight MT Light" w:hAnsi="Footlight MT Light"/>
              </w:rPr>
              <w:t>Tender dinyatakan gagal dalam hal</w:t>
            </w:r>
            <w:r w:rsidR="003B0182" w:rsidRPr="00B53F6C">
              <w:rPr>
                <w:rFonts w:ascii="Footlight MT Light" w:hAnsi="Footlight MT Light"/>
              </w:rPr>
              <w:t>:</w:t>
            </w:r>
          </w:p>
          <w:p w14:paraId="3F9BDE92" w14:textId="77777777" w:rsidR="00AE065C" w:rsidRPr="00B53F6C" w:rsidRDefault="00AE065C" w:rsidP="00AE065C">
            <w:pPr>
              <w:numPr>
                <w:ilvl w:val="2"/>
                <w:numId w:val="14"/>
              </w:numPr>
              <w:autoSpaceDE w:val="0"/>
              <w:autoSpaceDN w:val="0"/>
              <w:adjustRightInd w:val="0"/>
              <w:ind w:left="1134" w:hanging="283"/>
              <w:jc w:val="both"/>
              <w:rPr>
                <w:rFonts w:ascii="Footlight MT Light" w:hAnsi="Footlight MT Light"/>
              </w:rPr>
            </w:pPr>
            <w:r w:rsidRPr="00B53F6C">
              <w:rPr>
                <w:rFonts w:ascii="Footlight MT Light" w:hAnsi="Footlight MT Light"/>
              </w:rPr>
              <w:t>terdapat kesalahan dalam proses evaluasi;</w:t>
            </w:r>
          </w:p>
          <w:p w14:paraId="59B657E3" w14:textId="77777777" w:rsidR="00AE065C" w:rsidRPr="00B53F6C" w:rsidRDefault="00AE065C" w:rsidP="00AE065C">
            <w:pPr>
              <w:numPr>
                <w:ilvl w:val="2"/>
                <w:numId w:val="14"/>
              </w:numPr>
              <w:autoSpaceDE w:val="0"/>
              <w:autoSpaceDN w:val="0"/>
              <w:adjustRightInd w:val="0"/>
              <w:ind w:left="1134" w:hanging="283"/>
              <w:jc w:val="both"/>
              <w:rPr>
                <w:rFonts w:ascii="Footlight MT Light" w:hAnsi="Footlight MT Light"/>
              </w:rPr>
            </w:pPr>
            <w:r w:rsidRPr="00B53F6C">
              <w:rPr>
                <w:rFonts w:ascii="Footlight MT Light" w:hAnsi="Footlight MT Light"/>
              </w:rPr>
              <w:t>tidak ada peserta yang menyampaikan dokumen penawaran setelah ada pemberian waktu perpanjangan;</w:t>
            </w:r>
          </w:p>
          <w:p w14:paraId="435678EE" w14:textId="05F40BA6" w:rsidR="00AE065C" w:rsidRPr="00B53F6C" w:rsidRDefault="00AE065C" w:rsidP="00AE065C">
            <w:pPr>
              <w:numPr>
                <w:ilvl w:val="2"/>
                <w:numId w:val="14"/>
              </w:numPr>
              <w:autoSpaceDE w:val="0"/>
              <w:autoSpaceDN w:val="0"/>
              <w:adjustRightInd w:val="0"/>
              <w:ind w:left="1134" w:hanging="283"/>
              <w:jc w:val="both"/>
              <w:rPr>
                <w:rFonts w:ascii="Footlight MT Light" w:hAnsi="Footlight MT Light"/>
              </w:rPr>
            </w:pPr>
            <w:r w:rsidRPr="00B53F6C">
              <w:rPr>
                <w:rFonts w:ascii="Footlight MT Light" w:hAnsi="Footlight MT Light"/>
              </w:rPr>
              <w:t xml:space="preserve">seluruh penawaran harga pada Tender Pekerjaan Konstruksi  di atas HPS; </w:t>
            </w:r>
          </w:p>
          <w:p w14:paraId="676A17A7" w14:textId="77777777" w:rsidR="00AE065C" w:rsidRPr="00B53F6C" w:rsidRDefault="00AE065C" w:rsidP="00AE065C">
            <w:pPr>
              <w:numPr>
                <w:ilvl w:val="2"/>
                <w:numId w:val="14"/>
              </w:numPr>
              <w:autoSpaceDE w:val="0"/>
              <w:autoSpaceDN w:val="0"/>
              <w:adjustRightInd w:val="0"/>
              <w:ind w:left="1134" w:hanging="283"/>
              <w:jc w:val="both"/>
              <w:rPr>
                <w:rFonts w:ascii="Footlight MT Light" w:hAnsi="Footlight MT Light"/>
              </w:rPr>
            </w:pPr>
            <w:r w:rsidRPr="00B53F6C">
              <w:rPr>
                <w:rFonts w:ascii="Footlight MT Light" w:hAnsi="Footlight MT Light"/>
              </w:rPr>
              <w:t>tidak ada peserta yang lulus evaluasi penawaran;</w:t>
            </w:r>
          </w:p>
          <w:p w14:paraId="6C1A4FA9" w14:textId="25932DFE" w:rsidR="00AE065C" w:rsidRPr="00B53F6C" w:rsidRDefault="00AE065C" w:rsidP="00AE065C">
            <w:pPr>
              <w:numPr>
                <w:ilvl w:val="2"/>
                <w:numId w:val="14"/>
              </w:numPr>
              <w:autoSpaceDE w:val="0"/>
              <w:autoSpaceDN w:val="0"/>
              <w:adjustRightInd w:val="0"/>
              <w:ind w:left="1134" w:hanging="283"/>
              <w:jc w:val="both"/>
              <w:rPr>
                <w:rFonts w:ascii="Footlight MT Light" w:hAnsi="Footlight MT Light"/>
              </w:rPr>
            </w:pPr>
            <w:r w:rsidRPr="00B53F6C">
              <w:rPr>
                <w:rFonts w:ascii="Footlight MT Light" w:hAnsi="Footlight MT Light"/>
              </w:rPr>
              <w:t>ditemukan kesalahan dalam Dokumen Pemilihan atau Dokumen Pemilihan tidak sesuai dengan ketentuan dalam Peraturan Presiden Nomor 1</w:t>
            </w:r>
            <w:r w:rsidRPr="00B53F6C">
              <w:rPr>
                <w:rFonts w:ascii="Footlight MT Light" w:hAnsi="Footlight MT Light"/>
                <w:lang w:val="en-US"/>
              </w:rPr>
              <w:t>6</w:t>
            </w:r>
            <w:r w:rsidRPr="00B53F6C">
              <w:rPr>
                <w:rFonts w:ascii="Footlight MT Light" w:hAnsi="Footlight MT Light"/>
              </w:rPr>
              <w:t xml:space="preserve"> Tahun 20</w:t>
            </w:r>
            <w:r w:rsidRPr="00B53F6C">
              <w:rPr>
                <w:rFonts w:ascii="Footlight MT Light" w:hAnsi="Footlight MT Light"/>
                <w:lang w:val="en-US"/>
              </w:rPr>
              <w:t>18</w:t>
            </w:r>
            <w:r w:rsidRPr="00B53F6C">
              <w:rPr>
                <w:rFonts w:ascii="Footlight MT Light" w:hAnsi="Footlight MT Light"/>
              </w:rPr>
              <w:t xml:space="preserve"> tentang Pengadaan Barang/Jasa Pemerintah beserta </w:t>
            </w:r>
            <w:proofErr w:type="spellStart"/>
            <w:r w:rsidR="00600B42" w:rsidRPr="00B53F6C">
              <w:rPr>
                <w:rFonts w:ascii="Footlight MT Light" w:hAnsi="Footlight MT Light"/>
                <w:lang w:val="en-US"/>
              </w:rPr>
              <w:t>p</w:t>
            </w:r>
            <w:r w:rsidRPr="00B53F6C">
              <w:rPr>
                <w:rFonts w:ascii="Footlight MT Light" w:hAnsi="Footlight MT Light"/>
                <w:lang w:val="en-US"/>
              </w:rPr>
              <w:t>erubahannya</w:t>
            </w:r>
            <w:proofErr w:type="spellEnd"/>
            <w:r w:rsidRPr="00B53F6C">
              <w:rPr>
                <w:rFonts w:ascii="Footlight MT Light" w:hAnsi="Footlight MT Light"/>
                <w:lang w:val="en-US"/>
              </w:rPr>
              <w:t xml:space="preserve"> dan</w:t>
            </w:r>
            <w:r w:rsidR="00E3344A" w:rsidRPr="00B53F6C">
              <w:rPr>
                <w:rFonts w:ascii="Footlight MT Light" w:hAnsi="Footlight MT Light"/>
                <w:lang w:val="en-US"/>
              </w:rPr>
              <w:t xml:space="preserve"> </w:t>
            </w:r>
            <w:proofErr w:type="spellStart"/>
            <w:r w:rsidR="00E3344A" w:rsidRPr="00B53F6C">
              <w:rPr>
                <w:rFonts w:ascii="Footlight MT Light" w:hAnsi="Footlight MT Light"/>
                <w:lang w:val="en-US"/>
              </w:rPr>
              <w:t>aturan</w:t>
            </w:r>
            <w:proofErr w:type="spellEnd"/>
            <w:r w:rsidR="00E3344A" w:rsidRPr="00B53F6C">
              <w:rPr>
                <w:rFonts w:ascii="Footlight MT Light" w:hAnsi="Footlight MT Light"/>
                <w:lang w:val="en-US"/>
              </w:rPr>
              <w:t xml:space="preserve"> </w:t>
            </w:r>
            <w:proofErr w:type="spellStart"/>
            <w:r w:rsidR="00E3344A" w:rsidRPr="00B53F6C">
              <w:rPr>
                <w:rFonts w:ascii="Footlight MT Light" w:hAnsi="Footlight MT Light"/>
                <w:lang w:val="en-US"/>
              </w:rPr>
              <w:t>turunannya</w:t>
            </w:r>
            <w:proofErr w:type="spellEnd"/>
            <w:r w:rsidR="00E3344A" w:rsidRPr="00B53F6C">
              <w:rPr>
                <w:rFonts w:ascii="Footlight MT Light" w:hAnsi="Footlight MT Light"/>
                <w:lang w:val="en-US"/>
              </w:rPr>
              <w:t>;</w:t>
            </w:r>
          </w:p>
          <w:p w14:paraId="486EF91C" w14:textId="77777777" w:rsidR="00AE065C" w:rsidRPr="00B53F6C" w:rsidRDefault="00AE065C" w:rsidP="00AE065C">
            <w:pPr>
              <w:numPr>
                <w:ilvl w:val="2"/>
                <w:numId w:val="14"/>
              </w:numPr>
              <w:autoSpaceDE w:val="0"/>
              <w:autoSpaceDN w:val="0"/>
              <w:adjustRightInd w:val="0"/>
              <w:ind w:left="1134" w:hanging="283"/>
              <w:jc w:val="both"/>
              <w:rPr>
                <w:rFonts w:ascii="Footlight MT Light" w:hAnsi="Footlight MT Light"/>
              </w:rPr>
            </w:pPr>
            <w:r w:rsidRPr="00B53F6C">
              <w:rPr>
                <w:rFonts w:ascii="Footlight MT Light" w:hAnsi="Footlight MT Light"/>
              </w:rPr>
              <w:t xml:space="preserve">seluruh peserta terlibat Korupsi, Kolusi, dan/atau Nepotisme; </w:t>
            </w:r>
          </w:p>
          <w:p w14:paraId="6457849B" w14:textId="77777777" w:rsidR="00AE065C" w:rsidRPr="00B53F6C" w:rsidRDefault="00AE065C" w:rsidP="00AE065C">
            <w:pPr>
              <w:numPr>
                <w:ilvl w:val="2"/>
                <w:numId w:val="14"/>
              </w:numPr>
              <w:autoSpaceDE w:val="0"/>
              <w:autoSpaceDN w:val="0"/>
              <w:adjustRightInd w:val="0"/>
              <w:ind w:left="1134" w:hanging="283"/>
              <w:jc w:val="both"/>
              <w:rPr>
                <w:rFonts w:ascii="Footlight MT Light" w:hAnsi="Footlight MT Light"/>
              </w:rPr>
            </w:pPr>
            <w:r w:rsidRPr="00B53F6C">
              <w:rPr>
                <w:rFonts w:ascii="Footlight MT Light" w:hAnsi="Footlight MT Light"/>
              </w:rPr>
              <w:t>seluruh peserta terlibat persaingan usaha tidak sehat;</w:t>
            </w:r>
          </w:p>
          <w:p w14:paraId="3638E9FB" w14:textId="77777777" w:rsidR="00AE065C" w:rsidRPr="00B53F6C" w:rsidRDefault="00AE065C" w:rsidP="00AE065C">
            <w:pPr>
              <w:numPr>
                <w:ilvl w:val="2"/>
                <w:numId w:val="14"/>
              </w:numPr>
              <w:autoSpaceDE w:val="0"/>
              <w:autoSpaceDN w:val="0"/>
              <w:adjustRightInd w:val="0"/>
              <w:ind w:left="1134" w:hanging="283"/>
              <w:jc w:val="both"/>
              <w:rPr>
                <w:rFonts w:ascii="Footlight MT Light" w:hAnsi="Footlight MT Light"/>
              </w:rPr>
            </w:pPr>
            <w:r w:rsidRPr="00B53F6C">
              <w:rPr>
                <w:rFonts w:ascii="Footlight MT Light" w:hAnsi="Footlight MT Light"/>
              </w:rPr>
              <w:t>tidak menjalankan prosedur berdasarkan dokumen pemilihan;</w:t>
            </w:r>
          </w:p>
          <w:p w14:paraId="40752264" w14:textId="0D1A8513" w:rsidR="00AE065C" w:rsidRPr="00B53F6C" w:rsidRDefault="00AE065C" w:rsidP="00AE065C">
            <w:pPr>
              <w:numPr>
                <w:ilvl w:val="2"/>
                <w:numId w:val="14"/>
              </w:numPr>
              <w:autoSpaceDE w:val="0"/>
              <w:autoSpaceDN w:val="0"/>
              <w:adjustRightInd w:val="0"/>
              <w:ind w:left="1134" w:hanging="283"/>
              <w:jc w:val="both"/>
              <w:rPr>
                <w:rFonts w:ascii="Footlight MT Light" w:hAnsi="Footlight MT Light"/>
              </w:rPr>
            </w:pPr>
            <w:r w:rsidRPr="00B53F6C">
              <w:rPr>
                <w:rFonts w:ascii="Footlight MT Light" w:hAnsi="Footlight MT Light"/>
              </w:rPr>
              <w:t xml:space="preserve">Pokja Pemilihan/PPK terlibat </w:t>
            </w:r>
            <w:r w:rsidR="00E10DD2" w:rsidRPr="00B53F6C">
              <w:rPr>
                <w:rFonts w:ascii="Footlight MT Light" w:hAnsi="Footlight MT Light"/>
              </w:rPr>
              <w:t xml:space="preserve">korupsi, kolusi, dan/atau nepotisme; </w:t>
            </w:r>
          </w:p>
          <w:p w14:paraId="68B538DB" w14:textId="77777777" w:rsidR="00AE065C" w:rsidRPr="00B53F6C" w:rsidRDefault="00AE065C" w:rsidP="00AE065C">
            <w:pPr>
              <w:numPr>
                <w:ilvl w:val="2"/>
                <w:numId w:val="14"/>
              </w:numPr>
              <w:autoSpaceDE w:val="0"/>
              <w:autoSpaceDN w:val="0"/>
              <w:adjustRightInd w:val="0"/>
              <w:ind w:left="1134" w:hanging="283"/>
              <w:jc w:val="both"/>
              <w:rPr>
                <w:rFonts w:ascii="Footlight MT Light" w:hAnsi="Footlight MT Light"/>
              </w:rPr>
            </w:pPr>
            <w:r w:rsidRPr="00B53F6C">
              <w:rPr>
                <w:rFonts w:ascii="Footlight MT Light" w:hAnsi="Footlight MT Light"/>
              </w:rPr>
              <w:t>PA/KPA menyetujui penolakan oleh PPK atas hasil pemilihan dan/atau</w:t>
            </w:r>
          </w:p>
          <w:p w14:paraId="0B53244B" w14:textId="48552035" w:rsidR="00AE065C" w:rsidRPr="00B53F6C" w:rsidRDefault="00AE065C" w:rsidP="00AE065C">
            <w:pPr>
              <w:numPr>
                <w:ilvl w:val="2"/>
                <w:numId w:val="14"/>
              </w:numPr>
              <w:autoSpaceDE w:val="0"/>
              <w:autoSpaceDN w:val="0"/>
              <w:adjustRightInd w:val="0"/>
              <w:ind w:left="1134" w:hanging="283"/>
              <w:jc w:val="both"/>
              <w:rPr>
                <w:rFonts w:ascii="Footlight MT Light" w:hAnsi="Footlight MT Light"/>
              </w:rPr>
            </w:pPr>
            <w:r w:rsidRPr="00B53F6C">
              <w:rPr>
                <w:rFonts w:ascii="Footlight MT Light" w:hAnsi="Footlight MT Light"/>
              </w:rPr>
              <w:t>PA/KPA menolak untuk menetapkan pemenang pemilihan untuk Pengadaan Pekerjaan Konstruksi dengan nilai Pagu Anggaran paling sedikit di atas Rp100.000.000.000,00 (seratus miliar rupiah).</w:t>
            </w:r>
          </w:p>
          <w:p w14:paraId="7C845687" w14:textId="77777777" w:rsidR="00AE065C" w:rsidRPr="00B53F6C" w:rsidRDefault="00AE065C" w:rsidP="00AE065C">
            <w:pPr>
              <w:autoSpaceDE w:val="0"/>
              <w:autoSpaceDN w:val="0"/>
              <w:adjustRightInd w:val="0"/>
              <w:ind w:left="851"/>
              <w:jc w:val="both"/>
              <w:rPr>
                <w:rFonts w:ascii="Footlight MT Light" w:hAnsi="Footlight MT Light"/>
              </w:rPr>
            </w:pPr>
            <w:bookmarkStart w:id="258" w:name="_Hlk513121477"/>
          </w:p>
          <w:bookmarkEnd w:id="258"/>
          <w:p w14:paraId="187AA3D8" w14:textId="1DC1DAAB" w:rsidR="00074B2A" w:rsidRPr="00B53F6C" w:rsidRDefault="00074B2A" w:rsidP="00074B2A">
            <w:pPr>
              <w:pStyle w:val="ListParagraph"/>
              <w:numPr>
                <w:ilvl w:val="1"/>
                <w:numId w:val="108"/>
              </w:numPr>
              <w:ind w:hanging="792"/>
              <w:jc w:val="both"/>
              <w:rPr>
                <w:rFonts w:ascii="Footlight MT Light" w:hAnsi="Footlight MT Light"/>
              </w:rPr>
            </w:pPr>
            <w:r w:rsidRPr="00B53F6C">
              <w:rPr>
                <w:rFonts w:ascii="Footlight MT Light" w:hAnsi="Footlight MT Light"/>
              </w:rPr>
              <w:t xml:space="preserve">Tender gagal dalam hal tidak ada peserta yang lulus evaluasi penawaran sebagaimana dimaksud pada </w:t>
            </w:r>
            <w:proofErr w:type="spellStart"/>
            <w:r w:rsidRPr="00B53F6C">
              <w:rPr>
                <w:rFonts w:ascii="Footlight MT Light" w:hAnsi="Footlight MT Light"/>
                <w:lang w:val="en-US"/>
              </w:rPr>
              <w:t>klausul</w:t>
            </w:r>
            <w:proofErr w:type="spellEnd"/>
            <w:r w:rsidRPr="00B53F6C">
              <w:rPr>
                <w:rFonts w:ascii="Footlight MT Light" w:hAnsi="Footlight MT Light"/>
                <w:lang w:val="en-US"/>
              </w:rPr>
              <w:t xml:space="preserve"> 36.1 </w:t>
            </w:r>
            <w:r w:rsidRPr="00B53F6C">
              <w:rPr>
                <w:rFonts w:ascii="Footlight MT Light" w:hAnsi="Footlight MT Light"/>
              </w:rPr>
              <w:t>huruf c dinyatakan setelah melewati masa sanggah dan/atau sanggah banding.</w:t>
            </w:r>
          </w:p>
          <w:p w14:paraId="2BF3FE65" w14:textId="77777777" w:rsidR="00074B2A" w:rsidRPr="00B53F6C" w:rsidRDefault="00074B2A" w:rsidP="00074B2A">
            <w:pPr>
              <w:pStyle w:val="ListParagraph"/>
              <w:ind w:left="792"/>
              <w:jc w:val="both"/>
              <w:rPr>
                <w:rFonts w:ascii="Footlight MT Light" w:hAnsi="Footlight MT Light"/>
              </w:rPr>
            </w:pPr>
          </w:p>
          <w:p w14:paraId="33EC47BF" w14:textId="24E40D65" w:rsidR="00074B2A" w:rsidRPr="00B53F6C" w:rsidRDefault="00074B2A" w:rsidP="00074B2A">
            <w:pPr>
              <w:pStyle w:val="ListParagraph"/>
              <w:numPr>
                <w:ilvl w:val="1"/>
                <w:numId w:val="108"/>
              </w:numPr>
              <w:ind w:hanging="792"/>
              <w:jc w:val="both"/>
              <w:rPr>
                <w:rFonts w:ascii="Footlight MT Light" w:hAnsi="Footlight MT Light"/>
              </w:rPr>
            </w:pPr>
            <w:r w:rsidRPr="00B53F6C">
              <w:rPr>
                <w:rFonts w:ascii="Footlight MT Light" w:hAnsi="Footlight MT Light"/>
                <w:lang w:val="en-US"/>
              </w:rPr>
              <w:lastRenderedPageBreak/>
              <w:t>S</w:t>
            </w:r>
            <w:r w:rsidRPr="00B53F6C">
              <w:rPr>
                <w:rFonts w:ascii="Footlight MT Light" w:hAnsi="Footlight MT Light"/>
              </w:rPr>
              <w:t xml:space="preserve">eluruh peserta terlibat persaingan usaha tidak sehat sebagaimana dimaksud pada </w:t>
            </w:r>
            <w:proofErr w:type="spellStart"/>
            <w:r w:rsidRPr="00B53F6C">
              <w:rPr>
                <w:rFonts w:ascii="Footlight MT Light" w:hAnsi="Footlight MT Light"/>
                <w:lang w:val="en-US"/>
              </w:rPr>
              <w:t>klausul</w:t>
            </w:r>
            <w:proofErr w:type="spellEnd"/>
            <w:r w:rsidRPr="00B53F6C">
              <w:rPr>
                <w:rFonts w:ascii="Footlight MT Light" w:hAnsi="Footlight MT Light"/>
                <w:lang w:val="en-US"/>
              </w:rPr>
              <w:t xml:space="preserve"> 36.1 </w:t>
            </w:r>
            <w:r w:rsidRPr="00B53F6C">
              <w:rPr>
                <w:rFonts w:ascii="Footlight MT Light" w:hAnsi="Footlight MT Light"/>
              </w:rPr>
              <w:t>huruf g berdasarkan hasil evaluasi penawaran.</w:t>
            </w:r>
          </w:p>
          <w:p w14:paraId="40AFE568" w14:textId="77777777" w:rsidR="00074B2A" w:rsidRPr="00B53F6C" w:rsidRDefault="00074B2A" w:rsidP="00074B2A">
            <w:pPr>
              <w:pStyle w:val="ListParagraph"/>
              <w:ind w:left="792"/>
              <w:jc w:val="both"/>
              <w:rPr>
                <w:rFonts w:ascii="Footlight MT Light" w:hAnsi="Footlight MT Light"/>
              </w:rPr>
            </w:pPr>
          </w:p>
          <w:p w14:paraId="0A893FA9" w14:textId="349ECC73" w:rsidR="00074B2A" w:rsidRPr="00B53F6C" w:rsidRDefault="00074B2A" w:rsidP="00074B2A">
            <w:pPr>
              <w:pStyle w:val="ListParagraph"/>
              <w:numPr>
                <w:ilvl w:val="1"/>
                <w:numId w:val="108"/>
              </w:numPr>
              <w:ind w:hanging="792"/>
              <w:jc w:val="both"/>
              <w:rPr>
                <w:rFonts w:ascii="Footlight MT Light" w:hAnsi="Footlight MT Light"/>
              </w:rPr>
            </w:pPr>
            <w:r w:rsidRPr="00B53F6C">
              <w:rPr>
                <w:rFonts w:ascii="Footlight MT Light" w:hAnsi="Footlight MT Light"/>
              </w:rPr>
              <w:t xml:space="preserve">Tender gagal sebagaimana dimaksud pada </w:t>
            </w:r>
            <w:proofErr w:type="spellStart"/>
            <w:r w:rsidRPr="00B53F6C">
              <w:rPr>
                <w:rFonts w:ascii="Footlight MT Light" w:hAnsi="Footlight MT Light"/>
                <w:lang w:val="en-US"/>
              </w:rPr>
              <w:t>klausul</w:t>
            </w:r>
            <w:proofErr w:type="spellEnd"/>
            <w:r w:rsidRPr="00B53F6C">
              <w:rPr>
                <w:rFonts w:ascii="Footlight MT Light" w:hAnsi="Footlight MT Light"/>
                <w:lang w:val="en-US"/>
              </w:rPr>
              <w:t xml:space="preserve"> 36.1 </w:t>
            </w:r>
            <w:r w:rsidRPr="00B53F6C">
              <w:rPr>
                <w:rFonts w:ascii="Footlight MT Light" w:hAnsi="Footlight MT Light"/>
              </w:rPr>
              <w:t xml:space="preserve">huruf a sampai dengan huruf </w:t>
            </w:r>
            <w:r w:rsidRPr="00B53F6C">
              <w:rPr>
                <w:rFonts w:ascii="Footlight MT Light" w:hAnsi="Footlight MT Light"/>
                <w:lang w:val="en-US"/>
              </w:rPr>
              <w:t>h</w:t>
            </w:r>
            <w:r w:rsidRPr="00B53F6C">
              <w:rPr>
                <w:rFonts w:ascii="Footlight MT Light" w:hAnsi="Footlight MT Light"/>
              </w:rPr>
              <w:t xml:space="preserve"> ditetapkan oleh Pokja Pemilihan.</w:t>
            </w:r>
          </w:p>
          <w:p w14:paraId="4E5338BB" w14:textId="77777777" w:rsidR="00074B2A" w:rsidRPr="00B53F6C" w:rsidRDefault="00074B2A" w:rsidP="00074B2A">
            <w:pPr>
              <w:pStyle w:val="ListParagraph"/>
              <w:ind w:left="792"/>
              <w:jc w:val="both"/>
              <w:rPr>
                <w:rFonts w:ascii="Footlight MT Light" w:hAnsi="Footlight MT Light"/>
              </w:rPr>
            </w:pPr>
          </w:p>
          <w:p w14:paraId="4E5BDEA1" w14:textId="29559BCB" w:rsidR="00074B2A" w:rsidRPr="00B53F6C" w:rsidRDefault="00074B2A" w:rsidP="00074B2A">
            <w:pPr>
              <w:pStyle w:val="ListParagraph"/>
              <w:numPr>
                <w:ilvl w:val="1"/>
                <w:numId w:val="108"/>
              </w:numPr>
              <w:ind w:hanging="792"/>
              <w:jc w:val="both"/>
              <w:rPr>
                <w:rFonts w:ascii="Footlight MT Light" w:hAnsi="Footlight MT Light"/>
              </w:rPr>
            </w:pPr>
            <w:r w:rsidRPr="00B53F6C">
              <w:rPr>
                <w:rFonts w:ascii="Footlight MT Light" w:hAnsi="Footlight MT Light"/>
              </w:rPr>
              <w:t xml:space="preserve">Tender gagal sebagaimana dimaksud pada </w:t>
            </w:r>
            <w:proofErr w:type="spellStart"/>
            <w:r w:rsidRPr="00B53F6C">
              <w:rPr>
                <w:rFonts w:ascii="Footlight MT Light" w:hAnsi="Footlight MT Light"/>
                <w:lang w:val="en-US"/>
              </w:rPr>
              <w:t>klausul</w:t>
            </w:r>
            <w:proofErr w:type="spellEnd"/>
            <w:r w:rsidRPr="00B53F6C">
              <w:rPr>
                <w:rFonts w:ascii="Footlight MT Light" w:hAnsi="Footlight MT Light"/>
                <w:lang w:val="en-US"/>
              </w:rPr>
              <w:t xml:space="preserve"> 36.1 </w:t>
            </w:r>
            <w:r w:rsidRPr="00B53F6C">
              <w:rPr>
                <w:rFonts w:ascii="Footlight MT Light" w:hAnsi="Footlight MT Light"/>
              </w:rPr>
              <w:t xml:space="preserve"> huruf </w:t>
            </w:r>
            <w:proofErr w:type="spellStart"/>
            <w:r w:rsidRPr="00B53F6C">
              <w:rPr>
                <w:rFonts w:ascii="Footlight MT Light" w:hAnsi="Footlight MT Light"/>
                <w:lang w:val="en-US"/>
              </w:rPr>
              <w:t>i</w:t>
            </w:r>
            <w:proofErr w:type="spellEnd"/>
            <w:r w:rsidRPr="00B53F6C">
              <w:rPr>
                <w:rFonts w:ascii="Footlight MT Light" w:hAnsi="Footlight MT Light"/>
              </w:rPr>
              <w:t xml:space="preserve"> sampai dengan huruf </w:t>
            </w:r>
            <w:r w:rsidRPr="00B53F6C">
              <w:rPr>
                <w:rFonts w:ascii="Footlight MT Light" w:hAnsi="Footlight MT Light"/>
                <w:lang w:val="en-US"/>
              </w:rPr>
              <w:t>k</w:t>
            </w:r>
            <w:r w:rsidRPr="00B53F6C">
              <w:rPr>
                <w:rFonts w:ascii="Footlight MT Light" w:hAnsi="Footlight MT Light"/>
              </w:rPr>
              <w:t xml:space="preserve"> ditetapkan oleh PA/KPA.</w:t>
            </w:r>
          </w:p>
          <w:p w14:paraId="0577A7DD" w14:textId="77777777" w:rsidR="00074B2A" w:rsidRPr="00B53F6C" w:rsidRDefault="00074B2A" w:rsidP="00074B2A">
            <w:pPr>
              <w:jc w:val="both"/>
              <w:rPr>
                <w:rFonts w:ascii="Footlight MT Light" w:hAnsi="Footlight MT Light"/>
              </w:rPr>
            </w:pPr>
          </w:p>
          <w:p w14:paraId="77AC67DB" w14:textId="77777777" w:rsidR="00BA4036" w:rsidRPr="00B53F6C" w:rsidRDefault="003B0182" w:rsidP="00D551C4">
            <w:pPr>
              <w:pStyle w:val="ListParagraph"/>
              <w:numPr>
                <w:ilvl w:val="1"/>
                <w:numId w:val="108"/>
              </w:numPr>
              <w:ind w:hanging="792"/>
              <w:jc w:val="both"/>
              <w:rPr>
                <w:rFonts w:ascii="Footlight MT Light" w:hAnsi="Footlight MT Light"/>
              </w:rPr>
            </w:pPr>
            <w:r w:rsidRPr="00B53F6C">
              <w:rPr>
                <w:rFonts w:ascii="Footlight MT Light" w:hAnsi="Footlight MT Light"/>
              </w:rPr>
              <w:t xml:space="preserve">Setelah </w:t>
            </w:r>
            <w:r w:rsidRPr="00B53F6C">
              <w:rPr>
                <w:rFonts w:ascii="Footlight MT Light" w:hAnsi="Footlight MT Light"/>
                <w:lang w:val="en-US"/>
              </w:rPr>
              <w:t>T</w:t>
            </w:r>
            <w:r w:rsidRPr="00B53F6C">
              <w:rPr>
                <w:rFonts w:ascii="Footlight MT Light" w:hAnsi="Footlight MT Light"/>
              </w:rPr>
              <w:t>ender dinyatakan gagal, diumumkan kepada seluruh peserta melalui SPSE.</w:t>
            </w:r>
          </w:p>
          <w:p w14:paraId="2C2F9620" w14:textId="78087639" w:rsidR="00025960" w:rsidRPr="00B53F6C" w:rsidRDefault="00025960" w:rsidP="00025960">
            <w:pPr>
              <w:jc w:val="both"/>
              <w:rPr>
                <w:rFonts w:ascii="Footlight MT Light" w:hAnsi="Footlight MT Light"/>
              </w:rPr>
            </w:pPr>
          </w:p>
        </w:tc>
      </w:tr>
      <w:tr w:rsidR="00986A18" w:rsidRPr="00B53F6C" w14:paraId="09A0640A" w14:textId="77777777" w:rsidTr="000301BC">
        <w:trPr>
          <w:trHeight w:val="851"/>
        </w:trPr>
        <w:tc>
          <w:tcPr>
            <w:tcW w:w="2160" w:type="dxa"/>
          </w:tcPr>
          <w:p w14:paraId="4C59DB51" w14:textId="68628027" w:rsidR="003B0182" w:rsidRPr="00B53F6C" w:rsidRDefault="003B0182" w:rsidP="00EE5391">
            <w:pPr>
              <w:pStyle w:val="Heading2"/>
              <w:numPr>
                <w:ilvl w:val="0"/>
                <w:numId w:val="81"/>
              </w:numPr>
              <w:ind w:left="426" w:hanging="426"/>
              <w:jc w:val="left"/>
            </w:pPr>
            <w:bookmarkStart w:id="259" w:name="_Toc69999924"/>
            <w:r w:rsidRPr="00B53F6C">
              <w:lastRenderedPageBreak/>
              <w:t>Tindak Lanjut Tender Gagal</w:t>
            </w:r>
            <w:bookmarkEnd w:id="259"/>
          </w:p>
        </w:tc>
        <w:tc>
          <w:tcPr>
            <w:tcW w:w="7479" w:type="dxa"/>
          </w:tcPr>
          <w:p w14:paraId="2E3F861F" w14:textId="77777777" w:rsidR="003B0182" w:rsidRPr="00B53F6C" w:rsidRDefault="003B0182" w:rsidP="00EE5391">
            <w:pPr>
              <w:pStyle w:val="ListParagraph"/>
              <w:numPr>
                <w:ilvl w:val="1"/>
                <w:numId w:val="109"/>
              </w:numPr>
              <w:ind w:hanging="792"/>
              <w:jc w:val="both"/>
              <w:rPr>
                <w:rFonts w:ascii="Footlight MT Light" w:hAnsi="Footlight MT Light"/>
              </w:rPr>
            </w:pPr>
            <w:r w:rsidRPr="00B53F6C">
              <w:rPr>
                <w:rFonts w:ascii="Footlight MT Light" w:hAnsi="Footlight MT Light"/>
              </w:rPr>
              <w:t>Setelah pengumuman adanya tender gagal, Pokja Pemilihan atau Pokja Pemilihan pengganti (apabila diganti) meneliti dan menganalisis penyebab terjadinya tender gagal, menentukan pilihan langkah selanjutnya, yaitu antara lain melakukan:</w:t>
            </w:r>
          </w:p>
          <w:p w14:paraId="560928FB" w14:textId="77777777" w:rsidR="003B0182" w:rsidRPr="00B53F6C" w:rsidRDefault="003B0182" w:rsidP="003B0182">
            <w:pPr>
              <w:numPr>
                <w:ilvl w:val="0"/>
                <w:numId w:val="15"/>
              </w:numPr>
              <w:autoSpaceDE w:val="0"/>
              <w:autoSpaceDN w:val="0"/>
              <w:adjustRightInd w:val="0"/>
              <w:ind w:left="1064" w:hanging="270"/>
              <w:jc w:val="both"/>
              <w:rPr>
                <w:rFonts w:ascii="Footlight MT Light" w:hAnsi="Footlight MT Light"/>
              </w:rPr>
            </w:pPr>
            <w:r w:rsidRPr="00B53F6C">
              <w:rPr>
                <w:rFonts w:ascii="Footlight MT Light" w:hAnsi="Footlight MT Light"/>
              </w:rPr>
              <w:t xml:space="preserve">evaluasi ulang terhadap Dokumen Penawaran yang telah masuk; </w:t>
            </w:r>
          </w:p>
          <w:p w14:paraId="209A684E" w14:textId="77777777" w:rsidR="003B0182" w:rsidRPr="00B53F6C" w:rsidRDefault="003B0182" w:rsidP="003B0182">
            <w:pPr>
              <w:numPr>
                <w:ilvl w:val="0"/>
                <w:numId w:val="15"/>
              </w:numPr>
              <w:autoSpaceDE w:val="0"/>
              <w:autoSpaceDN w:val="0"/>
              <w:adjustRightInd w:val="0"/>
              <w:ind w:left="1064" w:hanging="270"/>
              <w:jc w:val="both"/>
              <w:rPr>
                <w:rFonts w:ascii="Footlight MT Light" w:hAnsi="Footlight MT Light"/>
              </w:rPr>
            </w:pPr>
            <w:r w:rsidRPr="00B53F6C">
              <w:rPr>
                <w:rFonts w:ascii="Footlight MT Light" w:hAnsi="Footlight MT Light"/>
              </w:rPr>
              <w:t>tender ulang; atau</w:t>
            </w:r>
          </w:p>
          <w:p w14:paraId="5EA031F4" w14:textId="77777777" w:rsidR="003B0182" w:rsidRPr="00B53F6C" w:rsidRDefault="003B0182" w:rsidP="003B0182">
            <w:pPr>
              <w:numPr>
                <w:ilvl w:val="0"/>
                <w:numId w:val="15"/>
              </w:numPr>
              <w:autoSpaceDE w:val="0"/>
              <w:autoSpaceDN w:val="0"/>
              <w:adjustRightInd w:val="0"/>
              <w:ind w:left="1064" w:hanging="270"/>
              <w:jc w:val="both"/>
              <w:rPr>
                <w:rFonts w:ascii="Footlight MT Light" w:hAnsi="Footlight MT Light"/>
              </w:rPr>
            </w:pPr>
            <w:r w:rsidRPr="00B53F6C">
              <w:rPr>
                <w:rFonts w:ascii="Footlight MT Light" w:hAnsi="Footlight MT Light"/>
              </w:rPr>
              <w:t>penghentian proses tender.</w:t>
            </w:r>
          </w:p>
          <w:p w14:paraId="42A951A1" w14:textId="77777777" w:rsidR="003B0182" w:rsidRPr="00B53F6C" w:rsidRDefault="003B0182" w:rsidP="003B0182">
            <w:pPr>
              <w:autoSpaceDE w:val="0"/>
              <w:autoSpaceDN w:val="0"/>
              <w:adjustRightInd w:val="0"/>
              <w:ind w:left="1242"/>
              <w:jc w:val="both"/>
              <w:rPr>
                <w:rFonts w:ascii="Footlight MT Light" w:hAnsi="Footlight MT Light"/>
              </w:rPr>
            </w:pPr>
          </w:p>
          <w:p w14:paraId="74AD6E38" w14:textId="77777777" w:rsidR="003B0182" w:rsidRPr="00B53F6C" w:rsidRDefault="003B0182" w:rsidP="00EE5391">
            <w:pPr>
              <w:pStyle w:val="ListParagraph"/>
              <w:numPr>
                <w:ilvl w:val="1"/>
                <w:numId w:val="109"/>
              </w:numPr>
              <w:ind w:hanging="792"/>
              <w:jc w:val="both"/>
              <w:rPr>
                <w:rFonts w:ascii="Footlight MT Light" w:hAnsi="Footlight MT Light"/>
              </w:rPr>
            </w:pPr>
            <w:r w:rsidRPr="00B53F6C">
              <w:rPr>
                <w:rFonts w:ascii="Footlight MT Light" w:hAnsi="Footlight MT Light"/>
              </w:rPr>
              <w:t>PA/KPA, PPK, dan/atau Pokja Pemilihan dilarang memberikan ganti rugi kepada peserta tender apabila penawarannya ditolak atau tender dinyatakan gagal.</w:t>
            </w:r>
          </w:p>
          <w:p w14:paraId="3C6A474A" w14:textId="77777777" w:rsidR="003B0182" w:rsidRPr="00B53F6C" w:rsidRDefault="003B0182" w:rsidP="003B0182">
            <w:pPr>
              <w:pStyle w:val="ListParagraph"/>
              <w:tabs>
                <w:tab w:val="left" w:pos="959"/>
              </w:tabs>
              <w:ind w:left="959"/>
              <w:jc w:val="both"/>
              <w:rPr>
                <w:rFonts w:ascii="Footlight MT Light" w:hAnsi="Footlight MT Light"/>
              </w:rPr>
            </w:pPr>
          </w:p>
          <w:p w14:paraId="220C1644" w14:textId="33033B50" w:rsidR="00BA4036" w:rsidRPr="00B53F6C" w:rsidRDefault="00BA4036" w:rsidP="00EE5391">
            <w:pPr>
              <w:pStyle w:val="ListParagraph"/>
              <w:numPr>
                <w:ilvl w:val="1"/>
                <w:numId w:val="109"/>
              </w:numPr>
              <w:ind w:hanging="792"/>
              <w:jc w:val="both"/>
              <w:rPr>
                <w:rFonts w:ascii="Footlight MT Light" w:hAnsi="Footlight MT Light"/>
              </w:rPr>
            </w:pPr>
            <w:r w:rsidRPr="00B53F6C">
              <w:rPr>
                <w:rFonts w:ascii="Footlight MT Light" w:hAnsi="Footlight MT Light"/>
              </w:rPr>
              <w:t>Pokja pemilihan melakukan evaluasi ulang apabila</w:t>
            </w:r>
            <w:r w:rsidRPr="00B53F6C">
              <w:rPr>
                <w:rFonts w:ascii="Footlight MT Light" w:hAnsi="Footlight MT Light"/>
                <w:lang w:val="en-US"/>
              </w:rPr>
              <w:t>:</w:t>
            </w:r>
          </w:p>
          <w:p w14:paraId="44BEE4E0" w14:textId="77777777" w:rsidR="00BA4036" w:rsidRPr="00B53F6C" w:rsidRDefault="00BA4036" w:rsidP="00BA4036">
            <w:pPr>
              <w:pStyle w:val="ListParagraph"/>
              <w:numPr>
                <w:ilvl w:val="1"/>
                <w:numId w:val="24"/>
              </w:numPr>
              <w:ind w:left="1132"/>
              <w:jc w:val="both"/>
              <w:rPr>
                <w:rFonts w:ascii="Footlight MT Light" w:hAnsi="Footlight MT Light"/>
                <w:lang w:val="en-US"/>
              </w:rPr>
            </w:pPr>
            <w:proofErr w:type="spellStart"/>
            <w:r w:rsidRPr="00B53F6C">
              <w:rPr>
                <w:rFonts w:ascii="Footlight MT Light" w:hAnsi="Footlight MT Light"/>
                <w:lang w:val="en-US"/>
              </w:rPr>
              <w:t>terdapat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kesalahan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dalam</w:t>
            </w:r>
            <w:proofErr w:type="spellEnd"/>
            <w:r w:rsidRPr="00B53F6C">
              <w:rPr>
                <w:rFonts w:ascii="Footlight MT Light" w:hAnsi="Footlight MT Light"/>
                <w:lang w:val="en-US"/>
              </w:rPr>
              <w:t xml:space="preserve"> proses </w:t>
            </w:r>
            <w:proofErr w:type="spellStart"/>
            <w:r w:rsidRPr="00B53F6C">
              <w:rPr>
                <w:rFonts w:ascii="Footlight MT Light" w:hAnsi="Footlight MT Light"/>
                <w:lang w:val="en-US"/>
              </w:rPr>
              <w:t>evaluasi</w:t>
            </w:r>
            <w:proofErr w:type="spellEnd"/>
            <w:r w:rsidRPr="00B53F6C">
              <w:rPr>
                <w:rFonts w:ascii="Footlight MT Light" w:hAnsi="Footlight MT Light"/>
                <w:lang w:val="en-US"/>
              </w:rPr>
              <w:t>;</w:t>
            </w:r>
          </w:p>
          <w:p w14:paraId="6A5F4BBA" w14:textId="4654ABBE" w:rsidR="00BA4036" w:rsidRPr="00B53F6C" w:rsidRDefault="00BA4036" w:rsidP="00BA4036">
            <w:pPr>
              <w:pStyle w:val="ListParagraph"/>
              <w:numPr>
                <w:ilvl w:val="1"/>
                <w:numId w:val="24"/>
              </w:numPr>
              <w:ind w:left="1132"/>
              <w:jc w:val="both"/>
              <w:rPr>
                <w:rFonts w:ascii="Footlight MT Light" w:hAnsi="Footlight MT Light"/>
                <w:lang w:val="en-US"/>
              </w:rPr>
            </w:pPr>
            <w:r w:rsidRPr="00B53F6C">
              <w:rPr>
                <w:rFonts w:ascii="Footlight MT Light" w:hAnsi="Footlight MT Light"/>
                <w:lang w:val="en-US"/>
              </w:rPr>
              <w:t xml:space="preserve">PA/KPA </w:t>
            </w:r>
            <w:proofErr w:type="spellStart"/>
            <w:r w:rsidRPr="00B53F6C">
              <w:rPr>
                <w:rFonts w:ascii="Footlight MT Light" w:hAnsi="Footlight MT Light"/>
                <w:lang w:val="en-US"/>
              </w:rPr>
              <w:t>menolak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untuk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menetapkan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pemenang</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pemilihan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untuk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Pengadaan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nilai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Pagu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Anggaran</w:t>
            </w:r>
            <w:proofErr w:type="spellEnd"/>
            <w:r w:rsidRPr="00B53F6C">
              <w:rPr>
                <w:rFonts w:ascii="Footlight MT Light" w:hAnsi="Footlight MT Light"/>
                <w:lang w:val="en-US"/>
              </w:rPr>
              <w:t xml:space="preserve"> paling </w:t>
            </w:r>
            <w:proofErr w:type="spellStart"/>
            <w:r w:rsidRPr="00B53F6C">
              <w:rPr>
                <w:rFonts w:ascii="Footlight MT Light" w:hAnsi="Footlight MT Light"/>
                <w:lang w:val="en-US"/>
              </w:rPr>
              <w:t>sedikit</w:t>
            </w:r>
            <w:proofErr w:type="spellEnd"/>
            <w:r w:rsidRPr="00B53F6C">
              <w:rPr>
                <w:rFonts w:ascii="Footlight MT Light" w:hAnsi="Footlight MT Light"/>
                <w:lang w:val="en-US"/>
              </w:rPr>
              <w:t xml:space="preserve"> di </w:t>
            </w:r>
            <w:proofErr w:type="spellStart"/>
            <w:r w:rsidRPr="00B53F6C">
              <w:rPr>
                <w:rFonts w:ascii="Footlight MT Light" w:hAnsi="Footlight MT Light"/>
                <w:lang w:val="en-US"/>
              </w:rPr>
              <w:t>atas</w:t>
            </w:r>
            <w:proofErr w:type="spellEnd"/>
            <w:r w:rsidRPr="00B53F6C">
              <w:rPr>
                <w:rFonts w:ascii="Footlight MT Light" w:hAnsi="Footlight MT Light"/>
                <w:lang w:val="en-US"/>
              </w:rPr>
              <w:t xml:space="preserve"> Rp100.000.000.000,00 (</w:t>
            </w:r>
            <w:proofErr w:type="spellStart"/>
            <w:r w:rsidRPr="00B53F6C">
              <w:rPr>
                <w:rFonts w:ascii="Footlight MT Light" w:hAnsi="Footlight MT Light"/>
                <w:lang w:val="en-US"/>
              </w:rPr>
              <w:t>seratus</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miliar</w:t>
            </w:r>
            <w:proofErr w:type="spellEnd"/>
            <w:r w:rsidRPr="00B53F6C">
              <w:rPr>
                <w:rFonts w:ascii="Footlight MT Light" w:hAnsi="Footlight MT Light"/>
                <w:lang w:val="en-US"/>
              </w:rPr>
              <w:t xml:space="preserve"> rupiah)</w:t>
            </w:r>
            <w:r w:rsidR="00A42FF3" w:rsidRPr="00B53F6C">
              <w:rPr>
                <w:rFonts w:ascii="Footlight MT Light" w:hAnsi="Footlight MT Light"/>
                <w:lang w:val="en-US"/>
              </w:rPr>
              <w:t>;</w:t>
            </w:r>
            <w:r w:rsidR="00482F3A" w:rsidRPr="00B53F6C">
              <w:rPr>
                <w:rFonts w:ascii="Footlight MT Light" w:hAnsi="Footlight MT Light"/>
                <w:lang w:val="en-US"/>
              </w:rPr>
              <w:t xml:space="preserve"> dan/</w:t>
            </w:r>
            <w:proofErr w:type="spellStart"/>
            <w:r w:rsidR="00482F3A" w:rsidRPr="00B53F6C">
              <w:rPr>
                <w:rFonts w:ascii="Footlight MT Light" w:hAnsi="Footlight MT Light"/>
                <w:lang w:val="en-US"/>
              </w:rPr>
              <w:t>atau</w:t>
            </w:r>
            <w:proofErr w:type="spellEnd"/>
          </w:p>
          <w:p w14:paraId="64E8FD0E" w14:textId="77777777" w:rsidR="00BA4036" w:rsidRPr="00B53F6C" w:rsidRDefault="00BA4036" w:rsidP="00BA4036">
            <w:pPr>
              <w:pStyle w:val="ListParagraph"/>
              <w:numPr>
                <w:ilvl w:val="1"/>
                <w:numId w:val="24"/>
              </w:numPr>
              <w:ind w:left="1132"/>
              <w:jc w:val="both"/>
              <w:rPr>
                <w:rFonts w:ascii="Footlight MT Light" w:hAnsi="Footlight MT Light"/>
                <w:lang w:val="en-US"/>
              </w:rPr>
            </w:pPr>
            <w:r w:rsidRPr="00B53F6C">
              <w:rPr>
                <w:rFonts w:ascii="Footlight MT Light" w:hAnsi="Footlight MT Light"/>
                <w:lang w:val="en-US"/>
              </w:rPr>
              <w:t xml:space="preserve">PA/KPA </w:t>
            </w:r>
            <w:proofErr w:type="spellStart"/>
            <w:r w:rsidRPr="00B53F6C">
              <w:rPr>
                <w:rFonts w:ascii="Footlight MT Light" w:hAnsi="Footlight MT Light"/>
                <w:lang w:val="en-US"/>
              </w:rPr>
              <w:t>menyetujui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penolakan</w:t>
            </w:r>
            <w:proofErr w:type="spellEnd"/>
            <w:r w:rsidRPr="00B53F6C">
              <w:rPr>
                <w:rFonts w:ascii="Footlight MT Light" w:hAnsi="Footlight MT Light"/>
                <w:lang w:val="en-US"/>
              </w:rPr>
              <w:t xml:space="preserve"> oleh PPK </w:t>
            </w:r>
            <w:proofErr w:type="spellStart"/>
            <w:r w:rsidRPr="00B53F6C">
              <w:rPr>
                <w:rFonts w:ascii="Footlight MT Light" w:hAnsi="Footlight MT Light"/>
                <w:lang w:val="en-US"/>
              </w:rPr>
              <w:t>atas</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hasil</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pemilihan</w:t>
            </w:r>
            <w:proofErr w:type="spellEnd"/>
            <w:r w:rsidRPr="00B53F6C">
              <w:rPr>
                <w:rFonts w:ascii="Footlight MT Light" w:hAnsi="Footlight MT Light"/>
                <w:lang w:val="en-US"/>
              </w:rPr>
              <w:t>.</w:t>
            </w:r>
          </w:p>
          <w:p w14:paraId="61BF46B1" w14:textId="77777777" w:rsidR="00BA4036" w:rsidRPr="00B53F6C" w:rsidRDefault="00BA4036" w:rsidP="00BA4036">
            <w:pPr>
              <w:pStyle w:val="ListParagraph"/>
              <w:ind w:left="792"/>
              <w:jc w:val="both"/>
              <w:rPr>
                <w:rFonts w:ascii="Footlight MT Light" w:hAnsi="Footlight MT Light"/>
              </w:rPr>
            </w:pPr>
          </w:p>
          <w:p w14:paraId="2FBFD637" w14:textId="77777777" w:rsidR="00BA4036" w:rsidRPr="00B53F6C" w:rsidRDefault="00BA4036" w:rsidP="00EE5391">
            <w:pPr>
              <w:pStyle w:val="ListParagraph"/>
              <w:numPr>
                <w:ilvl w:val="1"/>
                <w:numId w:val="109"/>
              </w:numPr>
              <w:ind w:hanging="792"/>
              <w:jc w:val="both"/>
              <w:rPr>
                <w:rFonts w:ascii="Footlight MT Light" w:hAnsi="Footlight MT Light"/>
              </w:rPr>
            </w:pPr>
            <w:r w:rsidRPr="00B53F6C">
              <w:rPr>
                <w:rFonts w:ascii="Footlight MT Light" w:hAnsi="Footlight MT Light"/>
              </w:rPr>
              <w:t>Pokja pemilihan melakukan tender ulang apabila:</w:t>
            </w:r>
          </w:p>
          <w:p w14:paraId="27190BCB" w14:textId="77777777" w:rsidR="00482F3A" w:rsidRPr="00B53F6C" w:rsidRDefault="00482F3A" w:rsidP="00482F3A">
            <w:pPr>
              <w:numPr>
                <w:ilvl w:val="0"/>
                <w:numId w:val="56"/>
              </w:numPr>
              <w:autoSpaceDE w:val="0"/>
              <w:autoSpaceDN w:val="0"/>
              <w:adjustRightInd w:val="0"/>
              <w:ind w:left="1134"/>
              <w:jc w:val="both"/>
              <w:rPr>
                <w:rFonts w:ascii="Footlight MT Light" w:hAnsi="Footlight MT Light"/>
              </w:rPr>
            </w:pPr>
            <w:r w:rsidRPr="00B53F6C">
              <w:rPr>
                <w:rFonts w:ascii="Footlight MT Light" w:hAnsi="Footlight MT Light"/>
              </w:rPr>
              <w:t>tidak ada peserta yang menyampaikan dokumen penawaran setelah ada pemberian waktu perpanjangan;</w:t>
            </w:r>
          </w:p>
          <w:p w14:paraId="06E63B39" w14:textId="77777777" w:rsidR="00482F3A" w:rsidRPr="00B53F6C" w:rsidRDefault="00482F3A" w:rsidP="00482F3A">
            <w:pPr>
              <w:numPr>
                <w:ilvl w:val="0"/>
                <w:numId w:val="56"/>
              </w:numPr>
              <w:autoSpaceDE w:val="0"/>
              <w:autoSpaceDN w:val="0"/>
              <w:adjustRightInd w:val="0"/>
              <w:ind w:left="1134"/>
              <w:jc w:val="both"/>
              <w:rPr>
                <w:rFonts w:ascii="Footlight MT Light" w:hAnsi="Footlight MT Light"/>
              </w:rPr>
            </w:pPr>
            <w:r w:rsidRPr="00B53F6C">
              <w:rPr>
                <w:rFonts w:ascii="Footlight MT Light" w:hAnsi="Footlight MT Light"/>
              </w:rPr>
              <w:t xml:space="preserve">seluruh penawaran harga pada Tender Pekerjaan Konstruksi  di atas HPS; </w:t>
            </w:r>
          </w:p>
          <w:p w14:paraId="497AB054" w14:textId="77777777" w:rsidR="00482F3A" w:rsidRPr="00B53F6C" w:rsidRDefault="00482F3A" w:rsidP="00482F3A">
            <w:pPr>
              <w:numPr>
                <w:ilvl w:val="0"/>
                <w:numId w:val="56"/>
              </w:numPr>
              <w:autoSpaceDE w:val="0"/>
              <w:autoSpaceDN w:val="0"/>
              <w:adjustRightInd w:val="0"/>
              <w:ind w:left="1134"/>
              <w:jc w:val="both"/>
              <w:rPr>
                <w:rFonts w:ascii="Footlight MT Light" w:hAnsi="Footlight MT Light"/>
              </w:rPr>
            </w:pPr>
            <w:r w:rsidRPr="00B53F6C">
              <w:rPr>
                <w:rFonts w:ascii="Footlight MT Light" w:hAnsi="Footlight MT Light"/>
              </w:rPr>
              <w:t>tidak ada peserta yang lulus evaluasi penawaran;</w:t>
            </w:r>
          </w:p>
          <w:p w14:paraId="02CB7052" w14:textId="77777777" w:rsidR="00482F3A" w:rsidRPr="00B53F6C" w:rsidRDefault="00482F3A" w:rsidP="00482F3A">
            <w:pPr>
              <w:numPr>
                <w:ilvl w:val="0"/>
                <w:numId w:val="56"/>
              </w:numPr>
              <w:autoSpaceDE w:val="0"/>
              <w:autoSpaceDN w:val="0"/>
              <w:adjustRightInd w:val="0"/>
              <w:ind w:left="1134"/>
              <w:jc w:val="both"/>
              <w:rPr>
                <w:rFonts w:ascii="Footlight MT Light" w:hAnsi="Footlight MT Light"/>
              </w:rPr>
            </w:pPr>
            <w:r w:rsidRPr="00B53F6C">
              <w:rPr>
                <w:rFonts w:ascii="Footlight MT Light" w:hAnsi="Footlight MT Light"/>
              </w:rPr>
              <w:t>ditemukan kesalahan dalam Dokumen Pemilihan atau Dokumen Pemilihan tidak sesuai dengan ketentuan dalam Peraturan Presiden Nomor 16 Tahun 2018 tentang Pengadaan Barang/Jasa Pemerintah beserta perubahannya dan aturan turunannya;</w:t>
            </w:r>
          </w:p>
          <w:p w14:paraId="51A0992F" w14:textId="77777777" w:rsidR="00482F3A" w:rsidRPr="00B53F6C" w:rsidRDefault="00482F3A" w:rsidP="00482F3A">
            <w:pPr>
              <w:numPr>
                <w:ilvl w:val="0"/>
                <w:numId w:val="56"/>
              </w:numPr>
              <w:autoSpaceDE w:val="0"/>
              <w:autoSpaceDN w:val="0"/>
              <w:adjustRightInd w:val="0"/>
              <w:ind w:left="1134"/>
              <w:jc w:val="both"/>
              <w:rPr>
                <w:rFonts w:ascii="Footlight MT Light" w:hAnsi="Footlight MT Light"/>
              </w:rPr>
            </w:pPr>
            <w:r w:rsidRPr="00B53F6C">
              <w:rPr>
                <w:rFonts w:ascii="Footlight MT Light" w:hAnsi="Footlight MT Light"/>
              </w:rPr>
              <w:t xml:space="preserve">seluruh peserta terlibat Korupsi, Kolusi, dan/atau Nepotisme; </w:t>
            </w:r>
          </w:p>
          <w:p w14:paraId="19217E0A" w14:textId="77777777" w:rsidR="00482F3A" w:rsidRPr="00B53F6C" w:rsidRDefault="00482F3A" w:rsidP="00482F3A">
            <w:pPr>
              <w:numPr>
                <w:ilvl w:val="0"/>
                <w:numId w:val="56"/>
              </w:numPr>
              <w:autoSpaceDE w:val="0"/>
              <w:autoSpaceDN w:val="0"/>
              <w:adjustRightInd w:val="0"/>
              <w:ind w:left="1134"/>
              <w:jc w:val="both"/>
              <w:rPr>
                <w:rFonts w:ascii="Footlight MT Light" w:hAnsi="Footlight MT Light"/>
              </w:rPr>
            </w:pPr>
            <w:r w:rsidRPr="00B53F6C">
              <w:rPr>
                <w:rFonts w:ascii="Footlight MT Light" w:hAnsi="Footlight MT Light"/>
              </w:rPr>
              <w:t>seluruh peserta terlibat persaingan usaha tidak sehat;</w:t>
            </w:r>
          </w:p>
          <w:p w14:paraId="34ED0792" w14:textId="77777777" w:rsidR="00482F3A" w:rsidRPr="00B53F6C" w:rsidRDefault="00482F3A" w:rsidP="00482F3A">
            <w:pPr>
              <w:numPr>
                <w:ilvl w:val="0"/>
                <w:numId w:val="56"/>
              </w:numPr>
              <w:autoSpaceDE w:val="0"/>
              <w:autoSpaceDN w:val="0"/>
              <w:adjustRightInd w:val="0"/>
              <w:ind w:left="1134"/>
              <w:jc w:val="both"/>
              <w:rPr>
                <w:rFonts w:ascii="Footlight MT Light" w:hAnsi="Footlight MT Light"/>
              </w:rPr>
            </w:pPr>
            <w:r w:rsidRPr="00B53F6C">
              <w:rPr>
                <w:rFonts w:ascii="Footlight MT Light" w:hAnsi="Footlight MT Light"/>
              </w:rPr>
              <w:t>tidak menjalankan prosedur berdasarkan dokumen pemilihan;</w:t>
            </w:r>
          </w:p>
          <w:p w14:paraId="04483FE3" w14:textId="77777777" w:rsidR="00482F3A" w:rsidRPr="00B53F6C" w:rsidRDefault="00482F3A" w:rsidP="00482F3A">
            <w:pPr>
              <w:numPr>
                <w:ilvl w:val="0"/>
                <w:numId w:val="56"/>
              </w:numPr>
              <w:autoSpaceDE w:val="0"/>
              <w:autoSpaceDN w:val="0"/>
              <w:adjustRightInd w:val="0"/>
              <w:ind w:left="1134"/>
              <w:jc w:val="both"/>
              <w:rPr>
                <w:rFonts w:ascii="Footlight MT Light" w:hAnsi="Footlight MT Light"/>
              </w:rPr>
            </w:pPr>
            <w:r w:rsidRPr="00B53F6C">
              <w:rPr>
                <w:rFonts w:ascii="Footlight MT Light" w:hAnsi="Footlight MT Light"/>
              </w:rPr>
              <w:t xml:space="preserve">Pokja Pemilihan/PPK terlibat Korupsi, Kolusi, dan/atau Nepotisme; </w:t>
            </w:r>
          </w:p>
          <w:p w14:paraId="62C7A4C1" w14:textId="7EC850C5" w:rsidR="00482F3A" w:rsidRPr="00B53F6C" w:rsidRDefault="00482F3A" w:rsidP="00482F3A">
            <w:pPr>
              <w:numPr>
                <w:ilvl w:val="0"/>
                <w:numId w:val="56"/>
              </w:numPr>
              <w:autoSpaceDE w:val="0"/>
              <w:autoSpaceDN w:val="0"/>
              <w:adjustRightInd w:val="0"/>
              <w:ind w:left="1134"/>
              <w:jc w:val="both"/>
              <w:rPr>
                <w:rFonts w:ascii="Footlight MT Light" w:hAnsi="Footlight MT Light"/>
              </w:rPr>
            </w:pPr>
            <w:r w:rsidRPr="00B53F6C">
              <w:rPr>
                <w:rFonts w:ascii="Footlight MT Light" w:hAnsi="Footlight MT Light"/>
              </w:rPr>
              <w:t>PA/KPA menyetujui penolakan oleh PPK atas hasil pemilihan</w:t>
            </w:r>
            <w:r w:rsidRPr="00B53F6C">
              <w:rPr>
                <w:rFonts w:ascii="Footlight MT Light" w:hAnsi="Footlight MT Light"/>
                <w:lang w:val="en-US"/>
              </w:rPr>
              <w:t>;</w:t>
            </w:r>
            <w:r w:rsidRPr="00B53F6C">
              <w:rPr>
                <w:rFonts w:ascii="Footlight MT Light" w:hAnsi="Footlight MT Light"/>
              </w:rPr>
              <w:t xml:space="preserve"> dan/atau</w:t>
            </w:r>
          </w:p>
          <w:p w14:paraId="20087049" w14:textId="77777777" w:rsidR="00482F3A" w:rsidRPr="00B53F6C" w:rsidRDefault="00482F3A" w:rsidP="00482F3A">
            <w:pPr>
              <w:numPr>
                <w:ilvl w:val="0"/>
                <w:numId w:val="56"/>
              </w:numPr>
              <w:autoSpaceDE w:val="0"/>
              <w:autoSpaceDN w:val="0"/>
              <w:adjustRightInd w:val="0"/>
              <w:ind w:left="1134"/>
              <w:jc w:val="both"/>
              <w:rPr>
                <w:rFonts w:ascii="Footlight MT Light" w:hAnsi="Footlight MT Light"/>
              </w:rPr>
            </w:pPr>
            <w:r w:rsidRPr="00B53F6C">
              <w:rPr>
                <w:rFonts w:ascii="Footlight MT Light" w:hAnsi="Footlight MT Light"/>
              </w:rPr>
              <w:t>PA/KPA menolak untuk menetapkan pemenang pemilihan untuk Pengadaan Pekerjaan Konstruksi dengan nilai Pagu Anggaran paling sedikit di atas Rp100.000.000.000,00 (seratus miliar rupiah).</w:t>
            </w:r>
          </w:p>
          <w:p w14:paraId="0444BEBA" w14:textId="5FA06394" w:rsidR="00BA4036" w:rsidRPr="00B53F6C" w:rsidRDefault="00BA4036" w:rsidP="00482F3A">
            <w:pPr>
              <w:autoSpaceDE w:val="0"/>
              <w:autoSpaceDN w:val="0"/>
              <w:adjustRightInd w:val="0"/>
              <w:ind w:left="1132"/>
              <w:jc w:val="both"/>
              <w:rPr>
                <w:rFonts w:ascii="Footlight MT Light" w:hAnsi="Footlight MT Light"/>
              </w:rPr>
            </w:pPr>
          </w:p>
          <w:p w14:paraId="5A367A88" w14:textId="77777777" w:rsidR="00BA4036" w:rsidRPr="00B53F6C" w:rsidRDefault="00BA4036" w:rsidP="00EE5391">
            <w:pPr>
              <w:pStyle w:val="ListParagraph"/>
              <w:numPr>
                <w:ilvl w:val="1"/>
                <w:numId w:val="109"/>
              </w:numPr>
              <w:ind w:hanging="792"/>
              <w:jc w:val="both"/>
              <w:rPr>
                <w:rFonts w:ascii="Footlight MT Light" w:hAnsi="Footlight MT Light"/>
              </w:rPr>
            </w:pPr>
            <w:r w:rsidRPr="00B53F6C">
              <w:rPr>
                <w:rFonts w:ascii="Footlight MT Light" w:hAnsi="Footlight MT Light"/>
              </w:rPr>
              <w:lastRenderedPageBreak/>
              <w:t xml:space="preserve">Dalam hal tender ulang yang disebabkan oleh </w:t>
            </w:r>
            <w:proofErr w:type="spellStart"/>
            <w:r w:rsidRPr="00B53F6C">
              <w:rPr>
                <w:rFonts w:ascii="Footlight MT Light" w:hAnsi="Footlight MT Light"/>
                <w:lang w:val="en-US"/>
              </w:rPr>
              <w:t>korupsi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kolusi</w:t>
            </w:r>
            <w:proofErr w:type="spellEnd"/>
            <w:r w:rsidRPr="00B53F6C">
              <w:rPr>
                <w:rFonts w:ascii="Footlight MT Light" w:hAnsi="Footlight MT Light"/>
                <w:lang w:val="en-US"/>
              </w:rPr>
              <w:t>, dan/</w:t>
            </w:r>
            <w:proofErr w:type="spellStart"/>
            <w:r w:rsidRPr="00B53F6C">
              <w:rPr>
                <w:rFonts w:ascii="Footlight MT Light" w:hAnsi="Footlight MT Light"/>
                <w:lang w:val="en-US"/>
              </w:rPr>
              <w:t>atau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nepotisme</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ya</w:t>
            </w:r>
            <w:proofErr w:type="spellEnd"/>
            <w:r w:rsidRPr="00B53F6C">
              <w:rPr>
                <w:rFonts w:ascii="Footlight MT Light" w:hAnsi="Footlight MT Light"/>
              </w:rPr>
              <w:t>ng melibatkan Pokja Pemilihan/PPK, tender ulang dilakukan oleh Pokja Pemilihan/PPK yang baru.</w:t>
            </w:r>
          </w:p>
          <w:p w14:paraId="770795A2" w14:textId="77777777" w:rsidR="00BA4036" w:rsidRPr="00B53F6C" w:rsidRDefault="00BA4036" w:rsidP="00BA4036">
            <w:pPr>
              <w:autoSpaceDE w:val="0"/>
              <w:autoSpaceDN w:val="0"/>
              <w:adjustRightInd w:val="0"/>
              <w:ind w:left="675"/>
              <w:jc w:val="both"/>
              <w:rPr>
                <w:rFonts w:ascii="Footlight MT Light" w:hAnsi="Footlight MT Light"/>
              </w:rPr>
            </w:pPr>
          </w:p>
          <w:p w14:paraId="79046D12" w14:textId="77777777" w:rsidR="00BA4036" w:rsidRPr="00B53F6C" w:rsidRDefault="00BA4036" w:rsidP="00EE5391">
            <w:pPr>
              <w:pStyle w:val="ListParagraph"/>
              <w:numPr>
                <w:ilvl w:val="1"/>
                <w:numId w:val="109"/>
              </w:numPr>
              <w:ind w:hanging="792"/>
              <w:jc w:val="both"/>
              <w:rPr>
                <w:rFonts w:ascii="Footlight MT Light" w:hAnsi="Footlight MT Light"/>
              </w:rPr>
            </w:pPr>
            <w:r w:rsidRPr="00B53F6C">
              <w:rPr>
                <w:rFonts w:ascii="Footlight MT Light" w:hAnsi="Footlight MT Light"/>
              </w:rPr>
              <w:t>Dalam hal Tender</w:t>
            </w:r>
            <w:r w:rsidRPr="00B53F6C">
              <w:rPr>
                <w:rFonts w:ascii="Footlight MT Light" w:hAnsi="Footlight MT Light"/>
                <w:lang w:val="en-US"/>
              </w:rPr>
              <w:t xml:space="preserve"> g</w:t>
            </w:r>
            <w:r w:rsidRPr="00B53F6C">
              <w:rPr>
                <w:rFonts w:ascii="Footlight MT Light" w:hAnsi="Footlight MT Light"/>
              </w:rPr>
              <w:t xml:space="preserve">agal karena tidak ada peserta yang menyampaikan dokumen penawaran setelah ada pemberian waktu perpanjangan, Tender ulang dapat diikuti oleh Penyedia jasa Pekerjaan Konstruksi dengan kualifikasi usaha satu tingkat di atasnya. </w:t>
            </w:r>
          </w:p>
          <w:p w14:paraId="39D94A3E" w14:textId="77777777" w:rsidR="00BA4036" w:rsidRPr="00B53F6C" w:rsidRDefault="00BA4036" w:rsidP="00BA4036">
            <w:pPr>
              <w:pStyle w:val="ListParagraph"/>
              <w:rPr>
                <w:rFonts w:ascii="Footlight MT Light" w:hAnsi="Footlight MT Light"/>
              </w:rPr>
            </w:pPr>
          </w:p>
          <w:p w14:paraId="60020C5B" w14:textId="77777777" w:rsidR="00BA4036" w:rsidRPr="00B53F6C" w:rsidRDefault="00BA4036" w:rsidP="00EE5391">
            <w:pPr>
              <w:pStyle w:val="ListParagraph"/>
              <w:numPr>
                <w:ilvl w:val="1"/>
                <w:numId w:val="109"/>
              </w:numPr>
              <w:ind w:hanging="792"/>
              <w:jc w:val="both"/>
              <w:rPr>
                <w:rFonts w:ascii="Footlight MT Light" w:hAnsi="Footlight MT Light"/>
              </w:rPr>
            </w:pPr>
            <w:r w:rsidRPr="00B53F6C">
              <w:rPr>
                <w:rFonts w:ascii="Footlight MT Light" w:hAnsi="Footlight MT Light"/>
              </w:rPr>
              <w:t>Pokja pemilihan melakukan penghentian proses pemilihan apabila berdasarkan hasil peninjauan dan komunikasi dengan PA/KPA/PPK, kebutuhan masih dapat ditunda dan tidak cukup waktu lagi untuk melaksanakan proses pemilihan dan/atau pelaksanaan pekerjaan.</w:t>
            </w:r>
          </w:p>
          <w:p w14:paraId="49A0E51C" w14:textId="77777777" w:rsidR="00BA4036" w:rsidRPr="00B53F6C" w:rsidRDefault="00BA4036" w:rsidP="00BA4036">
            <w:pPr>
              <w:autoSpaceDE w:val="0"/>
              <w:autoSpaceDN w:val="0"/>
              <w:adjustRightInd w:val="0"/>
              <w:jc w:val="both"/>
              <w:rPr>
                <w:rFonts w:ascii="Footlight MT Light" w:hAnsi="Footlight MT Light"/>
              </w:rPr>
            </w:pPr>
          </w:p>
          <w:p w14:paraId="3C824C26" w14:textId="77777777" w:rsidR="00BA4036" w:rsidRPr="00B53F6C" w:rsidRDefault="00BA4036" w:rsidP="00EE5391">
            <w:pPr>
              <w:pStyle w:val="ListParagraph"/>
              <w:numPr>
                <w:ilvl w:val="1"/>
                <w:numId w:val="109"/>
              </w:numPr>
              <w:ind w:hanging="792"/>
              <w:jc w:val="both"/>
              <w:rPr>
                <w:rFonts w:ascii="Footlight MT Light" w:hAnsi="Footlight MT Light"/>
              </w:rPr>
            </w:pPr>
            <w:r w:rsidRPr="00B53F6C">
              <w:rPr>
                <w:rFonts w:ascii="Footlight MT Light" w:hAnsi="Footlight MT Light"/>
              </w:rPr>
              <w:t xml:space="preserve">Dalam hal Tender ulang gagal, Pokja Pemilihan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persetujuan</w:t>
            </w:r>
            <w:proofErr w:type="spellEnd"/>
            <w:r w:rsidRPr="00B53F6C">
              <w:rPr>
                <w:rFonts w:ascii="Footlight MT Light" w:hAnsi="Footlight MT Light"/>
                <w:lang w:val="en-US"/>
              </w:rPr>
              <w:t xml:space="preserve"> PA/KPA </w:t>
            </w:r>
            <w:r w:rsidRPr="00B53F6C">
              <w:rPr>
                <w:rFonts w:ascii="Footlight MT Light" w:hAnsi="Footlight MT Light"/>
              </w:rPr>
              <w:t>melakukan Penunjukan Langsung dengan kriteria:</w:t>
            </w:r>
          </w:p>
          <w:p w14:paraId="16EE3925" w14:textId="77777777" w:rsidR="00BA4036" w:rsidRPr="00B53F6C" w:rsidRDefault="00BA4036" w:rsidP="00631EB6">
            <w:pPr>
              <w:pStyle w:val="ListParagraph"/>
              <w:numPr>
                <w:ilvl w:val="0"/>
                <w:numId w:val="57"/>
              </w:numPr>
              <w:autoSpaceDE w:val="0"/>
              <w:autoSpaceDN w:val="0"/>
              <w:adjustRightInd w:val="0"/>
              <w:ind w:left="1101" w:hanging="270"/>
              <w:jc w:val="both"/>
              <w:rPr>
                <w:rFonts w:ascii="Footlight MT Light" w:hAnsi="Footlight MT Light"/>
              </w:rPr>
            </w:pPr>
            <w:r w:rsidRPr="00B53F6C">
              <w:rPr>
                <w:rFonts w:ascii="Footlight MT Light" w:hAnsi="Footlight MT Light"/>
              </w:rPr>
              <w:t xml:space="preserve">kebutuhan tidak dapat ditunda; dan </w:t>
            </w:r>
          </w:p>
          <w:p w14:paraId="4C130DB1" w14:textId="444A08A7" w:rsidR="00BA4036" w:rsidRPr="00B53F6C" w:rsidRDefault="00BA4036" w:rsidP="00631EB6">
            <w:pPr>
              <w:pStyle w:val="ListParagraph"/>
              <w:numPr>
                <w:ilvl w:val="0"/>
                <w:numId w:val="57"/>
              </w:numPr>
              <w:autoSpaceDE w:val="0"/>
              <w:autoSpaceDN w:val="0"/>
              <w:adjustRightInd w:val="0"/>
              <w:ind w:left="1101" w:hanging="270"/>
              <w:jc w:val="both"/>
              <w:rPr>
                <w:rFonts w:ascii="Footlight MT Light" w:hAnsi="Footlight MT Light"/>
              </w:rPr>
            </w:pPr>
            <w:r w:rsidRPr="00B53F6C">
              <w:rPr>
                <w:rFonts w:ascii="Footlight MT Light" w:hAnsi="Footlight MT Light"/>
              </w:rPr>
              <w:t>tidak cukup waktu untuk melaksanakan Tender.</w:t>
            </w:r>
          </w:p>
          <w:p w14:paraId="673ABDB7" w14:textId="77777777" w:rsidR="009930AB" w:rsidRPr="00B53F6C" w:rsidRDefault="009930AB" w:rsidP="009930AB">
            <w:pPr>
              <w:pStyle w:val="ListParagraph"/>
              <w:autoSpaceDE w:val="0"/>
              <w:autoSpaceDN w:val="0"/>
              <w:adjustRightInd w:val="0"/>
              <w:ind w:left="1101"/>
              <w:jc w:val="both"/>
              <w:rPr>
                <w:rFonts w:ascii="Footlight MT Light" w:hAnsi="Footlight MT Light"/>
              </w:rPr>
            </w:pPr>
          </w:p>
          <w:p w14:paraId="23DDA8C5" w14:textId="5D540234" w:rsidR="003B0182" w:rsidRPr="00B53F6C" w:rsidRDefault="003B0182" w:rsidP="003B0182">
            <w:pPr>
              <w:pStyle w:val="ListParagraph"/>
              <w:autoSpaceDE w:val="0"/>
              <w:autoSpaceDN w:val="0"/>
              <w:adjustRightInd w:val="0"/>
              <w:ind w:left="1101"/>
              <w:jc w:val="both"/>
              <w:rPr>
                <w:rFonts w:ascii="Footlight MT Light" w:hAnsi="Footlight MT Light"/>
              </w:rPr>
            </w:pPr>
          </w:p>
        </w:tc>
      </w:tr>
    </w:tbl>
    <w:p w14:paraId="52814B68" w14:textId="77777777" w:rsidR="00DE4727" w:rsidRPr="00B53F6C" w:rsidRDefault="00743763" w:rsidP="00573291">
      <w:pPr>
        <w:pStyle w:val="Heading1"/>
        <w:numPr>
          <w:ilvl w:val="0"/>
          <w:numId w:val="24"/>
        </w:numPr>
        <w:ind w:left="426" w:hanging="426"/>
        <w:jc w:val="both"/>
        <w:rPr>
          <w:rFonts w:ascii="Footlight MT Light" w:hAnsi="Footlight MT Light"/>
          <w:sz w:val="24"/>
        </w:rPr>
      </w:pPr>
      <w:bookmarkStart w:id="260" w:name="_Toc69999925"/>
      <w:r w:rsidRPr="00B53F6C">
        <w:rPr>
          <w:rFonts w:ascii="Footlight MT Light" w:hAnsi="Footlight MT Light"/>
          <w:sz w:val="24"/>
        </w:rPr>
        <w:lastRenderedPageBreak/>
        <w:t>PENUNJUKAN PEMENANG</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60"/>
    </w:p>
    <w:p w14:paraId="4536AC73" w14:textId="77777777" w:rsidR="00DE4727" w:rsidRPr="00B53F6C" w:rsidRDefault="00DE4727" w:rsidP="00F55869">
      <w:pPr>
        <w:jc w:val="center"/>
        <w:rPr>
          <w:rFonts w:ascii="Footlight MT Light" w:hAnsi="Footlight MT Light"/>
        </w:rPr>
      </w:pPr>
    </w:p>
    <w:tbl>
      <w:tblPr>
        <w:tblW w:w="9639" w:type="dxa"/>
        <w:tblLayout w:type="fixed"/>
        <w:tblLook w:val="0000" w:firstRow="0" w:lastRow="0" w:firstColumn="0" w:lastColumn="0" w:noHBand="0" w:noVBand="0"/>
      </w:tblPr>
      <w:tblGrid>
        <w:gridCol w:w="2152"/>
        <w:gridCol w:w="8"/>
        <w:gridCol w:w="7479"/>
      </w:tblGrid>
      <w:tr w:rsidR="00986A18" w:rsidRPr="00B53F6C" w14:paraId="36CBB4AD" w14:textId="77777777" w:rsidTr="000301BC">
        <w:tc>
          <w:tcPr>
            <w:tcW w:w="2160" w:type="dxa"/>
            <w:gridSpan w:val="2"/>
          </w:tcPr>
          <w:p w14:paraId="5D827F2F" w14:textId="77777777" w:rsidR="003D5C3A" w:rsidRPr="00B53F6C" w:rsidRDefault="00743763" w:rsidP="00EE5391">
            <w:pPr>
              <w:pStyle w:val="Heading2"/>
              <w:numPr>
                <w:ilvl w:val="0"/>
                <w:numId w:val="81"/>
              </w:numPr>
              <w:ind w:left="426" w:hanging="426"/>
              <w:jc w:val="left"/>
            </w:pPr>
            <w:bookmarkStart w:id="261" w:name="_Toc147653454"/>
            <w:bookmarkStart w:id="262" w:name="_Toc147703019"/>
            <w:bookmarkStart w:id="263" w:name="_Toc147703153"/>
            <w:bookmarkStart w:id="264" w:name="_Toc147705215"/>
            <w:bookmarkStart w:id="265" w:name="_Toc147705486"/>
            <w:bookmarkStart w:id="266" w:name="_Toc147783038"/>
            <w:bookmarkStart w:id="267" w:name="_Toc147783880"/>
            <w:bookmarkStart w:id="268" w:name="_Toc147784046"/>
            <w:bookmarkStart w:id="269" w:name="_Toc147784385"/>
            <w:bookmarkStart w:id="270" w:name="_Toc147800128"/>
            <w:bookmarkStart w:id="271" w:name="_Toc147800693"/>
            <w:bookmarkStart w:id="272" w:name="_Toc147801268"/>
            <w:bookmarkStart w:id="273" w:name="_Toc147801530"/>
            <w:bookmarkStart w:id="274" w:name="_Toc147951187"/>
            <w:bookmarkStart w:id="275" w:name="_Toc147952059"/>
            <w:bookmarkStart w:id="276" w:name="_Toc147952422"/>
            <w:bookmarkStart w:id="277" w:name="_Toc147952943"/>
            <w:bookmarkStart w:id="278" w:name="_Toc147953554"/>
            <w:bookmarkStart w:id="279" w:name="_Toc147982979"/>
            <w:bookmarkStart w:id="280" w:name="_Toc147992154"/>
            <w:bookmarkStart w:id="281" w:name="_Toc147992689"/>
            <w:bookmarkStart w:id="282" w:name="_Toc147992895"/>
            <w:bookmarkStart w:id="283" w:name="_Toc148105446"/>
            <w:bookmarkStart w:id="284" w:name="_Toc148105653"/>
            <w:bookmarkStart w:id="285" w:name="_Toc148105860"/>
            <w:bookmarkStart w:id="286" w:name="_Toc148106067"/>
            <w:bookmarkStart w:id="287" w:name="_Toc148106481"/>
            <w:bookmarkStart w:id="288" w:name="_Toc148106688"/>
            <w:bookmarkStart w:id="289" w:name="_Toc151527843"/>
            <w:bookmarkStart w:id="290" w:name="_Toc152438120"/>
            <w:bookmarkStart w:id="291" w:name="_Toc152495014"/>
            <w:bookmarkStart w:id="292" w:name="_Toc152959909"/>
            <w:bookmarkStart w:id="293" w:name="_Toc150753956"/>
            <w:bookmarkStart w:id="294" w:name="_Toc153425043"/>
            <w:bookmarkStart w:id="295" w:name="_Toc153473260"/>
            <w:bookmarkStart w:id="296" w:name="_Toc153494204"/>
            <w:bookmarkStart w:id="297" w:name="_Toc153498379"/>
            <w:bookmarkStart w:id="298" w:name="_Toc153498600"/>
            <w:bookmarkStart w:id="299" w:name="_Toc155490166"/>
            <w:bookmarkStart w:id="300" w:name="_Toc69999926"/>
            <w:r w:rsidRPr="00B53F6C">
              <w:t>Penunjukan Penyedia Barang/Jasa</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tc>
        <w:tc>
          <w:tcPr>
            <w:tcW w:w="7479" w:type="dxa"/>
          </w:tcPr>
          <w:p w14:paraId="72560BE2" w14:textId="7915AF36" w:rsidR="005D53BB" w:rsidRPr="00B53F6C" w:rsidRDefault="00FE5061" w:rsidP="00EE5391">
            <w:pPr>
              <w:pStyle w:val="ListParagraph"/>
              <w:numPr>
                <w:ilvl w:val="1"/>
                <w:numId w:val="106"/>
              </w:numPr>
              <w:ind w:hanging="792"/>
              <w:jc w:val="both"/>
              <w:rPr>
                <w:rFonts w:ascii="Footlight MT Light" w:hAnsi="Footlight MT Light"/>
              </w:rPr>
            </w:pPr>
            <w:r w:rsidRPr="00B53F6C">
              <w:rPr>
                <w:rFonts w:ascii="Footlight MT Light" w:hAnsi="Footlight MT Light"/>
              </w:rPr>
              <w:t>Pokja Pemilihan</w:t>
            </w:r>
            <w:r w:rsidR="00743763" w:rsidRPr="00B53F6C">
              <w:rPr>
                <w:rFonts w:ascii="Footlight MT Light" w:hAnsi="Footlight MT Light"/>
              </w:rPr>
              <w:t xml:space="preserve"> menyampaikan Berita Acara Hasil </w:t>
            </w:r>
            <w:r w:rsidR="00D47D31" w:rsidRPr="00B53F6C">
              <w:rPr>
                <w:rFonts w:ascii="Footlight MT Light" w:hAnsi="Footlight MT Light"/>
              </w:rPr>
              <w:t>Pemilihan</w:t>
            </w:r>
            <w:r w:rsidR="00743763" w:rsidRPr="00B53F6C">
              <w:rPr>
                <w:rFonts w:ascii="Footlight MT Light" w:hAnsi="Footlight MT Light"/>
              </w:rPr>
              <w:t xml:space="preserve"> (BAHP)</w:t>
            </w:r>
            <w:r w:rsidR="005C7CBF" w:rsidRPr="00B53F6C">
              <w:rPr>
                <w:rFonts w:ascii="Footlight MT Light" w:hAnsi="Footlight MT Light"/>
              </w:rPr>
              <w:t xml:space="preserve"> </w:t>
            </w:r>
            <w:r w:rsidR="00743763" w:rsidRPr="00B53F6C">
              <w:rPr>
                <w:rFonts w:ascii="Footlight MT Light" w:hAnsi="Footlight MT Light"/>
              </w:rPr>
              <w:t xml:space="preserve">kepada </w:t>
            </w:r>
            <w:r w:rsidR="00D45BF3" w:rsidRPr="00B53F6C">
              <w:rPr>
                <w:rFonts w:ascii="Footlight MT Light" w:hAnsi="Footlight MT Light"/>
              </w:rPr>
              <w:t>PPK</w:t>
            </w:r>
            <w:r w:rsidR="00E971E6" w:rsidRPr="00B53F6C">
              <w:rPr>
                <w:rFonts w:ascii="Footlight MT Light" w:hAnsi="Footlight MT Light"/>
              </w:rPr>
              <w:t xml:space="preserve"> </w:t>
            </w:r>
            <w:r w:rsidR="00743763" w:rsidRPr="00B53F6C">
              <w:rPr>
                <w:rFonts w:ascii="Footlight MT Light" w:hAnsi="Footlight MT Light"/>
              </w:rPr>
              <w:t>d</w:t>
            </w:r>
            <w:r w:rsidR="00D47D31" w:rsidRPr="00B53F6C">
              <w:rPr>
                <w:rFonts w:ascii="Footlight MT Light" w:hAnsi="Footlight MT Light"/>
              </w:rPr>
              <w:t>engan tembusan kepada Kepala UKPBJ</w:t>
            </w:r>
            <w:r w:rsidR="00743763" w:rsidRPr="00B53F6C">
              <w:rPr>
                <w:rFonts w:ascii="Footlight MT Light" w:hAnsi="Footlight MT Light"/>
              </w:rPr>
              <w:t xml:space="preserve"> sebagai dasar untuk menerbitkan Surat Penunjukan Penyedia Barang/Jasa (SPPBJ).</w:t>
            </w:r>
          </w:p>
          <w:p w14:paraId="6A12C6D3" w14:textId="77777777" w:rsidR="005D53BB" w:rsidRPr="00B53F6C" w:rsidRDefault="005D53BB" w:rsidP="00AC0FA4">
            <w:pPr>
              <w:pStyle w:val="ListParagraph"/>
              <w:tabs>
                <w:tab w:val="left" w:pos="959"/>
              </w:tabs>
              <w:ind w:left="959" w:hanging="959"/>
              <w:jc w:val="both"/>
              <w:rPr>
                <w:rFonts w:ascii="Footlight MT Light" w:hAnsi="Footlight MT Light"/>
              </w:rPr>
            </w:pPr>
          </w:p>
          <w:p w14:paraId="6B849EB5" w14:textId="2C158E3B" w:rsidR="00A62D1D" w:rsidRPr="00B53F6C" w:rsidRDefault="00A62D1D" w:rsidP="00EE5391">
            <w:pPr>
              <w:pStyle w:val="ListParagraph"/>
              <w:numPr>
                <w:ilvl w:val="1"/>
                <w:numId w:val="106"/>
              </w:numPr>
              <w:ind w:hanging="792"/>
              <w:jc w:val="both"/>
              <w:rPr>
                <w:rFonts w:ascii="Footlight MT Light" w:hAnsi="Footlight MT Light"/>
              </w:rPr>
            </w:pPr>
            <w:r w:rsidRPr="00B53F6C">
              <w:rPr>
                <w:rFonts w:ascii="Footlight MT Light" w:hAnsi="Footlight MT Light"/>
              </w:rPr>
              <w:t>Berita Acara Hasil Pemilihan (BAHP)</w:t>
            </w:r>
            <w:r w:rsidR="009C3CE1" w:rsidRPr="00B53F6C">
              <w:rPr>
                <w:rFonts w:ascii="Footlight MT Light" w:hAnsi="Footlight MT Light"/>
              </w:rPr>
              <w:t xml:space="preserve"> </w:t>
            </w:r>
            <w:r w:rsidRPr="00B53F6C">
              <w:rPr>
                <w:rFonts w:ascii="Footlight MT Light" w:hAnsi="Footlight MT Light"/>
              </w:rPr>
              <w:t>disampaikan dengan ketentuan setelah:</w:t>
            </w:r>
          </w:p>
          <w:p w14:paraId="202309D1" w14:textId="5D9CC368" w:rsidR="00A62D1D" w:rsidRPr="00B53F6C" w:rsidRDefault="00A62D1D" w:rsidP="00573291">
            <w:pPr>
              <w:pStyle w:val="ListParagraph"/>
              <w:numPr>
                <w:ilvl w:val="1"/>
                <w:numId w:val="24"/>
              </w:numPr>
              <w:ind w:left="1154"/>
              <w:jc w:val="both"/>
              <w:rPr>
                <w:rFonts w:ascii="Footlight MT Light" w:hAnsi="Footlight MT Light"/>
              </w:rPr>
            </w:pPr>
            <w:r w:rsidRPr="00B53F6C">
              <w:rPr>
                <w:rFonts w:ascii="Footlight MT Light" w:hAnsi="Footlight MT Light"/>
              </w:rPr>
              <w:t>masa sanggah berakhir (apabila tidak ada sanggahan);</w:t>
            </w:r>
          </w:p>
          <w:p w14:paraId="62014725" w14:textId="2C4BD14F" w:rsidR="00A62D1D" w:rsidRPr="00B53F6C" w:rsidRDefault="00A62D1D" w:rsidP="00573291">
            <w:pPr>
              <w:pStyle w:val="ListParagraph"/>
              <w:numPr>
                <w:ilvl w:val="1"/>
                <w:numId w:val="24"/>
              </w:numPr>
              <w:ind w:left="1154"/>
              <w:jc w:val="both"/>
              <w:rPr>
                <w:rFonts w:ascii="Footlight MT Light" w:hAnsi="Footlight MT Light"/>
              </w:rPr>
            </w:pPr>
            <w:r w:rsidRPr="00B53F6C">
              <w:rPr>
                <w:rFonts w:ascii="Footlight MT Light" w:hAnsi="Footlight MT Light"/>
              </w:rPr>
              <w:t>masa sanggah banding telah berakhir (apabil</w:t>
            </w:r>
            <w:r w:rsidR="00EF63EA" w:rsidRPr="00B53F6C">
              <w:rPr>
                <w:rFonts w:ascii="Footlight MT Light" w:hAnsi="Footlight MT Light"/>
              </w:rPr>
              <w:t>a ada sanggahan tetapi</w:t>
            </w:r>
            <w:r w:rsidRPr="00B53F6C">
              <w:rPr>
                <w:rFonts w:ascii="Footlight MT Light" w:hAnsi="Footlight MT Light"/>
              </w:rPr>
              <w:t xml:space="preserve"> tidak ada sanggah</w:t>
            </w:r>
            <w:r w:rsidR="00625DF1" w:rsidRPr="00B53F6C">
              <w:rPr>
                <w:rFonts w:ascii="Footlight MT Light" w:hAnsi="Footlight MT Light"/>
              </w:rPr>
              <w:t>an</w:t>
            </w:r>
            <w:r w:rsidRPr="00B53F6C">
              <w:rPr>
                <w:rFonts w:ascii="Footlight MT Light" w:hAnsi="Footlight MT Light"/>
              </w:rPr>
              <w:t xml:space="preserve"> banding); atau</w:t>
            </w:r>
          </w:p>
          <w:p w14:paraId="1B974175" w14:textId="15273B35" w:rsidR="00A62D1D" w:rsidRPr="00B53F6C" w:rsidRDefault="00A62D1D" w:rsidP="00573291">
            <w:pPr>
              <w:pStyle w:val="ListParagraph"/>
              <w:numPr>
                <w:ilvl w:val="1"/>
                <w:numId w:val="24"/>
              </w:numPr>
              <w:ind w:left="1154"/>
              <w:jc w:val="both"/>
              <w:rPr>
                <w:rFonts w:ascii="Footlight MT Light" w:hAnsi="Footlight MT Light"/>
              </w:rPr>
            </w:pPr>
            <w:r w:rsidRPr="00B53F6C">
              <w:rPr>
                <w:rFonts w:ascii="Footlight MT Light" w:hAnsi="Footlight MT Light"/>
              </w:rPr>
              <w:t>KPA menyatakan sanggah banding salah/tidak diterima (apabila ada sanggah</w:t>
            </w:r>
            <w:r w:rsidR="00625DF1" w:rsidRPr="00B53F6C">
              <w:rPr>
                <w:rFonts w:ascii="Footlight MT Light" w:hAnsi="Footlight MT Light"/>
              </w:rPr>
              <w:t>an</w:t>
            </w:r>
            <w:r w:rsidRPr="00B53F6C">
              <w:rPr>
                <w:rFonts w:ascii="Footlight MT Light" w:hAnsi="Footlight MT Light"/>
              </w:rPr>
              <w:t xml:space="preserve"> banding).</w:t>
            </w:r>
          </w:p>
          <w:p w14:paraId="59C96BBB" w14:textId="77777777" w:rsidR="00A62D1D" w:rsidRPr="00B53F6C" w:rsidRDefault="00A62D1D" w:rsidP="00C4453E">
            <w:pPr>
              <w:pStyle w:val="ListParagraph"/>
              <w:rPr>
                <w:rFonts w:ascii="Footlight MT Light" w:hAnsi="Footlight MT Light"/>
                <w:lang w:eastAsia="id-ID"/>
              </w:rPr>
            </w:pPr>
          </w:p>
          <w:p w14:paraId="6FF1B098" w14:textId="36F4FD6C" w:rsidR="00FE60C9" w:rsidRPr="00B53F6C" w:rsidRDefault="00FE60C9" w:rsidP="00EE5391">
            <w:pPr>
              <w:pStyle w:val="ListParagraph"/>
              <w:numPr>
                <w:ilvl w:val="1"/>
                <w:numId w:val="106"/>
              </w:numPr>
              <w:ind w:hanging="792"/>
              <w:jc w:val="both"/>
              <w:rPr>
                <w:rFonts w:ascii="Footlight MT Light" w:hAnsi="Footlight MT Light"/>
              </w:rPr>
            </w:pPr>
            <w:r w:rsidRPr="00B53F6C">
              <w:rPr>
                <w:rFonts w:ascii="Footlight MT Light" w:hAnsi="Footlight MT Light"/>
              </w:rPr>
              <w:t xml:space="preserve">SPPBJ diterbitkan paling lambat 5 (lima) hari kerja setelah </w:t>
            </w:r>
            <w:r w:rsidR="00D45BF3" w:rsidRPr="00B53F6C">
              <w:rPr>
                <w:rFonts w:ascii="Footlight MT Light" w:hAnsi="Footlight MT Light"/>
              </w:rPr>
              <w:t>PPK</w:t>
            </w:r>
            <w:r w:rsidRPr="00B53F6C">
              <w:rPr>
                <w:rFonts w:ascii="Footlight MT Light" w:hAnsi="Footlight MT Light"/>
              </w:rPr>
              <w:t xml:space="preserve"> menerima Berita Acara Hasil Pemilihan (BAHP).</w:t>
            </w:r>
          </w:p>
          <w:p w14:paraId="05141EE3" w14:textId="77777777" w:rsidR="00FE60C9" w:rsidRPr="00B53F6C" w:rsidRDefault="00FE60C9" w:rsidP="00FE60C9">
            <w:pPr>
              <w:jc w:val="both"/>
              <w:rPr>
                <w:rFonts w:ascii="Footlight MT Light" w:hAnsi="Footlight MT Light"/>
              </w:rPr>
            </w:pPr>
          </w:p>
          <w:p w14:paraId="0576B62A" w14:textId="4AF6166A" w:rsidR="00FE60C9" w:rsidRPr="00B53F6C" w:rsidRDefault="00FE60C9" w:rsidP="00EE5391">
            <w:pPr>
              <w:pStyle w:val="ListParagraph"/>
              <w:numPr>
                <w:ilvl w:val="1"/>
                <w:numId w:val="106"/>
              </w:numPr>
              <w:ind w:hanging="792"/>
              <w:jc w:val="both"/>
              <w:rPr>
                <w:rFonts w:ascii="Footlight MT Light" w:hAnsi="Footlight MT Light"/>
              </w:rPr>
            </w:pPr>
            <w:r w:rsidRPr="00B53F6C">
              <w:rPr>
                <w:rFonts w:ascii="Footlight MT Light" w:hAnsi="Footlight MT Light"/>
              </w:rPr>
              <w:t>Dalam hal DIPA</w:t>
            </w:r>
            <w:r w:rsidR="00795E0C" w:rsidRPr="00B53F6C">
              <w:rPr>
                <w:rFonts w:ascii="Footlight MT Light" w:hAnsi="Footlight MT Light"/>
              </w:rPr>
              <w:t>/DPA</w:t>
            </w:r>
            <w:r w:rsidRPr="00B53F6C">
              <w:rPr>
                <w:rFonts w:ascii="Footlight MT Light" w:hAnsi="Footlight MT Light"/>
              </w:rPr>
              <w:t xml:space="preserve"> belum terbit, SPPBJ dapat ditunda diterbitkan sampai batas waktu penerbitan oleh otoritas yang berwenang.</w:t>
            </w:r>
          </w:p>
          <w:p w14:paraId="3637129F" w14:textId="77777777" w:rsidR="00FE60C9" w:rsidRPr="00B53F6C" w:rsidRDefault="00FE60C9" w:rsidP="00FE60C9">
            <w:pPr>
              <w:pStyle w:val="ListParagraph"/>
              <w:ind w:left="792"/>
              <w:jc w:val="center"/>
              <w:rPr>
                <w:rFonts w:ascii="Footlight MT Light" w:hAnsi="Footlight MT Light"/>
              </w:rPr>
            </w:pPr>
          </w:p>
          <w:p w14:paraId="79D21B6D" w14:textId="77777777" w:rsidR="00FE60C9" w:rsidRPr="00B53F6C" w:rsidRDefault="00FE60C9" w:rsidP="00EE5391">
            <w:pPr>
              <w:pStyle w:val="ListParagraph"/>
              <w:numPr>
                <w:ilvl w:val="1"/>
                <w:numId w:val="106"/>
              </w:numPr>
              <w:ind w:hanging="792"/>
              <w:jc w:val="both"/>
              <w:rPr>
                <w:rFonts w:ascii="Footlight MT Light" w:hAnsi="Footlight MT Light"/>
              </w:rPr>
            </w:pPr>
            <w:r w:rsidRPr="00B53F6C">
              <w:rPr>
                <w:rFonts w:ascii="Footlight MT Light" w:hAnsi="Footlight MT Light"/>
              </w:rPr>
              <w:t>Dalam SPPBJ dicantumkan bahwa penyedia harus menyiapkan Jaminan Pelaksanaan sebelum penandatanganan kontrak.</w:t>
            </w:r>
          </w:p>
          <w:p w14:paraId="0C73113F" w14:textId="77777777" w:rsidR="00FE60C9" w:rsidRPr="00B53F6C" w:rsidRDefault="00FE60C9" w:rsidP="00FE60C9">
            <w:pPr>
              <w:pStyle w:val="ListParagraph"/>
              <w:ind w:left="792"/>
              <w:jc w:val="both"/>
              <w:rPr>
                <w:rFonts w:ascii="Footlight MT Light" w:hAnsi="Footlight MT Light"/>
              </w:rPr>
            </w:pPr>
          </w:p>
          <w:p w14:paraId="3569600D" w14:textId="77777777" w:rsidR="00FE60C9" w:rsidRPr="00B53F6C" w:rsidRDefault="00FE60C9" w:rsidP="00EE5391">
            <w:pPr>
              <w:pStyle w:val="ListParagraph"/>
              <w:numPr>
                <w:ilvl w:val="1"/>
                <w:numId w:val="106"/>
              </w:numPr>
              <w:ind w:hanging="792"/>
              <w:jc w:val="both"/>
              <w:rPr>
                <w:rFonts w:ascii="Footlight MT Light" w:hAnsi="Footlight MT Light"/>
              </w:rPr>
            </w:pPr>
            <w:r w:rsidRPr="00B53F6C">
              <w:rPr>
                <w:rFonts w:ascii="Footlight MT Light" w:hAnsi="Footlight MT Light"/>
              </w:rPr>
              <w:t>SPPBJ ditembuskan kepada APIP.</w:t>
            </w:r>
          </w:p>
          <w:p w14:paraId="4D05472E" w14:textId="1A862640" w:rsidR="00454032" w:rsidRPr="00B53F6C" w:rsidRDefault="00454032" w:rsidP="00454032">
            <w:pPr>
              <w:jc w:val="both"/>
              <w:rPr>
                <w:rFonts w:ascii="Footlight MT Light" w:hAnsi="Footlight MT Light"/>
              </w:rPr>
            </w:pPr>
            <w:r w:rsidRPr="00B53F6C">
              <w:rPr>
                <w:rFonts w:ascii="Footlight MT Light" w:hAnsi="Footlight MT Light"/>
              </w:rPr>
              <w:t xml:space="preserve"> </w:t>
            </w:r>
          </w:p>
          <w:p w14:paraId="223AE20A" w14:textId="09275655" w:rsidR="00454032" w:rsidRPr="00B53F6C" w:rsidRDefault="00454032" w:rsidP="00EE5391">
            <w:pPr>
              <w:pStyle w:val="ListParagraph"/>
              <w:numPr>
                <w:ilvl w:val="1"/>
                <w:numId w:val="106"/>
              </w:numPr>
              <w:ind w:hanging="792"/>
              <w:jc w:val="both"/>
              <w:rPr>
                <w:rFonts w:ascii="Footlight MT Light" w:hAnsi="Footlight MT Light"/>
              </w:rPr>
            </w:pPr>
            <w:r w:rsidRPr="00B53F6C">
              <w:rPr>
                <w:rFonts w:ascii="Footlight MT Light" w:hAnsi="Footlight MT Light"/>
              </w:rPr>
              <w:t xml:space="preserve">Dalam hal </w:t>
            </w:r>
            <w:r w:rsidR="00D45BF3" w:rsidRPr="00B53F6C">
              <w:rPr>
                <w:rFonts w:ascii="Footlight MT Light" w:hAnsi="Footlight MT Light"/>
              </w:rPr>
              <w:t>PPK</w:t>
            </w:r>
            <w:r w:rsidRPr="00B53F6C">
              <w:rPr>
                <w:rFonts w:ascii="Footlight MT Light" w:hAnsi="Footlight MT Light"/>
              </w:rPr>
              <w:t xml:space="preserve"> tidak bersedia menerbitkan SPPBJ karena tidak sependapat atas penetapan pemenang, maka:</w:t>
            </w:r>
          </w:p>
          <w:p w14:paraId="47FE50EE" w14:textId="1E80E8EC" w:rsidR="00454032" w:rsidRPr="00B53F6C" w:rsidRDefault="00D45BF3" w:rsidP="00D4645C">
            <w:pPr>
              <w:pStyle w:val="ListParagraph"/>
              <w:numPr>
                <w:ilvl w:val="1"/>
                <w:numId w:val="213"/>
              </w:numPr>
              <w:ind w:left="1241" w:hanging="425"/>
              <w:jc w:val="both"/>
              <w:rPr>
                <w:rFonts w:ascii="Footlight MT Light" w:hAnsi="Footlight MT Light"/>
              </w:rPr>
            </w:pPr>
            <w:r w:rsidRPr="00B53F6C">
              <w:rPr>
                <w:rFonts w:ascii="Footlight MT Light" w:hAnsi="Footlight MT Light"/>
              </w:rPr>
              <w:t>PPK</w:t>
            </w:r>
            <w:r w:rsidR="00454032" w:rsidRPr="00B53F6C">
              <w:rPr>
                <w:rFonts w:ascii="Footlight MT Light" w:hAnsi="Footlight MT Light"/>
              </w:rPr>
              <w:t xml:space="preserve"> dapat menyampaikan penolakan apabila:</w:t>
            </w:r>
          </w:p>
          <w:p w14:paraId="0273A4A3" w14:textId="77777777" w:rsidR="00454032" w:rsidRPr="00B53F6C" w:rsidRDefault="00454032" w:rsidP="00D4645C">
            <w:pPr>
              <w:pStyle w:val="ListParagraph"/>
              <w:numPr>
                <w:ilvl w:val="0"/>
                <w:numId w:val="214"/>
              </w:numPr>
              <w:ind w:left="1601"/>
              <w:jc w:val="both"/>
              <w:rPr>
                <w:rFonts w:ascii="Footlight MT Light" w:hAnsi="Footlight MT Light"/>
              </w:rPr>
            </w:pPr>
            <w:r w:rsidRPr="00B53F6C">
              <w:rPr>
                <w:rFonts w:ascii="Footlight MT Light" w:hAnsi="Footlight MT Light"/>
              </w:rPr>
              <w:t>dalam Dokumen Pemilihan ditemukan kesalahan atau Dokumen Pemilihan tidak sesuai dengan ketentuan dalam Peraturan Perundang-undangan terkait Pengadaan Barang/Jasa Pemerintah;</w:t>
            </w:r>
          </w:p>
          <w:p w14:paraId="297FC374" w14:textId="77777777" w:rsidR="00454032" w:rsidRPr="00B53F6C" w:rsidRDefault="00454032" w:rsidP="00D4645C">
            <w:pPr>
              <w:pStyle w:val="ListParagraph"/>
              <w:numPr>
                <w:ilvl w:val="0"/>
                <w:numId w:val="214"/>
              </w:numPr>
              <w:ind w:left="1601"/>
              <w:jc w:val="both"/>
              <w:rPr>
                <w:rFonts w:ascii="Footlight MT Light" w:hAnsi="Footlight MT Light"/>
              </w:rPr>
            </w:pPr>
            <w:r w:rsidRPr="00B53F6C">
              <w:rPr>
                <w:rFonts w:ascii="Footlight MT Light" w:hAnsi="Footlight MT Light"/>
              </w:rPr>
              <w:t>proses pelaksanaan pemilihan tidak sesuai ketentuan dalam Dokumen Pemilihan; dan/atau</w:t>
            </w:r>
          </w:p>
          <w:p w14:paraId="257A0280" w14:textId="77777777" w:rsidR="00454032" w:rsidRPr="00B53F6C" w:rsidRDefault="00454032" w:rsidP="00D4645C">
            <w:pPr>
              <w:pStyle w:val="ListParagraph"/>
              <w:numPr>
                <w:ilvl w:val="0"/>
                <w:numId w:val="214"/>
              </w:numPr>
              <w:ind w:left="1601"/>
              <w:jc w:val="both"/>
              <w:rPr>
                <w:rFonts w:ascii="Footlight MT Light" w:hAnsi="Footlight MT Light"/>
              </w:rPr>
            </w:pPr>
            <w:r w:rsidRPr="00B53F6C">
              <w:rPr>
                <w:rFonts w:ascii="Footlight MT Light" w:hAnsi="Footlight MT Light"/>
              </w:rPr>
              <w:lastRenderedPageBreak/>
              <w:t xml:space="preserve">dokumen penawaran dan data kualifikasi pemenang dan/atau pemenang cadangan tidak memenuhi persyaratan sesuai yang disyaratkan dalam Dokumen Pemilihan; </w:t>
            </w:r>
          </w:p>
          <w:p w14:paraId="54BEAC4F" w14:textId="77777777" w:rsidR="00454032" w:rsidRPr="00B53F6C" w:rsidRDefault="00454032" w:rsidP="00D4645C">
            <w:pPr>
              <w:pStyle w:val="ListParagraph"/>
              <w:numPr>
                <w:ilvl w:val="1"/>
                <w:numId w:val="213"/>
              </w:numPr>
              <w:ind w:left="1241" w:hanging="425"/>
              <w:jc w:val="both"/>
              <w:rPr>
                <w:rFonts w:ascii="Footlight MT Light" w:hAnsi="Footlight MT Light"/>
              </w:rPr>
            </w:pPr>
            <w:r w:rsidRPr="00B53F6C">
              <w:rPr>
                <w:rFonts w:ascii="Footlight MT Light" w:hAnsi="Footlight MT Light"/>
              </w:rPr>
              <w:t>Penolakan sebagaimana dimaksud pada huruf a angka 1) sampai dengan 3) hanya berdasarkan dokumen BAHP yang diterima (bukan berdasarkan hasil klarifikasi/verifikasi/pembuktian kepada peserta dan/atau pihak lain).</w:t>
            </w:r>
          </w:p>
          <w:p w14:paraId="31E53B4D" w14:textId="57581E37" w:rsidR="00454032" w:rsidRPr="00B53F6C" w:rsidRDefault="00D45BF3" w:rsidP="00D4645C">
            <w:pPr>
              <w:pStyle w:val="ListParagraph"/>
              <w:numPr>
                <w:ilvl w:val="1"/>
                <w:numId w:val="213"/>
              </w:numPr>
              <w:ind w:left="1241" w:hanging="425"/>
              <w:jc w:val="both"/>
              <w:rPr>
                <w:rFonts w:ascii="Footlight MT Light" w:hAnsi="Footlight MT Light"/>
              </w:rPr>
            </w:pPr>
            <w:r w:rsidRPr="00B53F6C">
              <w:rPr>
                <w:rFonts w:ascii="Footlight MT Light" w:hAnsi="Footlight MT Light"/>
              </w:rPr>
              <w:t>PPK</w:t>
            </w:r>
            <w:r w:rsidR="00454032" w:rsidRPr="00B53F6C">
              <w:rPr>
                <w:rFonts w:ascii="Footlight MT Light" w:hAnsi="Footlight MT Light"/>
              </w:rPr>
              <w:t xml:space="preserve"> menyampaikan penolakan tersebut kepada Pokja Pemilihan disertai alasan dan bukti;</w:t>
            </w:r>
          </w:p>
          <w:p w14:paraId="4220C254" w14:textId="1994DBF2" w:rsidR="00454032" w:rsidRPr="00B53F6C" w:rsidRDefault="00D45BF3" w:rsidP="00D4645C">
            <w:pPr>
              <w:pStyle w:val="ListParagraph"/>
              <w:numPr>
                <w:ilvl w:val="1"/>
                <w:numId w:val="213"/>
              </w:numPr>
              <w:ind w:left="1241" w:hanging="425"/>
              <w:jc w:val="both"/>
              <w:rPr>
                <w:rFonts w:ascii="Footlight MT Light" w:hAnsi="Footlight MT Light"/>
              </w:rPr>
            </w:pPr>
            <w:r w:rsidRPr="00B53F6C">
              <w:rPr>
                <w:rFonts w:ascii="Footlight MT Light" w:hAnsi="Footlight MT Light"/>
              </w:rPr>
              <w:t>PPK</w:t>
            </w:r>
            <w:r w:rsidR="00454032" w:rsidRPr="00B53F6C">
              <w:rPr>
                <w:rFonts w:ascii="Footlight MT Light" w:hAnsi="Footlight MT Light"/>
              </w:rPr>
              <w:t xml:space="preserve"> melakukan pembahasan bersama Pokja Pemilihan terkait perbedaan pendapat atas hasil pemilihan penyedia;</w:t>
            </w:r>
          </w:p>
          <w:p w14:paraId="7DCBE3AF" w14:textId="77777777" w:rsidR="00454032" w:rsidRPr="00B53F6C" w:rsidRDefault="00454032" w:rsidP="00D4645C">
            <w:pPr>
              <w:pStyle w:val="ListParagraph"/>
              <w:numPr>
                <w:ilvl w:val="1"/>
                <w:numId w:val="213"/>
              </w:numPr>
              <w:ind w:left="1241" w:hanging="425"/>
              <w:jc w:val="both"/>
              <w:rPr>
                <w:rFonts w:ascii="Footlight MT Light" w:hAnsi="Footlight MT Light"/>
              </w:rPr>
            </w:pPr>
            <w:r w:rsidRPr="00B53F6C">
              <w:rPr>
                <w:rFonts w:ascii="Footlight MT Light" w:hAnsi="Footlight MT Light"/>
              </w:rPr>
              <w:t>Dalam hal tidak tercapai kesepakatan, maka pengambilan keputusan diserahkan kepada PA/KPA paling lambat 6 (enam) hari kerja setelah tidak tercapai kesepakatan;</w:t>
            </w:r>
          </w:p>
          <w:p w14:paraId="11EAA23E" w14:textId="77777777" w:rsidR="00454032" w:rsidRPr="00B53F6C" w:rsidRDefault="00454032" w:rsidP="00D4645C">
            <w:pPr>
              <w:pStyle w:val="ListParagraph"/>
              <w:numPr>
                <w:ilvl w:val="1"/>
                <w:numId w:val="213"/>
              </w:numPr>
              <w:ind w:left="1241" w:hanging="425"/>
              <w:jc w:val="both"/>
              <w:rPr>
                <w:rFonts w:ascii="Footlight MT Light" w:hAnsi="Footlight MT Light"/>
              </w:rPr>
            </w:pPr>
            <w:r w:rsidRPr="00B53F6C">
              <w:rPr>
                <w:rFonts w:ascii="Footlight MT Light" w:hAnsi="Footlight MT Light"/>
              </w:rPr>
              <w:t>PA/KPA dapat memutuskan:</w:t>
            </w:r>
          </w:p>
          <w:p w14:paraId="715EED20" w14:textId="43BBDD87" w:rsidR="00454032" w:rsidRPr="00B53F6C" w:rsidRDefault="00454032" w:rsidP="00D4645C">
            <w:pPr>
              <w:pStyle w:val="ListParagraph"/>
              <w:numPr>
                <w:ilvl w:val="2"/>
                <w:numId w:val="213"/>
              </w:numPr>
              <w:ind w:left="1601" w:hanging="360"/>
              <w:jc w:val="both"/>
              <w:rPr>
                <w:rFonts w:ascii="Footlight MT Light" w:hAnsi="Footlight MT Light"/>
              </w:rPr>
            </w:pPr>
            <w:r w:rsidRPr="00B53F6C">
              <w:rPr>
                <w:rFonts w:ascii="Footlight MT Light" w:hAnsi="Footlight MT Light"/>
              </w:rPr>
              <w:t xml:space="preserve">menyetujui penolakan </w:t>
            </w:r>
            <w:r w:rsidR="00D45BF3" w:rsidRPr="00B53F6C">
              <w:rPr>
                <w:rFonts w:ascii="Footlight MT Light" w:hAnsi="Footlight MT Light"/>
              </w:rPr>
              <w:t>PPK</w:t>
            </w:r>
            <w:r w:rsidRPr="00B53F6C">
              <w:rPr>
                <w:rFonts w:ascii="Footlight MT Light" w:hAnsi="Footlight MT Light"/>
              </w:rPr>
              <w:t>, PA/KPA memerintahkan Pokja Pemilihan  untuk melakukan evaluasi ulang atau tender ulang; atau</w:t>
            </w:r>
          </w:p>
          <w:p w14:paraId="61BBE533" w14:textId="7D386D81" w:rsidR="00454032" w:rsidRPr="00B53F6C" w:rsidRDefault="00454032" w:rsidP="00D4645C">
            <w:pPr>
              <w:pStyle w:val="ListParagraph"/>
              <w:numPr>
                <w:ilvl w:val="2"/>
                <w:numId w:val="213"/>
              </w:numPr>
              <w:ind w:left="1601" w:hanging="360"/>
              <w:jc w:val="both"/>
              <w:rPr>
                <w:rFonts w:ascii="Footlight MT Light" w:hAnsi="Footlight MT Light"/>
              </w:rPr>
            </w:pPr>
            <w:r w:rsidRPr="00B53F6C">
              <w:rPr>
                <w:rFonts w:ascii="Footlight MT Light" w:hAnsi="Footlight MT Light"/>
              </w:rPr>
              <w:t xml:space="preserve">menyetujui hasil pemilihan penyedia, PA/KPA memerintahkan </w:t>
            </w:r>
            <w:r w:rsidR="00D45BF3" w:rsidRPr="00B53F6C">
              <w:rPr>
                <w:rFonts w:ascii="Footlight MT Light" w:hAnsi="Footlight MT Light"/>
              </w:rPr>
              <w:t>PPK</w:t>
            </w:r>
            <w:r w:rsidRPr="00B53F6C">
              <w:rPr>
                <w:rFonts w:ascii="Footlight MT Light" w:hAnsi="Footlight MT Light"/>
              </w:rPr>
              <w:t xml:space="preserve"> untuk menerbitkan SPPBJ paling lambat 5 (lima) hari kerja.</w:t>
            </w:r>
          </w:p>
          <w:p w14:paraId="020427A6" w14:textId="77777777" w:rsidR="003C0C74" w:rsidRPr="00B53F6C" w:rsidRDefault="00454032" w:rsidP="003C0C74">
            <w:pPr>
              <w:pStyle w:val="ListParagraph"/>
              <w:ind w:left="1241"/>
              <w:jc w:val="both"/>
              <w:rPr>
                <w:rFonts w:ascii="Footlight MT Light" w:hAnsi="Footlight MT Light"/>
              </w:rPr>
            </w:pPr>
            <w:r w:rsidRPr="00B53F6C">
              <w:rPr>
                <w:rFonts w:ascii="Footlight MT Light" w:hAnsi="Footlight MT Light"/>
              </w:rPr>
              <w:t>Putusan PA/KPA bersifat final.</w:t>
            </w:r>
          </w:p>
          <w:p w14:paraId="4FD7CCC8" w14:textId="101B4A75" w:rsidR="00454032" w:rsidRPr="00B53F6C" w:rsidRDefault="00454032" w:rsidP="003C0C74">
            <w:pPr>
              <w:pStyle w:val="ListParagraph"/>
              <w:ind w:left="1241"/>
              <w:jc w:val="both"/>
              <w:rPr>
                <w:rFonts w:ascii="Footlight MT Light" w:hAnsi="Footlight MT Light"/>
              </w:rPr>
            </w:pPr>
            <w:r w:rsidRPr="00B53F6C">
              <w:rPr>
                <w:rFonts w:ascii="Footlight MT Light" w:hAnsi="Footlight MT Light"/>
              </w:rPr>
              <w:t xml:space="preserve">Dalam hal PA/KPA yang bertindak sebagai </w:t>
            </w:r>
            <w:r w:rsidR="00D45BF3" w:rsidRPr="00B53F6C">
              <w:rPr>
                <w:rFonts w:ascii="Footlight MT Light" w:hAnsi="Footlight MT Light"/>
              </w:rPr>
              <w:t>PPK</w:t>
            </w:r>
            <w:r w:rsidRPr="00B53F6C">
              <w:rPr>
                <w:rFonts w:ascii="Footlight MT Light" w:hAnsi="Footlight MT Light"/>
              </w:rPr>
              <w:t xml:space="preserve"> tidak menyetujui hasil pemilihan penyedia, PA/KPA menyampaikan penolakan tersebut kepada Pokja Pemilihan disertai alasan dan bukti </w:t>
            </w:r>
            <w:r w:rsidR="00BA4036" w:rsidRPr="00B53F6C">
              <w:rPr>
                <w:rFonts w:ascii="Footlight MT Light" w:hAnsi="Footlight MT Light"/>
              </w:rPr>
              <w:t xml:space="preserve">serta </w:t>
            </w:r>
            <w:r w:rsidRPr="00B53F6C">
              <w:rPr>
                <w:rFonts w:ascii="Footlight MT Light" w:hAnsi="Footlight MT Light"/>
              </w:rPr>
              <w:t>memerintahkan Pokja Pemilihan  untuk melakukan evaluasi ulang, atau tender ulang paling lambat 6 (enam) hari kerja setelah hasil pemilihan penyedia.</w:t>
            </w:r>
          </w:p>
          <w:p w14:paraId="0729A68C" w14:textId="77777777" w:rsidR="0003342C" w:rsidRPr="00B53F6C" w:rsidRDefault="0003342C" w:rsidP="0003342C">
            <w:pPr>
              <w:jc w:val="both"/>
              <w:rPr>
                <w:rFonts w:ascii="Footlight MT Light" w:hAnsi="Footlight MT Light"/>
                <w:strike/>
              </w:rPr>
            </w:pPr>
          </w:p>
          <w:p w14:paraId="4CF8A125" w14:textId="3C03E241" w:rsidR="00B07660" w:rsidRPr="00B53F6C" w:rsidRDefault="00B07660" w:rsidP="00EE5391">
            <w:pPr>
              <w:pStyle w:val="ListParagraph"/>
              <w:numPr>
                <w:ilvl w:val="1"/>
                <w:numId w:val="106"/>
              </w:numPr>
              <w:ind w:hanging="792"/>
              <w:jc w:val="both"/>
              <w:rPr>
                <w:rFonts w:ascii="Footlight MT Light" w:hAnsi="Footlight MT Light"/>
              </w:rPr>
            </w:pPr>
            <w:proofErr w:type="spellStart"/>
            <w:r w:rsidRPr="00B53F6C">
              <w:rPr>
                <w:rFonts w:ascii="Footlight MT Light" w:hAnsi="Footlight MT Light"/>
                <w:lang w:val="en-US"/>
              </w:rPr>
              <w:t>Pejabat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Penandatangan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menerbitkan</w:t>
            </w:r>
            <w:proofErr w:type="spellEnd"/>
            <w:r w:rsidRPr="00B53F6C">
              <w:rPr>
                <w:rFonts w:ascii="Footlight MT Light" w:hAnsi="Footlight MT Light"/>
                <w:lang w:val="en-US"/>
              </w:rPr>
              <w:t xml:space="preserve"> SPPBJ.</w:t>
            </w:r>
          </w:p>
          <w:p w14:paraId="7C0BA190" w14:textId="77777777" w:rsidR="00B07660" w:rsidRPr="00B53F6C" w:rsidRDefault="00B07660" w:rsidP="00B07660">
            <w:pPr>
              <w:pStyle w:val="ListParagraph"/>
              <w:ind w:left="792"/>
              <w:jc w:val="both"/>
              <w:rPr>
                <w:rFonts w:ascii="Footlight MT Light" w:hAnsi="Footlight MT Light"/>
              </w:rPr>
            </w:pPr>
          </w:p>
          <w:p w14:paraId="6DB85F06" w14:textId="5C79A79F" w:rsidR="00902175" w:rsidRPr="00B53F6C" w:rsidRDefault="00B07660" w:rsidP="00EE5391">
            <w:pPr>
              <w:pStyle w:val="ListParagraph"/>
              <w:numPr>
                <w:ilvl w:val="1"/>
                <w:numId w:val="106"/>
              </w:numPr>
              <w:ind w:hanging="792"/>
              <w:jc w:val="both"/>
              <w:rPr>
                <w:rFonts w:ascii="Footlight MT Light" w:hAnsi="Footlight MT Light"/>
              </w:rPr>
            </w:pPr>
            <w:proofErr w:type="spellStart"/>
            <w:r w:rsidRPr="00B53F6C">
              <w:rPr>
                <w:rFonts w:ascii="Footlight MT Light" w:hAnsi="Footlight MT Light"/>
                <w:lang w:val="en-US"/>
              </w:rPr>
              <w:t>Pejabat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Penandatangan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r w:rsidRPr="00B53F6C">
              <w:rPr>
                <w:rFonts w:ascii="Footlight MT Light" w:hAnsi="Footlight MT Light"/>
                <w:lang w:val="en-US"/>
              </w:rPr>
              <w:t xml:space="preserve"> </w:t>
            </w:r>
            <w:r w:rsidR="00743763" w:rsidRPr="00B53F6C">
              <w:rPr>
                <w:rFonts w:ascii="Footlight MT Light" w:hAnsi="Footlight MT Light"/>
              </w:rPr>
              <w:t xml:space="preserve">menginputkan data SPPBJ dan mengunggah hasil pemindaian SPPBJ yang telah diterbitkan pada </w:t>
            </w:r>
            <w:r w:rsidR="00D45BF3" w:rsidRPr="00B53F6C">
              <w:rPr>
                <w:rFonts w:ascii="Footlight MT Light" w:hAnsi="Footlight MT Light"/>
              </w:rPr>
              <w:t>SPSE</w:t>
            </w:r>
            <w:r w:rsidR="00743763" w:rsidRPr="00B53F6C">
              <w:rPr>
                <w:rFonts w:ascii="Footlight MT Light" w:hAnsi="Footlight MT Light"/>
              </w:rPr>
              <w:t xml:space="preserve"> dan mengirimkan SPPBJ tersebut melalui </w:t>
            </w:r>
            <w:r w:rsidR="00D45BF3" w:rsidRPr="00B53F6C">
              <w:rPr>
                <w:rFonts w:ascii="Footlight MT Light" w:hAnsi="Footlight MT Light"/>
              </w:rPr>
              <w:t>SPSE</w:t>
            </w:r>
            <w:r w:rsidR="00743763" w:rsidRPr="00B53F6C">
              <w:rPr>
                <w:rFonts w:ascii="Footlight MT Light" w:hAnsi="Footlight MT Light"/>
              </w:rPr>
              <w:t xml:space="preserve"> kepada Penyedia yang ditunjuk</w:t>
            </w:r>
            <w:r w:rsidR="001113E3" w:rsidRPr="00B53F6C">
              <w:rPr>
                <w:rFonts w:ascii="Footlight MT Light" w:hAnsi="Footlight MT Light"/>
              </w:rPr>
              <w:t>.</w:t>
            </w:r>
          </w:p>
          <w:p w14:paraId="7E3D878B" w14:textId="77777777" w:rsidR="003D5C3A" w:rsidRPr="00B53F6C" w:rsidRDefault="003D5C3A">
            <w:pPr>
              <w:pStyle w:val="ListParagraph"/>
              <w:ind w:left="1384" w:hanging="425"/>
              <w:jc w:val="both"/>
              <w:rPr>
                <w:rFonts w:ascii="Footlight MT Light" w:hAnsi="Footlight MT Light"/>
              </w:rPr>
            </w:pPr>
          </w:p>
          <w:p w14:paraId="2D7BF710" w14:textId="498DD58E" w:rsidR="002F7CD3" w:rsidRPr="00B53F6C" w:rsidRDefault="002F7CD3" w:rsidP="00EE5391">
            <w:pPr>
              <w:pStyle w:val="ListParagraph"/>
              <w:numPr>
                <w:ilvl w:val="1"/>
                <w:numId w:val="106"/>
              </w:numPr>
              <w:ind w:hanging="792"/>
              <w:jc w:val="both"/>
              <w:rPr>
                <w:rFonts w:ascii="Footlight MT Light" w:hAnsi="Footlight MT Light"/>
              </w:rPr>
            </w:pPr>
            <w:r w:rsidRPr="00B53F6C">
              <w:rPr>
                <w:rFonts w:ascii="Footlight MT Light" w:hAnsi="Footlight MT Light"/>
              </w:rPr>
              <w:t xml:space="preserve">Penyedia wajib menerima </w:t>
            </w:r>
            <w:proofErr w:type="spellStart"/>
            <w:r w:rsidRPr="00B53F6C">
              <w:rPr>
                <w:rFonts w:ascii="Footlight MT Light" w:hAnsi="Footlight MT Light"/>
                <w:lang w:val="en-US"/>
              </w:rPr>
              <w:t>penunjukan</w:t>
            </w:r>
            <w:proofErr w:type="spellEnd"/>
            <w:r w:rsidRPr="00B53F6C">
              <w:rPr>
                <w:rFonts w:ascii="Footlight MT Light" w:hAnsi="Footlight MT Light"/>
                <w:lang w:val="en-US"/>
              </w:rPr>
              <w:t xml:space="preserve"> </w:t>
            </w:r>
            <w:r w:rsidRPr="00B53F6C">
              <w:rPr>
                <w:rFonts w:ascii="Footlight MT Light" w:hAnsi="Footlight MT Light"/>
              </w:rPr>
              <w:t>tersebut, dengan ketentuan:</w:t>
            </w:r>
          </w:p>
          <w:p w14:paraId="07C1F410" w14:textId="6D41A5A2" w:rsidR="002F7CD3" w:rsidRPr="00B53F6C" w:rsidRDefault="002F7CD3" w:rsidP="00331C95">
            <w:pPr>
              <w:numPr>
                <w:ilvl w:val="0"/>
                <w:numId w:val="13"/>
              </w:numPr>
              <w:ind w:left="1154" w:hanging="303"/>
              <w:jc w:val="both"/>
              <w:rPr>
                <w:rFonts w:ascii="Footlight MT Light" w:hAnsi="Footlight MT Light"/>
              </w:rPr>
            </w:pPr>
            <w:r w:rsidRPr="00B53F6C">
              <w:rPr>
                <w:rFonts w:ascii="Footlight MT Light" w:hAnsi="Footlight MT Light"/>
              </w:rPr>
              <w:t xml:space="preserve">apabila yang bersangkutan mengundurkan diri </w:t>
            </w:r>
            <w:r w:rsidR="00D0103D" w:rsidRPr="00B53F6C">
              <w:rPr>
                <w:rFonts w:ascii="Footlight MT Light" w:hAnsi="Footlight MT Light"/>
              </w:rPr>
              <w:t xml:space="preserve">dengan alasan yang dapat diterima secara obyektif oleh </w:t>
            </w:r>
            <w:proofErr w:type="spellStart"/>
            <w:r w:rsidR="00B07660" w:rsidRPr="00B53F6C">
              <w:rPr>
                <w:rFonts w:ascii="Footlight MT Light" w:hAnsi="Footlight MT Light"/>
                <w:lang w:val="en-US"/>
              </w:rPr>
              <w:t>Pejabat</w:t>
            </w:r>
            <w:proofErr w:type="spellEnd"/>
            <w:r w:rsidR="00B07660" w:rsidRPr="00B53F6C">
              <w:rPr>
                <w:rFonts w:ascii="Footlight MT Light" w:hAnsi="Footlight MT Light"/>
                <w:lang w:val="en-US"/>
              </w:rPr>
              <w:t xml:space="preserve"> </w:t>
            </w:r>
            <w:proofErr w:type="spellStart"/>
            <w:r w:rsidR="00B07660" w:rsidRPr="00B53F6C">
              <w:rPr>
                <w:rFonts w:ascii="Footlight MT Light" w:hAnsi="Footlight MT Light"/>
                <w:lang w:val="en-US"/>
              </w:rPr>
              <w:t>Penandatangan</w:t>
            </w:r>
            <w:proofErr w:type="spellEnd"/>
            <w:r w:rsidR="00B07660" w:rsidRPr="00B53F6C">
              <w:rPr>
                <w:rFonts w:ascii="Footlight MT Light" w:hAnsi="Footlight MT Light"/>
                <w:lang w:val="en-US"/>
              </w:rPr>
              <w:t xml:space="preserve"> </w:t>
            </w:r>
            <w:proofErr w:type="spellStart"/>
            <w:r w:rsidR="00B07660" w:rsidRPr="00B53F6C">
              <w:rPr>
                <w:rFonts w:ascii="Footlight MT Light" w:hAnsi="Footlight MT Light"/>
                <w:lang w:val="en-US"/>
              </w:rPr>
              <w:t>Kontrak</w:t>
            </w:r>
            <w:proofErr w:type="spellEnd"/>
            <w:r w:rsidR="00B07660" w:rsidRPr="00B53F6C">
              <w:rPr>
                <w:rFonts w:ascii="Footlight MT Light" w:hAnsi="Footlight MT Light"/>
                <w:lang w:val="en-US"/>
              </w:rPr>
              <w:t xml:space="preserve"> </w:t>
            </w:r>
            <w:r w:rsidRPr="00B53F6C">
              <w:rPr>
                <w:rFonts w:ascii="Footlight MT Light" w:hAnsi="Footlight MT Light"/>
              </w:rPr>
              <w:t xml:space="preserve">dan masa penawarannya masih berlaku, maka peserta yang bersangkutan tidak dikenakan sanksi apapun; </w:t>
            </w:r>
          </w:p>
          <w:p w14:paraId="36BCB5B9" w14:textId="5879DA1C" w:rsidR="002F7CD3" w:rsidRPr="00B53F6C" w:rsidRDefault="002F7CD3" w:rsidP="00331C95">
            <w:pPr>
              <w:numPr>
                <w:ilvl w:val="0"/>
                <w:numId w:val="13"/>
              </w:numPr>
              <w:ind w:left="1154" w:hanging="303"/>
              <w:jc w:val="both"/>
              <w:rPr>
                <w:rFonts w:ascii="Footlight MT Light" w:hAnsi="Footlight MT Light"/>
              </w:rPr>
            </w:pPr>
            <w:r w:rsidRPr="00B53F6C">
              <w:rPr>
                <w:rFonts w:ascii="Footlight MT Light" w:hAnsi="Footlight MT Light"/>
              </w:rPr>
              <w:t xml:space="preserve">apabila yang bersangkutan mengundurkan diri </w:t>
            </w:r>
            <w:r w:rsidR="00D0103D" w:rsidRPr="00B53F6C">
              <w:rPr>
                <w:rFonts w:ascii="Footlight MT Light" w:hAnsi="Footlight MT Light"/>
              </w:rPr>
              <w:t xml:space="preserve">dengan alasan yang tidak dapat diterima secara obyektif oleh </w:t>
            </w:r>
            <w:proofErr w:type="spellStart"/>
            <w:r w:rsidR="00B07660" w:rsidRPr="00B53F6C">
              <w:rPr>
                <w:rFonts w:ascii="Footlight MT Light" w:hAnsi="Footlight MT Light"/>
                <w:lang w:val="en-US"/>
              </w:rPr>
              <w:t>Pejabat</w:t>
            </w:r>
            <w:proofErr w:type="spellEnd"/>
            <w:r w:rsidR="00B07660" w:rsidRPr="00B53F6C">
              <w:rPr>
                <w:rFonts w:ascii="Footlight MT Light" w:hAnsi="Footlight MT Light"/>
                <w:lang w:val="en-US"/>
              </w:rPr>
              <w:t xml:space="preserve"> </w:t>
            </w:r>
            <w:proofErr w:type="spellStart"/>
            <w:r w:rsidR="00B07660" w:rsidRPr="00B53F6C">
              <w:rPr>
                <w:rFonts w:ascii="Footlight MT Light" w:hAnsi="Footlight MT Light"/>
                <w:lang w:val="en-US"/>
              </w:rPr>
              <w:t>Penandatangan</w:t>
            </w:r>
            <w:proofErr w:type="spellEnd"/>
            <w:r w:rsidR="00B07660" w:rsidRPr="00B53F6C">
              <w:rPr>
                <w:rFonts w:ascii="Footlight MT Light" w:hAnsi="Footlight MT Light"/>
                <w:lang w:val="en-US"/>
              </w:rPr>
              <w:t xml:space="preserve"> </w:t>
            </w:r>
            <w:proofErr w:type="spellStart"/>
            <w:r w:rsidR="00B07660" w:rsidRPr="00B53F6C">
              <w:rPr>
                <w:rFonts w:ascii="Footlight MT Light" w:hAnsi="Footlight MT Light"/>
                <w:lang w:val="en-US"/>
              </w:rPr>
              <w:t>Kontrak</w:t>
            </w:r>
            <w:proofErr w:type="spellEnd"/>
            <w:r w:rsidR="00B07660" w:rsidRPr="00B53F6C">
              <w:rPr>
                <w:rFonts w:ascii="Footlight MT Light" w:hAnsi="Footlight MT Light"/>
                <w:lang w:val="en-US"/>
              </w:rPr>
              <w:t xml:space="preserve"> </w:t>
            </w:r>
            <w:r w:rsidR="00DE746C" w:rsidRPr="00B53F6C">
              <w:rPr>
                <w:rFonts w:ascii="Footlight MT Light" w:hAnsi="Footlight MT Light"/>
              </w:rPr>
              <w:t>dan masa penawarannya masih berlaku</w:t>
            </w:r>
            <w:r w:rsidR="00D0103D" w:rsidRPr="00B53F6C">
              <w:rPr>
                <w:rFonts w:ascii="Footlight MT Light" w:hAnsi="Footlight MT Light"/>
              </w:rPr>
              <w:t xml:space="preserve">, maka peserta dikenakan sanksi Daftar </w:t>
            </w:r>
            <w:r w:rsidRPr="00B53F6C">
              <w:rPr>
                <w:rFonts w:ascii="Footlight MT Light" w:hAnsi="Footlight MT Light"/>
              </w:rPr>
              <w:t>Hitam dan Jaminan Penawaran (apabila disyaratkan) dicairkan dan disetorkan ke Kas Negara</w:t>
            </w:r>
            <w:r w:rsidR="00B07660" w:rsidRPr="00B53F6C">
              <w:rPr>
                <w:rFonts w:ascii="Footlight MT Light" w:hAnsi="Footlight MT Light"/>
                <w:lang w:val="en-US"/>
              </w:rPr>
              <w:t>/Kas Daerah</w:t>
            </w:r>
            <w:r w:rsidRPr="00B53F6C">
              <w:rPr>
                <w:rFonts w:ascii="Footlight MT Light" w:hAnsi="Footlight MT Light"/>
              </w:rPr>
              <w:t>; atau</w:t>
            </w:r>
          </w:p>
          <w:p w14:paraId="519E03A1" w14:textId="2488D02C" w:rsidR="002F7CD3" w:rsidRPr="00B53F6C" w:rsidRDefault="002F7CD3" w:rsidP="00331C95">
            <w:pPr>
              <w:numPr>
                <w:ilvl w:val="0"/>
                <w:numId w:val="13"/>
              </w:numPr>
              <w:ind w:left="1154" w:hanging="303"/>
              <w:jc w:val="both"/>
              <w:rPr>
                <w:rFonts w:ascii="Footlight MT Light" w:hAnsi="Footlight MT Light"/>
              </w:rPr>
            </w:pPr>
            <w:r w:rsidRPr="00B53F6C">
              <w:rPr>
                <w:rFonts w:ascii="Footlight MT Light" w:hAnsi="Footlight MT Light"/>
              </w:rPr>
              <w:t>apabila yang bersangkutan tidak bersedia ditunjuk karena masa penawarannya sudah tidak berlaku, maka peserta yang bersangkutan tidak dikenakan sanksi apapun.</w:t>
            </w:r>
          </w:p>
          <w:p w14:paraId="35FE275B" w14:textId="77777777" w:rsidR="002F7CD3" w:rsidRPr="00B53F6C" w:rsidRDefault="002F7CD3" w:rsidP="002F7CD3">
            <w:pPr>
              <w:pStyle w:val="ListParagraph"/>
              <w:rPr>
                <w:rFonts w:ascii="Footlight MT Light" w:hAnsi="Footlight MT Light"/>
              </w:rPr>
            </w:pPr>
          </w:p>
          <w:p w14:paraId="7FE13E61" w14:textId="77777777" w:rsidR="00BA4036" w:rsidRPr="00B53F6C" w:rsidRDefault="00350BE6" w:rsidP="00EE5391">
            <w:pPr>
              <w:pStyle w:val="ListParagraph"/>
              <w:numPr>
                <w:ilvl w:val="1"/>
                <w:numId w:val="106"/>
              </w:numPr>
              <w:ind w:hanging="792"/>
              <w:jc w:val="both"/>
              <w:rPr>
                <w:rFonts w:ascii="Footlight MT Light" w:hAnsi="Footlight MT Light"/>
              </w:rPr>
            </w:pPr>
            <w:r w:rsidRPr="00B53F6C">
              <w:rPr>
                <w:rFonts w:ascii="Footlight MT Light" w:hAnsi="Footlight MT Light"/>
                <w:lang w:eastAsia="id-ID"/>
              </w:rPr>
              <w:t xml:space="preserve">Apabila pemenang yang ditunjuk mengundurkan diri, maka dilakukan </w:t>
            </w:r>
            <w:proofErr w:type="spellStart"/>
            <w:r w:rsidR="00BA4036" w:rsidRPr="00B53F6C">
              <w:rPr>
                <w:rFonts w:ascii="Footlight MT Light" w:hAnsi="Footlight MT Light"/>
                <w:lang w:val="en-US" w:eastAsia="id-ID"/>
              </w:rPr>
              <w:t>penunjukan</w:t>
            </w:r>
            <w:proofErr w:type="spellEnd"/>
            <w:r w:rsidR="00BA4036" w:rsidRPr="00B53F6C">
              <w:rPr>
                <w:rFonts w:ascii="Footlight MT Light" w:hAnsi="Footlight MT Light"/>
                <w:lang w:val="en-US" w:eastAsia="id-ID"/>
              </w:rPr>
              <w:t xml:space="preserve"> </w:t>
            </w:r>
            <w:proofErr w:type="spellStart"/>
            <w:r w:rsidR="00BA4036" w:rsidRPr="00B53F6C">
              <w:rPr>
                <w:rFonts w:ascii="Footlight MT Light" w:hAnsi="Footlight MT Light"/>
                <w:lang w:val="en-US" w:eastAsia="id-ID"/>
              </w:rPr>
              <w:t>kepada</w:t>
            </w:r>
            <w:proofErr w:type="spellEnd"/>
            <w:r w:rsidR="00BA4036" w:rsidRPr="00B53F6C">
              <w:rPr>
                <w:rFonts w:ascii="Footlight MT Light" w:hAnsi="Footlight MT Light"/>
                <w:lang w:val="en-US" w:eastAsia="id-ID"/>
              </w:rPr>
              <w:t xml:space="preserve"> </w:t>
            </w:r>
            <w:proofErr w:type="spellStart"/>
            <w:r w:rsidR="00BA4036" w:rsidRPr="00B53F6C">
              <w:rPr>
                <w:rFonts w:ascii="Footlight MT Light" w:hAnsi="Footlight MT Light"/>
                <w:lang w:val="en-US" w:eastAsia="id-ID"/>
              </w:rPr>
              <w:t>pemenang</w:t>
            </w:r>
            <w:proofErr w:type="spellEnd"/>
            <w:r w:rsidR="00BA4036" w:rsidRPr="00B53F6C">
              <w:rPr>
                <w:rFonts w:ascii="Footlight MT Light" w:hAnsi="Footlight MT Light"/>
                <w:lang w:val="en-US" w:eastAsia="id-ID"/>
              </w:rPr>
              <w:t xml:space="preserve"> </w:t>
            </w:r>
            <w:proofErr w:type="spellStart"/>
            <w:r w:rsidR="00BA4036" w:rsidRPr="00B53F6C">
              <w:rPr>
                <w:rFonts w:ascii="Footlight MT Light" w:hAnsi="Footlight MT Light"/>
                <w:lang w:val="en-US" w:eastAsia="id-ID"/>
              </w:rPr>
              <w:t>cadangan</w:t>
            </w:r>
            <w:proofErr w:type="spellEnd"/>
            <w:r w:rsidR="00BA4036" w:rsidRPr="00B53F6C">
              <w:rPr>
                <w:rFonts w:ascii="Footlight MT Light" w:hAnsi="Footlight MT Light"/>
                <w:lang w:val="en-US" w:eastAsia="id-ID"/>
              </w:rPr>
              <w:t xml:space="preserve"> (</w:t>
            </w:r>
            <w:proofErr w:type="spellStart"/>
            <w:r w:rsidR="00BA4036" w:rsidRPr="00B53F6C">
              <w:rPr>
                <w:rFonts w:ascii="Footlight MT Light" w:hAnsi="Footlight MT Light"/>
                <w:lang w:val="en-US" w:eastAsia="id-ID"/>
              </w:rPr>
              <w:t>apabila</w:t>
            </w:r>
            <w:proofErr w:type="spellEnd"/>
            <w:r w:rsidR="00BA4036" w:rsidRPr="00B53F6C">
              <w:rPr>
                <w:rFonts w:ascii="Footlight MT Light" w:hAnsi="Footlight MT Light"/>
                <w:lang w:val="en-US" w:eastAsia="id-ID"/>
              </w:rPr>
              <w:t xml:space="preserve"> </w:t>
            </w:r>
            <w:proofErr w:type="spellStart"/>
            <w:r w:rsidR="00BA4036" w:rsidRPr="00B53F6C">
              <w:rPr>
                <w:rFonts w:ascii="Footlight MT Light" w:hAnsi="Footlight MT Light"/>
                <w:lang w:val="en-US" w:eastAsia="id-ID"/>
              </w:rPr>
              <w:t>ada</w:t>
            </w:r>
            <w:proofErr w:type="spellEnd"/>
            <w:r w:rsidR="00BA4036" w:rsidRPr="00B53F6C">
              <w:rPr>
                <w:rFonts w:ascii="Footlight MT Light" w:hAnsi="Footlight MT Light"/>
                <w:lang w:val="en-US" w:eastAsia="id-ID"/>
              </w:rPr>
              <w:t>).</w:t>
            </w:r>
          </w:p>
          <w:p w14:paraId="5A131905" w14:textId="7F2317E7" w:rsidR="00350BE6" w:rsidRPr="00B53F6C" w:rsidRDefault="00350BE6" w:rsidP="00350BE6">
            <w:pPr>
              <w:pStyle w:val="ListParagraph"/>
              <w:ind w:left="792"/>
              <w:jc w:val="both"/>
              <w:rPr>
                <w:rFonts w:ascii="Footlight MT Light" w:hAnsi="Footlight MT Light"/>
              </w:rPr>
            </w:pPr>
          </w:p>
          <w:p w14:paraId="1985CA59" w14:textId="1BD2C8E6" w:rsidR="005D53BB" w:rsidRPr="00B53F6C" w:rsidRDefault="00743763" w:rsidP="00EE5391">
            <w:pPr>
              <w:pStyle w:val="ListParagraph"/>
              <w:numPr>
                <w:ilvl w:val="1"/>
                <w:numId w:val="106"/>
              </w:numPr>
              <w:ind w:hanging="792"/>
              <w:jc w:val="both"/>
              <w:rPr>
                <w:rFonts w:ascii="Footlight MT Light" w:hAnsi="Footlight MT Light"/>
              </w:rPr>
            </w:pPr>
            <w:r w:rsidRPr="00B53F6C">
              <w:rPr>
                <w:rFonts w:ascii="Footlight MT Light" w:hAnsi="Footlight MT Light"/>
              </w:rPr>
              <w:lastRenderedPageBreak/>
              <w:t>Kontrak ditandatangani paling lambat 14 (empat belas) hari kerja setelah diterbitkannya SPPBJ.</w:t>
            </w:r>
          </w:p>
          <w:p w14:paraId="3CB06CB5" w14:textId="77777777" w:rsidR="003D5C3A" w:rsidRPr="00B53F6C" w:rsidRDefault="003D5C3A">
            <w:pPr>
              <w:pStyle w:val="ListParagraph"/>
              <w:tabs>
                <w:tab w:val="left" w:pos="959"/>
              </w:tabs>
              <w:ind w:left="959"/>
              <w:jc w:val="both"/>
              <w:rPr>
                <w:rFonts w:ascii="Footlight MT Light" w:hAnsi="Footlight MT Light"/>
              </w:rPr>
            </w:pPr>
          </w:p>
          <w:p w14:paraId="57473451" w14:textId="0E8D4945" w:rsidR="00F81E56" w:rsidRPr="00B53F6C" w:rsidRDefault="00B07660" w:rsidP="00EE5391">
            <w:pPr>
              <w:pStyle w:val="ListParagraph"/>
              <w:numPr>
                <w:ilvl w:val="1"/>
                <w:numId w:val="106"/>
              </w:numPr>
              <w:ind w:hanging="792"/>
              <w:jc w:val="both"/>
              <w:rPr>
                <w:rFonts w:ascii="Footlight MT Light" w:hAnsi="Footlight MT Light"/>
              </w:rPr>
            </w:pPr>
            <w:proofErr w:type="spellStart"/>
            <w:r w:rsidRPr="00B53F6C">
              <w:rPr>
                <w:rFonts w:ascii="Footlight MT Light" w:hAnsi="Footlight MT Light"/>
                <w:lang w:val="en-US"/>
              </w:rPr>
              <w:t>Pejabat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Penandatangan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r w:rsidRPr="00B53F6C">
              <w:rPr>
                <w:rFonts w:ascii="Footlight MT Light" w:hAnsi="Footlight MT Light"/>
                <w:lang w:val="en-US"/>
              </w:rPr>
              <w:t xml:space="preserve"> </w:t>
            </w:r>
            <w:r w:rsidR="00F81E56" w:rsidRPr="00B53F6C">
              <w:rPr>
                <w:rFonts w:ascii="Footlight MT Light" w:hAnsi="Footlight MT Light"/>
              </w:rPr>
              <w:t>dan Penyedia wajib melaksanakan Rapat Persiapan Penandatanganan Kontrak setelah diterbitkan SPPBJ.</w:t>
            </w:r>
          </w:p>
          <w:p w14:paraId="61AEFC16" w14:textId="77777777" w:rsidR="00F81E56" w:rsidRPr="00B53F6C" w:rsidRDefault="00F81E56" w:rsidP="00C4453E">
            <w:pPr>
              <w:pStyle w:val="ListParagraph"/>
              <w:rPr>
                <w:rFonts w:ascii="Footlight MT Light" w:hAnsi="Footlight MT Light"/>
              </w:rPr>
            </w:pPr>
          </w:p>
          <w:p w14:paraId="1109D114" w14:textId="77777777" w:rsidR="00DF65AC" w:rsidRPr="00B53F6C" w:rsidRDefault="00F81E56" w:rsidP="00EE5391">
            <w:pPr>
              <w:pStyle w:val="ListParagraph"/>
              <w:numPr>
                <w:ilvl w:val="1"/>
                <w:numId w:val="106"/>
              </w:numPr>
              <w:ind w:hanging="792"/>
              <w:jc w:val="both"/>
              <w:rPr>
                <w:rFonts w:ascii="Footlight MT Light" w:hAnsi="Footlight MT Light"/>
              </w:rPr>
            </w:pPr>
            <w:r w:rsidRPr="00B53F6C">
              <w:rPr>
                <w:rFonts w:ascii="Footlight MT Light" w:hAnsi="Footlight MT Light"/>
              </w:rPr>
              <w:t xml:space="preserve">Dalam Rapat Persiapan Penandatanganan Kontrak, </w:t>
            </w:r>
            <w:r w:rsidR="00DF65AC" w:rsidRPr="00B53F6C">
              <w:rPr>
                <w:rFonts w:ascii="Footlight MT Light" w:hAnsi="Footlight MT Light"/>
              </w:rPr>
              <w:t>paling sedikit dibahas hal-hal sebagai berikut:</w:t>
            </w:r>
          </w:p>
          <w:p w14:paraId="70E7EAFD" w14:textId="77777777" w:rsidR="003649DC" w:rsidRPr="00B53F6C" w:rsidRDefault="003649DC" w:rsidP="003649DC">
            <w:pPr>
              <w:pStyle w:val="ListParagraph"/>
              <w:numPr>
                <w:ilvl w:val="0"/>
                <w:numId w:val="115"/>
              </w:numPr>
              <w:ind w:left="1134"/>
              <w:jc w:val="both"/>
              <w:rPr>
                <w:rFonts w:ascii="Footlight MT Light" w:hAnsi="Footlight MT Light"/>
                <w:lang w:val="en-US"/>
              </w:rPr>
            </w:pPr>
            <w:proofErr w:type="spellStart"/>
            <w:r w:rsidRPr="00B53F6C">
              <w:rPr>
                <w:rFonts w:ascii="Footlight MT Light" w:hAnsi="Footlight MT Light"/>
                <w:lang w:val="en-US"/>
              </w:rPr>
              <w:t>finalisasi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rancangan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r w:rsidRPr="00B53F6C">
              <w:rPr>
                <w:rFonts w:ascii="Footlight MT Light" w:hAnsi="Footlight MT Light"/>
                <w:lang w:val="en-US"/>
              </w:rPr>
              <w:t>;</w:t>
            </w:r>
          </w:p>
          <w:p w14:paraId="0C2EE513" w14:textId="77777777" w:rsidR="003649DC" w:rsidRPr="00B53F6C" w:rsidRDefault="003649DC" w:rsidP="003649DC">
            <w:pPr>
              <w:pStyle w:val="ListParagraph"/>
              <w:numPr>
                <w:ilvl w:val="0"/>
                <w:numId w:val="115"/>
              </w:numPr>
              <w:ind w:left="1134"/>
              <w:jc w:val="both"/>
              <w:rPr>
                <w:rFonts w:ascii="Footlight MT Light" w:hAnsi="Footlight MT Light"/>
                <w:lang w:val="en-US"/>
              </w:rPr>
            </w:pPr>
            <w:proofErr w:type="spellStart"/>
            <w:r w:rsidRPr="00B53F6C">
              <w:rPr>
                <w:rFonts w:ascii="Footlight MT Light" w:hAnsi="Footlight MT Light"/>
                <w:lang w:val="en-US"/>
              </w:rPr>
              <w:t>perubahan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jangka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waktu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pelaksanaan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dikarenakan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jadwal</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pelaksanaan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ditetapkan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sebelumnya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melewati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batas</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tahun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anggaran</w:t>
            </w:r>
            <w:proofErr w:type="spellEnd"/>
            <w:r w:rsidRPr="00B53F6C">
              <w:rPr>
                <w:rFonts w:ascii="Footlight MT Light" w:hAnsi="Footlight MT Light"/>
                <w:lang w:val="en-US"/>
              </w:rPr>
              <w:t>;</w:t>
            </w:r>
          </w:p>
          <w:p w14:paraId="7E16B26F" w14:textId="77777777" w:rsidR="003649DC" w:rsidRPr="00B53F6C" w:rsidRDefault="003649DC" w:rsidP="003649DC">
            <w:pPr>
              <w:pStyle w:val="ListParagraph"/>
              <w:numPr>
                <w:ilvl w:val="0"/>
                <w:numId w:val="115"/>
              </w:numPr>
              <w:ind w:left="1134"/>
              <w:jc w:val="both"/>
              <w:rPr>
                <w:rFonts w:ascii="Footlight MT Light" w:hAnsi="Footlight MT Light"/>
                <w:lang w:val="en-US"/>
              </w:rPr>
            </w:pPr>
            <w:proofErr w:type="spellStart"/>
            <w:r w:rsidRPr="00B53F6C">
              <w:rPr>
                <w:rFonts w:ascii="Footlight MT Light" w:hAnsi="Footlight MT Light"/>
                <w:lang w:val="en-US"/>
              </w:rPr>
              <w:t>rencana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penandatanganan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r w:rsidRPr="00B53F6C">
              <w:rPr>
                <w:rFonts w:ascii="Footlight MT Light" w:hAnsi="Footlight MT Light"/>
                <w:lang w:val="en-US"/>
              </w:rPr>
              <w:t xml:space="preserve">; </w:t>
            </w:r>
          </w:p>
          <w:p w14:paraId="47C856CB" w14:textId="77777777" w:rsidR="003649DC" w:rsidRPr="00B53F6C" w:rsidRDefault="003649DC" w:rsidP="003649DC">
            <w:pPr>
              <w:pStyle w:val="ListParagraph"/>
              <w:numPr>
                <w:ilvl w:val="0"/>
                <w:numId w:val="115"/>
              </w:numPr>
              <w:ind w:left="1134"/>
              <w:jc w:val="both"/>
              <w:rPr>
                <w:rFonts w:ascii="Footlight MT Light" w:hAnsi="Footlight MT Light"/>
                <w:lang w:val="en-US"/>
              </w:rPr>
            </w:pPr>
            <w:proofErr w:type="spellStart"/>
            <w:r w:rsidRPr="00B53F6C">
              <w:rPr>
                <w:rFonts w:ascii="Footlight MT Light" w:hAnsi="Footlight MT Light"/>
                <w:lang w:val="en-US"/>
              </w:rPr>
              <w:t>dokumen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kelengkapan</w:t>
            </w:r>
            <w:proofErr w:type="spellEnd"/>
            <w:r w:rsidRPr="00B53F6C">
              <w:rPr>
                <w:rFonts w:ascii="Footlight MT Light" w:hAnsi="Footlight MT Light"/>
                <w:lang w:val="en-US"/>
              </w:rPr>
              <w:t>;</w:t>
            </w:r>
          </w:p>
          <w:p w14:paraId="6BB676FF" w14:textId="77777777" w:rsidR="003649DC" w:rsidRPr="00B53F6C" w:rsidRDefault="003649DC" w:rsidP="003649DC">
            <w:pPr>
              <w:pStyle w:val="ListParagraph"/>
              <w:numPr>
                <w:ilvl w:val="0"/>
                <w:numId w:val="115"/>
              </w:numPr>
              <w:ind w:left="1134"/>
              <w:jc w:val="both"/>
              <w:rPr>
                <w:rFonts w:ascii="Footlight MT Light" w:hAnsi="Footlight MT Light"/>
                <w:lang w:val="en-US"/>
              </w:rPr>
            </w:pPr>
            <w:proofErr w:type="spellStart"/>
            <w:r w:rsidRPr="00B53F6C">
              <w:rPr>
                <w:rFonts w:ascii="Footlight MT Light" w:hAnsi="Footlight MT Light"/>
                <w:lang w:val="en-US"/>
              </w:rPr>
              <w:t>kelengkapan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Rencana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w:t>
            </w:r>
          </w:p>
          <w:p w14:paraId="51FFF8E4" w14:textId="77777777" w:rsidR="003649DC" w:rsidRPr="00B53F6C" w:rsidRDefault="003649DC" w:rsidP="003649DC">
            <w:pPr>
              <w:pStyle w:val="ListParagraph"/>
              <w:numPr>
                <w:ilvl w:val="0"/>
                <w:numId w:val="115"/>
              </w:numPr>
              <w:ind w:left="1134"/>
              <w:jc w:val="both"/>
              <w:rPr>
                <w:rFonts w:ascii="Footlight MT Light" w:hAnsi="Footlight MT Light"/>
                <w:lang w:val="en-US"/>
              </w:rPr>
            </w:pPr>
            <w:proofErr w:type="spellStart"/>
            <w:r w:rsidRPr="00B53F6C">
              <w:rPr>
                <w:rFonts w:ascii="Footlight MT Light" w:hAnsi="Footlight MT Light"/>
                <w:lang w:val="en-US"/>
              </w:rPr>
              <w:t>Jaminan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pelaksanaan</w:t>
            </w:r>
            <w:proofErr w:type="spellEnd"/>
            <w:r w:rsidRPr="00B53F6C">
              <w:rPr>
                <w:rFonts w:ascii="Footlight MT Light" w:hAnsi="Footlight MT Light"/>
                <w:lang w:val="en-US"/>
              </w:rPr>
              <w:t xml:space="preserve"> yang paling </w:t>
            </w:r>
            <w:proofErr w:type="spellStart"/>
            <w:r w:rsidRPr="00B53F6C">
              <w:rPr>
                <w:rFonts w:ascii="Footlight MT Light" w:hAnsi="Footlight MT Light"/>
                <w:lang w:val="en-US"/>
              </w:rPr>
              <w:t>sedikit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terdiri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atas</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ketentuan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bentuk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isi</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waktu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penyerahan</w:t>
            </w:r>
            <w:proofErr w:type="spellEnd"/>
            <w:r w:rsidRPr="00B53F6C">
              <w:rPr>
                <w:rFonts w:ascii="Footlight MT Light" w:hAnsi="Footlight MT Light"/>
                <w:lang w:val="en-US"/>
              </w:rPr>
              <w:t>;</w:t>
            </w:r>
          </w:p>
          <w:p w14:paraId="63FC1E2A" w14:textId="77777777" w:rsidR="003649DC" w:rsidRPr="00B53F6C" w:rsidRDefault="003649DC" w:rsidP="003649DC">
            <w:pPr>
              <w:pStyle w:val="ListParagraph"/>
              <w:numPr>
                <w:ilvl w:val="0"/>
                <w:numId w:val="115"/>
              </w:numPr>
              <w:ind w:left="1134"/>
              <w:jc w:val="both"/>
              <w:rPr>
                <w:rFonts w:ascii="Footlight MT Light" w:hAnsi="Footlight MT Light"/>
                <w:lang w:val="en-US"/>
              </w:rPr>
            </w:pPr>
            <w:proofErr w:type="spellStart"/>
            <w:r w:rsidRPr="00B53F6C">
              <w:rPr>
                <w:rFonts w:ascii="Footlight MT Light" w:hAnsi="Footlight MT Light"/>
                <w:lang w:val="en-US"/>
              </w:rPr>
              <w:t>Asuransi</w:t>
            </w:r>
            <w:proofErr w:type="spellEnd"/>
            <w:r w:rsidRPr="00B53F6C">
              <w:rPr>
                <w:rFonts w:ascii="Footlight MT Light" w:hAnsi="Footlight MT Light"/>
                <w:lang w:val="en-US"/>
              </w:rPr>
              <w:t xml:space="preserve">; </w:t>
            </w:r>
          </w:p>
          <w:p w14:paraId="5A1E1B35" w14:textId="77777777" w:rsidR="003649DC" w:rsidRPr="00B53F6C" w:rsidRDefault="003649DC" w:rsidP="003649DC">
            <w:pPr>
              <w:pStyle w:val="ListParagraph"/>
              <w:numPr>
                <w:ilvl w:val="0"/>
                <w:numId w:val="115"/>
              </w:numPr>
              <w:ind w:left="1134"/>
              <w:jc w:val="both"/>
              <w:rPr>
                <w:rFonts w:ascii="Footlight MT Light" w:hAnsi="Footlight MT Light"/>
                <w:lang w:val="en-US"/>
              </w:rPr>
            </w:pPr>
            <w:proofErr w:type="spellStart"/>
            <w:r w:rsidRPr="00B53F6C">
              <w:rPr>
                <w:rFonts w:ascii="Footlight MT Light" w:hAnsi="Footlight MT Light"/>
                <w:lang w:val="en-US"/>
              </w:rPr>
              <w:t>rencana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pemberdayaan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tenaga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kerja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praktik</w:t>
            </w:r>
            <w:proofErr w:type="spellEnd"/>
            <w:r w:rsidRPr="00B53F6C">
              <w:rPr>
                <w:rFonts w:ascii="Footlight MT Light" w:hAnsi="Footlight MT Light"/>
                <w:lang w:val="en-US"/>
              </w:rPr>
              <w:t>/</w:t>
            </w:r>
            <w:proofErr w:type="spellStart"/>
            <w:r w:rsidRPr="00B53F6C">
              <w:rPr>
                <w:rFonts w:ascii="Footlight MT Light" w:hAnsi="Footlight MT Light"/>
                <w:lang w:val="en-US"/>
              </w:rPr>
              <w:t>magang</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dalam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hal</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kompleks</w:t>
            </w:r>
            <w:proofErr w:type="spellEnd"/>
            <w:r w:rsidRPr="00B53F6C">
              <w:rPr>
                <w:rFonts w:ascii="Footlight MT Light" w:hAnsi="Footlight MT Light"/>
                <w:lang w:val="en-US"/>
              </w:rPr>
              <w:t>);</w:t>
            </w:r>
          </w:p>
          <w:p w14:paraId="500693F3" w14:textId="77777777" w:rsidR="003649DC" w:rsidRPr="00B53F6C" w:rsidRDefault="003649DC" w:rsidP="003649DC">
            <w:pPr>
              <w:pStyle w:val="ListParagraph"/>
              <w:numPr>
                <w:ilvl w:val="0"/>
                <w:numId w:val="115"/>
              </w:numPr>
              <w:ind w:left="1134"/>
              <w:jc w:val="both"/>
              <w:rPr>
                <w:rFonts w:ascii="Footlight MT Light" w:hAnsi="Footlight MT Light"/>
                <w:lang w:val="en-US"/>
              </w:rPr>
            </w:pPr>
            <w:proofErr w:type="spellStart"/>
            <w:r w:rsidRPr="00B53F6C">
              <w:rPr>
                <w:rFonts w:ascii="Footlight MT Light" w:hAnsi="Footlight MT Light"/>
                <w:lang w:val="en-US"/>
              </w:rPr>
              <w:t>Jaminan</w:t>
            </w:r>
            <w:proofErr w:type="spellEnd"/>
            <w:r w:rsidRPr="00B53F6C">
              <w:rPr>
                <w:rFonts w:ascii="Footlight MT Light" w:hAnsi="Footlight MT Light"/>
                <w:lang w:val="en-US"/>
              </w:rPr>
              <w:t xml:space="preserve"> uang </w:t>
            </w:r>
            <w:proofErr w:type="spellStart"/>
            <w:r w:rsidRPr="00B53F6C">
              <w:rPr>
                <w:rFonts w:ascii="Footlight MT Light" w:hAnsi="Footlight MT Light"/>
                <w:lang w:val="en-US"/>
              </w:rPr>
              <w:t>muka</w:t>
            </w:r>
            <w:proofErr w:type="spellEnd"/>
            <w:r w:rsidRPr="00B53F6C">
              <w:rPr>
                <w:rFonts w:ascii="Footlight MT Light" w:hAnsi="Footlight MT Light"/>
                <w:lang w:val="en-US"/>
              </w:rPr>
              <w:t xml:space="preserve"> yang paling </w:t>
            </w:r>
            <w:proofErr w:type="spellStart"/>
            <w:r w:rsidRPr="00B53F6C">
              <w:rPr>
                <w:rFonts w:ascii="Footlight MT Light" w:hAnsi="Footlight MT Light"/>
                <w:lang w:val="en-US"/>
              </w:rPr>
              <w:t>sedikit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terdiri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atas</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ketentuan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bentuk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isi</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waktu</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penyerahan</w:t>
            </w:r>
            <w:proofErr w:type="spellEnd"/>
            <w:r w:rsidRPr="00B53F6C">
              <w:rPr>
                <w:rFonts w:ascii="Footlight MT Light" w:hAnsi="Footlight MT Light"/>
                <w:lang w:val="en-US"/>
              </w:rPr>
              <w:t>; dan/</w:t>
            </w:r>
            <w:proofErr w:type="spellStart"/>
            <w:r w:rsidRPr="00B53F6C">
              <w:rPr>
                <w:rFonts w:ascii="Footlight MT Light" w:hAnsi="Footlight MT Light"/>
                <w:lang w:val="en-US"/>
              </w:rPr>
              <w:t>atau</w:t>
            </w:r>
            <w:proofErr w:type="spellEnd"/>
          </w:p>
          <w:p w14:paraId="2766A6FF" w14:textId="77777777" w:rsidR="003649DC" w:rsidRPr="00B53F6C" w:rsidRDefault="003649DC" w:rsidP="003649DC">
            <w:pPr>
              <w:pStyle w:val="ListParagraph"/>
              <w:numPr>
                <w:ilvl w:val="0"/>
                <w:numId w:val="115"/>
              </w:numPr>
              <w:ind w:left="1134"/>
              <w:jc w:val="both"/>
              <w:rPr>
                <w:rFonts w:ascii="Footlight MT Light" w:hAnsi="Footlight MT Light"/>
                <w:lang w:val="en-US"/>
              </w:rPr>
            </w:pPr>
            <w:r w:rsidRPr="00B53F6C">
              <w:rPr>
                <w:rFonts w:ascii="Footlight MT Light" w:hAnsi="Footlight MT Light"/>
                <w:lang w:val="en-US"/>
              </w:rPr>
              <w:t>Hal-</w:t>
            </w:r>
            <w:proofErr w:type="spellStart"/>
            <w:r w:rsidRPr="00B53F6C">
              <w:rPr>
                <w:rFonts w:ascii="Footlight MT Light" w:hAnsi="Footlight MT Light"/>
                <w:lang w:val="en-US"/>
              </w:rPr>
              <w:t>hal</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telah</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diklarifikasi</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dikonfirmasi</w:t>
            </w:r>
            <w:proofErr w:type="spellEnd"/>
            <w:r w:rsidRPr="00B53F6C">
              <w:rPr>
                <w:rFonts w:ascii="Footlight MT Light" w:hAnsi="Footlight MT Light"/>
                <w:lang w:val="en-US"/>
              </w:rPr>
              <w:t xml:space="preserve"> pada </w:t>
            </w:r>
            <w:proofErr w:type="spellStart"/>
            <w:r w:rsidRPr="00B53F6C">
              <w:rPr>
                <w:rFonts w:ascii="Footlight MT Light" w:hAnsi="Footlight MT Light"/>
                <w:lang w:val="en-US"/>
              </w:rPr>
              <w:t>saat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evaluasi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penawaran</w:t>
            </w:r>
            <w:proofErr w:type="spellEnd"/>
            <w:r w:rsidRPr="00B53F6C">
              <w:rPr>
                <w:rFonts w:ascii="Footlight MT Light" w:hAnsi="Footlight MT Light"/>
                <w:lang w:val="en-US"/>
              </w:rPr>
              <w:t>.</w:t>
            </w:r>
          </w:p>
          <w:p w14:paraId="628CBDE4" w14:textId="77777777" w:rsidR="003C0C74" w:rsidRPr="00B53F6C" w:rsidRDefault="003C0C74" w:rsidP="003649DC">
            <w:pPr>
              <w:jc w:val="both"/>
              <w:rPr>
                <w:rFonts w:ascii="Footlight MT Light" w:hAnsi="Footlight MT Light"/>
              </w:rPr>
            </w:pPr>
          </w:p>
          <w:p w14:paraId="3276195C" w14:textId="6332E448" w:rsidR="004B27E5" w:rsidRPr="00B53F6C" w:rsidRDefault="004B27E5" w:rsidP="00EE5391">
            <w:pPr>
              <w:pStyle w:val="ListParagraph"/>
              <w:numPr>
                <w:ilvl w:val="1"/>
                <w:numId w:val="106"/>
              </w:numPr>
              <w:ind w:hanging="792"/>
              <w:jc w:val="both"/>
              <w:rPr>
                <w:rFonts w:ascii="Footlight MT Light" w:hAnsi="Footlight MT Light"/>
                <w:lang w:val="en-US"/>
              </w:rPr>
            </w:pPr>
            <w:proofErr w:type="spellStart"/>
            <w:r w:rsidRPr="00B53F6C">
              <w:rPr>
                <w:rFonts w:ascii="Footlight MT Light" w:hAnsi="Footlight MT Light"/>
                <w:lang w:val="en-US"/>
              </w:rPr>
              <w:t>Dalam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Rapat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Persiapan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Penandatanganan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r w:rsidRPr="00B53F6C">
              <w:rPr>
                <w:rFonts w:ascii="Footlight MT Light" w:hAnsi="Footlight MT Light"/>
              </w:rPr>
              <w:t>,</w:t>
            </w:r>
            <w:r w:rsidRPr="00B53F6C">
              <w:rPr>
                <w:rFonts w:ascii="Footlight MT Light" w:hAnsi="Footlight MT Light"/>
                <w:lang w:val="en-US"/>
              </w:rPr>
              <w:t xml:space="preserve"> </w:t>
            </w:r>
            <w:proofErr w:type="spellStart"/>
            <w:r w:rsidR="003649DC" w:rsidRPr="00B53F6C">
              <w:rPr>
                <w:rFonts w:ascii="Footlight MT Light" w:hAnsi="Footlight MT Light"/>
                <w:lang w:val="en-US"/>
              </w:rPr>
              <w:t>Pejabat</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Penandatangan</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Kontrak</w:t>
            </w:r>
            <w:proofErr w:type="spellEnd"/>
            <w:r w:rsidR="003649DC" w:rsidRPr="00B53F6C">
              <w:rPr>
                <w:rFonts w:ascii="Footlight MT Light" w:hAnsi="Footlight MT Light"/>
                <w:lang w:val="en-US"/>
              </w:rPr>
              <w:t xml:space="preserve"> </w:t>
            </w:r>
            <w:r w:rsidRPr="00B53F6C">
              <w:rPr>
                <w:rFonts w:ascii="Footlight MT Light" w:hAnsi="Footlight MT Light"/>
              </w:rPr>
              <w:t xml:space="preserve">dan Penyedia mengisi substansi rancangan kontrak dengan informasi yang diperoleh dari dokumen penawaran </w:t>
            </w:r>
            <w:proofErr w:type="gramStart"/>
            <w:r w:rsidRPr="00B53F6C">
              <w:rPr>
                <w:rFonts w:ascii="Footlight MT Light" w:hAnsi="Footlight MT Light"/>
              </w:rPr>
              <w:t>penyedia  dan</w:t>
            </w:r>
            <w:proofErr w:type="gramEnd"/>
            <w:r w:rsidRPr="00B53F6C">
              <w:rPr>
                <w:rFonts w:ascii="Footlight MT Light" w:hAnsi="Footlight MT Light"/>
              </w:rPr>
              <w:t xml:space="preserve"> perubahannya yang dinyatakan dalam berita acara hasil pemilihan dengan tidak mengubah substansi yang ditetapkan dalam </w:t>
            </w:r>
            <w:r w:rsidR="00600651" w:rsidRPr="00B53F6C">
              <w:rPr>
                <w:rFonts w:ascii="Footlight MT Light" w:hAnsi="Footlight MT Light"/>
              </w:rPr>
              <w:t>Dokumen Tender</w:t>
            </w:r>
            <w:r w:rsidRPr="00B53F6C">
              <w:rPr>
                <w:rFonts w:ascii="Footlight MT Light" w:hAnsi="Footlight MT Light"/>
              </w:rPr>
              <w:t>.</w:t>
            </w:r>
          </w:p>
          <w:p w14:paraId="11BD5BFC" w14:textId="77777777" w:rsidR="004B27E5" w:rsidRPr="00B53F6C" w:rsidRDefault="004B27E5" w:rsidP="004B27E5">
            <w:pPr>
              <w:pStyle w:val="ListParagraph"/>
              <w:ind w:left="792"/>
              <w:jc w:val="both"/>
              <w:rPr>
                <w:rFonts w:ascii="Footlight MT Light" w:hAnsi="Footlight MT Light"/>
                <w:lang w:val="en-US"/>
              </w:rPr>
            </w:pPr>
          </w:p>
          <w:p w14:paraId="5E12470E" w14:textId="090D233D" w:rsidR="003009BC" w:rsidRPr="00B53F6C" w:rsidRDefault="003009BC" w:rsidP="00EE5391">
            <w:pPr>
              <w:pStyle w:val="ListParagraph"/>
              <w:numPr>
                <w:ilvl w:val="1"/>
                <w:numId w:val="106"/>
              </w:numPr>
              <w:ind w:hanging="792"/>
              <w:jc w:val="both"/>
              <w:rPr>
                <w:rFonts w:ascii="Footlight MT Light" w:hAnsi="Footlight MT Light"/>
                <w:lang w:val="en-US"/>
              </w:rPr>
            </w:pPr>
            <w:r w:rsidRPr="00B53F6C">
              <w:rPr>
                <w:rFonts w:ascii="Footlight MT Light" w:hAnsi="Footlight MT Light"/>
              </w:rPr>
              <w:t>Dalam Rapat Persiapan Penandatanganan Kontrak</w:t>
            </w:r>
            <w:r w:rsidR="007A0ACF" w:rsidRPr="00B53F6C">
              <w:rPr>
                <w:rFonts w:ascii="Footlight MT Light" w:hAnsi="Footlight MT Light"/>
              </w:rPr>
              <w:t>,</w:t>
            </w:r>
            <w:r w:rsidRPr="00B53F6C">
              <w:rPr>
                <w:rFonts w:ascii="Footlight MT Light" w:hAnsi="Footlight MT Light"/>
                <w:lang w:val="en-US"/>
              </w:rPr>
              <w:t xml:space="preserve"> </w:t>
            </w:r>
            <w:proofErr w:type="spellStart"/>
            <w:r w:rsidR="003649DC" w:rsidRPr="00B53F6C">
              <w:rPr>
                <w:rFonts w:ascii="Footlight MT Light" w:hAnsi="Footlight MT Light"/>
                <w:lang w:val="en-US"/>
              </w:rPr>
              <w:t>Pejabat</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Penandatangan</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Kontrak</w:t>
            </w:r>
            <w:proofErr w:type="spellEnd"/>
            <w:r w:rsidR="003649DC" w:rsidRPr="00B53F6C">
              <w:rPr>
                <w:rFonts w:ascii="Footlight MT Light" w:hAnsi="Footlight MT Light"/>
                <w:lang w:val="en-US"/>
              </w:rPr>
              <w:t xml:space="preserve"> </w:t>
            </w:r>
            <w:proofErr w:type="spellStart"/>
            <w:r w:rsidRPr="00B53F6C">
              <w:rPr>
                <w:rFonts w:ascii="Footlight MT Light" w:hAnsi="Footlight MT Light"/>
                <w:lang w:val="en-US"/>
              </w:rPr>
              <w:t>meminta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Penyedia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untuk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menandatangani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Pakta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Komitmen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 (</w:t>
            </w:r>
            <w:r w:rsidR="00B6538D" w:rsidRPr="00B53F6C">
              <w:rPr>
                <w:rFonts w:ascii="Footlight MT Light" w:hAnsi="Footlight MT Light"/>
              </w:rPr>
              <w:t xml:space="preserve">apabila </w:t>
            </w:r>
            <w:proofErr w:type="spellStart"/>
            <w:r w:rsidRPr="00B53F6C">
              <w:rPr>
                <w:rFonts w:ascii="Footlight MT Light" w:hAnsi="Footlight MT Light"/>
                <w:lang w:val="en-US"/>
              </w:rPr>
              <w:t>Pakta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Komitmen</w:t>
            </w:r>
            <w:proofErr w:type="spellEnd"/>
            <w:r w:rsidR="00B6538D" w:rsidRPr="00B53F6C">
              <w:rPr>
                <w:rFonts w:ascii="Footlight MT Light" w:hAnsi="Footlight MT Light"/>
              </w:rPr>
              <w:t xml:space="preserve"> Keselamatan Konstruksi belum</w:t>
            </w:r>
            <w:r w:rsidRPr="00B53F6C">
              <w:rPr>
                <w:rFonts w:ascii="Footlight MT Light" w:hAnsi="Footlight MT Light"/>
                <w:lang w:val="en-US"/>
              </w:rPr>
              <w:t xml:space="preserve"> </w:t>
            </w:r>
            <w:proofErr w:type="spellStart"/>
            <w:r w:rsidRPr="00B53F6C">
              <w:rPr>
                <w:rFonts w:ascii="Footlight MT Light" w:hAnsi="Footlight MT Light"/>
                <w:lang w:val="en-US"/>
              </w:rPr>
              <w:t>ditandatangani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pimpinan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tertinggi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perusahaan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Penyedia</w:t>
            </w:r>
            <w:proofErr w:type="spellEnd"/>
            <w:r w:rsidRPr="00B53F6C">
              <w:rPr>
                <w:rFonts w:ascii="Footlight MT Light" w:hAnsi="Footlight MT Light"/>
                <w:lang w:val="en-US"/>
              </w:rPr>
              <w:t>).</w:t>
            </w:r>
          </w:p>
          <w:p w14:paraId="2E4BD632" w14:textId="131E938A" w:rsidR="003009BC" w:rsidRPr="00B53F6C" w:rsidRDefault="003009BC" w:rsidP="003009BC">
            <w:pPr>
              <w:rPr>
                <w:rFonts w:ascii="Footlight MT Light" w:hAnsi="Footlight MT Light"/>
                <w:lang w:val="en-US"/>
              </w:rPr>
            </w:pPr>
          </w:p>
          <w:p w14:paraId="45A8709E" w14:textId="1D257DDE" w:rsidR="002F6969" w:rsidRPr="00B53F6C" w:rsidRDefault="002F6969" w:rsidP="00EE5391">
            <w:pPr>
              <w:pStyle w:val="ListParagraph"/>
              <w:numPr>
                <w:ilvl w:val="1"/>
                <w:numId w:val="106"/>
              </w:numPr>
              <w:ind w:hanging="792"/>
              <w:jc w:val="both"/>
              <w:rPr>
                <w:rFonts w:ascii="Footlight MT Light" w:hAnsi="Footlight MT Light"/>
                <w:lang w:val="en-US"/>
              </w:rPr>
            </w:pPr>
            <w:r w:rsidRPr="00B53F6C">
              <w:rPr>
                <w:rFonts w:ascii="Footlight MT Light" w:hAnsi="Footlight MT Light"/>
              </w:rPr>
              <w:t>Rapat</w:t>
            </w:r>
            <w:r w:rsidRPr="00B53F6C">
              <w:rPr>
                <w:rFonts w:ascii="Footlight MT Light" w:hAnsi="Footlight MT Light"/>
                <w:lang w:val="en-US"/>
              </w:rPr>
              <w:t xml:space="preserve"> </w:t>
            </w:r>
            <w:proofErr w:type="spellStart"/>
            <w:r w:rsidRPr="00B53F6C">
              <w:rPr>
                <w:rFonts w:ascii="Footlight MT Light" w:hAnsi="Footlight MT Light"/>
                <w:lang w:val="en-US"/>
              </w:rPr>
              <w:t>Persiapan</w:t>
            </w:r>
            <w:proofErr w:type="spellEnd"/>
            <w:r w:rsidRPr="00B53F6C">
              <w:rPr>
                <w:rFonts w:ascii="Footlight MT Light" w:hAnsi="Footlight MT Light"/>
                <w:lang w:val="en-US"/>
              </w:rPr>
              <w:t xml:space="preserve"> </w:t>
            </w:r>
            <w:r w:rsidRPr="00B53F6C">
              <w:rPr>
                <w:rFonts w:ascii="Footlight MT Light" w:hAnsi="Footlight MT Light"/>
              </w:rPr>
              <w:t>Penandatanganan</w:t>
            </w:r>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r w:rsidR="00A3357E" w:rsidRPr="00B53F6C">
              <w:rPr>
                <w:rFonts w:ascii="Footlight MT Light" w:hAnsi="Footlight MT Light"/>
                <w:lang w:val="en-US"/>
              </w:rPr>
              <w:t xml:space="preserve"> </w:t>
            </w:r>
            <w:proofErr w:type="spellStart"/>
            <w:r w:rsidR="00634137" w:rsidRPr="00B53F6C">
              <w:rPr>
                <w:rFonts w:ascii="Footlight MT Light" w:hAnsi="Footlight MT Light"/>
                <w:lang w:val="en-US"/>
              </w:rPr>
              <w:t>dinyatakan</w:t>
            </w:r>
            <w:proofErr w:type="spellEnd"/>
            <w:r w:rsidR="00A3357E" w:rsidRPr="00B53F6C">
              <w:rPr>
                <w:rFonts w:ascii="Footlight MT Light" w:hAnsi="Footlight MT Light"/>
                <w:lang w:val="en-US"/>
              </w:rPr>
              <w:t xml:space="preserve"> </w:t>
            </w:r>
            <w:proofErr w:type="spellStart"/>
            <w:r w:rsidR="00A3357E" w:rsidRPr="00B53F6C">
              <w:rPr>
                <w:rFonts w:ascii="Footlight MT Light" w:hAnsi="Footlight MT Light"/>
                <w:lang w:val="en-US"/>
              </w:rPr>
              <w:t>gagal</w:t>
            </w:r>
            <w:proofErr w:type="spellEnd"/>
            <w:r w:rsidR="00634137" w:rsidRPr="00B53F6C">
              <w:rPr>
                <w:rFonts w:ascii="Footlight MT Light" w:hAnsi="Footlight MT Light"/>
                <w:lang w:val="en-US"/>
              </w:rPr>
              <w:t xml:space="preserve"> oleh </w:t>
            </w:r>
            <w:proofErr w:type="spellStart"/>
            <w:r w:rsidR="003649DC" w:rsidRPr="00B53F6C">
              <w:rPr>
                <w:rFonts w:ascii="Footlight MT Light" w:hAnsi="Footlight MT Light"/>
                <w:lang w:val="en-US"/>
              </w:rPr>
              <w:t>Pejabat</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Penandatangan</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Kontrak</w:t>
            </w:r>
            <w:proofErr w:type="spellEnd"/>
            <w:r w:rsidRPr="00B53F6C">
              <w:rPr>
                <w:rFonts w:ascii="Footlight MT Light" w:hAnsi="Footlight MT Light"/>
              </w:rPr>
              <w:t xml:space="preserve">, </w:t>
            </w:r>
            <w:proofErr w:type="spellStart"/>
            <w:r w:rsidR="00A3357E" w:rsidRPr="00B53F6C">
              <w:rPr>
                <w:rFonts w:ascii="Footlight MT Light" w:hAnsi="Footlight MT Light"/>
                <w:lang w:val="en-US"/>
              </w:rPr>
              <w:t>dalam</w:t>
            </w:r>
            <w:proofErr w:type="spellEnd"/>
            <w:r w:rsidR="00A3357E" w:rsidRPr="00B53F6C">
              <w:rPr>
                <w:rFonts w:ascii="Footlight MT Light" w:hAnsi="Footlight MT Light"/>
                <w:lang w:val="en-US"/>
              </w:rPr>
              <w:t xml:space="preserve"> </w:t>
            </w:r>
            <w:proofErr w:type="spellStart"/>
            <w:r w:rsidR="00A3357E" w:rsidRPr="00B53F6C">
              <w:rPr>
                <w:rFonts w:ascii="Footlight MT Light" w:hAnsi="Footlight MT Light"/>
                <w:lang w:val="en-US"/>
              </w:rPr>
              <w:t>hal</w:t>
            </w:r>
            <w:proofErr w:type="spellEnd"/>
            <w:r w:rsidRPr="00B53F6C">
              <w:rPr>
                <w:rFonts w:ascii="Footlight MT Light" w:hAnsi="Footlight MT Light"/>
              </w:rPr>
              <w:t>:</w:t>
            </w:r>
          </w:p>
          <w:p w14:paraId="69F52A1F" w14:textId="254920E1" w:rsidR="002F6969" w:rsidRPr="00B53F6C" w:rsidRDefault="00A3357E" w:rsidP="00D4645C">
            <w:pPr>
              <w:numPr>
                <w:ilvl w:val="0"/>
                <w:numId w:val="177"/>
              </w:numPr>
              <w:ind w:left="1154" w:hanging="305"/>
              <w:jc w:val="both"/>
              <w:rPr>
                <w:rFonts w:ascii="Footlight MT Light" w:hAnsi="Footlight MT Light"/>
              </w:rPr>
            </w:pPr>
            <w:proofErr w:type="spellStart"/>
            <w:r w:rsidRPr="00B53F6C">
              <w:rPr>
                <w:rFonts w:ascii="Footlight MT Light" w:hAnsi="Footlight MT Light"/>
                <w:lang w:val="en-US"/>
              </w:rPr>
              <w:t>Penyedia</w:t>
            </w:r>
            <w:proofErr w:type="spellEnd"/>
            <w:r w:rsidR="002F6969" w:rsidRPr="00B53F6C">
              <w:rPr>
                <w:rFonts w:ascii="Footlight MT Light" w:hAnsi="Footlight MT Light"/>
              </w:rPr>
              <w:t xml:space="preserve"> </w:t>
            </w:r>
            <w:proofErr w:type="spellStart"/>
            <w:r w:rsidR="002F6969" w:rsidRPr="00B53F6C">
              <w:rPr>
                <w:rFonts w:ascii="Footlight MT Light" w:hAnsi="Footlight MT Light"/>
                <w:lang w:val="en-US"/>
              </w:rPr>
              <w:t>tidak</w:t>
            </w:r>
            <w:proofErr w:type="spellEnd"/>
            <w:r w:rsidR="002F6969" w:rsidRPr="00B53F6C">
              <w:rPr>
                <w:rFonts w:ascii="Footlight MT Light" w:hAnsi="Footlight MT Light"/>
                <w:lang w:val="en-US"/>
              </w:rPr>
              <w:t xml:space="preserve"> </w:t>
            </w:r>
            <w:proofErr w:type="spellStart"/>
            <w:r w:rsidR="002F6969" w:rsidRPr="00B53F6C">
              <w:rPr>
                <w:rFonts w:ascii="Footlight MT Light" w:hAnsi="Footlight MT Light"/>
                <w:lang w:val="en-US"/>
              </w:rPr>
              <w:t>menyepakati</w:t>
            </w:r>
            <w:proofErr w:type="spellEnd"/>
            <w:r w:rsidR="002F6969"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alasan</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objektif</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dapat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diterima</w:t>
            </w:r>
            <w:proofErr w:type="spellEnd"/>
            <w:r w:rsidRPr="00B53F6C">
              <w:rPr>
                <w:rFonts w:ascii="Footlight MT Light" w:hAnsi="Footlight MT Light"/>
                <w:lang w:val="en-US"/>
              </w:rPr>
              <w:t xml:space="preserve"> oleh </w:t>
            </w:r>
            <w:proofErr w:type="spellStart"/>
            <w:r w:rsidR="003649DC" w:rsidRPr="00B53F6C">
              <w:rPr>
                <w:rFonts w:ascii="Footlight MT Light" w:hAnsi="Footlight MT Light"/>
                <w:lang w:val="en-US"/>
              </w:rPr>
              <w:t>Pejabat</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Penandatangan</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Kontrak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maka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Penyedia</w:t>
            </w:r>
            <w:proofErr w:type="spellEnd"/>
            <w:r w:rsidRPr="00B53F6C">
              <w:rPr>
                <w:rFonts w:ascii="Footlight MT Light" w:hAnsi="Footlight MT Light"/>
                <w:lang w:val="en-US"/>
              </w:rPr>
              <w:t xml:space="preserve"> </w:t>
            </w:r>
            <w:r w:rsidR="002F6969" w:rsidRPr="00B53F6C">
              <w:rPr>
                <w:rFonts w:ascii="Footlight MT Light" w:hAnsi="Footlight MT Light"/>
              </w:rPr>
              <w:t xml:space="preserve">tidak dikenakan sanksi apapun; </w:t>
            </w:r>
            <w:r w:rsidRPr="00B53F6C">
              <w:rPr>
                <w:rFonts w:ascii="Footlight MT Light" w:hAnsi="Footlight MT Light"/>
                <w:lang w:val="en-US"/>
              </w:rPr>
              <w:t>dan</w:t>
            </w:r>
          </w:p>
          <w:p w14:paraId="0AD60D1D" w14:textId="038D3B42" w:rsidR="0024139D" w:rsidRPr="00B53F6C" w:rsidRDefault="00A3357E" w:rsidP="00D4645C">
            <w:pPr>
              <w:numPr>
                <w:ilvl w:val="0"/>
                <w:numId w:val="177"/>
              </w:numPr>
              <w:ind w:left="1154" w:hanging="305"/>
              <w:jc w:val="both"/>
              <w:rPr>
                <w:rFonts w:ascii="Footlight MT Light" w:hAnsi="Footlight MT Light"/>
              </w:rPr>
            </w:pPr>
            <w:proofErr w:type="spellStart"/>
            <w:r w:rsidRPr="00B53F6C">
              <w:rPr>
                <w:rFonts w:ascii="Footlight MT Light" w:hAnsi="Footlight MT Light"/>
                <w:lang w:val="en-US"/>
              </w:rPr>
              <w:t>Penyedia</w:t>
            </w:r>
            <w:proofErr w:type="spellEnd"/>
            <w:r w:rsidRPr="00B53F6C">
              <w:rPr>
                <w:rFonts w:ascii="Footlight MT Light" w:hAnsi="Footlight MT Light"/>
              </w:rPr>
              <w:t xml:space="preserve"> </w:t>
            </w:r>
            <w:proofErr w:type="spellStart"/>
            <w:r w:rsidRPr="00B53F6C">
              <w:rPr>
                <w:rFonts w:ascii="Footlight MT Light" w:hAnsi="Footlight MT Light"/>
                <w:lang w:val="en-US"/>
              </w:rPr>
              <w:t>tidak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menyepakati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alasan</w:t>
            </w:r>
            <w:proofErr w:type="spellEnd"/>
            <w:r w:rsidRPr="00B53F6C">
              <w:rPr>
                <w:rFonts w:ascii="Footlight MT Light" w:hAnsi="Footlight MT Light"/>
                <w:lang w:val="en-US"/>
              </w:rPr>
              <w:t xml:space="preserve"> yang </w:t>
            </w:r>
            <w:proofErr w:type="spellStart"/>
            <w:r w:rsidRPr="00B53F6C">
              <w:rPr>
                <w:rFonts w:ascii="Footlight MT Light" w:hAnsi="Footlight MT Light"/>
                <w:lang w:val="en-US"/>
              </w:rPr>
              <w:t>tidak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objektif</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tidak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dapat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diterima</w:t>
            </w:r>
            <w:proofErr w:type="spellEnd"/>
            <w:r w:rsidRPr="00B53F6C">
              <w:rPr>
                <w:rFonts w:ascii="Footlight MT Light" w:hAnsi="Footlight MT Light"/>
                <w:lang w:val="en-US"/>
              </w:rPr>
              <w:t xml:space="preserve"> oleh </w:t>
            </w:r>
            <w:proofErr w:type="spellStart"/>
            <w:r w:rsidR="003649DC" w:rsidRPr="00B53F6C">
              <w:rPr>
                <w:rFonts w:ascii="Footlight MT Light" w:hAnsi="Footlight MT Light"/>
                <w:lang w:val="en-US"/>
              </w:rPr>
              <w:t>Pejabat</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Penandatangan</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Kontrak</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maka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diberikan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sanksi</w:t>
            </w:r>
            <w:proofErr w:type="spellEnd"/>
            <w:r w:rsidRPr="00B53F6C">
              <w:rPr>
                <w:rFonts w:ascii="Footlight MT Light" w:hAnsi="Footlight MT Light"/>
                <w:lang w:val="en-US"/>
              </w:rPr>
              <w:t xml:space="preserve"> daftar </w:t>
            </w:r>
            <w:proofErr w:type="spellStart"/>
            <w:r w:rsidRPr="00B53F6C">
              <w:rPr>
                <w:rFonts w:ascii="Footlight MT Light" w:hAnsi="Footlight MT Light"/>
                <w:lang w:val="en-US"/>
              </w:rPr>
              <w:t>hitam</w:t>
            </w:r>
            <w:proofErr w:type="spellEnd"/>
            <w:r w:rsidRPr="00B53F6C">
              <w:rPr>
                <w:rFonts w:ascii="Footlight MT Light" w:hAnsi="Footlight MT Light"/>
                <w:lang w:val="en-US"/>
              </w:rPr>
              <w:t xml:space="preserve"> dan </w:t>
            </w:r>
            <w:proofErr w:type="spellStart"/>
            <w:r w:rsidRPr="00B53F6C">
              <w:rPr>
                <w:rFonts w:ascii="Footlight MT Light" w:hAnsi="Footlight MT Light"/>
                <w:lang w:val="en-US"/>
              </w:rPr>
              <w:t>pencairan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jaminan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penawaran</w:t>
            </w:r>
            <w:proofErr w:type="spellEnd"/>
            <w:r w:rsidR="003C0C74" w:rsidRPr="00B53F6C">
              <w:rPr>
                <w:rFonts w:ascii="Footlight MT Light" w:hAnsi="Footlight MT Light"/>
                <w:lang w:val="en-US"/>
              </w:rPr>
              <w:t>.</w:t>
            </w:r>
          </w:p>
          <w:p w14:paraId="1127F9D7" w14:textId="77777777" w:rsidR="002F6969" w:rsidRPr="00B53F6C" w:rsidRDefault="002F6969" w:rsidP="003009BC">
            <w:pPr>
              <w:rPr>
                <w:rFonts w:ascii="Footlight MT Light" w:hAnsi="Footlight MT Light"/>
                <w:lang w:val="en-US"/>
              </w:rPr>
            </w:pPr>
          </w:p>
          <w:p w14:paraId="55DBD758" w14:textId="5A11404C" w:rsidR="0024139D" w:rsidRPr="00B53F6C" w:rsidRDefault="006448B6" w:rsidP="00EE5391">
            <w:pPr>
              <w:pStyle w:val="ListParagraph"/>
              <w:numPr>
                <w:ilvl w:val="1"/>
                <w:numId w:val="106"/>
              </w:numPr>
              <w:ind w:hanging="792"/>
              <w:jc w:val="both"/>
              <w:rPr>
                <w:rFonts w:ascii="Footlight MT Light" w:hAnsi="Footlight MT Light"/>
                <w:lang w:val="en-US"/>
              </w:rPr>
            </w:pPr>
            <w:r w:rsidRPr="00B53F6C">
              <w:rPr>
                <w:rFonts w:ascii="Footlight MT Light" w:hAnsi="Footlight MT Light"/>
              </w:rPr>
              <w:t xml:space="preserve">Dalam hal </w:t>
            </w:r>
            <w:proofErr w:type="spellStart"/>
            <w:r w:rsidR="00A3357E" w:rsidRPr="00B53F6C">
              <w:rPr>
                <w:rFonts w:ascii="Footlight MT Light" w:hAnsi="Footlight MT Light"/>
                <w:lang w:val="en-US"/>
              </w:rPr>
              <w:t>Rapat</w:t>
            </w:r>
            <w:proofErr w:type="spellEnd"/>
            <w:r w:rsidR="00A3357E" w:rsidRPr="00B53F6C">
              <w:rPr>
                <w:rFonts w:ascii="Footlight MT Light" w:hAnsi="Footlight MT Light"/>
                <w:lang w:val="en-US"/>
              </w:rPr>
              <w:t xml:space="preserve"> </w:t>
            </w:r>
            <w:proofErr w:type="spellStart"/>
            <w:r w:rsidR="00A3357E" w:rsidRPr="00B53F6C">
              <w:rPr>
                <w:rFonts w:ascii="Footlight MT Light" w:hAnsi="Footlight MT Light"/>
                <w:lang w:val="en-US"/>
              </w:rPr>
              <w:t>Persiapan</w:t>
            </w:r>
            <w:proofErr w:type="spellEnd"/>
            <w:r w:rsidR="00A3357E" w:rsidRPr="00B53F6C">
              <w:rPr>
                <w:rFonts w:ascii="Footlight MT Light" w:hAnsi="Footlight MT Light"/>
                <w:lang w:val="en-US"/>
              </w:rPr>
              <w:t xml:space="preserve"> </w:t>
            </w:r>
            <w:r w:rsidR="00A3357E" w:rsidRPr="00B53F6C">
              <w:rPr>
                <w:rFonts w:ascii="Footlight MT Light" w:hAnsi="Footlight MT Light"/>
              </w:rPr>
              <w:t>Penandatanganan</w:t>
            </w:r>
            <w:r w:rsidR="00A3357E" w:rsidRPr="00B53F6C">
              <w:rPr>
                <w:rFonts w:ascii="Footlight MT Light" w:hAnsi="Footlight MT Light"/>
                <w:lang w:val="en-US"/>
              </w:rPr>
              <w:t xml:space="preserve"> </w:t>
            </w:r>
            <w:proofErr w:type="spellStart"/>
            <w:r w:rsidR="00A3357E" w:rsidRPr="00B53F6C">
              <w:rPr>
                <w:rFonts w:ascii="Footlight MT Light" w:hAnsi="Footlight MT Light"/>
                <w:lang w:val="en-US"/>
              </w:rPr>
              <w:t>Kontrak</w:t>
            </w:r>
            <w:proofErr w:type="spellEnd"/>
            <w:r w:rsidR="00A3357E" w:rsidRPr="00B53F6C">
              <w:rPr>
                <w:rFonts w:ascii="Footlight MT Light" w:hAnsi="Footlight MT Light"/>
                <w:lang w:val="en-US"/>
              </w:rPr>
              <w:t xml:space="preserve"> </w:t>
            </w:r>
            <w:proofErr w:type="spellStart"/>
            <w:r w:rsidR="00634137" w:rsidRPr="00B53F6C">
              <w:rPr>
                <w:rFonts w:ascii="Footlight MT Light" w:hAnsi="Footlight MT Light"/>
                <w:lang w:val="en-US"/>
              </w:rPr>
              <w:t>dinyatakan</w:t>
            </w:r>
            <w:proofErr w:type="spellEnd"/>
            <w:r w:rsidR="00634137" w:rsidRPr="00B53F6C">
              <w:rPr>
                <w:rFonts w:ascii="Footlight MT Light" w:hAnsi="Footlight MT Light"/>
                <w:lang w:val="en-US"/>
              </w:rPr>
              <w:t xml:space="preserve"> </w:t>
            </w:r>
            <w:proofErr w:type="spellStart"/>
            <w:r w:rsidR="00634137" w:rsidRPr="00B53F6C">
              <w:rPr>
                <w:rFonts w:ascii="Footlight MT Light" w:hAnsi="Footlight MT Light"/>
                <w:lang w:val="en-US"/>
              </w:rPr>
              <w:t>gagal</w:t>
            </w:r>
            <w:proofErr w:type="spellEnd"/>
            <w:r w:rsidR="004B27E5" w:rsidRPr="00B53F6C">
              <w:rPr>
                <w:rFonts w:ascii="Footlight MT Light" w:hAnsi="Footlight MT Light"/>
                <w:lang w:val="en-US"/>
              </w:rPr>
              <w:t xml:space="preserve"> </w:t>
            </w:r>
            <w:proofErr w:type="spellStart"/>
            <w:r w:rsidR="004B27E5" w:rsidRPr="00B53F6C">
              <w:rPr>
                <w:rFonts w:ascii="Footlight MT Light" w:hAnsi="Footlight MT Light"/>
                <w:lang w:val="en-US"/>
              </w:rPr>
              <w:t>sebagaimana</w:t>
            </w:r>
            <w:proofErr w:type="spellEnd"/>
            <w:r w:rsidR="004B27E5" w:rsidRPr="00B53F6C">
              <w:rPr>
                <w:rFonts w:ascii="Footlight MT Light" w:hAnsi="Footlight MT Light"/>
                <w:lang w:val="en-US"/>
              </w:rPr>
              <w:t xml:space="preserve"> </w:t>
            </w:r>
            <w:proofErr w:type="spellStart"/>
            <w:r w:rsidR="004B27E5" w:rsidRPr="00B53F6C">
              <w:rPr>
                <w:rFonts w:ascii="Footlight MT Light" w:hAnsi="Footlight MT Light"/>
                <w:lang w:val="en-US"/>
              </w:rPr>
              <w:t>dimaksud</w:t>
            </w:r>
            <w:proofErr w:type="spellEnd"/>
            <w:r w:rsidR="004B27E5" w:rsidRPr="00B53F6C">
              <w:rPr>
                <w:rFonts w:ascii="Footlight MT Light" w:hAnsi="Footlight MT Light"/>
                <w:lang w:val="en-US"/>
              </w:rPr>
              <w:t xml:space="preserve"> pada </w:t>
            </w:r>
            <w:proofErr w:type="spellStart"/>
            <w:r w:rsidR="003C0C74" w:rsidRPr="00B53F6C">
              <w:rPr>
                <w:rFonts w:ascii="Footlight MT Light" w:hAnsi="Footlight MT Light"/>
                <w:lang w:val="en-US"/>
              </w:rPr>
              <w:t>angka</w:t>
            </w:r>
            <w:proofErr w:type="spellEnd"/>
            <w:r w:rsidR="003C0C74" w:rsidRPr="00B53F6C">
              <w:rPr>
                <w:rFonts w:ascii="Footlight MT Light" w:hAnsi="Footlight MT Light"/>
                <w:lang w:val="en-US"/>
              </w:rPr>
              <w:t xml:space="preserve"> 38</w:t>
            </w:r>
            <w:r w:rsidR="004B27E5" w:rsidRPr="00B53F6C">
              <w:rPr>
                <w:rFonts w:ascii="Footlight MT Light" w:hAnsi="Footlight MT Light"/>
                <w:lang w:val="en-US"/>
              </w:rPr>
              <w:t>.</w:t>
            </w:r>
            <w:r w:rsidR="003C0C74" w:rsidRPr="00B53F6C">
              <w:rPr>
                <w:rFonts w:ascii="Footlight MT Light" w:hAnsi="Footlight MT Light"/>
                <w:lang w:val="en-US"/>
              </w:rPr>
              <w:t>1</w:t>
            </w:r>
            <w:r w:rsidR="003649DC" w:rsidRPr="00B53F6C">
              <w:rPr>
                <w:rFonts w:ascii="Footlight MT Light" w:hAnsi="Footlight MT Light"/>
                <w:lang w:val="en-US"/>
              </w:rPr>
              <w:t>7</w:t>
            </w:r>
            <w:r w:rsidR="00634137" w:rsidRPr="00B53F6C">
              <w:rPr>
                <w:rFonts w:ascii="Footlight MT Light" w:hAnsi="Footlight MT Light"/>
                <w:lang w:val="en-US"/>
              </w:rPr>
              <w:t xml:space="preserve">, </w:t>
            </w:r>
            <w:proofErr w:type="spellStart"/>
            <w:r w:rsidR="00A3357E" w:rsidRPr="00B53F6C">
              <w:rPr>
                <w:rFonts w:ascii="Footlight MT Light" w:hAnsi="Footlight MT Light"/>
                <w:lang w:val="en-US"/>
              </w:rPr>
              <w:t>maka</w:t>
            </w:r>
            <w:proofErr w:type="spellEnd"/>
            <w:r w:rsidR="00A3357E" w:rsidRPr="00B53F6C">
              <w:rPr>
                <w:rFonts w:ascii="Footlight MT Light" w:hAnsi="Footlight MT Light"/>
                <w:lang w:val="en-US"/>
              </w:rPr>
              <w:t xml:space="preserve"> </w:t>
            </w:r>
            <w:r w:rsidR="00634137" w:rsidRPr="00B53F6C">
              <w:rPr>
                <w:rFonts w:ascii="Footlight MT Light" w:hAnsi="Footlight MT Light"/>
                <w:lang w:val="en-US"/>
              </w:rPr>
              <w:t xml:space="preserve">SPPBJ </w:t>
            </w:r>
            <w:r w:rsidR="003C0C74" w:rsidRPr="00B53F6C">
              <w:rPr>
                <w:rFonts w:ascii="Footlight MT Light" w:hAnsi="Footlight MT Light"/>
                <w:lang w:val="en-US"/>
              </w:rPr>
              <w:t xml:space="preserve">dan </w:t>
            </w:r>
            <w:proofErr w:type="spellStart"/>
            <w:r w:rsidR="003C0C74" w:rsidRPr="00B53F6C">
              <w:rPr>
                <w:rFonts w:ascii="Footlight MT Light" w:hAnsi="Footlight MT Light"/>
                <w:lang w:val="en-US"/>
              </w:rPr>
              <w:t>penandatanganan</w:t>
            </w:r>
            <w:proofErr w:type="spellEnd"/>
            <w:r w:rsidR="003C0C74" w:rsidRPr="00B53F6C">
              <w:rPr>
                <w:rFonts w:ascii="Footlight MT Light" w:hAnsi="Footlight MT Light"/>
                <w:lang w:val="en-US"/>
              </w:rPr>
              <w:t xml:space="preserve"> </w:t>
            </w:r>
            <w:proofErr w:type="spellStart"/>
            <w:r w:rsidR="003C0C74" w:rsidRPr="00B53F6C">
              <w:rPr>
                <w:rFonts w:ascii="Footlight MT Light" w:hAnsi="Footlight MT Light"/>
                <w:lang w:val="en-US"/>
              </w:rPr>
              <w:t>kontrak</w:t>
            </w:r>
            <w:proofErr w:type="spellEnd"/>
            <w:r w:rsidR="003C0C74" w:rsidRPr="00B53F6C">
              <w:rPr>
                <w:rFonts w:ascii="Footlight MT Light" w:hAnsi="Footlight MT Light"/>
                <w:lang w:val="en-US"/>
              </w:rPr>
              <w:t xml:space="preserve"> </w:t>
            </w:r>
            <w:proofErr w:type="spellStart"/>
            <w:r w:rsidR="003C0C74" w:rsidRPr="00B53F6C">
              <w:rPr>
                <w:rFonts w:ascii="Footlight MT Light" w:hAnsi="Footlight MT Light"/>
                <w:lang w:val="en-US"/>
              </w:rPr>
              <w:t>dibatalkan</w:t>
            </w:r>
            <w:proofErr w:type="spellEnd"/>
            <w:r w:rsidR="003C0C74" w:rsidRPr="00B53F6C">
              <w:rPr>
                <w:rFonts w:ascii="Footlight MT Light" w:hAnsi="Footlight MT Light"/>
                <w:lang w:val="en-US"/>
              </w:rPr>
              <w:t xml:space="preserve">, </w:t>
            </w:r>
            <w:proofErr w:type="spellStart"/>
            <w:r w:rsidR="003C0C74" w:rsidRPr="00B53F6C">
              <w:rPr>
                <w:rFonts w:ascii="Footlight MT Light" w:hAnsi="Footlight MT Light"/>
                <w:lang w:val="en-US"/>
              </w:rPr>
              <w:t>selanjutnya</w:t>
            </w:r>
            <w:proofErr w:type="spellEnd"/>
            <w:r w:rsidR="003C0C74" w:rsidRPr="00B53F6C">
              <w:rPr>
                <w:rFonts w:ascii="Footlight MT Light" w:hAnsi="Footlight MT Light"/>
                <w:lang w:val="en-US"/>
              </w:rPr>
              <w:t xml:space="preserve">  </w:t>
            </w:r>
            <w:proofErr w:type="spellStart"/>
            <w:r w:rsidR="003649DC" w:rsidRPr="00B53F6C">
              <w:rPr>
                <w:rFonts w:ascii="Footlight MT Light" w:hAnsi="Footlight MT Light"/>
                <w:lang w:val="en-US"/>
              </w:rPr>
              <w:t>Pejabat</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Penandatangan</w:t>
            </w:r>
            <w:proofErr w:type="spellEnd"/>
            <w:r w:rsidR="003649DC" w:rsidRPr="00B53F6C">
              <w:rPr>
                <w:rFonts w:ascii="Footlight MT Light" w:hAnsi="Footlight MT Light"/>
                <w:lang w:val="en-US"/>
              </w:rPr>
              <w:t xml:space="preserve"> </w:t>
            </w:r>
            <w:proofErr w:type="spellStart"/>
            <w:r w:rsidR="003649DC" w:rsidRPr="00B53F6C">
              <w:rPr>
                <w:rFonts w:ascii="Footlight MT Light" w:hAnsi="Footlight MT Light"/>
                <w:lang w:val="en-US"/>
              </w:rPr>
              <w:t>Kontrak</w:t>
            </w:r>
            <w:proofErr w:type="spellEnd"/>
            <w:r w:rsidR="003649DC" w:rsidRPr="00B53F6C">
              <w:rPr>
                <w:rFonts w:ascii="Footlight MT Light" w:hAnsi="Footlight MT Light"/>
                <w:lang w:val="en-US"/>
              </w:rPr>
              <w:t xml:space="preserve"> </w:t>
            </w:r>
            <w:proofErr w:type="spellStart"/>
            <w:r w:rsidR="003C0C74" w:rsidRPr="00B53F6C">
              <w:rPr>
                <w:rFonts w:ascii="Footlight MT Light" w:hAnsi="Footlight MT Light"/>
                <w:lang w:val="en-US"/>
              </w:rPr>
              <w:t>menunjuk</w:t>
            </w:r>
            <w:proofErr w:type="spellEnd"/>
            <w:r w:rsidR="003C0C74" w:rsidRPr="00B53F6C">
              <w:rPr>
                <w:rFonts w:ascii="Footlight MT Light" w:hAnsi="Footlight MT Light"/>
                <w:lang w:val="en-US"/>
              </w:rPr>
              <w:t xml:space="preserve"> </w:t>
            </w:r>
            <w:proofErr w:type="spellStart"/>
            <w:r w:rsidR="003C0C74" w:rsidRPr="00B53F6C">
              <w:rPr>
                <w:rFonts w:ascii="Footlight MT Light" w:hAnsi="Footlight MT Light"/>
                <w:lang w:val="en-US"/>
              </w:rPr>
              <w:t>pemenang</w:t>
            </w:r>
            <w:proofErr w:type="spellEnd"/>
            <w:r w:rsidR="003C0C74" w:rsidRPr="00B53F6C">
              <w:rPr>
                <w:rFonts w:ascii="Footlight MT Light" w:hAnsi="Footlight MT Light"/>
                <w:lang w:val="en-US"/>
              </w:rPr>
              <w:t xml:space="preserve"> </w:t>
            </w:r>
            <w:proofErr w:type="spellStart"/>
            <w:r w:rsidR="003C0C74" w:rsidRPr="00B53F6C">
              <w:rPr>
                <w:rFonts w:ascii="Footlight MT Light" w:hAnsi="Footlight MT Light"/>
                <w:lang w:val="en-US"/>
              </w:rPr>
              <w:t>cadangan</w:t>
            </w:r>
            <w:proofErr w:type="spellEnd"/>
            <w:r w:rsidR="003C0C74" w:rsidRPr="00B53F6C">
              <w:rPr>
                <w:rFonts w:ascii="Footlight MT Light" w:hAnsi="Footlight MT Light"/>
                <w:lang w:val="en-US"/>
              </w:rPr>
              <w:t xml:space="preserve"> (</w:t>
            </w:r>
            <w:proofErr w:type="spellStart"/>
            <w:r w:rsidR="003C0C74" w:rsidRPr="00B53F6C">
              <w:rPr>
                <w:rFonts w:ascii="Footlight MT Light" w:hAnsi="Footlight MT Light"/>
                <w:lang w:val="en-US"/>
              </w:rPr>
              <w:t>apabila</w:t>
            </w:r>
            <w:proofErr w:type="spellEnd"/>
            <w:r w:rsidR="003C0C74" w:rsidRPr="00B53F6C">
              <w:rPr>
                <w:rFonts w:ascii="Footlight MT Light" w:hAnsi="Footlight MT Light"/>
                <w:lang w:val="en-US"/>
              </w:rPr>
              <w:t xml:space="preserve"> </w:t>
            </w:r>
            <w:proofErr w:type="spellStart"/>
            <w:r w:rsidR="003C0C74" w:rsidRPr="00B53F6C">
              <w:rPr>
                <w:rFonts w:ascii="Footlight MT Light" w:hAnsi="Footlight MT Light"/>
                <w:lang w:val="en-US"/>
              </w:rPr>
              <w:t>ada</w:t>
            </w:r>
            <w:proofErr w:type="spellEnd"/>
            <w:r w:rsidR="003C0C74" w:rsidRPr="00B53F6C">
              <w:rPr>
                <w:rFonts w:ascii="Footlight MT Light" w:hAnsi="Footlight MT Light"/>
                <w:lang w:val="en-US"/>
              </w:rPr>
              <w:t>).</w:t>
            </w:r>
          </w:p>
          <w:p w14:paraId="4473AA2E" w14:textId="367C5BB2" w:rsidR="00634137" w:rsidRPr="00B53F6C" w:rsidRDefault="00634137" w:rsidP="003009BC">
            <w:pPr>
              <w:rPr>
                <w:rFonts w:ascii="Footlight MT Light" w:hAnsi="Footlight MT Light"/>
                <w:lang w:val="en-US"/>
              </w:rPr>
            </w:pPr>
          </w:p>
          <w:p w14:paraId="17BE331E" w14:textId="6A55E537" w:rsidR="003D5C3A" w:rsidRPr="00B53F6C" w:rsidRDefault="003649DC" w:rsidP="00EE5391">
            <w:pPr>
              <w:pStyle w:val="ListParagraph"/>
              <w:numPr>
                <w:ilvl w:val="1"/>
                <w:numId w:val="106"/>
              </w:numPr>
              <w:ind w:hanging="792"/>
              <w:jc w:val="both"/>
              <w:rPr>
                <w:rFonts w:ascii="Footlight MT Light" w:hAnsi="Footlight MT Light"/>
              </w:rPr>
            </w:pPr>
            <w:proofErr w:type="spellStart"/>
            <w:r w:rsidRPr="00B53F6C">
              <w:rPr>
                <w:rFonts w:ascii="Footlight MT Light" w:hAnsi="Footlight MT Light"/>
                <w:lang w:val="en-US"/>
              </w:rPr>
              <w:t>Pejabat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Penandatangan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r w:rsidRPr="00B53F6C">
              <w:rPr>
                <w:rFonts w:ascii="Footlight MT Light" w:hAnsi="Footlight MT Light"/>
                <w:lang w:val="en-US"/>
              </w:rPr>
              <w:t xml:space="preserve"> </w:t>
            </w:r>
            <w:r w:rsidR="00743763" w:rsidRPr="00B53F6C">
              <w:rPr>
                <w:rFonts w:ascii="Footlight MT Light" w:hAnsi="Footlight MT Light"/>
              </w:rPr>
              <w:t xml:space="preserve">menginputkan data kontrak dan mengunggah hasil pemindaian dokumen kontrak yang telah ditandatangani pada </w:t>
            </w:r>
            <w:r w:rsidR="00D45BF3" w:rsidRPr="00B53F6C">
              <w:rPr>
                <w:rFonts w:ascii="Footlight MT Light" w:hAnsi="Footlight MT Light"/>
              </w:rPr>
              <w:t>SPSE</w:t>
            </w:r>
            <w:r w:rsidR="00743763" w:rsidRPr="00B53F6C">
              <w:rPr>
                <w:rFonts w:ascii="Footlight MT Light" w:hAnsi="Footlight MT Light"/>
              </w:rPr>
              <w:t>.</w:t>
            </w:r>
          </w:p>
          <w:p w14:paraId="577B7887" w14:textId="48BE1973" w:rsidR="004B27E5" w:rsidRPr="00B53F6C" w:rsidRDefault="004B27E5" w:rsidP="004B27E5">
            <w:pPr>
              <w:jc w:val="both"/>
              <w:rPr>
                <w:rFonts w:ascii="Footlight MT Light" w:hAnsi="Footlight MT Light"/>
              </w:rPr>
            </w:pPr>
          </w:p>
        </w:tc>
      </w:tr>
      <w:tr w:rsidR="00986A18" w:rsidRPr="00B53F6C" w14:paraId="14E42287" w14:textId="77777777" w:rsidTr="000301BC">
        <w:trPr>
          <w:trHeight w:val="468"/>
        </w:trPr>
        <w:tc>
          <w:tcPr>
            <w:tcW w:w="2160" w:type="dxa"/>
            <w:gridSpan w:val="2"/>
          </w:tcPr>
          <w:p w14:paraId="3FDF1E53" w14:textId="5EE72892" w:rsidR="003D5C3A" w:rsidRPr="00B53F6C" w:rsidRDefault="00743763" w:rsidP="00EE5391">
            <w:pPr>
              <w:pStyle w:val="Heading2"/>
              <w:numPr>
                <w:ilvl w:val="0"/>
                <w:numId w:val="81"/>
              </w:numPr>
              <w:ind w:left="426" w:hanging="426"/>
              <w:jc w:val="left"/>
            </w:pPr>
            <w:bookmarkStart w:id="301" w:name="_Toc69999927"/>
            <w:r w:rsidRPr="00B53F6C">
              <w:lastRenderedPageBreak/>
              <w:t>Kerahasiaan Proses</w:t>
            </w:r>
            <w:bookmarkEnd w:id="301"/>
          </w:p>
        </w:tc>
        <w:tc>
          <w:tcPr>
            <w:tcW w:w="7479" w:type="dxa"/>
          </w:tcPr>
          <w:p w14:paraId="6C097A3F" w14:textId="18642F36" w:rsidR="006346C6" w:rsidRPr="00B53F6C" w:rsidRDefault="006346C6" w:rsidP="00EE5391">
            <w:pPr>
              <w:pStyle w:val="ListParagraph"/>
              <w:numPr>
                <w:ilvl w:val="1"/>
                <w:numId w:val="107"/>
              </w:numPr>
              <w:ind w:hanging="792"/>
              <w:jc w:val="both"/>
              <w:rPr>
                <w:rFonts w:ascii="Footlight MT Light" w:hAnsi="Footlight MT Light"/>
              </w:rPr>
            </w:pPr>
            <w:r w:rsidRPr="00B53F6C">
              <w:rPr>
                <w:rFonts w:ascii="Footlight MT Light" w:hAnsi="Footlight MT Light"/>
              </w:rPr>
              <w:t xml:space="preserve">Proses evaluasi </w:t>
            </w:r>
            <w:r w:rsidR="00082568" w:rsidRPr="00B53F6C">
              <w:rPr>
                <w:rFonts w:ascii="Footlight MT Light" w:hAnsi="Footlight MT Light"/>
              </w:rPr>
              <w:t>Dokumen Penawaran</w:t>
            </w:r>
            <w:r w:rsidRPr="00B53F6C">
              <w:rPr>
                <w:rFonts w:ascii="Footlight MT Light" w:hAnsi="Footlight MT Light"/>
              </w:rPr>
              <w:t xml:space="preserve"> bersifat rahasia dan dilaksanakan oleh </w:t>
            </w:r>
            <w:r w:rsidR="00FE5061" w:rsidRPr="00B53F6C">
              <w:rPr>
                <w:rFonts w:ascii="Footlight MT Light" w:hAnsi="Footlight MT Light"/>
              </w:rPr>
              <w:t>Pokja Pemilihan</w:t>
            </w:r>
            <w:r w:rsidRPr="00B53F6C">
              <w:rPr>
                <w:rFonts w:ascii="Footlight MT Light" w:hAnsi="Footlight MT Light"/>
              </w:rPr>
              <w:t xml:space="preserve"> secara independen.</w:t>
            </w:r>
          </w:p>
          <w:p w14:paraId="42A3C3FD" w14:textId="77777777" w:rsidR="006346C6" w:rsidRPr="00B53F6C" w:rsidRDefault="006346C6" w:rsidP="006346C6">
            <w:pPr>
              <w:jc w:val="both"/>
              <w:rPr>
                <w:rFonts w:ascii="Footlight MT Light" w:hAnsi="Footlight MT Light"/>
              </w:rPr>
            </w:pPr>
          </w:p>
          <w:p w14:paraId="1FA2998D" w14:textId="77777777" w:rsidR="006346C6" w:rsidRPr="00B53F6C" w:rsidRDefault="006346C6" w:rsidP="00EE5391">
            <w:pPr>
              <w:pStyle w:val="ListParagraph"/>
              <w:numPr>
                <w:ilvl w:val="1"/>
                <w:numId w:val="107"/>
              </w:numPr>
              <w:ind w:hanging="792"/>
              <w:jc w:val="both"/>
              <w:rPr>
                <w:rFonts w:ascii="Footlight MT Light" w:hAnsi="Footlight MT Light"/>
              </w:rPr>
            </w:pPr>
            <w:r w:rsidRPr="00B53F6C">
              <w:rPr>
                <w:rFonts w:ascii="Footlight MT Light" w:hAnsi="Footlight MT Light"/>
              </w:rPr>
              <w:t>Informasi yang berhubungan dengan penelitian, evaluasi, klarifikasi, konfirmasi, dan usulan calon pemenang tidak boleh diberitahukan kepada peserta, atau orang lain yang tidak berkepentingan sampai keputusan pemenang diumumkan.</w:t>
            </w:r>
          </w:p>
          <w:p w14:paraId="3BE98B7E" w14:textId="77777777" w:rsidR="006346C6" w:rsidRPr="00B53F6C" w:rsidRDefault="006346C6" w:rsidP="006346C6">
            <w:pPr>
              <w:jc w:val="both"/>
              <w:rPr>
                <w:rFonts w:ascii="Footlight MT Light" w:hAnsi="Footlight MT Light"/>
              </w:rPr>
            </w:pPr>
          </w:p>
          <w:p w14:paraId="09992F60" w14:textId="5673FC4A" w:rsidR="006346C6" w:rsidRPr="00B53F6C" w:rsidRDefault="006346C6" w:rsidP="00EE5391">
            <w:pPr>
              <w:pStyle w:val="ListParagraph"/>
              <w:numPr>
                <w:ilvl w:val="1"/>
                <w:numId w:val="107"/>
              </w:numPr>
              <w:ind w:hanging="792"/>
              <w:jc w:val="both"/>
              <w:rPr>
                <w:rFonts w:ascii="Footlight MT Light" w:hAnsi="Footlight MT Light"/>
              </w:rPr>
            </w:pPr>
            <w:r w:rsidRPr="00B53F6C">
              <w:rPr>
                <w:rFonts w:ascii="Footlight MT Light" w:hAnsi="Footlight MT Light"/>
              </w:rPr>
              <w:t xml:space="preserve">Setiap usaha peserta </w:t>
            </w:r>
            <w:r w:rsidR="00F36786" w:rsidRPr="00B53F6C">
              <w:rPr>
                <w:rFonts w:ascii="Footlight MT Light" w:hAnsi="Footlight MT Light"/>
              </w:rPr>
              <w:t>tender</w:t>
            </w:r>
            <w:r w:rsidRPr="00B53F6C">
              <w:rPr>
                <w:rFonts w:ascii="Footlight MT Light" w:hAnsi="Footlight MT Light"/>
              </w:rPr>
              <w:t xml:space="preserve"> mencampuri proses evaluasi </w:t>
            </w:r>
            <w:r w:rsidR="00082568" w:rsidRPr="00B53F6C">
              <w:rPr>
                <w:rFonts w:ascii="Footlight MT Light" w:hAnsi="Footlight MT Light"/>
              </w:rPr>
              <w:t>Dokumen Penawaran</w:t>
            </w:r>
            <w:r w:rsidR="002C6EA0" w:rsidRPr="00B53F6C">
              <w:rPr>
                <w:rFonts w:ascii="Footlight MT Light" w:hAnsi="Footlight MT Light"/>
              </w:rPr>
              <w:t xml:space="preserve"> </w:t>
            </w:r>
            <w:r w:rsidRPr="00B53F6C">
              <w:rPr>
                <w:rFonts w:ascii="Footlight MT Light" w:hAnsi="Footlight MT Light"/>
              </w:rPr>
              <w:t>atau keputusan pemenang akan mengakibatkan ditolaknya penawaran yang bersangkutan.</w:t>
            </w:r>
          </w:p>
          <w:p w14:paraId="54BB3E1B" w14:textId="77777777" w:rsidR="00A84C7B" w:rsidRPr="00B53F6C" w:rsidRDefault="00A84C7B" w:rsidP="00A84C7B">
            <w:pPr>
              <w:pStyle w:val="ListParagraph"/>
              <w:ind w:left="959"/>
              <w:jc w:val="both"/>
              <w:rPr>
                <w:rFonts w:ascii="Footlight MT Light" w:hAnsi="Footlight MT Light"/>
              </w:rPr>
            </w:pPr>
          </w:p>
          <w:p w14:paraId="2E4A6F8C" w14:textId="77777777" w:rsidR="005852D5" w:rsidRPr="00B53F6C" w:rsidRDefault="00743763" w:rsidP="00EE5391">
            <w:pPr>
              <w:pStyle w:val="ListParagraph"/>
              <w:numPr>
                <w:ilvl w:val="1"/>
                <w:numId w:val="107"/>
              </w:numPr>
              <w:ind w:hanging="792"/>
              <w:jc w:val="both"/>
              <w:rPr>
                <w:rFonts w:ascii="Footlight MT Light" w:hAnsi="Footlight MT Light"/>
              </w:rPr>
            </w:pPr>
            <w:r w:rsidRPr="00B53F6C">
              <w:rPr>
                <w:rFonts w:ascii="Footlight MT Light" w:hAnsi="Footlight MT Light"/>
              </w:rPr>
              <w:t xml:space="preserve">Evaluasi penawaran yang disimpulkan dalam Berita Acara Hasil </w:t>
            </w:r>
            <w:r w:rsidR="00416D3D" w:rsidRPr="00B53F6C">
              <w:rPr>
                <w:rFonts w:ascii="Footlight MT Light" w:hAnsi="Footlight MT Light"/>
              </w:rPr>
              <w:t>Pemilihan</w:t>
            </w:r>
            <w:r w:rsidRPr="00B53F6C">
              <w:rPr>
                <w:rFonts w:ascii="Footlight MT Light" w:hAnsi="Footlight MT Light"/>
              </w:rPr>
              <w:t xml:space="preserve"> (BAHP) oleh </w:t>
            </w:r>
            <w:r w:rsidR="00FE5061" w:rsidRPr="00B53F6C">
              <w:rPr>
                <w:rFonts w:ascii="Footlight MT Light" w:hAnsi="Footlight MT Light"/>
              </w:rPr>
              <w:t>Pokja Pemilihan</w:t>
            </w:r>
            <w:r w:rsidRPr="00B53F6C">
              <w:rPr>
                <w:rFonts w:ascii="Footlight MT Light" w:hAnsi="Footlight MT Light"/>
              </w:rPr>
              <w:t xml:space="preserve"> bersifat rahasia sampai dengan saat pengumuman pemenang.</w:t>
            </w:r>
          </w:p>
          <w:p w14:paraId="78A60A40" w14:textId="77777777" w:rsidR="00AE0961" w:rsidRPr="00B53F6C" w:rsidRDefault="00AE0961" w:rsidP="00A4750E">
            <w:pPr>
              <w:jc w:val="both"/>
              <w:rPr>
                <w:rFonts w:ascii="Footlight MT Light" w:hAnsi="Footlight MT Light"/>
              </w:rPr>
            </w:pPr>
          </w:p>
        </w:tc>
      </w:tr>
      <w:tr w:rsidR="00986A18" w:rsidRPr="00B53F6C" w14:paraId="12919094" w14:textId="77777777" w:rsidTr="000301BC">
        <w:trPr>
          <w:trHeight w:val="222"/>
        </w:trPr>
        <w:tc>
          <w:tcPr>
            <w:tcW w:w="9639" w:type="dxa"/>
            <w:gridSpan w:val="3"/>
          </w:tcPr>
          <w:p w14:paraId="48BE3306" w14:textId="53693D04" w:rsidR="00EC594A" w:rsidRPr="00B53F6C" w:rsidRDefault="00743763" w:rsidP="00573291">
            <w:pPr>
              <w:pStyle w:val="Heading1"/>
              <w:numPr>
                <w:ilvl w:val="0"/>
                <w:numId w:val="24"/>
              </w:numPr>
              <w:ind w:left="426" w:hanging="426"/>
              <w:jc w:val="both"/>
              <w:rPr>
                <w:rFonts w:ascii="Footlight MT Light" w:hAnsi="Footlight MT Light"/>
                <w:sz w:val="24"/>
              </w:rPr>
            </w:pPr>
            <w:bookmarkStart w:id="302" w:name="_Toc278850928"/>
            <w:bookmarkStart w:id="303" w:name="_Toc531705946"/>
            <w:bookmarkStart w:id="304" w:name="_Toc531769819"/>
            <w:bookmarkStart w:id="305" w:name="_Toc531794747"/>
            <w:bookmarkStart w:id="306" w:name="_Toc531853301"/>
            <w:bookmarkStart w:id="307" w:name="_Toc531854332"/>
            <w:bookmarkStart w:id="308" w:name="_Toc532541454"/>
            <w:bookmarkStart w:id="309" w:name="_Toc532568878"/>
            <w:bookmarkStart w:id="310" w:name="_Toc532571403"/>
            <w:bookmarkStart w:id="311" w:name="_Toc532799115"/>
            <w:bookmarkStart w:id="312" w:name="_Toc533580340"/>
            <w:bookmarkStart w:id="313" w:name="_Toc531705947"/>
            <w:bookmarkStart w:id="314" w:name="_Toc531769820"/>
            <w:bookmarkStart w:id="315" w:name="_Toc531794748"/>
            <w:bookmarkStart w:id="316" w:name="_Toc531853302"/>
            <w:bookmarkStart w:id="317" w:name="_Toc531854333"/>
            <w:bookmarkStart w:id="318" w:name="_Toc532541455"/>
            <w:bookmarkStart w:id="319" w:name="_Toc532568879"/>
            <w:bookmarkStart w:id="320" w:name="_Toc532571404"/>
            <w:bookmarkStart w:id="321" w:name="_Toc532799116"/>
            <w:bookmarkStart w:id="322" w:name="_Toc533580341"/>
            <w:bookmarkStart w:id="323" w:name="_Toc531705948"/>
            <w:bookmarkStart w:id="324" w:name="_Toc531769821"/>
            <w:bookmarkStart w:id="325" w:name="_Toc531794749"/>
            <w:bookmarkStart w:id="326" w:name="_Toc531853303"/>
            <w:bookmarkStart w:id="327" w:name="_Toc531854334"/>
            <w:bookmarkStart w:id="328" w:name="_Toc532541456"/>
            <w:bookmarkStart w:id="329" w:name="_Toc532568880"/>
            <w:bookmarkStart w:id="330" w:name="_Toc532571405"/>
            <w:bookmarkStart w:id="331" w:name="_Toc532799117"/>
            <w:bookmarkStart w:id="332" w:name="_Toc533580342"/>
            <w:bookmarkStart w:id="333" w:name="_Toc69999928"/>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sidRPr="00B53F6C">
              <w:rPr>
                <w:rFonts w:ascii="Footlight MT Light" w:hAnsi="Footlight MT Light"/>
                <w:sz w:val="24"/>
              </w:rPr>
              <w:t>JAMINAN PELAKSANAAN</w:t>
            </w:r>
            <w:bookmarkEnd w:id="333"/>
          </w:p>
          <w:p w14:paraId="43B85B40" w14:textId="77777777" w:rsidR="00847A91" w:rsidRPr="00B53F6C" w:rsidRDefault="00847A91" w:rsidP="00F55869">
            <w:pPr>
              <w:pStyle w:val="ListParagraph"/>
              <w:ind w:left="0"/>
              <w:jc w:val="both"/>
              <w:rPr>
                <w:rFonts w:ascii="Footlight MT Light" w:hAnsi="Footlight MT Light"/>
                <w:b/>
              </w:rPr>
            </w:pPr>
          </w:p>
        </w:tc>
      </w:tr>
      <w:tr w:rsidR="00986A18" w:rsidRPr="00B53F6C" w14:paraId="45E80608" w14:textId="77777777" w:rsidTr="000301BC">
        <w:trPr>
          <w:trHeight w:val="498"/>
        </w:trPr>
        <w:tc>
          <w:tcPr>
            <w:tcW w:w="2152" w:type="dxa"/>
          </w:tcPr>
          <w:p w14:paraId="75642793" w14:textId="62BD0669" w:rsidR="003D5C3A" w:rsidRPr="00B53F6C" w:rsidRDefault="00743763" w:rsidP="00EE5391">
            <w:pPr>
              <w:pStyle w:val="Heading2"/>
              <w:numPr>
                <w:ilvl w:val="0"/>
                <w:numId w:val="81"/>
              </w:numPr>
              <w:ind w:left="426" w:hanging="426"/>
              <w:jc w:val="left"/>
            </w:pPr>
            <w:bookmarkStart w:id="334" w:name="_Toc69999929"/>
            <w:r w:rsidRPr="00B53F6C">
              <w:t>Jaminan Pelaksanaan</w:t>
            </w:r>
            <w:bookmarkEnd w:id="334"/>
          </w:p>
        </w:tc>
        <w:tc>
          <w:tcPr>
            <w:tcW w:w="7487" w:type="dxa"/>
            <w:gridSpan w:val="2"/>
          </w:tcPr>
          <w:p w14:paraId="1E4F19E1" w14:textId="77777777" w:rsidR="009E3453" w:rsidRPr="00B53F6C" w:rsidRDefault="00743763" w:rsidP="00EE5391">
            <w:pPr>
              <w:pStyle w:val="ListParagraph"/>
              <w:numPr>
                <w:ilvl w:val="1"/>
                <w:numId w:val="110"/>
              </w:numPr>
              <w:ind w:hanging="792"/>
              <w:jc w:val="both"/>
              <w:rPr>
                <w:rFonts w:ascii="Footlight MT Light" w:hAnsi="Footlight MT Light"/>
              </w:rPr>
            </w:pPr>
            <w:r w:rsidRPr="00B53F6C">
              <w:rPr>
                <w:rFonts w:ascii="Footlight MT Light" w:hAnsi="Footlight MT Light"/>
              </w:rPr>
              <w:t>Jaminan Pelaksanaan diberikan Penyedia sebelum penandatanganan Kontrak.</w:t>
            </w:r>
          </w:p>
          <w:p w14:paraId="5BA0A0BB" w14:textId="77777777" w:rsidR="003D5C3A" w:rsidRPr="00B53F6C" w:rsidRDefault="003D5C3A">
            <w:pPr>
              <w:pStyle w:val="ListParagraph"/>
              <w:tabs>
                <w:tab w:val="left" w:pos="967"/>
              </w:tabs>
              <w:ind w:left="967"/>
              <w:jc w:val="both"/>
              <w:rPr>
                <w:rFonts w:ascii="Footlight MT Light" w:hAnsi="Footlight MT Light"/>
              </w:rPr>
            </w:pPr>
          </w:p>
          <w:p w14:paraId="3C431787" w14:textId="77777777" w:rsidR="0067268F" w:rsidRPr="00B53F6C" w:rsidRDefault="00743763" w:rsidP="00EE5391">
            <w:pPr>
              <w:pStyle w:val="ListParagraph"/>
              <w:numPr>
                <w:ilvl w:val="1"/>
                <w:numId w:val="110"/>
              </w:numPr>
              <w:ind w:hanging="792"/>
              <w:jc w:val="both"/>
              <w:rPr>
                <w:rFonts w:ascii="Footlight MT Light" w:hAnsi="Footlight MT Light"/>
              </w:rPr>
            </w:pPr>
            <w:r w:rsidRPr="00B53F6C">
              <w:rPr>
                <w:rFonts w:ascii="Footlight MT Light" w:hAnsi="Footlight MT Light"/>
              </w:rPr>
              <w:t>Jaminan Pelaksanaan dikembalikan kepada Penyedia setelah:</w:t>
            </w:r>
          </w:p>
          <w:p w14:paraId="74EA579A" w14:textId="77777777" w:rsidR="003D5C3A" w:rsidRPr="00B53F6C" w:rsidRDefault="00743763" w:rsidP="00573291">
            <w:pPr>
              <w:pStyle w:val="ListParagraph"/>
              <w:numPr>
                <w:ilvl w:val="0"/>
                <w:numId w:val="34"/>
              </w:numPr>
              <w:tabs>
                <w:tab w:val="left" w:pos="1250"/>
              </w:tabs>
              <w:ind w:left="1109" w:hanging="284"/>
              <w:jc w:val="both"/>
              <w:rPr>
                <w:rFonts w:ascii="Footlight MT Light" w:hAnsi="Footlight MT Light"/>
              </w:rPr>
            </w:pPr>
            <w:r w:rsidRPr="00B53F6C">
              <w:rPr>
                <w:rFonts w:ascii="Footlight MT Light" w:hAnsi="Footlight MT Light"/>
              </w:rPr>
              <w:t>penyerahan seluruh pekerjaan;</w:t>
            </w:r>
          </w:p>
          <w:p w14:paraId="5D2FACAC" w14:textId="5C1AD74B" w:rsidR="003D5C3A" w:rsidRPr="00B53F6C" w:rsidRDefault="00743763" w:rsidP="00573291">
            <w:pPr>
              <w:pStyle w:val="ListParagraph"/>
              <w:numPr>
                <w:ilvl w:val="0"/>
                <w:numId w:val="34"/>
              </w:numPr>
              <w:tabs>
                <w:tab w:val="left" w:pos="1250"/>
              </w:tabs>
              <w:ind w:left="1109" w:hanging="284"/>
              <w:jc w:val="both"/>
              <w:rPr>
                <w:rFonts w:ascii="Footlight MT Light" w:hAnsi="Footlight MT Light"/>
              </w:rPr>
            </w:pPr>
            <w:r w:rsidRPr="00B53F6C">
              <w:rPr>
                <w:rFonts w:ascii="Footlight MT Light" w:hAnsi="Footlight MT Light"/>
              </w:rPr>
              <w:t xml:space="preserve">penyerahan Jaminan Pemeliharaan sebesar 5% (lima </w:t>
            </w:r>
            <w:proofErr w:type="spellStart"/>
            <w:r w:rsidR="00301D2B" w:rsidRPr="00B53F6C">
              <w:rPr>
                <w:rFonts w:ascii="Footlight MT Light" w:hAnsi="Footlight MT Light" w:cs="Arial"/>
                <w:lang w:val="en-US"/>
              </w:rPr>
              <w:t>persen</w:t>
            </w:r>
            <w:proofErr w:type="spellEnd"/>
            <w:r w:rsidRPr="00B53F6C">
              <w:rPr>
                <w:rFonts w:ascii="Footlight MT Light" w:hAnsi="Footlight MT Light"/>
              </w:rPr>
              <w:t xml:space="preserve">) dari </w:t>
            </w:r>
            <w:r w:rsidR="00C02DBD" w:rsidRPr="00B53F6C">
              <w:rPr>
                <w:rFonts w:ascii="Footlight MT Light" w:hAnsi="Footlight MT Light"/>
              </w:rPr>
              <w:t xml:space="preserve">harga </w:t>
            </w:r>
            <w:r w:rsidRPr="00B53F6C">
              <w:rPr>
                <w:rFonts w:ascii="Footlight MT Light" w:hAnsi="Footlight MT Light"/>
              </w:rPr>
              <w:t xml:space="preserve">Kontrak; </w:t>
            </w:r>
            <w:r w:rsidR="006448B6" w:rsidRPr="00B53F6C">
              <w:rPr>
                <w:rFonts w:ascii="Footlight MT Light" w:hAnsi="Footlight MT Light"/>
              </w:rPr>
              <w:t>dan/</w:t>
            </w:r>
            <w:r w:rsidRPr="00B53F6C">
              <w:rPr>
                <w:rFonts w:ascii="Footlight MT Light" w:hAnsi="Footlight MT Light"/>
              </w:rPr>
              <w:t>atau</w:t>
            </w:r>
          </w:p>
          <w:p w14:paraId="09003AE6" w14:textId="1D34D92C" w:rsidR="003D5C3A" w:rsidRPr="00B53F6C" w:rsidRDefault="00743763" w:rsidP="00573291">
            <w:pPr>
              <w:pStyle w:val="ListParagraph"/>
              <w:numPr>
                <w:ilvl w:val="0"/>
                <w:numId w:val="34"/>
              </w:numPr>
              <w:tabs>
                <w:tab w:val="left" w:pos="1250"/>
              </w:tabs>
              <w:ind w:left="1109" w:hanging="284"/>
              <w:jc w:val="both"/>
              <w:rPr>
                <w:rFonts w:ascii="Footlight MT Light" w:hAnsi="Footlight MT Light"/>
              </w:rPr>
            </w:pPr>
            <w:r w:rsidRPr="00B53F6C">
              <w:rPr>
                <w:rFonts w:ascii="Footlight MT Light" w:hAnsi="Footlight MT Light"/>
              </w:rPr>
              <w:t xml:space="preserve">pembayaran termin terakhir/bulan terakhir/sekaligus telah dikurangi uang retensi sebesar 5% (lima </w:t>
            </w:r>
            <w:proofErr w:type="spellStart"/>
            <w:r w:rsidR="00301D2B" w:rsidRPr="00B53F6C">
              <w:rPr>
                <w:rFonts w:ascii="Footlight MT Light" w:hAnsi="Footlight MT Light" w:cs="Arial"/>
                <w:lang w:val="en-US"/>
              </w:rPr>
              <w:t>persen</w:t>
            </w:r>
            <w:proofErr w:type="spellEnd"/>
            <w:r w:rsidRPr="00B53F6C">
              <w:rPr>
                <w:rFonts w:ascii="Footlight MT Light" w:hAnsi="Footlight MT Light"/>
              </w:rPr>
              <w:t xml:space="preserve">) dari </w:t>
            </w:r>
            <w:r w:rsidR="00C02DBD" w:rsidRPr="00B53F6C">
              <w:rPr>
                <w:rFonts w:ascii="Footlight MT Light" w:hAnsi="Footlight MT Light"/>
              </w:rPr>
              <w:t xml:space="preserve">harga </w:t>
            </w:r>
            <w:r w:rsidRPr="00B53F6C">
              <w:rPr>
                <w:rFonts w:ascii="Footlight MT Light" w:hAnsi="Footlight MT Light"/>
              </w:rPr>
              <w:t>Kontrak (apabila diperlukan).</w:t>
            </w:r>
          </w:p>
          <w:p w14:paraId="68E0390F" w14:textId="77777777" w:rsidR="003D5C3A" w:rsidRPr="00B53F6C" w:rsidRDefault="003D5C3A">
            <w:pPr>
              <w:pStyle w:val="ListParagraph"/>
              <w:tabs>
                <w:tab w:val="left" w:pos="967"/>
              </w:tabs>
              <w:ind w:left="967"/>
              <w:jc w:val="both"/>
              <w:rPr>
                <w:rFonts w:ascii="Footlight MT Light" w:hAnsi="Footlight MT Light"/>
              </w:rPr>
            </w:pPr>
          </w:p>
          <w:p w14:paraId="7CF9D46E" w14:textId="6FE55098" w:rsidR="001833C1" w:rsidRPr="00B53F6C" w:rsidRDefault="00743763" w:rsidP="00EE5391">
            <w:pPr>
              <w:pStyle w:val="ListParagraph"/>
              <w:numPr>
                <w:ilvl w:val="1"/>
                <w:numId w:val="110"/>
              </w:numPr>
              <w:ind w:hanging="792"/>
              <w:jc w:val="both"/>
              <w:rPr>
                <w:rFonts w:ascii="Footlight MT Light" w:hAnsi="Footlight MT Light"/>
              </w:rPr>
            </w:pPr>
            <w:r w:rsidRPr="00B53F6C">
              <w:rPr>
                <w:rFonts w:ascii="Footlight MT Light" w:hAnsi="Footlight MT Light"/>
              </w:rPr>
              <w:t>Jaminan Pelaksanaan</w:t>
            </w:r>
            <w:r w:rsidR="00C13EBA" w:rsidRPr="00B53F6C">
              <w:rPr>
                <w:rFonts w:ascii="Footlight MT Light" w:hAnsi="Footlight MT Light"/>
              </w:rPr>
              <w:t xml:space="preserve"> </w:t>
            </w:r>
            <w:r w:rsidR="00A34C34" w:rsidRPr="00B53F6C">
              <w:rPr>
                <w:rFonts w:ascii="Footlight MT Light" w:hAnsi="Footlight MT Light"/>
              </w:rPr>
              <w:t xml:space="preserve">yang </w:t>
            </w:r>
            <w:r w:rsidR="00C13EBA" w:rsidRPr="00B53F6C">
              <w:rPr>
                <w:rFonts w:ascii="Footlight MT Light" w:hAnsi="Footlight MT Light"/>
              </w:rPr>
              <w:t xml:space="preserve">diserahkan kepada </w:t>
            </w:r>
            <w:proofErr w:type="spellStart"/>
            <w:r w:rsidR="00B53B16" w:rsidRPr="00B53F6C">
              <w:rPr>
                <w:rFonts w:ascii="Footlight MT Light" w:hAnsi="Footlight MT Light"/>
                <w:lang w:val="en-US"/>
              </w:rPr>
              <w:t>Pejabat</w:t>
            </w:r>
            <w:proofErr w:type="spellEnd"/>
            <w:r w:rsidR="00B53B16" w:rsidRPr="00B53F6C">
              <w:rPr>
                <w:rFonts w:ascii="Footlight MT Light" w:hAnsi="Footlight MT Light"/>
                <w:lang w:val="en-US"/>
              </w:rPr>
              <w:t xml:space="preserve"> </w:t>
            </w:r>
            <w:proofErr w:type="spellStart"/>
            <w:r w:rsidR="00B53B16" w:rsidRPr="00B53F6C">
              <w:rPr>
                <w:rFonts w:ascii="Footlight MT Light" w:hAnsi="Footlight MT Light"/>
                <w:lang w:val="en-US"/>
              </w:rPr>
              <w:t>Penandatangan</w:t>
            </w:r>
            <w:proofErr w:type="spellEnd"/>
            <w:r w:rsidR="00B53B16" w:rsidRPr="00B53F6C">
              <w:rPr>
                <w:rFonts w:ascii="Footlight MT Light" w:hAnsi="Footlight MT Light"/>
                <w:lang w:val="en-US"/>
              </w:rPr>
              <w:t xml:space="preserve"> </w:t>
            </w:r>
            <w:proofErr w:type="spellStart"/>
            <w:r w:rsidR="00B53B16" w:rsidRPr="00B53F6C">
              <w:rPr>
                <w:rFonts w:ascii="Footlight MT Light" w:hAnsi="Footlight MT Light"/>
                <w:lang w:val="en-US"/>
              </w:rPr>
              <w:t>Kontrak</w:t>
            </w:r>
            <w:proofErr w:type="spellEnd"/>
            <w:r w:rsidR="00C13EBA" w:rsidRPr="00B53F6C">
              <w:rPr>
                <w:rFonts w:ascii="Footlight MT Light" w:hAnsi="Footlight MT Light"/>
              </w:rPr>
              <w:t>,</w:t>
            </w:r>
            <w:r w:rsidRPr="00B53F6C">
              <w:rPr>
                <w:rFonts w:ascii="Footlight MT Light" w:hAnsi="Footlight MT Light"/>
              </w:rPr>
              <w:t xml:space="preserve"> memenuhi ketentuan sebagai berikut:</w:t>
            </w:r>
          </w:p>
          <w:p w14:paraId="175773F4" w14:textId="14FBAF50" w:rsidR="00D2119A" w:rsidRPr="00B53F6C" w:rsidRDefault="00143742" w:rsidP="00D4645C">
            <w:pPr>
              <w:numPr>
                <w:ilvl w:val="0"/>
                <w:numId w:val="269"/>
              </w:numPr>
              <w:autoSpaceDE w:val="0"/>
              <w:autoSpaceDN w:val="0"/>
              <w:adjustRightInd w:val="0"/>
              <w:ind w:left="1142" w:hanging="283"/>
              <w:jc w:val="both"/>
              <w:rPr>
                <w:rFonts w:ascii="Footlight MT Light" w:hAnsi="Footlight MT Light"/>
              </w:rPr>
            </w:pPr>
            <w:r w:rsidRPr="00B53F6C">
              <w:rPr>
                <w:rFonts w:ascii="Footlight MT Light" w:hAnsi="Footlight MT Light"/>
              </w:rPr>
              <w:t>diterbitkan oleh</w:t>
            </w:r>
            <w:r w:rsidR="00D2119A" w:rsidRPr="00B53F6C">
              <w:rPr>
                <w:rFonts w:ascii="Footlight MT Light" w:hAnsi="Footlight MT Light"/>
              </w:rPr>
              <w:t>:</w:t>
            </w:r>
          </w:p>
          <w:p w14:paraId="11081203" w14:textId="0908C984" w:rsidR="00D2119A" w:rsidRPr="00B53F6C" w:rsidRDefault="0040442C" w:rsidP="00631EB6">
            <w:pPr>
              <w:pStyle w:val="ListParagraph"/>
              <w:numPr>
                <w:ilvl w:val="0"/>
                <w:numId w:val="73"/>
              </w:numPr>
              <w:autoSpaceDE w:val="0"/>
              <w:autoSpaceDN w:val="0"/>
              <w:adjustRightInd w:val="0"/>
              <w:ind w:left="1613"/>
              <w:jc w:val="both"/>
              <w:rPr>
                <w:rFonts w:ascii="Footlight MT Light" w:hAnsi="Footlight MT Light"/>
              </w:rPr>
            </w:pPr>
            <w:r w:rsidRPr="00B53F6C">
              <w:rPr>
                <w:rFonts w:ascii="Footlight MT Light" w:hAnsi="Footlight MT Light"/>
              </w:rPr>
              <w:t>Bank Umum</w:t>
            </w:r>
            <w:r w:rsidR="00CC0883" w:rsidRPr="00B53F6C">
              <w:rPr>
                <w:rFonts w:ascii="Footlight MT Light" w:hAnsi="Footlight MT Light"/>
              </w:rPr>
              <w:t>;</w:t>
            </w:r>
          </w:p>
          <w:p w14:paraId="7DA7C3AB" w14:textId="31278B98" w:rsidR="00D2119A" w:rsidRPr="00B53F6C" w:rsidRDefault="0040442C" w:rsidP="00631EB6">
            <w:pPr>
              <w:pStyle w:val="ListParagraph"/>
              <w:numPr>
                <w:ilvl w:val="0"/>
                <w:numId w:val="73"/>
              </w:numPr>
              <w:autoSpaceDE w:val="0"/>
              <w:autoSpaceDN w:val="0"/>
              <w:adjustRightInd w:val="0"/>
              <w:ind w:left="1613"/>
              <w:jc w:val="both"/>
              <w:rPr>
                <w:rFonts w:ascii="Footlight MT Light" w:hAnsi="Footlight MT Light"/>
              </w:rPr>
            </w:pPr>
            <w:r w:rsidRPr="00B53F6C">
              <w:rPr>
                <w:rFonts w:ascii="Footlight MT Light" w:hAnsi="Footlight MT Light"/>
              </w:rPr>
              <w:t>Perusahaan Penjaminan</w:t>
            </w:r>
            <w:r w:rsidR="00CC0883" w:rsidRPr="00B53F6C">
              <w:rPr>
                <w:rFonts w:ascii="Footlight MT Light" w:hAnsi="Footlight MT Light"/>
              </w:rPr>
              <w:t>;</w:t>
            </w:r>
            <w:r w:rsidRPr="00B53F6C">
              <w:rPr>
                <w:rFonts w:ascii="Footlight MT Light" w:hAnsi="Footlight MT Light"/>
              </w:rPr>
              <w:t xml:space="preserve"> </w:t>
            </w:r>
          </w:p>
          <w:p w14:paraId="280A7B5F" w14:textId="55231A5D" w:rsidR="00D2119A" w:rsidRPr="00B53F6C" w:rsidRDefault="0040442C" w:rsidP="00631EB6">
            <w:pPr>
              <w:pStyle w:val="ListParagraph"/>
              <w:numPr>
                <w:ilvl w:val="0"/>
                <w:numId w:val="73"/>
              </w:numPr>
              <w:autoSpaceDE w:val="0"/>
              <w:autoSpaceDN w:val="0"/>
              <w:adjustRightInd w:val="0"/>
              <w:ind w:left="1613"/>
              <w:jc w:val="both"/>
              <w:rPr>
                <w:rFonts w:ascii="Footlight MT Light" w:hAnsi="Footlight MT Light"/>
              </w:rPr>
            </w:pPr>
            <w:r w:rsidRPr="00B53F6C">
              <w:rPr>
                <w:rFonts w:ascii="Footlight MT Light" w:hAnsi="Footlight MT Light"/>
              </w:rPr>
              <w:t xml:space="preserve">Perusahaan </w:t>
            </w:r>
            <w:r w:rsidR="000421EB" w:rsidRPr="00B53F6C">
              <w:rPr>
                <w:rFonts w:ascii="Footlight MT Light" w:hAnsi="Footlight MT Light"/>
              </w:rPr>
              <w:t>Asuransi</w:t>
            </w:r>
            <w:r w:rsidR="00CC0883" w:rsidRPr="00B53F6C">
              <w:rPr>
                <w:rFonts w:ascii="Footlight MT Light" w:hAnsi="Footlight MT Light"/>
              </w:rPr>
              <w:t>;</w:t>
            </w:r>
          </w:p>
          <w:p w14:paraId="2962BD10" w14:textId="715345CE" w:rsidR="00D2119A" w:rsidRPr="00B53F6C" w:rsidRDefault="0040442C" w:rsidP="00E94BED">
            <w:pPr>
              <w:pStyle w:val="ListParagraph"/>
              <w:numPr>
                <w:ilvl w:val="0"/>
                <w:numId w:val="73"/>
              </w:numPr>
              <w:autoSpaceDE w:val="0"/>
              <w:autoSpaceDN w:val="0"/>
              <w:adjustRightInd w:val="0"/>
              <w:ind w:left="1613"/>
              <w:jc w:val="both"/>
              <w:rPr>
                <w:rFonts w:ascii="Footlight MT Light" w:hAnsi="Footlight MT Light"/>
              </w:rPr>
            </w:pPr>
            <w:r w:rsidRPr="00B53F6C">
              <w:rPr>
                <w:rFonts w:ascii="Footlight MT Light" w:hAnsi="Footlight MT Light"/>
              </w:rPr>
              <w:t>Lembaga khusus yang menjalankan usaha di bidang pembiayaan, penjaminan, dan asuransi untuk mendo</w:t>
            </w:r>
            <w:r w:rsidR="00935A3C" w:rsidRPr="00B53F6C">
              <w:rPr>
                <w:rFonts w:ascii="Footlight MT Light" w:hAnsi="Footlight MT Light"/>
              </w:rPr>
              <w:t>ro</w:t>
            </w:r>
            <w:r w:rsidRPr="00B53F6C">
              <w:rPr>
                <w:rFonts w:ascii="Footlight MT Light" w:hAnsi="Footlight MT Light"/>
              </w:rPr>
              <w:t>ng ekspor Indonesia sesuai dengan ketentuan peraturan perundang-undangan di bidang Lembaga pembiayaan ekspor Indonesia</w:t>
            </w:r>
            <w:r w:rsidR="003D33A0" w:rsidRPr="00B53F6C">
              <w:rPr>
                <w:rFonts w:ascii="Footlight MT Light" w:hAnsi="Footlight MT Light"/>
                <w:lang w:val="en-US"/>
              </w:rPr>
              <w:t>;</w:t>
            </w:r>
          </w:p>
          <w:p w14:paraId="799B44B2" w14:textId="77777777" w:rsidR="00E94BED" w:rsidRPr="00B53F6C" w:rsidRDefault="00E94BED" w:rsidP="00D4645C">
            <w:pPr>
              <w:numPr>
                <w:ilvl w:val="0"/>
                <w:numId w:val="269"/>
              </w:numPr>
              <w:autoSpaceDE w:val="0"/>
              <w:autoSpaceDN w:val="0"/>
              <w:adjustRightInd w:val="0"/>
              <w:ind w:left="1250" w:hanging="283"/>
              <w:jc w:val="both"/>
              <w:rPr>
                <w:rFonts w:ascii="Footlight MT Light" w:hAnsi="Footlight MT Light"/>
              </w:rPr>
            </w:pPr>
            <w:r w:rsidRPr="00B53F6C">
              <w:rPr>
                <w:rFonts w:ascii="Footlight MT Light" w:hAnsi="Footlight MT Light"/>
              </w:rPr>
              <w:t>Penerbit jaminan pelaksanaan telah ditetapkan/ mendapatkan rekomendasi dari Otoritas Jasa Keuangan (OJK).</w:t>
            </w:r>
          </w:p>
          <w:p w14:paraId="34A1C78B" w14:textId="68527E4C" w:rsidR="002103B3" w:rsidRPr="00B53F6C" w:rsidRDefault="004F0A5B" w:rsidP="00D4645C">
            <w:pPr>
              <w:numPr>
                <w:ilvl w:val="0"/>
                <w:numId w:val="269"/>
              </w:numPr>
              <w:autoSpaceDE w:val="0"/>
              <w:autoSpaceDN w:val="0"/>
              <w:adjustRightInd w:val="0"/>
              <w:ind w:left="1250" w:hanging="283"/>
              <w:jc w:val="both"/>
              <w:rPr>
                <w:rFonts w:ascii="Footlight MT Light" w:hAnsi="Footlight MT Light"/>
              </w:rPr>
            </w:pPr>
            <w:r w:rsidRPr="00B53F6C">
              <w:rPr>
                <w:rFonts w:ascii="Footlight MT Light" w:hAnsi="Footlight MT Light"/>
              </w:rPr>
              <w:t xml:space="preserve">Masa </w:t>
            </w:r>
            <w:r w:rsidR="00743763" w:rsidRPr="00B53F6C">
              <w:rPr>
                <w:rFonts w:ascii="Footlight MT Light" w:hAnsi="Footlight MT Light"/>
              </w:rPr>
              <w:t>berlaku Jaminan Pelaksanaan sejak tanggal penandatanganan Kontrak sampai dengan serah terima pertama pekerjaan berdasarkan Kontrak (PHO);</w:t>
            </w:r>
          </w:p>
          <w:p w14:paraId="3D710194" w14:textId="77777777" w:rsidR="001833C1" w:rsidRPr="00B53F6C" w:rsidRDefault="004F0A5B" w:rsidP="00D4645C">
            <w:pPr>
              <w:numPr>
                <w:ilvl w:val="0"/>
                <w:numId w:val="269"/>
              </w:numPr>
              <w:autoSpaceDE w:val="0"/>
              <w:autoSpaceDN w:val="0"/>
              <w:adjustRightInd w:val="0"/>
              <w:ind w:left="1250" w:hanging="283"/>
              <w:jc w:val="both"/>
              <w:rPr>
                <w:rFonts w:ascii="Footlight MT Light" w:hAnsi="Footlight MT Light"/>
              </w:rPr>
            </w:pPr>
            <w:r w:rsidRPr="00B53F6C">
              <w:rPr>
                <w:rFonts w:ascii="Footlight MT Light" w:hAnsi="Footlight MT Light"/>
              </w:rPr>
              <w:t xml:space="preserve">Nama </w:t>
            </w:r>
            <w:r w:rsidR="00743763" w:rsidRPr="00B53F6C">
              <w:rPr>
                <w:rFonts w:ascii="Footlight MT Light" w:hAnsi="Footlight MT Light"/>
              </w:rPr>
              <w:t>Penyedia sama dengan nama yang tercantum dalam surat Jaminan Pelaksanaan;</w:t>
            </w:r>
          </w:p>
          <w:p w14:paraId="33565BB0" w14:textId="7228EB92" w:rsidR="002F4B56" w:rsidRPr="00B53F6C" w:rsidRDefault="004F0A5B" w:rsidP="00D4645C">
            <w:pPr>
              <w:numPr>
                <w:ilvl w:val="0"/>
                <w:numId w:val="269"/>
              </w:numPr>
              <w:autoSpaceDE w:val="0"/>
              <w:autoSpaceDN w:val="0"/>
              <w:adjustRightInd w:val="0"/>
              <w:ind w:left="1250" w:hanging="283"/>
              <w:jc w:val="both"/>
              <w:rPr>
                <w:rFonts w:ascii="Footlight MT Light" w:hAnsi="Footlight MT Light"/>
              </w:rPr>
            </w:pPr>
            <w:r w:rsidRPr="00B53F6C">
              <w:rPr>
                <w:rFonts w:ascii="Footlight MT Light" w:hAnsi="Footlight MT Light"/>
              </w:rPr>
              <w:t xml:space="preserve">Besaran </w:t>
            </w:r>
            <w:r w:rsidR="00743763" w:rsidRPr="00B53F6C">
              <w:rPr>
                <w:rFonts w:ascii="Footlight MT Light" w:hAnsi="Footlight MT Light"/>
              </w:rPr>
              <w:t xml:space="preserve">nilai Jaminan Pelaksanaan </w:t>
            </w:r>
            <w:proofErr w:type="spellStart"/>
            <w:r w:rsidR="004A68F2" w:rsidRPr="00B53F6C">
              <w:rPr>
                <w:rFonts w:ascii="Footlight MT Light" w:hAnsi="Footlight MT Light"/>
                <w:lang w:val="en-US"/>
              </w:rPr>
              <w:t>tidak</w:t>
            </w:r>
            <w:proofErr w:type="spellEnd"/>
            <w:r w:rsidR="004A68F2" w:rsidRPr="00B53F6C">
              <w:rPr>
                <w:rFonts w:ascii="Footlight MT Light" w:hAnsi="Footlight MT Light"/>
                <w:lang w:val="en-US"/>
              </w:rPr>
              <w:t xml:space="preserve"> </w:t>
            </w:r>
            <w:proofErr w:type="spellStart"/>
            <w:r w:rsidR="004A68F2" w:rsidRPr="00B53F6C">
              <w:rPr>
                <w:rFonts w:ascii="Footlight MT Light" w:hAnsi="Footlight MT Light"/>
                <w:lang w:val="en-US"/>
              </w:rPr>
              <w:t>kurang</w:t>
            </w:r>
            <w:proofErr w:type="spellEnd"/>
            <w:r w:rsidR="004A68F2" w:rsidRPr="00B53F6C">
              <w:rPr>
                <w:rFonts w:ascii="Footlight MT Light" w:hAnsi="Footlight MT Light"/>
                <w:lang w:val="en-US"/>
              </w:rPr>
              <w:t xml:space="preserve"> </w:t>
            </w:r>
            <w:proofErr w:type="spellStart"/>
            <w:r w:rsidR="004A68F2" w:rsidRPr="00B53F6C">
              <w:rPr>
                <w:rFonts w:ascii="Footlight MT Light" w:hAnsi="Footlight MT Light"/>
                <w:lang w:val="en-US"/>
              </w:rPr>
              <w:t>dari</w:t>
            </w:r>
            <w:proofErr w:type="spellEnd"/>
            <w:r w:rsidR="004A68F2" w:rsidRPr="00B53F6C">
              <w:rPr>
                <w:rFonts w:ascii="Footlight MT Light" w:hAnsi="Footlight MT Light"/>
                <w:lang w:val="en-US"/>
              </w:rPr>
              <w:t xml:space="preserve"> </w:t>
            </w:r>
            <w:r w:rsidR="00D659BD" w:rsidRPr="00B53F6C">
              <w:rPr>
                <w:rFonts w:ascii="Footlight MT Light" w:hAnsi="Footlight MT Light"/>
              </w:rPr>
              <w:t>yang disyaratkan</w:t>
            </w:r>
            <w:r w:rsidR="00743763" w:rsidRPr="00B53F6C">
              <w:rPr>
                <w:rFonts w:ascii="Footlight MT Light" w:hAnsi="Footlight MT Light"/>
              </w:rPr>
              <w:t xml:space="preserve">; </w:t>
            </w:r>
          </w:p>
          <w:p w14:paraId="13084F60" w14:textId="77777777" w:rsidR="002F4B56" w:rsidRPr="00B53F6C" w:rsidRDefault="004F0A5B" w:rsidP="00D4645C">
            <w:pPr>
              <w:numPr>
                <w:ilvl w:val="0"/>
                <w:numId w:val="269"/>
              </w:numPr>
              <w:autoSpaceDE w:val="0"/>
              <w:autoSpaceDN w:val="0"/>
              <w:adjustRightInd w:val="0"/>
              <w:ind w:left="1250" w:hanging="283"/>
              <w:jc w:val="both"/>
              <w:rPr>
                <w:rFonts w:ascii="Footlight MT Light" w:hAnsi="Footlight MT Light"/>
              </w:rPr>
            </w:pPr>
            <w:r w:rsidRPr="00B53F6C">
              <w:rPr>
                <w:rFonts w:ascii="Footlight MT Light" w:hAnsi="Footlight MT Light"/>
              </w:rPr>
              <w:t xml:space="preserve">Besaran </w:t>
            </w:r>
            <w:r w:rsidR="00743763" w:rsidRPr="00B53F6C">
              <w:rPr>
                <w:rFonts w:ascii="Footlight MT Light" w:hAnsi="Footlight MT Light"/>
              </w:rPr>
              <w:t>nilai Jaminan Pelaksanaan dicantumkan dalam angka dan huruf;</w:t>
            </w:r>
          </w:p>
          <w:p w14:paraId="40D9C096" w14:textId="759D1553" w:rsidR="002F4B56" w:rsidRPr="00B53F6C" w:rsidRDefault="004F0A5B" w:rsidP="00D4645C">
            <w:pPr>
              <w:numPr>
                <w:ilvl w:val="0"/>
                <w:numId w:val="269"/>
              </w:numPr>
              <w:autoSpaceDE w:val="0"/>
              <w:autoSpaceDN w:val="0"/>
              <w:adjustRightInd w:val="0"/>
              <w:ind w:left="1250" w:hanging="283"/>
              <w:jc w:val="both"/>
              <w:rPr>
                <w:rFonts w:ascii="Footlight MT Light" w:hAnsi="Footlight MT Light"/>
              </w:rPr>
            </w:pPr>
            <w:r w:rsidRPr="00B53F6C">
              <w:rPr>
                <w:rFonts w:ascii="Footlight MT Light" w:hAnsi="Footlight MT Light"/>
              </w:rPr>
              <w:t xml:space="preserve">Nama </w:t>
            </w:r>
            <w:proofErr w:type="spellStart"/>
            <w:r w:rsidR="00B53B16" w:rsidRPr="00B53F6C">
              <w:rPr>
                <w:rFonts w:ascii="Footlight MT Light" w:hAnsi="Footlight MT Light"/>
                <w:lang w:val="en-US"/>
              </w:rPr>
              <w:t>Pejabat</w:t>
            </w:r>
            <w:proofErr w:type="spellEnd"/>
            <w:r w:rsidR="00B53B16" w:rsidRPr="00B53F6C">
              <w:rPr>
                <w:rFonts w:ascii="Footlight MT Light" w:hAnsi="Footlight MT Light"/>
                <w:lang w:val="en-US"/>
              </w:rPr>
              <w:t xml:space="preserve"> </w:t>
            </w:r>
            <w:proofErr w:type="spellStart"/>
            <w:r w:rsidR="00B53B16" w:rsidRPr="00B53F6C">
              <w:rPr>
                <w:rFonts w:ascii="Footlight MT Light" w:hAnsi="Footlight MT Light"/>
                <w:lang w:val="en-US"/>
              </w:rPr>
              <w:t>Penandatangan</w:t>
            </w:r>
            <w:proofErr w:type="spellEnd"/>
            <w:r w:rsidR="00B53B16" w:rsidRPr="00B53F6C">
              <w:rPr>
                <w:rFonts w:ascii="Footlight MT Light" w:hAnsi="Footlight MT Light"/>
                <w:lang w:val="en-US"/>
              </w:rPr>
              <w:t xml:space="preserve"> </w:t>
            </w:r>
            <w:proofErr w:type="spellStart"/>
            <w:r w:rsidR="00B53B16" w:rsidRPr="00B53F6C">
              <w:rPr>
                <w:rFonts w:ascii="Footlight MT Light" w:hAnsi="Footlight MT Light"/>
                <w:lang w:val="en-US"/>
              </w:rPr>
              <w:t>Kontrak</w:t>
            </w:r>
            <w:proofErr w:type="spellEnd"/>
            <w:r w:rsidR="00B53B16" w:rsidRPr="00B53F6C">
              <w:rPr>
                <w:rFonts w:ascii="Footlight MT Light" w:hAnsi="Footlight MT Light"/>
                <w:lang w:val="en-US"/>
              </w:rPr>
              <w:t xml:space="preserve"> </w:t>
            </w:r>
            <w:r w:rsidR="00743763" w:rsidRPr="00B53F6C">
              <w:rPr>
                <w:rFonts w:ascii="Footlight MT Light" w:hAnsi="Footlight MT Light"/>
              </w:rPr>
              <w:t xml:space="preserve">yang menerima Jaminan Pelaksanaan sama dengan nama </w:t>
            </w:r>
            <w:proofErr w:type="spellStart"/>
            <w:r w:rsidR="00B53B16" w:rsidRPr="00B53F6C">
              <w:rPr>
                <w:rFonts w:ascii="Footlight MT Light" w:hAnsi="Footlight MT Light"/>
                <w:lang w:val="en-US"/>
              </w:rPr>
              <w:t>Pejabat</w:t>
            </w:r>
            <w:proofErr w:type="spellEnd"/>
            <w:r w:rsidR="00B53B16" w:rsidRPr="00B53F6C">
              <w:rPr>
                <w:rFonts w:ascii="Footlight MT Light" w:hAnsi="Footlight MT Light"/>
                <w:lang w:val="en-US"/>
              </w:rPr>
              <w:t xml:space="preserve"> </w:t>
            </w:r>
            <w:proofErr w:type="spellStart"/>
            <w:r w:rsidR="00B53B16" w:rsidRPr="00B53F6C">
              <w:rPr>
                <w:rFonts w:ascii="Footlight MT Light" w:hAnsi="Footlight MT Light"/>
                <w:lang w:val="en-US"/>
              </w:rPr>
              <w:t>Penandatangan</w:t>
            </w:r>
            <w:proofErr w:type="spellEnd"/>
            <w:r w:rsidR="00B53B16" w:rsidRPr="00B53F6C">
              <w:rPr>
                <w:rFonts w:ascii="Footlight MT Light" w:hAnsi="Footlight MT Light"/>
                <w:lang w:val="en-US"/>
              </w:rPr>
              <w:t xml:space="preserve"> </w:t>
            </w:r>
            <w:proofErr w:type="spellStart"/>
            <w:r w:rsidR="00B53B16" w:rsidRPr="00B53F6C">
              <w:rPr>
                <w:rFonts w:ascii="Footlight MT Light" w:hAnsi="Footlight MT Light"/>
                <w:lang w:val="en-US"/>
              </w:rPr>
              <w:t>Kontrak</w:t>
            </w:r>
            <w:proofErr w:type="spellEnd"/>
            <w:r w:rsidR="00B53B16" w:rsidRPr="00B53F6C">
              <w:rPr>
                <w:rFonts w:ascii="Footlight MT Light" w:hAnsi="Footlight MT Light"/>
                <w:lang w:val="en-US"/>
              </w:rPr>
              <w:t xml:space="preserve"> </w:t>
            </w:r>
            <w:r w:rsidR="00743763" w:rsidRPr="00B53F6C">
              <w:rPr>
                <w:rFonts w:ascii="Footlight MT Light" w:hAnsi="Footlight MT Light"/>
              </w:rPr>
              <w:t xml:space="preserve">yang menandatangan kontrak; </w:t>
            </w:r>
          </w:p>
          <w:p w14:paraId="7CBE027F" w14:textId="77777777" w:rsidR="002F4B56" w:rsidRPr="00B53F6C" w:rsidRDefault="004F0A5B" w:rsidP="00D4645C">
            <w:pPr>
              <w:numPr>
                <w:ilvl w:val="0"/>
                <w:numId w:val="269"/>
              </w:numPr>
              <w:autoSpaceDE w:val="0"/>
              <w:autoSpaceDN w:val="0"/>
              <w:adjustRightInd w:val="0"/>
              <w:ind w:left="1250" w:hanging="283"/>
              <w:jc w:val="both"/>
              <w:rPr>
                <w:rFonts w:ascii="Footlight MT Light" w:hAnsi="Footlight MT Light"/>
              </w:rPr>
            </w:pPr>
            <w:r w:rsidRPr="00B53F6C">
              <w:rPr>
                <w:rFonts w:ascii="Footlight MT Light" w:hAnsi="Footlight MT Light"/>
              </w:rPr>
              <w:t xml:space="preserve">Paket </w:t>
            </w:r>
            <w:r w:rsidR="00743763" w:rsidRPr="00B53F6C">
              <w:rPr>
                <w:rFonts w:ascii="Footlight MT Light" w:hAnsi="Footlight MT Light"/>
              </w:rPr>
              <w:t>pekerjaan yang dijamin sama dengan paket pekerjaan yang tercantum dalam SPPBJ;</w:t>
            </w:r>
          </w:p>
          <w:p w14:paraId="2072B155" w14:textId="35F9BFF1" w:rsidR="002F4B56" w:rsidRPr="00B53F6C" w:rsidRDefault="00743763" w:rsidP="00D4645C">
            <w:pPr>
              <w:numPr>
                <w:ilvl w:val="0"/>
                <w:numId w:val="269"/>
              </w:numPr>
              <w:autoSpaceDE w:val="0"/>
              <w:autoSpaceDN w:val="0"/>
              <w:adjustRightInd w:val="0"/>
              <w:ind w:left="1250" w:hanging="283"/>
              <w:jc w:val="both"/>
              <w:rPr>
                <w:rFonts w:ascii="Footlight MT Light" w:hAnsi="Footlight MT Light"/>
              </w:rPr>
            </w:pPr>
            <w:r w:rsidRPr="00B53F6C">
              <w:rPr>
                <w:rFonts w:ascii="Footlight MT Light" w:hAnsi="Footlight MT Light"/>
              </w:rPr>
              <w:t>Jaminan Pelaksanaan harus dapat dicairkan tanpa syarat (</w:t>
            </w:r>
            <w:r w:rsidRPr="00B53F6C">
              <w:rPr>
                <w:rFonts w:ascii="Footlight MT Light" w:hAnsi="Footlight MT Light"/>
                <w:i/>
              </w:rPr>
              <w:t>unconditional</w:t>
            </w:r>
            <w:r w:rsidRPr="00B53F6C">
              <w:rPr>
                <w:rFonts w:ascii="Footlight MT Light" w:hAnsi="Footlight MT Light"/>
              </w:rPr>
              <w:t xml:space="preserve">) sebesar nilai jaminan dalam jangka waktu </w:t>
            </w:r>
            <w:r w:rsidRPr="00B53F6C">
              <w:rPr>
                <w:rFonts w:ascii="Footlight MT Light" w:hAnsi="Footlight MT Light"/>
              </w:rPr>
              <w:lastRenderedPageBreak/>
              <w:t xml:space="preserve">paling lambat 14 (empat belas) hari kerja setelah surat pernyataan wanprestasi dari </w:t>
            </w:r>
            <w:proofErr w:type="spellStart"/>
            <w:r w:rsidR="00B53B16" w:rsidRPr="00B53F6C">
              <w:rPr>
                <w:rFonts w:ascii="Footlight MT Light" w:hAnsi="Footlight MT Light"/>
                <w:lang w:val="en-US"/>
              </w:rPr>
              <w:t>Pejabat</w:t>
            </w:r>
            <w:proofErr w:type="spellEnd"/>
            <w:r w:rsidR="00B53B16" w:rsidRPr="00B53F6C">
              <w:rPr>
                <w:rFonts w:ascii="Footlight MT Light" w:hAnsi="Footlight MT Light"/>
                <w:lang w:val="en-US"/>
              </w:rPr>
              <w:t xml:space="preserve"> </w:t>
            </w:r>
            <w:proofErr w:type="spellStart"/>
            <w:r w:rsidR="00B53B16" w:rsidRPr="00B53F6C">
              <w:rPr>
                <w:rFonts w:ascii="Footlight MT Light" w:hAnsi="Footlight MT Light"/>
                <w:lang w:val="en-US"/>
              </w:rPr>
              <w:t>Penandatangan</w:t>
            </w:r>
            <w:proofErr w:type="spellEnd"/>
            <w:r w:rsidR="00B53B16" w:rsidRPr="00B53F6C">
              <w:rPr>
                <w:rFonts w:ascii="Footlight MT Light" w:hAnsi="Footlight MT Light"/>
                <w:lang w:val="en-US"/>
              </w:rPr>
              <w:t xml:space="preserve"> </w:t>
            </w:r>
            <w:proofErr w:type="spellStart"/>
            <w:r w:rsidR="00B53B16" w:rsidRPr="00B53F6C">
              <w:rPr>
                <w:rFonts w:ascii="Footlight MT Light" w:hAnsi="Footlight MT Light"/>
                <w:lang w:val="en-US"/>
              </w:rPr>
              <w:t>Kontrak</w:t>
            </w:r>
            <w:proofErr w:type="spellEnd"/>
            <w:r w:rsidR="00B53B16" w:rsidRPr="00B53F6C">
              <w:rPr>
                <w:rFonts w:ascii="Footlight MT Light" w:hAnsi="Footlight MT Light"/>
                <w:lang w:val="en-US"/>
              </w:rPr>
              <w:t xml:space="preserve"> </w:t>
            </w:r>
            <w:r w:rsidRPr="00B53F6C">
              <w:rPr>
                <w:rFonts w:ascii="Footlight MT Light" w:hAnsi="Footlight MT Light"/>
              </w:rPr>
              <w:t xml:space="preserve">diterima oleh penerbit Jaminan; </w:t>
            </w:r>
          </w:p>
          <w:p w14:paraId="6B09D2A2" w14:textId="50C1B7DF" w:rsidR="00740CEB" w:rsidRPr="00B53F6C" w:rsidRDefault="00743763" w:rsidP="00D4645C">
            <w:pPr>
              <w:numPr>
                <w:ilvl w:val="0"/>
                <w:numId w:val="269"/>
              </w:numPr>
              <w:autoSpaceDE w:val="0"/>
              <w:autoSpaceDN w:val="0"/>
              <w:adjustRightInd w:val="0"/>
              <w:ind w:left="1250" w:hanging="283"/>
              <w:jc w:val="both"/>
              <w:rPr>
                <w:rFonts w:ascii="Footlight MT Light" w:hAnsi="Footlight MT Light"/>
              </w:rPr>
            </w:pPr>
            <w:r w:rsidRPr="00B53F6C">
              <w:rPr>
                <w:rFonts w:ascii="Footlight MT Light" w:hAnsi="Footlight MT Light"/>
              </w:rPr>
              <w:t>Jaminan Pelaksanaan atas nama KSO ditulis atas nama KSO atau masing-masing anggota KSO</w:t>
            </w:r>
            <w:r w:rsidR="003D33A0" w:rsidRPr="00B53F6C">
              <w:rPr>
                <w:rFonts w:ascii="Footlight MT Light" w:hAnsi="Footlight MT Light"/>
                <w:lang w:val="en-US"/>
              </w:rPr>
              <w:t xml:space="preserve"> </w:t>
            </w:r>
            <w:r w:rsidRPr="00B53F6C">
              <w:rPr>
                <w:rFonts w:ascii="Footlight MT Light" w:hAnsi="Footlight MT Light"/>
              </w:rPr>
              <w:t>(apabila</w:t>
            </w:r>
            <w:r w:rsidR="003D33A0" w:rsidRPr="00B53F6C">
              <w:rPr>
                <w:rFonts w:ascii="Footlight MT Light" w:hAnsi="Footlight MT Light"/>
                <w:lang w:val="en-US"/>
              </w:rPr>
              <w:t xml:space="preserve"> </w:t>
            </w:r>
            <w:r w:rsidRPr="00B53F6C">
              <w:rPr>
                <w:rFonts w:ascii="Footlight MT Light" w:hAnsi="Footlight MT Light"/>
              </w:rPr>
              <w:t>masing-masing mengajukan Jaminan Pelaksanaan secara terpisah); dan</w:t>
            </w:r>
          </w:p>
          <w:p w14:paraId="72E27900" w14:textId="32B7C313" w:rsidR="00740CEB" w:rsidRPr="00B53F6C" w:rsidRDefault="004F0A5B" w:rsidP="00D4645C">
            <w:pPr>
              <w:numPr>
                <w:ilvl w:val="0"/>
                <w:numId w:val="269"/>
              </w:numPr>
              <w:autoSpaceDE w:val="0"/>
              <w:autoSpaceDN w:val="0"/>
              <w:adjustRightInd w:val="0"/>
              <w:ind w:left="1250" w:hanging="283"/>
              <w:jc w:val="both"/>
              <w:rPr>
                <w:rFonts w:ascii="Footlight MT Light" w:hAnsi="Footlight MT Light"/>
              </w:rPr>
            </w:pPr>
            <w:r w:rsidRPr="00B53F6C">
              <w:rPr>
                <w:rFonts w:ascii="Footlight MT Light" w:hAnsi="Footlight MT Light"/>
              </w:rPr>
              <w:t xml:space="preserve">Memuat </w:t>
            </w:r>
            <w:r w:rsidR="00743763" w:rsidRPr="00B53F6C">
              <w:rPr>
                <w:rFonts w:ascii="Footlight MT Light" w:hAnsi="Footlight MT Light"/>
              </w:rPr>
              <w:t>nama, alamat</w:t>
            </w:r>
            <w:r w:rsidR="003D33A0" w:rsidRPr="00B53F6C">
              <w:rPr>
                <w:rFonts w:ascii="Footlight MT Light" w:hAnsi="Footlight MT Light"/>
                <w:lang w:val="en-US"/>
              </w:rPr>
              <w:t>,</w:t>
            </w:r>
            <w:r w:rsidR="00743763" w:rsidRPr="00B53F6C">
              <w:rPr>
                <w:rFonts w:ascii="Footlight MT Light" w:hAnsi="Footlight MT Light"/>
              </w:rPr>
              <w:t xml:space="preserve"> dan tanda tangan pihak penjamin.</w:t>
            </w:r>
          </w:p>
          <w:p w14:paraId="7548E16B" w14:textId="77777777" w:rsidR="001833C1" w:rsidRPr="00B53F6C" w:rsidRDefault="001833C1" w:rsidP="00F55869">
            <w:pPr>
              <w:pStyle w:val="ListParagraph"/>
              <w:jc w:val="both"/>
              <w:rPr>
                <w:rFonts w:ascii="Footlight MT Light" w:hAnsi="Footlight MT Light"/>
              </w:rPr>
            </w:pPr>
          </w:p>
          <w:p w14:paraId="07FCBFC8" w14:textId="5D9C30B0" w:rsidR="00281419" w:rsidRPr="00B53F6C" w:rsidRDefault="00B53B16" w:rsidP="00EE5391">
            <w:pPr>
              <w:pStyle w:val="ListParagraph"/>
              <w:numPr>
                <w:ilvl w:val="1"/>
                <w:numId w:val="110"/>
              </w:numPr>
              <w:ind w:hanging="792"/>
              <w:jc w:val="both"/>
              <w:rPr>
                <w:rFonts w:ascii="Footlight MT Light" w:hAnsi="Footlight MT Light"/>
              </w:rPr>
            </w:pPr>
            <w:r w:rsidRPr="00B53F6C">
              <w:rPr>
                <w:rFonts w:ascii="Footlight MT Light" w:hAnsi="Footlight MT Light"/>
              </w:rPr>
              <w:t xml:space="preserve">Pejabat Penandatangan Kontrak </w:t>
            </w:r>
            <w:r w:rsidR="00281419" w:rsidRPr="00B53F6C">
              <w:rPr>
                <w:rFonts w:ascii="Footlight MT Light" w:hAnsi="Footlight MT Light"/>
              </w:rPr>
              <w:t>mengkonfirmasi dan mengklarifikasi secara tertulis substansi dan keabsahan/keaslian Jaminan Pelaksanaan kepada penerbit jaminan apabila ada hal yang meragukan</w:t>
            </w:r>
            <w:r w:rsidR="0038363B" w:rsidRPr="00B53F6C">
              <w:rPr>
                <w:rFonts w:ascii="Footlight MT Light" w:hAnsi="Footlight MT Light"/>
              </w:rPr>
              <w:t>.</w:t>
            </w:r>
          </w:p>
          <w:p w14:paraId="06562384" w14:textId="77777777" w:rsidR="00281419" w:rsidRPr="00B53F6C" w:rsidRDefault="00281419" w:rsidP="00281419">
            <w:pPr>
              <w:pStyle w:val="ListParagraph"/>
              <w:tabs>
                <w:tab w:val="left" w:pos="967"/>
              </w:tabs>
              <w:ind w:left="967"/>
              <w:jc w:val="both"/>
              <w:rPr>
                <w:rFonts w:ascii="Footlight MT Light" w:hAnsi="Footlight MT Light"/>
              </w:rPr>
            </w:pPr>
          </w:p>
          <w:p w14:paraId="319D39D9" w14:textId="77777777" w:rsidR="002807D1" w:rsidRPr="00B53F6C" w:rsidRDefault="00743763" w:rsidP="00EE5391">
            <w:pPr>
              <w:pStyle w:val="ListParagraph"/>
              <w:numPr>
                <w:ilvl w:val="1"/>
                <w:numId w:val="110"/>
              </w:numPr>
              <w:ind w:hanging="792"/>
              <w:jc w:val="both"/>
              <w:rPr>
                <w:rFonts w:ascii="Footlight MT Light" w:hAnsi="Footlight MT Light"/>
              </w:rPr>
            </w:pPr>
            <w:r w:rsidRPr="00B53F6C">
              <w:rPr>
                <w:rFonts w:ascii="Footlight MT Light" w:hAnsi="Footlight MT Light"/>
              </w:rPr>
              <w:t xml:space="preserve">Kegagalan penyedia yang ditunjuk untuk menyerahkan </w:t>
            </w:r>
            <w:r w:rsidR="00143742" w:rsidRPr="00B53F6C">
              <w:rPr>
                <w:rFonts w:ascii="Footlight MT Light" w:hAnsi="Footlight MT Light"/>
              </w:rPr>
              <w:t xml:space="preserve">Surat </w:t>
            </w:r>
            <w:r w:rsidRPr="00B53F6C">
              <w:rPr>
                <w:rFonts w:ascii="Footlight MT Light" w:hAnsi="Footlight MT Light"/>
              </w:rPr>
              <w:t>Jaminan Pelaksanaan dipersamakan dengan penolaka</w:t>
            </w:r>
            <w:r w:rsidR="006D7F1D" w:rsidRPr="00B53F6C">
              <w:rPr>
                <w:rFonts w:ascii="Footlight MT Light" w:hAnsi="Footlight MT Light"/>
              </w:rPr>
              <w:t>n untuk menandatangani Kontrak.</w:t>
            </w:r>
          </w:p>
          <w:p w14:paraId="77C10AD4" w14:textId="77777777" w:rsidR="003D5C3A" w:rsidRPr="00B53F6C" w:rsidRDefault="003D5C3A">
            <w:pPr>
              <w:pStyle w:val="ListParagraph"/>
              <w:tabs>
                <w:tab w:val="left" w:pos="967"/>
              </w:tabs>
              <w:ind w:left="967"/>
              <w:jc w:val="both"/>
              <w:rPr>
                <w:rFonts w:ascii="Footlight MT Light" w:hAnsi="Footlight MT Light"/>
              </w:rPr>
            </w:pPr>
          </w:p>
          <w:p w14:paraId="3C37EA56" w14:textId="4C04AFEC" w:rsidR="002103B3" w:rsidRPr="00B53F6C" w:rsidRDefault="00743763" w:rsidP="00EE5391">
            <w:pPr>
              <w:pStyle w:val="ListParagraph"/>
              <w:numPr>
                <w:ilvl w:val="1"/>
                <w:numId w:val="110"/>
              </w:numPr>
              <w:ind w:hanging="792"/>
              <w:jc w:val="both"/>
              <w:rPr>
                <w:rFonts w:ascii="Footlight MT Light" w:hAnsi="Footlight MT Light"/>
              </w:rPr>
            </w:pPr>
            <w:r w:rsidRPr="00B53F6C">
              <w:rPr>
                <w:rFonts w:ascii="Footlight MT Light" w:hAnsi="Footlight MT Light"/>
              </w:rPr>
              <w:t>Ketentuan lebih lanjut mengenai pencairan Jaminan Pelaksanaan diatur dalam Syarat-Syarat Umum Kontrak.</w:t>
            </w:r>
          </w:p>
          <w:p w14:paraId="4825C394" w14:textId="77777777" w:rsidR="003D33A0" w:rsidRPr="00B53F6C" w:rsidRDefault="003D33A0" w:rsidP="003D33A0">
            <w:pPr>
              <w:pStyle w:val="ListParagraph"/>
              <w:rPr>
                <w:rFonts w:ascii="Footlight MT Light" w:hAnsi="Footlight MT Light"/>
              </w:rPr>
            </w:pPr>
          </w:p>
          <w:p w14:paraId="1CD22BD3" w14:textId="4EC37A4E" w:rsidR="003D33A0" w:rsidRPr="00B53F6C" w:rsidRDefault="003D33A0" w:rsidP="003D33A0">
            <w:pPr>
              <w:pStyle w:val="ListParagraph"/>
              <w:ind w:left="792"/>
              <w:jc w:val="both"/>
              <w:rPr>
                <w:rFonts w:ascii="Footlight MT Light" w:hAnsi="Footlight MT Light"/>
              </w:rPr>
            </w:pPr>
          </w:p>
        </w:tc>
      </w:tr>
      <w:tr w:rsidR="00986A18" w:rsidRPr="00B53F6C" w14:paraId="4A7521D1" w14:textId="77777777" w:rsidTr="000301BC">
        <w:trPr>
          <w:trHeight w:val="222"/>
        </w:trPr>
        <w:tc>
          <w:tcPr>
            <w:tcW w:w="9639" w:type="dxa"/>
            <w:gridSpan w:val="3"/>
          </w:tcPr>
          <w:p w14:paraId="713C4C93" w14:textId="244FC8AB" w:rsidR="00390DF5" w:rsidRPr="00B53F6C" w:rsidRDefault="00743763" w:rsidP="00573291">
            <w:pPr>
              <w:pStyle w:val="Heading1"/>
              <w:numPr>
                <w:ilvl w:val="0"/>
                <w:numId w:val="24"/>
              </w:numPr>
              <w:ind w:left="426" w:hanging="426"/>
              <w:jc w:val="both"/>
              <w:rPr>
                <w:rFonts w:ascii="Footlight MT Light" w:hAnsi="Footlight MT Light"/>
                <w:sz w:val="24"/>
              </w:rPr>
            </w:pPr>
            <w:bookmarkStart w:id="335" w:name="_Toc69999930"/>
            <w:r w:rsidRPr="00B53F6C">
              <w:rPr>
                <w:rFonts w:ascii="Footlight MT Light" w:hAnsi="Footlight MT Light"/>
                <w:sz w:val="24"/>
              </w:rPr>
              <w:lastRenderedPageBreak/>
              <w:t>PENANDATANGANAN KONTRAK</w:t>
            </w:r>
            <w:bookmarkEnd w:id="335"/>
          </w:p>
          <w:p w14:paraId="3152A448" w14:textId="77777777" w:rsidR="00390DF5" w:rsidRPr="00B53F6C" w:rsidRDefault="00390DF5" w:rsidP="00527881">
            <w:pPr>
              <w:pStyle w:val="ListParagraph"/>
              <w:ind w:left="0"/>
              <w:jc w:val="both"/>
              <w:rPr>
                <w:rFonts w:ascii="Footlight MT Light" w:hAnsi="Footlight MT Light"/>
                <w:b/>
              </w:rPr>
            </w:pPr>
          </w:p>
        </w:tc>
      </w:tr>
      <w:tr w:rsidR="00986A18" w:rsidRPr="00B53F6C" w14:paraId="266C1271" w14:textId="77777777" w:rsidTr="000301BC">
        <w:tc>
          <w:tcPr>
            <w:tcW w:w="2160" w:type="dxa"/>
            <w:gridSpan w:val="2"/>
          </w:tcPr>
          <w:p w14:paraId="0A9F2998" w14:textId="32201C43" w:rsidR="003D5C3A" w:rsidRPr="00B53F6C" w:rsidRDefault="00743763" w:rsidP="00EE5391">
            <w:pPr>
              <w:pStyle w:val="Heading2"/>
              <w:numPr>
                <w:ilvl w:val="0"/>
                <w:numId w:val="81"/>
              </w:numPr>
              <w:ind w:left="426" w:hanging="426"/>
              <w:jc w:val="left"/>
            </w:pPr>
            <w:bookmarkStart w:id="336" w:name="_Toc69999931"/>
            <w:r w:rsidRPr="00B53F6C">
              <w:t>Penanda-tanganan Kontrak</w:t>
            </w:r>
            <w:bookmarkEnd w:id="336"/>
          </w:p>
        </w:tc>
        <w:tc>
          <w:tcPr>
            <w:tcW w:w="7479" w:type="dxa"/>
          </w:tcPr>
          <w:p w14:paraId="170B5775" w14:textId="00488468" w:rsidR="00681E47" w:rsidRPr="00B53F6C" w:rsidRDefault="00681E47" w:rsidP="00EE5391">
            <w:pPr>
              <w:pStyle w:val="ListParagraph"/>
              <w:numPr>
                <w:ilvl w:val="1"/>
                <w:numId w:val="111"/>
              </w:numPr>
              <w:ind w:hanging="792"/>
              <w:jc w:val="both"/>
              <w:rPr>
                <w:rFonts w:ascii="Footlight MT Light" w:hAnsi="Footlight MT Light"/>
              </w:rPr>
            </w:pPr>
            <w:r w:rsidRPr="00B53F6C">
              <w:rPr>
                <w:rFonts w:ascii="Footlight MT Light" w:hAnsi="Footlight MT Light"/>
              </w:rPr>
              <w:t>Penandatanganan Kontrak dilakukan setelah DIP</w:t>
            </w:r>
            <w:r w:rsidR="00647BC2" w:rsidRPr="00B53F6C">
              <w:rPr>
                <w:rFonts w:ascii="Footlight MT Light" w:hAnsi="Footlight MT Light"/>
                <w:lang w:val="en-ID"/>
              </w:rPr>
              <w:t>A</w:t>
            </w:r>
            <w:r w:rsidRPr="00B53F6C">
              <w:rPr>
                <w:rFonts w:ascii="Footlight MT Light" w:hAnsi="Footlight MT Light"/>
              </w:rPr>
              <w:t xml:space="preserve"> ditetapkan.</w:t>
            </w:r>
          </w:p>
          <w:p w14:paraId="2926CF90" w14:textId="77777777" w:rsidR="00681E47" w:rsidRPr="00B53F6C" w:rsidRDefault="00681E47" w:rsidP="00681E47">
            <w:pPr>
              <w:pStyle w:val="ListParagraph"/>
              <w:tabs>
                <w:tab w:val="left" w:pos="959"/>
              </w:tabs>
              <w:ind w:left="959"/>
              <w:jc w:val="both"/>
              <w:rPr>
                <w:rFonts w:ascii="Footlight MT Light" w:hAnsi="Footlight MT Light"/>
              </w:rPr>
            </w:pPr>
          </w:p>
          <w:p w14:paraId="50F599A8" w14:textId="7459D74A" w:rsidR="00434D22" w:rsidRPr="00B53F6C" w:rsidRDefault="00743763" w:rsidP="00EE5391">
            <w:pPr>
              <w:pStyle w:val="ListParagraph"/>
              <w:numPr>
                <w:ilvl w:val="1"/>
                <w:numId w:val="111"/>
              </w:numPr>
              <w:ind w:hanging="792"/>
              <w:jc w:val="both"/>
              <w:rPr>
                <w:rFonts w:ascii="Footlight MT Light" w:hAnsi="Footlight MT Light"/>
              </w:rPr>
            </w:pPr>
            <w:r w:rsidRPr="00B53F6C">
              <w:rPr>
                <w:rFonts w:ascii="Footlight MT Light" w:hAnsi="Footlight MT Light"/>
              </w:rPr>
              <w:t xml:space="preserve">Sebelum penandatanganan kontrak </w:t>
            </w:r>
            <w:r w:rsidR="00B53B16" w:rsidRPr="00B53F6C">
              <w:rPr>
                <w:rFonts w:ascii="Footlight MT Light" w:hAnsi="Footlight MT Light"/>
              </w:rPr>
              <w:t xml:space="preserve">Pejabat Penandatangan Kontrak </w:t>
            </w:r>
            <w:r w:rsidR="006D7F1D" w:rsidRPr="00B53F6C">
              <w:rPr>
                <w:rFonts w:ascii="Footlight MT Light" w:hAnsi="Footlight MT Light"/>
              </w:rPr>
              <w:t>wajib memeriksa apakah pernyataan dalam Data Isian Kualifikasi masih berlaku. Apabila salah satu pernyataan tersebut sudah tidak terpenuhi, maka penandatanganan kontrak  tidak dapat dilakukan</w:t>
            </w:r>
            <w:r w:rsidRPr="00B53F6C">
              <w:rPr>
                <w:rFonts w:ascii="Footlight MT Light" w:hAnsi="Footlight MT Light"/>
              </w:rPr>
              <w:t>.</w:t>
            </w:r>
          </w:p>
          <w:p w14:paraId="7914B3C5" w14:textId="77777777" w:rsidR="00434D22" w:rsidRPr="00B53F6C" w:rsidRDefault="00434D22" w:rsidP="00434D22">
            <w:pPr>
              <w:pStyle w:val="ListParagraph"/>
              <w:rPr>
                <w:rFonts w:ascii="Footlight MT Light" w:hAnsi="Footlight MT Light"/>
              </w:rPr>
            </w:pPr>
          </w:p>
          <w:p w14:paraId="56424F82" w14:textId="7BC8F22E" w:rsidR="009A6D47" w:rsidRPr="00B53F6C" w:rsidRDefault="006D7F1D" w:rsidP="00EE5391">
            <w:pPr>
              <w:pStyle w:val="ListParagraph"/>
              <w:numPr>
                <w:ilvl w:val="1"/>
                <w:numId w:val="111"/>
              </w:numPr>
              <w:ind w:hanging="792"/>
              <w:jc w:val="both"/>
              <w:rPr>
                <w:rFonts w:ascii="Footlight MT Light" w:hAnsi="Footlight MT Light"/>
              </w:rPr>
            </w:pPr>
            <w:bookmarkStart w:id="337" w:name="_Toc524252512"/>
            <w:bookmarkStart w:id="338" w:name="_Toc524252851"/>
            <w:bookmarkStart w:id="339" w:name="_Toc524252513"/>
            <w:bookmarkStart w:id="340" w:name="_Toc524252852"/>
            <w:bookmarkEnd w:id="337"/>
            <w:bookmarkEnd w:id="338"/>
            <w:bookmarkEnd w:id="339"/>
            <w:bookmarkEnd w:id="340"/>
            <w:r w:rsidRPr="00B53F6C">
              <w:rPr>
                <w:rFonts w:ascii="Footlight MT Light" w:hAnsi="Footlight MT Light"/>
              </w:rPr>
              <w:t>Penandatanganan kontrak dilakukan setelah diterbitkan SPPBJ dan setelah penyedia menyerahkan Jaminan Pelaksanaan, dengan ketentuan</w:t>
            </w:r>
            <w:r w:rsidR="00743763" w:rsidRPr="00B53F6C">
              <w:rPr>
                <w:rFonts w:ascii="Footlight MT Light" w:hAnsi="Footlight MT Light"/>
              </w:rPr>
              <w:t>:</w:t>
            </w:r>
          </w:p>
          <w:p w14:paraId="48F1115B" w14:textId="504C9066" w:rsidR="006D7F1D" w:rsidRPr="00B53F6C" w:rsidRDefault="006D7F1D" w:rsidP="00573291">
            <w:pPr>
              <w:numPr>
                <w:ilvl w:val="0"/>
                <w:numId w:val="16"/>
              </w:numPr>
              <w:autoSpaceDE w:val="0"/>
              <w:autoSpaceDN w:val="0"/>
              <w:adjustRightInd w:val="0"/>
              <w:ind w:left="1101" w:hanging="283"/>
              <w:jc w:val="both"/>
              <w:rPr>
                <w:rFonts w:ascii="Footlight MT Light" w:hAnsi="Footlight MT Light"/>
              </w:rPr>
            </w:pPr>
            <w:r w:rsidRPr="00B53F6C">
              <w:rPr>
                <w:rFonts w:ascii="Footlight MT Light" w:hAnsi="Footlight MT Light"/>
              </w:rPr>
              <w:t xml:space="preserve">nilai Jaminan Pelaksanaan untuk harga penawaran terkoreksi antara 80% (delapan puluh </w:t>
            </w:r>
            <w:proofErr w:type="spellStart"/>
            <w:r w:rsidR="00301D2B" w:rsidRPr="00B53F6C">
              <w:rPr>
                <w:rFonts w:ascii="Footlight MT Light" w:hAnsi="Footlight MT Light" w:cs="Arial"/>
                <w:lang w:val="en-US"/>
              </w:rPr>
              <w:t>persen</w:t>
            </w:r>
            <w:proofErr w:type="spellEnd"/>
            <w:r w:rsidRPr="00B53F6C">
              <w:rPr>
                <w:rFonts w:ascii="Footlight MT Light" w:hAnsi="Footlight MT Light"/>
              </w:rPr>
              <w:t xml:space="preserve">) sampai dengan 100% (seratus </w:t>
            </w:r>
            <w:proofErr w:type="spellStart"/>
            <w:r w:rsidR="00301D2B" w:rsidRPr="00B53F6C">
              <w:rPr>
                <w:rFonts w:ascii="Footlight MT Light" w:hAnsi="Footlight MT Light" w:cs="Arial"/>
                <w:lang w:val="en-US"/>
              </w:rPr>
              <w:t>persen</w:t>
            </w:r>
            <w:proofErr w:type="spellEnd"/>
            <w:r w:rsidRPr="00B53F6C">
              <w:rPr>
                <w:rFonts w:ascii="Footlight MT Light" w:hAnsi="Footlight MT Light"/>
              </w:rPr>
              <w:t xml:space="preserve">) nilai HPS adalah sebesar 5% (lima </w:t>
            </w:r>
            <w:proofErr w:type="spellStart"/>
            <w:r w:rsidR="00301D2B" w:rsidRPr="00B53F6C">
              <w:rPr>
                <w:rFonts w:ascii="Footlight MT Light" w:hAnsi="Footlight MT Light" w:cs="Arial"/>
                <w:lang w:val="en-US"/>
              </w:rPr>
              <w:t>persen</w:t>
            </w:r>
            <w:proofErr w:type="spellEnd"/>
            <w:r w:rsidRPr="00B53F6C">
              <w:rPr>
                <w:rFonts w:ascii="Footlight MT Light" w:hAnsi="Footlight MT Light"/>
              </w:rPr>
              <w:t>) dari nilai Kontrak; atau</w:t>
            </w:r>
          </w:p>
          <w:p w14:paraId="6333B5CF" w14:textId="25957935" w:rsidR="00767569" w:rsidRPr="00B53F6C" w:rsidRDefault="00743763" w:rsidP="00573291">
            <w:pPr>
              <w:numPr>
                <w:ilvl w:val="0"/>
                <w:numId w:val="16"/>
              </w:numPr>
              <w:autoSpaceDE w:val="0"/>
              <w:autoSpaceDN w:val="0"/>
              <w:adjustRightInd w:val="0"/>
              <w:ind w:left="1101" w:hanging="283"/>
              <w:jc w:val="both"/>
              <w:rPr>
                <w:rFonts w:ascii="Footlight MT Light" w:hAnsi="Footlight MT Light"/>
              </w:rPr>
            </w:pPr>
            <w:r w:rsidRPr="00B53F6C">
              <w:rPr>
                <w:rFonts w:ascii="Footlight MT Light" w:hAnsi="Footlight MT Light"/>
              </w:rPr>
              <w:t xml:space="preserve">nilai Jaminan Pelaksanaan untuk harga penawaran atau penawaran terkoreksi dibawah 80% (delapan puluh </w:t>
            </w:r>
            <w:proofErr w:type="spellStart"/>
            <w:r w:rsidR="00301D2B" w:rsidRPr="00B53F6C">
              <w:rPr>
                <w:rFonts w:ascii="Footlight MT Light" w:hAnsi="Footlight MT Light" w:cs="Arial"/>
                <w:lang w:val="en-US"/>
              </w:rPr>
              <w:t>persen</w:t>
            </w:r>
            <w:proofErr w:type="spellEnd"/>
            <w:r w:rsidRPr="00B53F6C">
              <w:rPr>
                <w:rFonts w:ascii="Footlight MT Light" w:hAnsi="Footlight MT Light"/>
              </w:rPr>
              <w:t xml:space="preserve">) nilai HPS adalah sebesar 5% (lima </w:t>
            </w:r>
            <w:proofErr w:type="spellStart"/>
            <w:r w:rsidR="00301D2B" w:rsidRPr="00B53F6C">
              <w:rPr>
                <w:rFonts w:ascii="Footlight MT Light" w:hAnsi="Footlight MT Light" w:cs="Arial"/>
                <w:lang w:val="en-US"/>
              </w:rPr>
              <w:t>persen</w:t>
            </w:r>
            <w:proofErr w:type="spellEnd"/>
            <w:r w:rsidRPr="00B53F6C">
              <w:rPr>
                <w:rFonts w:ascii="Footlight MT Light" w:hAnsi="Footlight MT Light"/>
              </w:rPr>
              <w:t>) dari nilai HPS</w:t>
            </w:r>
            <w:r w:rsidR="006D7F1D" w:rsidRPr="00B53F6C">
              <w:rPr>
                <w:rFonts w:ascii="Footlight MT Light" w:hAnsi="Footlight MT Light"/>
              </w:rPr>
              <w:t>.</w:t>
            </w:r>
          </w:p>
          <w:p w14:paraId="51D2B9AA" w14:textId="77777777" w:rsidR="00F356C5" w:rsidRPr="00B53F6C" w:rsidRDefault="00F356C5" w:rsidP="00F55869">
            <w:pPr>
              <w:pStyle w:val="ListParagraph"/>
              <w:ind w:left="0"/>
              <w:jc w:val="both"/>
              <w:rPr>
                <w:rFonts w:ascii="Footlight MT Light" w:hAnsi="Footlight MT Light"/>
              </w:rPr>
            </w:pPr>
          </w:p>
          <w:p w14:paraId="1C298514" w14:textId="1A8E29A0" w:rsidR="006B6845" w:rsidRPr="00B53F6C" w:rsidRDefault="00B53B16" w:rsidP="00EE5391">
            <w:pPr>
              <w:pStyle w:val="ListParagraph"/>
              <w:numPr>
                <w:ilvl w:val="1"/>
                <w:numId w:val="111"/>
              </w:numPr>
              <w:ind w:hanging="792"/>
              <w:jc w:val="both"/>
              <w:rPr>
                <w:rFonts w:ascii="Footlight MT Light" w:hAnsi="Footlight MT Light"/>
              </w:rPr>
            </w:pPr>
            <w:r w:rsidRPr="00B53F6C">
              <w:rPr>
                <w:rFonts w:ascii="Footlight MT Light" w:hAnsi="Footlight MT Light"/>
              </w:rPr>
              <w:t xml:space="preserve">Pejabat Penandatangan Kontrak </w:t>
            </w:r>
            <w:r w:rsidR="00743763" w:rsidRPr="00B53F6C">
              <w:rPr>
                <w:rFonts w:ascii="Footlight MT Light" w:hAnsi="Footlight MT Light"/>
              </w:rPr>
              <w:t xml:space="preserve">dan penyedia tidak diperkenankan mengubah substansi </w:t>
            </w:r>
            <w:r w:rsidR="00600651" w:rsidRPr="00B53F6C">
              <w:rPr>
                <w:rFonts w:ascii="Footlight MT Light" w:hAnsi="Footlight MT Light"/>
              </w:rPr>
              <w:t>Dokumen Tender</w:t>
            </w:r>
            <w:r w:rsidR="00743763" w:rsidRPr="00B53F6C">
              <w:rPr>
                <w:rFonts w:ascii="Footlight MT Light" w:hAnsi="Footlight MT Light"/>
              </w:rPr>
              <w:t xml:space="preserve"> sampai dengan penandatanganan Kontrak, kecuali mempersingkat waktu pelaksanaan pekerjaan dikarenakan jadwal pelaksanaan pekerjaan yang ditetapkan sebelumnya akan melewati batas tahun anggaran.</w:t>
            </w:r>
          </w:p>
          <w:p w14:paraId="7FE30D54" w14:textId="77777777" w:rsidR="003D5C3A" w:rsidRPr="00B53F6C" w:rsidRDefault="003D5C3A">
            <w:pPr>
              <w:pStyle w:val="ListParagraph"/>
              <w:tabs>
                <w:tab w:val="left" w:pos="959"/>
              </w:tabs>
              <w:ind w:left="959"/>
              <w:jc w:val="both"/>
              <w:rPr>
                <w:rFonts w:ascii="Footlight MT Light" w:hAnsi="Footlight MT Light"/>
              </w:rPr>
            </w:pPr>
          </w:p>
          <w:p w14:paraId="1DDC6FD2" w14:textId="311A0B36" w:rsidR="00F609D4" w:rsidRPr="00B53F6C" w:rsidRDefault="00B53B16" w:rsidP="00EE5391">
            <w:pPr>
              <w:pStyle w:val="ListParagraph"/>
              <w:numPr>
                <w:ilvl w:val="1"/>
                <w:numId w:val="111"/>
              </w:numPr>
              <w:ind w:hanging="792"/>
              <w:jc w:val="both"/>
              <w:rPr>
                <w:rFonts w:ascii="Footlight MT Light" w:hAnsi="Footlight MT Light"/>
              </w:rPr>
            </w:pPr>
            <w:r w:rsidRPr="00B53F6C">
              <w:rPr>
                <w:rFonts w:ascii="Footlight MT Light" w:hAnsi="Footlight MT Light"/>
              </w:rPr>
              <w:t xml:space="preserve">Pejabat Penandatangan Kontrak </w:t>
            </w:r>
            <w:r w:rsidR="00F609D4" w:rsidRPr="00B53F6C">
              <w:rPr>
                <w:rFonts w:ascii="Footlight MT Light" w:hAnsi="Footlight MT Light"/>
              </w:rPr>
              <w:t xml:space="preserve">dan Penyedia </w:t>
            </w:r>
            <w:r w:rsidR="006448B6" w:rsidRPr="00B53F6C">
              <w:rPr>
                <w:rFonts w:ascii="Footlight MT Light" w:hAnsi="Footlight MT Light"/>
              </w:rPr>
              <w:t xml:space="preserve">yang memenuhi ketentuan Rapat Persiapan Penandatanganan Kontrak </w:t>
            </w:r>
            <w:r w:rsidR="00F609D4" w:rsidRPr="00B53F6C">
              <w:rPr>
                <w:rFonts w:ascii="Footlight MT Light" w:hAnsi="Footlight MT Light"/>
              </w:rPr>
              <w:t>mengisi substansi rancangan kontrak dengan informasi yang diperoleh dari dokumen penawaran penyedia dan perubahannya yang dinyatakan</w:t>
            </w:r>
            <w:r w:rsidRPr="00B53F6C">
              <w:rPr>
                <w:rFonts w:ascii="Footlight MT Light" w:hAnsi="Footlight MT Light"/>
                <w:lang w:val="en-US"/>
              </w:rPr>
              <w:t xml:space="preserve"> </w:t>
            </w:r>
            <w:proofErr w:type="spellStart"/>
            <w:r w:rsidRPr="00B53F6C">
              <w:rPr>
                <w:rFonts w:ascii="Footlight MT Light" w:hAnsi="Footlight MT Light"/>
                <w:lang w:val="en-US"/>
              </w:rPr>
              <w:t>dalam</w:t>
            </w:r>
            <w:proofErr w:type="spellEnd"/>
            <w:r w:rsidR="00F609D4" w:rsidRPr="00B53F6C">
              <w:rPr>
                <w:rFonts w:ascii="Footlight MT Light" w:hAnsi="Footlight MT Light"/>
              </w:rPr>
              <w:t xml:space="preserve"> berita acara hasil pemilihan dengan tidak mengubah substansi yang ditetapkan dalam </w:t>
            </w:r>
            <w:r w:rsidR="00600651" w:rsidRPr="00B53F6C">
              <w:rPr>
                <w:rFonts w:ascii="Footlight MT Light" w:hAnsi="Footlight MT Light"/>
              </w:rPr>
              <w:t>Dokumen Tender</w:t>
            </w:r>
            <w:r w:rsidR="00F609D4" w:rsidRPr="00B53F6C">
              <w:rPr>
                <w:rFonts w:ascii="Footlight MT Light" w:hAnsi="Footlight MT Light"/>
              </w:rPr>
              <w:t>.</w:t>
            </w:r>
          </w:p>
          <w:p w14:paraId="1E691231" w14:textId="77777777" w:rsidR="00F609D4" w:rsidRPr="00B53F6C" w:rsidRDefault="00F609D4" w:rsidP="00F609D4">
            <w:pPr>
              <w:pStyle w:val="ListParagraph"/>
              <w:rPr>
                <w:rFonts w:ascii="Footlight MT Light" w:hAnsi="Footlight MT Light"/>
              </w:rPr>
            </w:pPr>
          </w:p>
          <w:p w14:paraId="54509801" w14:textId="5FB24512" w:rsidR="00AA4037" w:rsidRPr="00B53F6C" w:rsidRDefault="00DD2730" w:rsidP="00EE5391">
            <w:pPr>
              <w:pStyle w:val="ListParagraph"/>
              <w:numPr>
                <w:ilvl w:val="1"/>
                <w:numId w:val="111"/>
              </w:numPr>
              <w:ind w:hanging="792"/>
              <w:jc w:val="both"/>
              <w:rPr>
                <w:rFonts w:ascii="Footlight MT Light" w:hAnsi="Footlight MT Light"/>
              </w:rPr>
            </w:pPr>
            <w:proofErr w:type="spellStart"/>
            <w:r>
              <w:rPr>
                <w:rFonts w:ascii="Footlight MT Light" w:hAnsi="Footlight MT Light"/>
                <w:lang w:val="en-US"/>
              </w:rPr>
              <w:t>Pejabat</w:t>
            </w:r>
            <w:proofErr w:type="spellEnd"/>
            <w:r>
              <w:rPr>
                <w:rFonts w:ascii="Footlight MT Light" w:hAnsi="Footlight MT Light"/>
                <w:lang w:val="en-US"/>
              </w:rPr>
              <w:t xml:space="preserve"> </w:t>
            </w:r>
            <w:proofErr w:type="spellStart"/>
            <w:r>
              <w:rPr>
                <w:rFonts w:ascii="Footlight MT Light" w:hAnsi="Footlight MT Light"/>
                <w:lang w:val="en-US"/>
              </w:rPr>
              <w:t>Penandatangan</w:t>
            </w:r>
            <w:proofErr w:type="spellEnd"/>
            <w:r>
              <w:rPr>
                <w:rFonts w:ascii="Footlight MT Light" w:hAnsi="Footlight MT Light"/>
                <w:lang w:val="en-US"/>
              </w:rPr>
              <w:t xml:space="preserve"> </w:t>
            </w:r>
            <w:proofErr w:type="spellStart"/>
            <w:r>
              <w:rPr>
                <w:rFonts w:ascii="Footlight MT Light" w:hAnsi="Footlight MT Light"/>
                <w:lang w:val="en-US"/>
              </w:rPr>
              <w:t>Kontrak</w:t>
            </w:r>
            <w:proofErr w:type="spellEnd"/>
            <w:r w:rsidR="00204C0A" w:rsidRPr="00B53F6C">
              <w:rPr>
                <w:rFonts w:ascii="Footlight MT Light" w:hAnsi="Footlight MT Light"/>
              </w:rPr>
              <w:t xml:space="preserve"> </w:t>
            </w:r>
            <w:r w:rsidR="00743763" w:rsidRPr="00B53F6C">
              <w:rPr>
                <w:rFonts w:ascii="Footlight MT Light" w:hAnsi="Footlight MT Light"/>
              </w:rPr>
              <w:t>dan Penyedia</w:t>
            </w:r>
            <w:r w:rsidR="006448B6" w:rsidRPr="00B53F6C">
              <w:rPr>
                <w:rFonts w:ascii="Footlight MT Light" w:hAnsi="Footlight MT Light"/>
              </w:rPr>
              <w:t xml:space="preserve"> yang memenuhi ketentuan Rapat Persiapan Penandatanganan Kontrak</w:t>
            </w:r>
            <w:r w:rsidR="00743763" w:rsidRPr="00B53F6C">
              <w:rPr>
                <w:rFonts w:ascii="Footlight MT Light" w:hAnsi="Footlight MT Light"/>
              </w:rPr>
              <w:t xml:space="preserve"> wajib memeriksa konsep Kontrak meliputi substansi, bahasa, </w:t>
            </w:r>
            <w:r w:rsidR="00743763" w:rsidRPr="00B53F6C">
              <w:rPr>
                <w:rFonts w:ascii="Footlight MT Light" w:hAnsi="Footlight MT Light"/>
              </w:rPr>
              <w:lastRenderedPageBreak/>
              <w:t>redaksional, angka dan huruf serta membubuhkan paraf pada setiap lembar Dokumen Kontrak.</w:t>
            </w:r>
          </w:p>
          <w:p w14:paraId="32E451FB" w14:textId="77777777" w:rsidR="00F15A6B" w:rsidRPr="00B53F6C" w:rsidRDefault="00F15A6B" w:rsidP="005D008C">
            <w:pPr>
              <w:pStyle w:val="ListParagraph"/>
              <w:tabs>
                <w:tab w:val="left" w:pos="959"/>
              </w:tabs>
              <w:ind w:left="959" w:hanging="959"/>
              <w:jc w:val="both"/>
              <w:rPr>
                <w:rFonts w:ascii="Footlight MT Light" w:hAnsi="Footlight MT Light"/>
              </w:rPr>
            </w:pPr>
          </w:p>
          <w:p w14:paraId="7C29C812" w14:textId="5A2D2B45" w:rsidR="00D32999" w:rsidRPr="00B53F6C" w:rsidRDefault="00D32999" w:rsidP="00EE5391">
            <w:pPr>
              <w:pStyle w:val="ListParagraph"/>
              <w:numPr>
                <w:ilvl w:val="1"/>
                <w:numId w:val="111"/>
              </w:numPr>
              <w:ind w:hanging="792"/>
              <w:jc w:val="both"/>
              <w:rPr>
                <w:rFonts w:ascii="Footlight MT Light" w:hAnsi="Footlight MT Light"/>
              </w:rPr>
            </w:pPr>
            <w:r w:rsidRPr="00B53F6C">
              <w:rPr>
                <w:rFonts w:ascii="Footlight MT Light" w:hAnsi="Footlight MT Light"/>
              </w:rPr>
              <w:t xml:space="preserve">Menetapkan urutan hierarki </w:t>
            </w:r>
            <w:r w:rsidR="0030790E" w:rsidRPr="00B53F6C">
              <w:rPr>
                <w:rFonts w:ascii="Footlight MT Light" w:hAnsi="Footlight MT Light"/>
              </w:rPr>
              <w:t>kontrak</w:t>
            </w:r>
            <w:r w:rsidR="00BF4B54" w:rsidRPr="00B53F6C">
              <w:rPr>
                <w:rFonts w:ascii="Footlight MT Light" w:hAnsi="Footlight MT Light"/>
              </w:rPr>
              <w:t xml:space="preserve"> sebagai berikut</w:t>
            </w:r>
            <w:r w:rsidRPr="00B53F6C">
              <w:rPr>
                <w:rFonts w:ascii="Footlight MT Light" w:hAnsi="Footlight MT Light"/>
              </w:rPr>
              <w:t>:</w:t>
            </w:r>
          </w:p>
          <w:p w14:paraId="27E07FDE" w14:textId="189FD48F" w:rsidR="00565DC5" w:rsidRPr="00B53F6C" w:rsidRDefault="00565DC5" w:rsidP="00EE5391">
            <w:pPr>
              <w:pStyle w:val="IsiPasal"/>
              <w:numPr>
                <w:ilvl w:val="0"/>
                <w:numId w:val="123"/>
              </w:numPr>
              <w:spacing w:after="0"/>
              <w:ind w:left="1242" w:hanging="393"/>
              <w:rPr>
                <w:szCs w:val="24"/>
              </w:rPr>
            </w:pPr>
            <w:r w:rsidRPr="00B53F6C">
              <w:rPr>
                <w:szCs w:val="24"/>
              </w:rPr>
              <w:t>adendum Kontrak (apabila ada);</w:t>
            </w:r>
          </w:p>
          <w:p w14:paraId="6A962144" w14:textId="77777777" w:rsidR="00565DC5" w:rsidRPr="00B53F6C" w:rsidRDefault="00565DC5" w:rsidP="00EE5391">
            <w:pPr>
              <w:pStyle w:val="IsiPasal"/>
              <w:numPr>
                <w:ilvl w:val="0"/>
                <w:numId w:val="123"/>
              </w:numPr>
              <w:spacing w:after="0"/>
              <w:ind w:left="1242" w:hanging="393"/>
              <w:rPr>
                <w:szCs w:val="24"/>
              </w:rPr>
            </w:pPr>
            <w:r w:rsidRPr="00B53F6C">
              <w:rPr>
                <w:szCs w:val="24"/>
              </w:rPr>
              <w:t>Surat Perjanjian;</w:t>
            </w:r>
          </w:p>
          <w:p w14:paraId="1C8721B2" w14:textId="77777777" w:rsidR="00565DC5" w:rsidRPr="00B53F6C" w:rsidRDefault="00565DC5" w:rsidP="00EE5391">
            <w:pPr>
              <w:pStyle w:val="IsiPasal"/>
              <w:numPr>
                <w:ilvl w:val="0"/>
                <w:numId w:val="123"/>
              </w:numPr>
              <w:spacing w:after="0"/>
              <w:ind w:left="1242" w:hanging="393"/>
              <w:rPr>
                <w:szCs w:val="24"/>
              </w:rPr>
            </w:pPr>
            <w:r w:rsidRPr="00B53F6C">
              <w:rPr>
                <w:szCs w:val="24"/>
              </w:rPr>
              <w:t>Surat Penawaran;</w:t>
            </w:r>
          </w:p>
          <w:p w14:paraId="07246409" w14:textId="77777777" w:rsidR="00565DC5" w:rsidRPr="00B53F6C" w:rsidRDefault="00565DC5" w:rsidP="00EE5391">
            <w:pPr>
              <w:pStyle w:val="IsiPasal"/>
              <w:numPr>
                <w:ilvl w:val="0"/>
                <w:numId w:val="123"/>
              </w:numPr>
              <w:spacing w:after="0"/>
              <w:ind w:left="1242" w:hanging="393"/>
              <w:rPr>
                <w:szCs w:val="24"/>
              </w:rPr>
            </w:pPr>
            <w:r w:rsidRPr="00B53F6C">
              <w:rPr>
                <w:szCs w:val="24"/>
              </w:rPr>
              <w:t>Syarat-Syarat Khusus Kontrak;</w:t>
            </w:r>
          </w:p>
          <w:p w14:paraId="1A1E73DB" w14:textId="77777777" w:rsidR="00565DC5" w:rsidRPr="00B53F6C" w:rsidRDefault="00565DC5" w:rsidP="00EE5391">
            <w:pPr>
              <w:pStyle w:val="IsiPasal"/>
              <w:numPr>
                <w:ilvl w:val="0"/>
                <w:numId w:val="123"/>
              </w:numPr>
              <w:spacing w:after="0"/>
              <w:ind w:left="1242" w:hanging="393"/>
              <w:rPr>
                <w:szCs w:val="24"/>
              </w:rPr>
            </w:pPr>
            <w:r w:rsidRPr="00B53F6C">
              <w:rPr>
                <w:szCs w:val="24"/>
              </w:rPr>
              <w:t>Syarat-Syarat Umum Kontrak;</w:t>
            </w:r>
          </w:p>
          <w:p w14:paraId="06BFFFF6" w14:textId="77777777" w:rsidR="00565DC5" w:rsidRPr="00B53F6C" w:rsidRDefault="00565DC5" w:rsidP="00EE5391">
            <w:pPr>
              <w:pStyle w:val="IsiPasal"/>
              <w:numPr>
                <w:ilvl w:val="0"/>
                <w:numId w:val="123"/>
              </w:numPr>
              <w:spacing w:after="0"/>
              <w:ind w:left="1242" w:hanging="393"/>
              <w:rPr>
                <w:szCs w:val="24"/>
              </w:rPr>
            </w:pPr>
            <w:r w:rsidRPr="00B53F6C">
              <w:rPr>
                <w:szCs w:val="24"/>
              </w:rPr>
              <w:t>spesifikasi teknis</w:t>
            </w:r>
            <w:r w:rsidRPr="00B53F6C">
              <w:rPr>
                <w:szCs w:val="24"/>
                <w:lang w:val="en-US"/>
              </w:rPr>
              <w:t xml:space="preserve"> dan </w:t>
            </w:r>
            <w:proofErr w:type="spellStart"/>
            <w:r w:rsidRPr="00B53F6C">
              <w:rPr>
                <w:szCs w:val="24"/>
                <w:lang w:val="en-US"/>
              </w:rPr>
              <w:t>gambar</w:t>
            </w:r>
            <w:proofErr w:type="spellEnd"/>
            <w:r w:rsidRPr="00B53F6C">
              <w:rPr>
                <w:szCs w:val="24"/>
              </w:rPr>
              <w:t xml:space="preserve">; </w:t>
            </w:r>
          </w:p>
          <w:p w14:paraId="1112227B" w14:textId="77777777" w:rsidR="00E94BED" w:rsidRPr="00B53F6C" w:rsidRDefault="00E94BED" w:rsidP="00EE5391">
            <w:pPr>
              <w:pStyle w:val="IsiPasal"/>
              <w:numPr>
                <w:ilvl w:val="0"/>
                <w:numId w:val="123"/>
              </w:numPr>
              <w:spacing w:after="0"/>
              <w:ind w:left="1242" w:hanging="393"/>
              <w:rPr>
                <w:szCs w:val="24"/>
              </w:rPr>
            </w:pPr>
            <w:r w:rsidRPr="00B53F6C">
              <w:rPr>
                <w:szCs w:val="24"/>
              </w:rPr>
              <w:t>Daftar Kuantitas dan Harga (Daftar Kuantitas dan Harga Hasil Negosiasi apabila ada negosiasi);</w:t>
            </w:r>
            <w:r w:rsidRPr="00B53F6C">
              <w:rPr>
                <w:szCs w:val="24"/>
                <w:lang w:val="en-US"/>
              </w:rPr>
              <w:t xml:space="preserve"> dan</w:t>
            </w:r>
          </w:p>
          <w:p w14:paraId="7FC17975" w14:textId="77777777" w:rsidR="00E94BED" w:rsidRPr="00B53F6C" w:rsidRDefault="00E94BED" w:rsidP="00EE5391">
            <w:pPr>
              <w:pStyle w:val="IsiPasal"/>
              <w:numPr>
                <w:ilvl w:val="0"/>
                <w:numId w:val="123"/>
              </w:numPr>
              <w:spacing w:after="0"/>
              <w:ind w:left="1242" w:hanging="393"/>
            </w:pPr>
            <w:r w:rsidRPr="00B53F6C">
              <w:rPr>
                <w:szCs w:val="24"/>
              </w:rPr>
              <w:t>Daftar Kuantitas dan Harga (Daftar Kuantitas dan Harga Terkoreksi apabila ada koreksi aritmatik);</w:t>
            </w:r>
          </w:p>
          <w:p w14:paraId="39366EF9" w14:textId="77777777" w:rsidR="00565DC5" w:rsidRPr="00B53F6C" w:rsidRDefault="00565DC5" w:rsidP="00565DC5">
            <w:pPr>
              <w:autoSpaceDE w:val="0"/>
              <w:autoSpaceDN w:val="0"/>
              <w:adjustRightInd w:val="0"/>
              <w:ind w:left="817"/>
              <w:jc w:val="both"/>
              <w:rPr>
                <w:rFonts w:ascii="Footlight MT Light" w:hAnsi="Footlight MT Light"/>
              </w:rPr>
            </w:pPr>
            <w:r w:rsidRPr="00B53F6C">
              <w:rPr>
                <w:rFonts w:ascii="Footlight MT Light" w:hAnsi="Footlight MT Light"/>
              </w:rPr>
              <w:t>dengan maksud apabila terjadi pertentangan ketentuan antara bagian satu dengan bagian yang lain, maka berlaku urutan hierarki hukum.</w:t>
            </w:r>
          </w:p>
          <w:p w14:paraId="355FB9CE" w14:textId="784C1248" w:rsidR="00D32999" w:rsidRPr="00B53F6C" w:rsidRDefault="00D32999" w:rsidP="00D32999">
            <w:pPr>
              <w:pStyle w:val="ListParagraph"/>
              <w:rPr>
                <w:rFonts w:ascii="Footlight MT Light" w:hAnsi="Footlight MT Light"/>
              </w:rPr>
            </w:pPr>
          </w:p>
          <w:p w14:paraId="3BBE9B85" w14:textId="77777777" w:rsidR="00AA4037" w:rsidRPr="00B53F6C" w:rsidRDefault="00743763" w:rsidP="00EE5391">
            <w:pPr>
              <w:pStyle w:val="ListParagraph"/>
              <w:numPr>
                <w:ilvl w:val="1"/>
                <w:numId w:val="111"/>
              </w:numPr>
              <w:ind w:hanging="792"/>
              <w:jc w:val="both"/>
              <w:rPr>
                <w:rFonts w:ascii="Footlight MT Light" w:hAnsi="Footlight MT Light"/>
              </w:rPr>
            </w:pPr>
            <w:r w:rsidRPr="00B53F6C">
              <w:rPr>
                <w:rFonts w:ascii="Footlight MT Light" w:hAnsi="Footlight MT Light"/>
              </w:rPr>
              <w:t>Banyaknya rangkap kontrak dibuat sesuai kebutuhan, yaitu:</w:t>
            </w:r>
          </w:p>
          <w:p w14:paraId="1A611489" w14:textId="35C1DCFB" w:rsidR="00AA4037" w:rsidRPr="00B53F6C" w:rsidRDefault="00743763" w:rsidP="00573291">
            <w:pPr>
              <w:numPr>
                <w:ilvl w:val="0"/>
                <w:numId w:val="18"/>
              </w:numPr>
              <w:autoSpaceDE w:val="0"/>
              <w:autoSpaceDN w:val="0"/>
              <w:adjustRightInd w:val="0"/>
              <w:ind w:left="1101" w:hanging="284"/>
              <w:jc w:val="both"/>
              <w:rPr>
                <w:rFonts w:ascii="Footlight MT Light" w:hAnsi="Footlight MT Light"/>
              </w:rPr>
            </w:pPr>
            <w:r w:rsidRPr="00B53F6C">
              <w:rPr>
                <w:rFonts w:ascii="Footlight MT Light" w:hAnsi="Footlight MT Light"/>
              </w:rPr>
              <w:t xml:space="preserve">sekurang-kurangnya 2 (dua) Kontrak asli, </w:t>
            </w:r>
            <w:r w:rsidR="004D4360" w:rsidRPr="00B53F6C">
              <w:rPr>
                <w:rFonts w:ascii="Footlight MT Light" w:hAnsi="Footlight MT Light"/>
              </w:rPr>
              <w:t>terdiri atas</w:t>
            </w:r>
            <w:r w:rsidRPr="00B53F6C">
              <w:rPr>
                <w:rFonts w:ascii="Footlight MT Light" w:hAnsi="Footlight MT Light"/>
              </w:rPr>
              <w:t>:</w:t>
            </w:r>
          </w:p>
          <w:p w14:paraId="195D8FBB" w14:textId="4DCD7177" w:rsidR="00AA4037" w:rsidRPr="00B53F6C" w:rsidRDefault="00743763" w:rsidP="00573291">
            <w:pPr>
              <w:numPr>
                <w:ilvl w:val="0"/>
                <w:numId w:val="17"/>
              </w:numPr>
              <w:autoSpaceDE w:val="0"/>
              <w:autoSpaceDN w:val="0"/>
              <w:adjustRightInd w:val="0"/>
              <w:ind w:left="1526" w:hanging="425"/>
              <w:jc w:val="both"/>
              <w:rPr>
                <w:rFonts w:ascii="Footlight MT Light" w:hAnsi="Footlight MT Light"/>
              </w:rPr>
            </w:pPr>
            <w:r w:rsidRPr="00B53F6C">
              <w:rPr>
                <w:rFonts w:ascii="Footlight MT Light" w:hAnsi="Footlight MT Light"/>
              </w:rPr>
              <w:t>kontrak asli pertama untuk</w:t>
            </w:r>
            <w:r w:rsidR="00C30D64" w:rsidRPr="00B53F6C">
              <w:rPr>
                <w:rFonts w:ascii="Footlight MT Light" w:hAnsi="Footlight MT Light"/>
                <w:lang w:val="en-US"/>
              </w:rPr>
              <w:t xml:space="preserve"> </w:t>
            </w:r>
            <w:r w:rsidR="00C30D64" w:rsidRPr="00B53F6C">
              <w:rPr>
                <w:rFonts w:ascii="Footlight MT Light" w:hAnsi="Footlight MT Light"/>
              </w:rPr>
              <w:t xml:space="preserve">Pejabat Penandatangan Kontrak </w:t>
            </w:r>
            <w:r w:rsidRPr="00B53F6C">
              <w:rPr>
                <w:rFonts w:ascii="Footlight MT Light" w:hAnsi="Footlight MT Light"/>
              </w:rPr>
              <w:t>dibubuhi m</w:t>
            </w:r>
            <w:r w:rsidR="00565DC5" w:rsidRPr="00B53F6C">
              <w:rPr>
                <w:rFonts w:ascii="Footlight MT Light" w:hAnsi="Footlight MT Light"/>
              </w:rPr>
              <w:t>e</w:t>
            </w:r>
            <w:r w:rsidRPr="00B53F6C">
              <w:rPr>
                <w:rFonts w:ascii="Footlight MT Light" w:hAnsi="Footlight MT Light"/>
              </w:rPr>
              <w:t xml:space="preserve">terai pada bagian yang ditandatangani oleh penyedia; dan </w:t>
            </w:r>
          </w:p>
          <w:p w14:paraId="355FC91C" w14:textId="56F12692" w:rsidR="00AA4037" w:rsidRPr="00B53F6C" w:rsidRDefault="00743763" w:rsidP="00573291">
            <w:pPr>
              <w:numPr>
                <w:ilvl w:val="0"/>
                <w:numId w:val="17"/>
              </w:numPr>
              <w:autoSpaceDE w:val="0"/>
              <w:autoSpaceDN w:val="0"/>
              <w:adjustRightInd w:val="0"/>
              <w:ind w:left="1526" w:hanging="425"/>
              <w:jc w:val="both"/>
              <w:rPr>
                <w:rFonts w:ascii="Footlight MT Light" w:hAnsi="Footlight MT Light"/>
              </w:rPr>
            </w:pPr>
            <w:r w:rsidRPr="00B53F6C">
              <w:rPr>
                <w:rFonts w:ascii="Footlight MT Light" w:hAnsi="Footlight MT Light"/>
              </w:rPr>
              <w:t>kontrak asli kedua untuk penyedia dibubuhi m</w:t>
            </w:r>
            <w:r w:rsidR="00565DC5" w:rsidRPr="00B53F6C">
              <w:rPr>
                <w:rFonts w:ascii="Footlight MT Light" w:hAnsi="Footlight MT Light"/>
              </w:rPr>
              <w:t>e</w:t>
            </w:r>
            <w:r w:rsidRPr="00B53F6C">
              <w:rPr>
                <w:rFonts w:ascii="Footlight MT Light" w:hAnsi="Footlight MT Light"/>
              </w:rPr>
              <w:t xml:space="preserve">terai pada bagian yang ditandatangani oleh </w:t>
            </w:r>
            <w:r w:rsidR="00C30D64" w:rsidRPr="00B53F6C">
              <w:rPr>
                <w:rFonts w:ascii="Footlight MT Light" w:hAnsi="Footlight MT Light"/>
              </w:rPr>
              <w:t>Pejabat Penandatangan Kontrak</w:t>
            </w:r>
            <w:r w:rsidR="00E306C2" w:rsidRPr="00B53F6C">
              <w:rPr>
                <w:rFonts w:ascii="Footlight MT Light" w:hAnsi="Footlight MT Light"/>
                <w:lang w:val="en-ID"/>
              </w:rPr>
              <w:t>.</w:t>
            </w:r>
          </w:p>
          <w:p w14:paraId="36B2F849" w14:textId="77777777" w:rsidR="00AA4037" w:rsidRPr="00B53F6C" w:rsidRDefault="00743763" w:rsidP="00573291">
            <w:pPr>
              <w:numPr>
                <w:ilvl w:val="0"/>
                <w:numId w:val="18"/>
              </w:numPr>
              <w:autoSpaceDE w:val="0"/>
              <w:autoSpaceDN w:val="0"/>
              <w:adjustRightInd w:val="0"/>
              <w:ind w:left="1101" w:hanging="284"/>
              <w:jc w:val="both"/>
              <w:rPr>
                <w:rFonts w:ascii="Footlight MT Light" w:hAnsi="Footlight MT Light"/>
              </w:rPr>
            </w:pPr>
            <w:r w:rsidRPr="00B53F6C">
              <w:rPr>
                <w:rFonts w:ascii="Footlight MT Light" w:hAnsi="Footlight MT Light"/>
              </w:rPr>
              <w:t xml:space="preserve">rangkap kontrak lainnya </w:t>
            </w:r>
            <w:r w:rsidR="00681E47" w:rsidRPr="00B53F6C">
              <w:rPr>
                <w:rFonts w:ascii="Footlight MT Light" w:hAnsi="Footlight MT Light"/>
              </w:rPr>
              <w:t>(apabila diperlukan) tanpa dibubuhi me</w:t>
            </w:r>
            <w:r w:rsidRPr="00B53F6C">
              <w:rPr>
                <w:rFonts w:ascii="Footlight MT Light" w:hAnsi="Footlight MT Light"/>
              </w:rPr>
              <w:t>terai</w:t>
            </w:r>
            <w:r w:rsidR="00681E47" w:rsidRPr="00B53F6C">
              <w:rPr>
                <w:rFonts w:ascii="Footlight MT Light" w:hAnsi="Footlight MT Light"/>
              </w:rPr>
              <w:t>.</w:t>
            </w:r>
          </w:p>
          <w:p w14:paraId="0AEBDC71" w14:textId="77777777" w:rsidR="003D5C3A" w:rsidRPr="00B53F6C" w:rsidRDefault="003D5C3A" w:rsidP="00BF0763">
            <w:pPr>
              <w:tabs>
                <w:tab w:val="left" w:pos="959"/>
              </w:tabs>
              <w:jc w:val="both"/>
              <w:rPr>
                <w:rFonts w:ascii="Footlight MT Light" w:hAnsi="Footlight MT Light"/>
              </w:rPr>
            </w:pPr>
          </w:p>
          <w:p w14:paraId="15749F50" w14:textId="70F5FF80" w:rsidR="00AA4037" w:rsidRPr="00B53F6C" w:rsidRDefault="00743763" w:rsidP="00EE5391">
            <w:pPr>
              <w:pStyle w:val="ListParagraph"/>
              <w:numPr>
                <w:ilvl w:val="1"/>
                <w:numId w:val="111"/>
              </w:numPr>
              <w:ind w:hanging="792"/>
              <w:jc w:val="both"/>
              <w:rPr>
                <w:rFonts w:ascii="Footlight MT Light" w:hAnsi="Footlight MT Light"/>
              </w:rPr>
            </w:pPr>
            <w:r w:rsidRPr="00B53F6C">
              <w:rPr>
                <w:rFonts w:ascii="Footlight MT Light" w:hAnsi="Footlight MT Light"/>
              </w:rPr>
              <w:t xml:space="preserve">Pihak yang berwenang menandatangani kontrak atas nama penyedia adalah </w:t>
            </w:r>
            <w:r w:rsidR="00AE3873" w:rsidRPr="00B53F6C">
              <w:rPr>
                <w:rFonts w:ascii="Footlight MT Light" w:hAnsi="Footlight MT Light" w:cs="Arial"/>
              </w:rPr>
              <w:t>direktur utama/pimpinan perusahaan</w:t>
            </w:r>
            <w:r w:rsidR="00AE3873" w:rsidRPr="00B53F6C">
              <w:rPr>
                <w:rFonts w:ascii="Footlight MT Light" w:hAnsi="Footlight MT Light"/>
              </w:rPr>
              <w:t xml:space="preserve"> atau yang namanya tercantum</w:t>
            </w:r>
            <w:r w:rsidRPr="00B53F6C">
              <w:rPr>
                <w:rFonts w:ascii="Footlight MT Light" w:hAnsi="Footlight MT Light"/>
              </w:rPr>
              <w:t xml:space="preserve"> dalam Akta Pendirian/Anggaran Dasar, yang telah didaftarkan sesuai dengan peraturan perundang-undangan.</w:t>
            </w:r>
            <w:r w:rsidRPr="00B53F6C">
              <w:rPr>
                <w:rFonts w:ascii="Footlight MT Light" w:hAnsi="Footlight MT Light"/>
              </w:rPr>
              <w:tab/>
            </w:r>
          </w:p>
          <w:p w14:paraId="00D8A9A9" w14:textId="77777777" w:rsidR="006D7F1D" w:rsidRPr="00B53F6C" w:rsidRDefault="006D7F1D" w:rsidP="006507B7"/>
          <w:p w14:paraId="5B61F0F5" w14:textId="585DF431" w:rsidR="00CE327B" w:rsidRPr="00B53F6C" w:rsidRDefault="00C30D64" w:rsidP="00EE5391">
            <w:pPr>
              <w:pStyle w:val="ListParagraph"/>
              <w:numPr>
                <w:ilvl w:val="1"/>
                <w:numId w:val="111"/>
              </w:numPr>
              <w:ind w:hanging="792"/>
              <w:jc w:val="both"/>
              <w:rPr>
                <w:rFonts w:ascii="Footlight MT Light" w:hAnsi="Footlight MT Light"/>
              </w:rPr>
            </w:pPr>
            <w:r w:rsidRPr="00B53F6C">
              <w:rPr>
                <w:rFonts w:ascii="Footlight MT Light" w:hAnsi="Footlight MT Light"/>
              </w:rPr>
              <w:t xml:space="preserve">Pejabat Penandatangan Kontrak </w:t>
            </w:r>
            <w:r w:rsidR="006D7F1D" w:rsidRPr="00B53F6C">
              <w:rPr>
                <w:rFonts w:ascii="Footlight MT Light" w:hAnsi="Footlight MT Light"/>
              </w:rPr>
              <w:t xml:space="preserve">menginputkan data kontrak dan mengunggah hasil pemindaian dokumen kontrak yang telah ditandatangani pada </w:t>
            </w:r>
            <w:r w:rsidR="00D45BF3" w:rsidRPr="00B53F6C">
              <w:rPr>
                <w:rFonts w:ascii="Footlight MT Light" w:hAnsi="Footlight MT Light"/>
              </w:rPr>
              <w:t>SPSE</w:t>
            </w:r>
            <w:r w:rsidR="006D7F1D" w:rsidRPr="00B53F6C">
              <w:rPr>
                <w:rFonts w:ascii="Footlight MT Light" w:hAnsi="Footlight MT Light"/>
              </w:rPr>
              <w:t>.</w:t>
            </w:r>
          </w:p>
          <w:p w14:paraId="4A4DD187" w14:textId="4F104D94" w:rsidR="00D225DF" w:rsidRPr="00B53F6C" w:rsidRDefault="00D225DF" w:rsidP="00D225DF">
            <w:pPr>
              <w:jc w:val="both"/>
              <w:rPr>
                <w:rFonts w:ascii="Footlight MT Light" w:hAnsi="Footlight MT Light"/>
              </w:rPr>
            </w:pPr>
          </w:p>
        </w:tc>
      </w:tr>
    </w:tbl>
    <w:p w14:paraId="426D4B28" w14:textId="77777777" w:rsidR="00FE1B63" w:rsidRPr="00B53F6C" w:rsidRDefault="00FE1B63" w:rsidP="00067146">
      <w:pPr>
        <w:pStyle w:val="Heading1"/>
        <w:rPr>
          <w:rFonts w:ascii="Footlight MT Light" w:hAnsi="Footlight MT Light"/>
          <w:sz w:val="28"/>
          <w:szCs w:val="28"/>
        </w:rPr>
        <w:sectPr w:rsidR="00FE1B63" w:rsidRPr="00B53F6C" w:rsidSect="000301BC">
          <w:headerReference w:type="even" r:id="rId16"/>
          <w:headerReference w:type="default" r:id="rId17"/>
          <w:headerReference w:type="first" r:id="rId18"/>
          <w:footnotePr>
            <w:numRestart w:val="eachPage"/>
          </w:footnotePr>
          <w:type w:val="nextColumn"/>
          <w:pgSz w:w="12281" w:h="18711" w:code="5"/>
          <w:pgMar w:top="1701" w:right="1418" w:bottom="1418" w:left="1418" w:header="737" w:footer="737" w:gutter="0"/>
          <w:pgNumType w:fmt="numberInDash"/>
          <w:cols w:space="720"/>
          <w:docGrid w:linePitch="326"/>
        </w:sectPr>
      </w:pPr>
      <w:bookmarkStart w:id="341" w:name="_Toc147562944"/>
      <w:bookmarkStart w:id="342" w:name="_Toc147653462"/>
      <w:bookmarkStart w:id="343" w:name="_Toc147654011"/>
      <w:bookmarkStart w:id="344" w:name="_Toc147703027"/>
      <w:bookmarkStart w:id="345" w:name="_Toc147703161"/>
      <w:bookmarkStart w:id="346" w:name="_Toc147703493"/>
      <w:bookmarkStart w:id="347" w:name="_Toc147705223"/>
      <w:bookmarkStart w:id="348" w:name="_Toc147705494"/>
      <w:bookmarkStart w:id="349" w:name="_Toc147784054"/>
      <w:bookmarkStart w:id="350" w:name="_Toc147784393"/>
      <w:bookmarkStart w:id="351" w:name="_Toc147800136"/>
      <w:bookmarkStart w:id="352" w:name="_Toc147800701"/>
      <w:bookmarkStart w:id="353" w:name="_Toc147801276"/>
      <w:bookmarkStart w:id="354" w:name="_Toc147801538"/>
      <w:bookmarkStart w:id="355" w:name="_Toc147953159"/>
      <w:bookmarkStart w:id="356" w:name="_Toc147953562"/>
      <w:bookmarkStart w:id="357" w:name="_Toc147982987"/>
      <w:bookmarkStart w:id="358" w:name="_Toc147992162"/>
      <w:bookmarkStart w:id="359" w:name="_Toc147992697"/>
      <w:bookmarkStart w:id="360" w:name="_Toc147992903"/>
      <w:bookmarkStart w:id="361" w:name="_Toc148105454"/>
      <w:bookmarkStart w:id="362" w:name="_Toc148105661"/>
      <w:bookmarkStart w:id="363" w:name="_Toc148105868"/>
      <w:bookmarkStart w:id="364" w:name="_Toc148106282"/>
      <w:bookmarkStart w:id="365" w:name="_Toc148106489"/>
      <w:bookmarkStart w:id="366" w:name="_Toc148106696"/>
      <w:bookmarkStart w:id="367" w:name="_Toc155490174"/>
      <w:bookmarkStart w:id="368" w:name="_Toc152495022"/>
      <w:bookmarkStart w:id="369" w:name="_Toc150753964"/>
      <w:bookmarkStart w:id="370" w:name="_Toc153425051"/>
      <w:bookmarkStart w:id="371" w:name="_Toc153494212"/>
      <w:bookmarkStart w:id="372" w:name="_Toc153498387"/>
      <w:bookmarkStart w:id="373" w:name="_Toc153498608"/>
      <w:bookmarkStart w:id="374" w:name="_Toc278850930"/>
    </w:p>
    <w:p w14:paraId="690D5C6D" w14:textId="77777777" w:rsidR="00B22A6D" w:rsidRPr="00B53F6C" w:rsidRDefault="00B22A6D" w:rsidP="00B22A6D">
      <w:pPr>
        <w:pStyle w:val="Heading1"/>
        <w:rPr>
          <w:rFonts w:ascii="Footlight MT Light" w:hAnsi="Footlight MT Light"/>
          <w:sz w:val="28"/>
          <w:szCs w:val="28"/>
        </w:rPr>
      </w:pPr>
      <w:bookmarkStart w:id="375" w:name="_Toc40700533"/>
      <w:bookmarkStart w:id="376" w:name="_Toc69999932"/>
      <w:r w:rsidRPr="00B53F6C">
        <w:rPr>
          <w:rFonts w:ascii="Footlight MT Light" w:hAnsi="Footlight MT Light"/>
          <w:sz w:val="28"/>
          <w:szCs w:val="28"/>
        </w:rPr>
        <w:lastRenderedPageBreak/>
        <w:t>BAB IV. LEMBAR DATA PEMILIHAN (LDP)</w:t>
      </w:r>
      <w:bookmarkEnd w:id="375"/>
      <w:bookmarkEnd w:id="376"/>
    </w:p>
    <w:p w14:paraId="409FB284" w14:textId="77777777" w:rsidR="00B22A6D" w:rsidRPr="00B53F6C" w:rsidRDefault="00B22A6D" w:rsidP="00B22A6D">
      <w:pPr>
        <w:pBdr>
          <w:bottom w:val="single" w:sz="4" w:space="1" w:color="auto"/>
        </w:pBdr>
        <w:rPr>
          <w:rFonts w:ascii="Footlight MT Light" w:hAnsi="Footlight MT Light"/>
        </w:rPr>
      </w:pPr>
    </w:p>
    <w:p w14:paraId="49904187" w14:textId="77777777" w:rsidR="00B22A6D" w:rsidRPr="00B53F6C" w:rsidRDefault="00B22A6D" w:rsidP="00B22A6D">
      <w:pPr>
        <w:jc w:val="center"/>
        <w:rPr>
          <w:rFonts w:ascii="Footlight MT Light" w:hAnsi="Footlight MT Light"/>
          <w:b/>
          <w:sz w:val="32"/>
          <w:szCs w:val="3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80"/>
        <w:gridCol w:w="1600"/>
        <w:gridCol w:w="5713"/>
      </w:tblGrid>
      <w:tr w:rsidR="00986A18" w:rsidRPr="00B53F6C" w14:paraId="3FDB65C2" w14:textId="77777777" w:rsidTr="00AA403B">
        <w:trPr>
          <w:trHeight w:val="459"/>
          <w:tblHeader/>
        </w:trPr>
        <w:tc>
          <w:tcPr>
            <w:tcW w:w="2180" w:type="dxa"/>
            <w:vAlign w:val="center"/>
          </w:tcPr>
          <w:p w14:paraId="1FDB433E" w14:textId="77777777" w:rsidR="00B22A6D" w:rsidRPr="00B53F6C" w:rsidRDefault="00B22A6D" w:rsidP="0052044E">
            <w:pPr>
              <w:jc w:val="center"/>
              <w:rPr>
                <w:rFonts w:ascii="Footlight MT Light" w:hAnsi="Footlight MT Light"/>
                <w:b/>
              </w:rPr>
            </w:pPr>
            <w:r w:rsidRPr="00B53F6C">
              <w:rPr>
                <w:rFonts w:ascii="Footlight MT Light" w:hAnsi="Footlight MT Light"/>
                <w:b/>
              </w:rPr>
              <w:t>HAL</w:t>
            </w:r>
          </w:p>
        </w:tc>
        <w:tc>
          <w:tcPr>
            <w:tcW w:w="1600" w:type="dxa"/>
            <w:vAlign w:val="center"/>
          </w:tcPr>
          <w:p w14:paraId="39AF62C9" w14:textId="77777777" w:rsidR="00B22A6D" w:rsidRPr="00B53F6C" w:rsidRDefault="00B22A6D" w:rsidP="0052044E">
            <w:pPr>
              <w:jc w:val="center"/>
              <w:rPr>
                <w:rFonts w:ascii="Footlight MT Light" w:hAnsi="Footlight MT Light" w:cs="Arial"/>
                <w:b/>
              </w:rPr>
            </w:pPr>
            <w:r w:rsidRPr="00B53F6C">
              <w:rPr>
                <w:rFonts w:ascii="Footlight MT Light" w:hAnsi="Footlight MT Light" w:cs="Arial"/>
                <w:b/>
              </w:rPr>
              <w:t>NOMOR IKP</w:t>
            </w:r>
          </w:p>
        </w:tc>
        <w:tc>
          <w:tcPr>
            <w:tcW w:w="5713" w:type="dxa"/>
            <w:vAlign w:val="center"/>
          </w:tcPr>
          <w:p w14:paraId="186D9AE1" w14:textId="77777777" w:rsidR="00B22A6D" w:rsidRPr="00B53F6C" w:rsidRDefault="00B22A6D" w:rsidP="0052044E">
            <w:pPr>
              <w:jc w:val="center"/>
              <w:rPr>
                <w:rFonts w:ascii="Footlight MT Light" w:hAnsi="Footlight MT Light" w:cs="Arial"/>
                <w:b/>
              </w:rPr>
            </w:pPr>
            <w:r w:rsidRPr="00B53F6C">
              <w:rPr>
                <w:rFonts w:ascii="Footlight MT Light" w:hAnsi="Footlight MT Light" w:cs="Arial"/>
                <w:b/>
              </w:rPr>
              <w:t>KETENTUAN DAN INFORMASI SPESIFIK</w:t>
            </w:r>
          </w:p>
        </w:tc>
      </w:tr>
      <w:tr w:rsidR="00986A18" w:rsidRPr="00B53F6C" w14:paraId="1E423865" w14:textId="77777777" w:rsidTr="000301BC">
        <w:trPr>
          <w:trHeight w:val="974"/>
        </w:trPr>
        <w:tc>
          <w:tcPr>
            <w:tcW w:w="2180" w:type="dxa"/>
          </w:tcPr>
          <w:p w14:paraId="5EDB89E8" w14:textId="24FE3FEC" w:rsidR="00B22A6D" w:rsidRPr="00B53F6C" w:rsidRDefault="00B22A6D" w:rsidP="00D4645C">
            <w:pPr>
              <w:pStyle w:val="Heading2"/>
              <w:numPr>
                <w:ilvl w:val="0"/>
                <w:numId w:val="198"/>
              </w:numPr>
              <w:ind w:left="341"/>
              <w:jc w:val="left"/>
              <w:rPr>
                <w:rFonts w:cs="Arial"/>
              </w:rPr>
            </w:pPr>
            <w:bookmarkStart w:id="377" w:name="_Toc40700534"/>
            <w:bookmarkStart w:id="378" w:name="_Toc69999933"/>
            <w:r w:rsidRPr="00B53F6C">
              <w:rPr>
                <w:rFonts w:cs="Arial"/>
              </w:rPr>
              <w:t>Identitas Pokja</w:t>
            </w:r>
            <w:bookmarkEnd w:id="377"/>
            <w:r w:rsidRPr="00B53F6C">
              <w:rPr>
                <w:rFonts w:cs="Arial"/>
              </w:rPr>
              <w:t xml:space="preserve"> </w:t>
            </w:r>
            <w:proofErr w:type="spellStart"/>
            <w:r w:rsidR="00E23D60" w:rsidRPr="00B53F6C">
              <w:rPr>
                <w:rFonts w:cs="Arial"/>
                <w:lang w:val="en-US"/>
              </w:rPr>
              <w:t>Pemilihan</w:t>
            </w:r>
            <w:bookmarkEnd w:id="378"/>
            <w:proofErr w:type="spellEnd"/>
          </w:p>
        </w:tc>
        <w:tc>
          <w:tcPr>
            <w:tcW w:w="1600" w:type="dxa"/>
          </w:tcPr>
          <w:p w14:paraId="27467F98" w14:textId="77777777" w:rsidR="00B22A6D" w:rsidRPr="00B53F6C" w:rsidRDefault="00B22A6D" w:rsidP="0052044E">
            <w:pPr>
              <w:pStyle w:val="ListParagraph"/>
              <w:ind w:left="-41"/>
              <w:jc w:val="center"/>
              <w:rPr>
                <w:rFonts w:ascii="Footlight MT Light" w:hAnsi="Footlight MT Light" w:cs="Arial"/>
              </w:rPr>
            </w:pPr>
            <w:r w:rsidRPr="00B53F6C">
              <w:rPr>
                <w:rFonts w:ascii="Footlight MT Light" w:hAnsi="Footlight MT Light" w:cs="Arial"/>
              </w:rPr>
              <w:t>1.1</w:t>
            </w:r>
          </w:p>
        </w:tc>
        <w:tc>
          <w:tcPr>
            <w:tcW w:w="5713" w:type="dxa"/>
          </w:tcPr>
          <w:p w14:paraId="5699BCCA" w14:textId="77777777" w:rsidR="00B22A6D" w:rsidRPr="00B53F6C" w:rsidRDefault="00B22A6D" w:rsidP="0052044E">
            <w:pPr>
              <w:pStyle w:val="ListParagraph"/>
              <w:spacing w:after="120"/>
              <w:ind w:left="68"/>
              <w:contextualSpacing w:val="0"/>
              <w:rPr>
                <w:rFonts w:ascii="Footlight MT Light" w:hAnsi="Footlight MT Light" w:cs="Arial"/>
              </w:rPr>
            </w:pPr>
            <w:r w:rsidRPr="00B53F6C">
              <w:rPr>
                <w:rFonts w:ascii="Footlight MT Light" w:hAnsi="Footlight MT Light" w:cs="Arial"/>
              </w:rPr>
              <w:t>Identitas Pokja Pemilihan:</w:t>
            </w:r>
          </w:p>
          <w:p w14:paraId="62EC71AA" w14:textId="77777777" w:rsidR="00B22A6D" w:rsidRPr="00B53F6C" w:rsidRDefault="00B22A6D" w:rsidP="00D4645C">
            <w:pPr>
              <w:pStyle w:val="ListParagraph"/>
              <w:numPr>
                <w:ilvl w:val="1"/>
                <w:numId w:val="180"/>
              </w:numPr>
              <w:tabs>
                <w:tab w:val="clear" w:pos="1440"/>
              </w:tabs>
              <w:ind w:left="518"/>
              <w:rPr>
                <w:rFonts w:ascii="Footlight MT Light" w:hAnsi="Footlight MT Light" w:cs="Arial"/>
              </w:rPr>
            </w:pPr>
            <w:r w:rsidRPr="00B53F6C">
              <w:rPr>
                <w:rFonts w:ascii="Footlight MT Light" w:hAnsi="Footlight MT Light" w:cs="Arial"/>
              </w:rPr>
              <w:t>Pokja Pemilihan:__________________</w:t>
            </w:r>
          </w:p>
          <w:p w14:paraId="23D17042" w14:textId="77777777" w:rsidR="00B22A6D" w:rsidRPr="00B53F6C" w:rsidRDefault="00B22A6D" w:rsidP="0052044E">
            <w:pPr>
              <w:ind w:left="518"/>
              <w:jc w:val="both"/>
              <w:rPr>
                <w:rFonts w:ascii="Footlight MT Light" w:hAnsi="Footlight MT Light" w:cs="Arial"/>
                <w:i/>
              </w:rPr>
            </w:pPr>
            <w:r w:rsidRPr="00B53F6C">
              <w:rPr>
                <w:rFonts w:ascii="Footlight MT Light" w:hAnsi="Footlight MT Light" w:cs="Arial"/>
                <w:i/>
              </w:rPr>
              <w:t xml:space="preserve">[diisi nama Pokja Pemilihan, contoh: Pokja Pekerjaan Konstruksi UKPBJ Kementerian…] </w:t>
            </w:r>
          </w:p>
          <w:p w14:paraId="34CC643A" w14:textId="77777777" w:rsidR="00B22A6D" w:rsidRPr="00B53F6C" w:rsidRDefault="00B22A6D" w:rsidP="0052044E">
            <w:pPr>
              <w:ind w:left="518"/>
              <w:rPr>
                <w:rFonts w:ascii="Footlight MT Light" w:hAnsi="Footlight MT Light" w:cs="Arial"/>
              </w:rPr>
            </w:pPr>
          </w:p>
          <w:p w14:paraId="202DCD27" w14:textId="77777777" w:rsidR="00B22A6D" w:rsidRPr="00B53F6C" w:rsidRDefault="00B22A6D" w:rsidP="00D4645C">
            <w:pPr>
              <w:pStyle w:val="ListParagraph"/>
              <w:numPr>
                <w:ilvl w:val="1"/>
                <w:numId w:val="180"/>
              </w:numPr>
              <w:tabs>
                <w:tab w:val="clear" w:pos="1440"/>
              </w:tabs>
              <w:ind w:left="518"/>
              <w:rPr>
                <w:rFonts w:ascii="Footlight MT Light" w:hAnsi="Footlight MT Light" w:cs="Arial"/>
              </w:rPr>
            </w:pPr>
            <w:r w:rsidRPr="00B53F6C">
              <w:rPr>
                <w:rFonts w:ascii="Footlight MT Light" w:hAnsi="Footlight MT Light" w:cs="Arial"/>
              </w:rPr>
              <w:t>Alamat Pokja Pemilihan:_______________</w:t>
            </w:r>
          </w:p>
          <w:p w14:paraId="182420F8" w14:textId="77777777" w:rsidR="00B22A6D" w:rsidRPr="00B53F6C" w:rsidRDefault="00B22A6D" w:rsidP="0052044E">
            <w:pPr>
              <w:ind w:left="518"/>
              <w:rPr>
                <w:rFonts w:ascii="Footlight MT Light" w:hAnsi="Footlight MT Light" w:cs="Arial"/>
                <w:i/>
              </w:rPr>
            </w:pPr>
            <w:r w:rsidRPr="00B53F6C">
              <w:rPr>
                <w:rFonts w:ascii="Footlight MT Light" w:hAnsi="Footlight MT Light" w:cs="Arial"/>
                <w:i/>
              </w:rPr>
              <w:t>[diisi alamat Pokja Pemilihan]</w:t>
            </w:r>
          </w:p>
          <w:p w14:paraId="3D118EBB" w14:textId="77777777" w:rsidR="00B22A6D" w:rsidRPr="00B53F6C" w:rsidRDefault="00B22A6D" w:rsidP="0052044E">
            <w:pPr>
              <w:ind w:left="518"/>
              <w:rPr>
                <w:rFonts w:ascii="Footlight MT Light" w:hAnsi="Footlight MT Light" w:cs="Arial"/>
              </w:rPr>
            </w:pPr>
          </w:p>
          <w:p w14:paraId="659D5E18" w14:textId="77777777" w:rsidR="00B22A6D" w:rsidRPr="00B53F6C" w:rsidRDefault="00B22A6D" w:rsidP="00D4645C">
            <w:pPr>
              <w:pStyle w:val="ListParagraph"/>
              <w:numPr>
                <w:ilvl w:val="1"/>
                <w:numId w:val="180"/>
              </w:numPr>
              <w:tabs>
                <w:tab w:val="clear" w:pos="1440"/>
              </w:tabs>
              <w:ind w:left="518"/>
              <w:rPr>
                <w:rFonts w:ascii="Footlight MT Light" w:hAnsi="Footlight MT Light" w:cs="Arial"/>
              </w:rPr>
            </w:pPr>
            <w:r w:rsidRPr="00B53F6C">
              <w:rPr>
                <w:rFonts w:ascii="Footlight MT Light" w:hAnsi="Footlight MT Light" w:cs="Arial"/>
                <w:i/>
                <w:iCs/>
              </w:rPr>
              <w:t>Website</w:t>
            </w:r>
            <w:r w:rsidRPr="00B53F6C">
              <w:rPr>
                <w:rFonts w:ascii="Footlight MT Light" w:hAnsi="Footlight MT Light" w:cs="Arial"/>
              </w:rPr>
              <w:t xml:space="preserve"> LPSE: ________________________</w:t>
            </w:r>
          </w:p>
          <w:p w14:paraId="612FA778" w14:textId="77777777" w:rsidR="00B22A6D" w:rsidRPr="00B53F6C" w:rsidRDefault="00B22A6D" w:rsidP="0052044E">
            <w:pPr>
              <w:pStyle w:val="ListParagraph"/>
              <w:ind w:left="518"/>
              <w:rPr>
                <w:rFonts w:ascii="Footlight MT Light" w:hAnsi="Footlight MT Light" w:cs="Arial"/>
              </w:rPr>
            </w:pPr>
            <w:r w:rsidRPr="00B53F6C">
              <w:rPr>
                <w:rFonts w:ascii="Footlight MT Light" w:hAnsi="Footlight MT Light" w:cs="Arial"/>
                <w:i/>
              </w:rPr>
              <w:t>[diisi alamat website LSPE]</w:t>
            </w:r>
          </w:p>
          <w:p w14:paraId="7C387DE2" w14:textId="77777777" w:rsidR="00B22A6D" w:rsidRPr="00B53F6C" w:rsidRDefault="00B22A6D" w:rsidP="0052044E">
            <w:pPr>
              <w:jc w:val="both"/>
              <w:rPr>
                <w:rFonts w:ascii="Footlight MT Light" w:hAnsi="Footlight MT Light" w:cs="Arial"/>
              </w:rPr>
            </w:pPr>
          </w:p>
        </w:tc>
      </w:tr>
      <w:tr w:rsidR="00986A18" w:rsidRPr="00B53F6C" w14:paraId="379B22A2" w14:textId="77777777" w:rsidTr="000301BC">
        <w:trPr>
          <w:trHeight w:val="974"/>
        </w:trPr>
        <w:tc>
          <w:tcPr>
            <w:tcW w:w="2180" w:type="dxa"/>
          </w:tcPr>
          <w:p w14:paraId="6D7A46BE" w14:textId="58061C82" w:rsidR="00B22A6D" w:rsidRPr="00B53F6C" w:rsidRDefault="00B22A6D" w:rsidP="00D4645C">
            <w:pPr>
              <w:pStyle w:val="Heading2"/>
              <w:numPr>
                <w:ilvl w:val="0"/>
                <w:numId w:val="198"/>
              </w:numPr>
              <w:ind w:left="341"/>
              <w:jc w:val="left"/>
              <w:rPr>
                <w:rFonts w:cs="Arial"/>
              </w:rPr>
            </w:pPr>
            <w:bookmarkStart w:id="379" w:name="_Toc40700535"/>
            <w:bookmarkStart w:id="380" w:name="_Toc69999934"/>
            <w:r w:rsidRPr="00B53F6C">
              <w:rPr>
                <w:rFonts w:cs="Arial"/>
              </w:rPr>
              <w:t>Lingkup Pekerjaan</w:t>
            </w:r>
            <w:bookmarkEnd w:id="379"/>
            <w:bookmarkEnd w:id="380"/>
          </w:p>
        </w:tc>
        <w:tc>
          <w:tcPr>
            <w:tcW w:w="1600" w:type="dxa"/>
          </w:tcPr>
          <w:p w14:paraId="06F8CEE1" w14:textId="77777777" w:rsidR="00B22A6D" w:rsidRPr="00B53F6C" w:rsidRDefault="00B22A6D" w:rsidP="0052044E">
            <w:pPr>
              <w:pStyle w:val="ListParagraph"/>
              <w:ind w:left="-41"/>
              <w:jc w:val="center"/>
              <w:rPr>
                <w:rFonts w:ascii="Footlight MT Light" w:hAnsi="Footlight MT Light" w:cs="Arial"/>
              </w:rPr>
            </w:pPr>
            <w:r w:rsidRPr="00B53F6C">
              <w:rPr>
                <w:rFonts w:ascii="Footlight MT Light" w:hAnsi="Footlight MT Light" w:cs="Arial"/>
              </w:rPr>
              <w:t>1.2</w:t>
            </w:r>
          </w:p>
        </w:tc>
        <w:tc>
          <w:tcPr>
            <w:tcW w:w="5713" w:type="dxa"/>
          </w:tcPr>
          <w:p w14:paraId="122537ED" w14:textId="77777777" w:rsidR="00B22A6D" w:rsidRPr="00B53F6C" w:rsidRDefault="00B22A6D" w:rsidP="0052044E">
            <w:pPr>
              <w:spacing w:after="120"/>
              <w:rPr>
                <w:rFonts w:ascii="Footlight MT Light" w:hAnsi="Footlight MT Light" w:cs="Arial"/>
              </w:rPr>
            </w:pPr>
            <w:r w:rsidRPr="00B53F6C">
              <w:rPr>
                <w:rFonts w:ascii="Footlight MT Light" w:hAnsi="Footlight MT Light" w:cs="Arial"/>
              </w:rPr>
              <w:t>Lingkup Pekerjaan:</w:t>
            </w:r>
          </w:p>
          <w:p w14:paraId="38DF3CB1" w14:textId="77777777" w:rsidR="00B22A6D" w:rsidRPr="00B53F6C" w:rsidRDefault="00B22A6D" w:rsidP="00D4645C">
            <w:pPr>
              <w:pStyle w:val="ListParagraph"/>
              <w:numPr>
                <w:ilvl w:val="0"/>
                <w:numId w:val="194"/>
              </w:numPr>
              <w:ind w:left="518" w:hanging="450"/>
              <w:rPr>
                <w:rFonts w:ascii="Footlight MT Light" w:hAnsi="Footlight MT Light" w:cs="Arial"/>
              </w:rPr>
            </w:pPr>
            <w:r w:rsidRPr="00B53F6C">
              <w:rPr>
                <w:rFonts w:ascii="Footlight MT Light" w:hAnsi="Footlight MT Light" w:cs="Arial"/>
              </w:rPr>
              <w:t>Nama paket pekerjaan: _______________</w:t>
            </w:r>
          </w:p>
          <w:p w14:paraId="6728119D" w14:textId="77777777" w:rsidR="00B22A6D" w:rsidRPr="00B53F6C" w:rsidRDefault="00B22A6D" w:rsidP="0052044E">
            <w:pPr>
              <w:ind w:left="518"/>
              <w:jc w:val="both"/>
              <w:rPr>
                <w:rFonts w:ascii="Footlight MT Light" w:hAnsi="Footlight MT Light" w:cs="Arial"/>
                <w:i/>
              </w:rPr>
            </w:pPr>
            <w:r w:rsidRPr="00B53F6C">
              <w:rPr>
                <w:rFonts w:ascii="Footlight MT Light" w:hAnsi="Footlight MT Light" w:cs="Arial"/>
                <w:i/>
              </w:rPr>
              <w:t>[diisi nama paket pekerjaan yang ditenderkan]</w:t>
            </w:r>
          </w:p>
          <w:p w14:paraId="0738A089" w14:textId="77777777" w:rsidR="00B22A6D" w:rsidRPr="00B53F6C" w:rsidRDefault="00B22A6D" w:rsidP="0052044E">
            <w:pPr>
              <w:pStyle w:val="Header"/>
              <w:rPr>
                <w:rFonts w:ascii="Footlight MT Light" w:hAnsi="Footlight MT Light" w:cs="Arial"/>
              </w:rPr>
            </w:pPr>
          </w:p>
          <w:p w14:paraId="22735BD9" w14:textId="77777777" w:rsidR="00B22A6D" w:rsidRPr="00B53F6C" w:rsidRDefault="00B22A6D" w:rsidP="00D4645C">
            <w:pPr>
              <w:pStyle w:val="ListParagraph"/>
              <w:numPr>
                <w:ilvl w:val="0"/>
                <w:numId w:val="194"/>
              </w:numPr>
              <w:ind w:left="518" w:hanging="450"/>
              <w:rPr>
                <w:rFonts w:ascii="Footlight MT Light" w:hAnsi="Footlight MT Light" w:cs="Arial"/>
              </w:rPr>
            </w:pPr>
            <w:r w:rsidRPr="00B53F6C">
              <w:rPr>
                <w:rFonts w:ascii="Footlight MT Light" w:hAnsi="Footlight MT Light" w:cs="Arial"/>
              </w:rPr>
              <w:t xml:space="preserve">Uraian singkat </w:t>
            </w:r>
            <w:r w:rsidRPr="00B53F6C">
              <w:rPr>
                <w:rFonts w:ascii="Footlight MT Light" w:hAnsi="Footlight MT Light" w:cs="Arial"/>
                <w:lang w:val="en-US"/>
              </w:rPr>
              <w:t xml:space="preserve">dan </w:t>
            </w:r>
            <w:proofErr w:type="spellStart"/>
            <w:r w:rsidRPr="00B53F6C">
              <w:rPr>
                <w:rFonts w:ascii="Footlight MT Light" w:hAnsi="Footlight MT Light" w:cs="Arial"/>
                <w:lang w:val="en-US"/>
              </w:rPr>
              <w:t>lingkup</w:t>
            </w:r>
            <w:proofErr w:type="spellEnd"/>
            <w:r w:rsidRPr="00B53F6C">
              <w:rPr>
                <w:rFonts w:ascii="Footlight MT Light" w:hAnsi="Footlight MT Light" w:cs="Arial"/>
                <w:lang w:val="en-US"/>
              </w:rPr>
              <w:t xml:space="preserve"> </w:t>
            </w:r>
            <w:r w:rsidRPr="00B53F6C">
              <w:rPr>
                <w:rFonts w:ascii="Footlight MT Light" w:hAnsi="Footlight MT Light" w:cs="Arial"/>
              </w:rPr>
              <w:t>pekerjaan: _________________</w:t>
            </w:r>
          </w:p>
          <w:p w14:paraId="3E975086" w14:textId="77777777" w:rsidR="00B22A6D" w:rsidRPr="00B53F6C" w:rsidRDefault="00B22A6D" w:rsidP="0052044E">
            <w:pPr>
              <w:ind w:left="518"/>
              <w:jc w:val="both"/>
              <w:rPr>
                <w:rFonts w:ascii="Footlight MT Light" w:hAnsi="Footlight MT Light" w:cs="Arial"/>
                <w:i/>
              </w:rPr>
            </w:pPr>
            <w:r w:rsidRPr="00B53F6C">
              <w:rPr>
                <w:rFonts w:ascii="Footlight MT Light" w:hAnsi="Footlight MT Light" w:cs="Arial"/>
                <w:i/>
              </w:rPr>
              <w:t>[diisi uraian secara singkat dan jelas. dan ruang lingkup pekerjaan/kegiatan yang dilaksanakan]</w:t>
            </w:r>
          </w:p>
          <w:p w14:paraId="4DF90377" w14:textId="77777777" w:rsidR="00B22A6D" w:rsidRPr="00B53F6C" w:rsidRDefault="00B22A6D" w:rsidP="0052044E">
            <w:pPr>
              <w:jc w:val="both"/>
              <w:rPr>
                <w:rFonts w:ascii="Footlight MT Light" w:hAnsi="Footlight MT Light" w:cs="Arial"/>
              </w:rPr>
            </w:pPr>
          </w:p>
          <w:p w14:paraId="6506BD73" w14:textId="77777777" w:rsidR="00B22A6D" w:rsidRPr="00B53F6C" w:rsidRDefault="00B22A6D" w:rsidP="00D4645C">
            <w:pPr>
              <w:pStyle w:val="ListParagraph"/>
              <w:numPr>
                <w:ilvl w:val="0"/>
                <w:numId w:val="194"/>
              </w:numPr>
              <w:ind w:left="518" w:hanging="450"/>
              <w:rPr>
                <w:rFonts w:ascii="Footlight MT Light" w:hAnsi="Footlight MT Light" w:cs="Arial"/>
              </w:rPr>
            </w:pPr>
            <w:r w:rsidRPr="00B53F6C">
              <w:rPr>
                <w:rFonts w:ascii="Footlight MT Light" w:hAnsi="Footlight MT Light" w:cs="Arial"/>
              </w:rPr>
              <w:t>Lokasi pekerjaan: __________________</w:t>
            </w:r>
          </w:p>
          <w:p w14:paraId="4E9EE115" w14:textId="77777777" w:rsidR="00B22A6D" w:rsidRPr="00B53F6C" w:rsidRDefault="00B22A6D" w:rsidP="0052044E">
            <w:pPr>
              <w:ind w:left="518"/>
              <w:jc w:val="both"/>
              <w:rPr>
                <w:rFonts w:ascii="Footlight MT Light" w:hAnsi="Footlight MT Light" w:cs="Arial"/>
                <w:i/>
              </w:rPr>
            </w:pPr>
            <w:r w:rsidRPr="00B53F6C">
              <w:rPr>
                <w:rFonts w:ascii="Footlight MT Light" w:hAnsi="Footlight MT Light" w:cs="Arial"/>
                <w:i/>
              </w:rPr>
              <w:t>[diisi nama alamat, kabupaten/kota serta provinsi pekerjaan/kegiatan yang dilaksanakan]</w:t>
            </w:r>
          </w:p>
          <w:p w14:paraId="402DC995" w14:textId="77777777" w:rsidR="00B22A6D" w:rsidRPr="00B53F6C" w:rsidRDefault="00B22A6D" w:rsidP="0052044E">
            <w:pPr>
              <w:jc w:val="both"/>
              <w:rPr>
                <w:rFonts w:ascii="Footlight MT Light" w:hAnsi="Footlight MT Light" w:cs="Arial"/>
              </w:rPr>
            </w:pPr>
          </w:p>
        </w:tc>
      </w:tr>
      <w:tr w:rsidR="00986A18" w:rsidRPr="00B53F6C" w14:paraId="7E93C0BC" w14:textId="77777777" w:rsidTr="000301BC">
        <w:trPr>
          <w:trHeight w:val="974"/>
        </w:trPr>
        <w:tc>
          <w:tcPr>
            <w:tcW w:w="2180" w:type="dxa"/>
          </w:tcPr>
          <w:p w14:paraId="558C81F5" w14:textId="31482E35" w:rsidR="00B22A6D" w:rsidRPr="00B53F6C" w:rsidRDefault="00B22A6D" w:rsidP="00D4645C">
            <w:pPr>
              <w:pStyle w:val="Heading2"/>
              <w:numPr>
                <w:ilvl w:val="0"/>
                <w:numId w:val="198"/>
              </w:numPr>
              <w:ind w:left="341"/>
              <w:jc w:val="left"/>
              <w:rPr>
                <w:rFonts w:cs="Arial"/>
              </w:rPr>
            </w:pPr>
            <w:bookmarkStart w:id="381" w:name="_Toc40700536"/>
            <w:bookmarkStart w:id="382" w:name="_Toc69999935"/>
            <w:r w:rsidRPr="00B53F6C">
              <w:rPr>
                <w:rFonts w:cs="Arial"/>
              </w:rPr>
              <w:t>Jangka Waktu Pelaksanaan Pekerjaan</w:t>
            </w:r>
            <w:bookmarkEnd w:id="381"/>
            <w:bookmarkEnd w:id="382"/>
          </w:p>
        </w:tc>
        <w:tc>
          <w:tcPr>
            <w:tcW w:w="1600" w:type="dxa"/>
          </w:tcPr>
          <w:p w14:paraId="0A627D6E" w14:textId="77777777" w:rsidR="00B22A6D" w:rsidRPr="00B53F6C" w:rsidRDefault="00B22A6D" w:rsidP="0052044E">
            <w:pPr>
              <w:pStyle w:val="ListParagraph"/>
              <w:ind w:left="0"/>
              <w:jc w:val="center"/>
              <w:rPr>
                <w:rFonts w:ascii="Footlight MT Light" w:hAnsi="Footlight MT Light" w:cs="Arial"/>
              </w:rPr>
            </w:pPr>
            <w:r w:rsidRPr="00B53F6C">
              <w:rPr>
                <w:rFonts w:ascii="Footlight MT Light" w:hAnsi="Footlight MT Light" w:cs="Arial"/>
              </w:rPr>
              <w:t>1.3 dan 24.5</w:t>
            </w:r>
          </w:p>
        </w:tc>
        <w:tc>
          <w:tcPr>
            <w:tcW w:w="5713" w:type="dxa"/>
          </w:tcPr>
          <w:p w14:paraId="7F72AE3D" w14:textId="77777777" w:rsidR="00B22A6D" w:rsidRPr="00B53F6C" w:rsidRDefault="00B22A6D" w:rsidP="0052044E">
            <w:pPr>
              <w:ind w:left="68"/>
              <w:jc w:val="both"/>
              <w:rPr>
                <w:rFonts w:ascii="Footlight MT Light" w:hAnsi="Footlight MT Light" w:cs="Arial"/>
              </w:rPr>
            </w:pPr>
            <w:r w:rsidRPr="00B53F6C">
              <w:rPr>
                <w:rFonts w:ascii="Footlight MT Light" w:hAnsi="Footlight MT Light" w:cs="Arial"/>
              </w:rPr>
              <w:t>Jangka waktu pelaksanaan pekerjaan ____ (_______) hari kalender sejak SPMK.</w:t>
            </w:r>
          </w:p>
          <w:p w14:paraId="6D934CB9" w14:textId="77777777" w:rsidR="00B22A6D" w:rsidRPr="00B53F6C" w:rsidRDefault="00B22A6D" w:rsidP="0052044E">
            <w:pPr>
              <w:ind w:left="68"/>
              <w:jc w:val="both"/>
              <w:rPr>
                <w:rFonts w:ascii="Footlight MT Light" w:hAnsi="Footlight MT Light" w:cs="Arial"/>
              </w:rPr>
            </w:pPr>
            <w:r w:rsidRPr="00B53F6C">
              <w:rPr>
                <w:rFonts w:ascii="Footlight MT Light" w:hAnsi="Footlight MT Light" w:cs="Arial"/>
                <w:i/>
              </w:rPr>
              <w:t>[diisi waktu yang diperlukan untuk menyelesaikan pekerjaan]</w:t>
            </w:r>
          </w:p>
          <w:p w14:paraId="46F34B12" w14:textId="77777777" w:rsidR="00B22A6D" w:rsidRPr="00B53F6C" w:rsidRDefault="00B22A6D" w:rsidP="0052044E">
            <w:pPr>
              <w:jc w:val="both"/>
              <w:rPr>
                <w:rFonts w:ascii="Footlight MT Light" w:hAnsi="Footlight MT Light" w:cs="Arial"/>
              </w:rPr>
            </w:pPr>
          </w:p>
        </w:tc>
      </w:tr>
      <w:tr w:rsidR="00986A18" w:rsidRPr="00B53F6C" w14:paraId="245F1E2E" w14:textId="77777777" w:rsidTr="000301BC">
        <w:trPr>
          <w:trHeight w:val="974"/>
        </w:trPr>
        <w:tc>
          <w:tcPr>
            <w:tcW w:w="2180" w:type="dxa"/>
          </w:tcPr>
          <w:p w14:paraId="0555EC47" w14:textId="2E6692CD" w:rsidR="00B22A6D" w:rsidRPr="00B53F6C" w:rsidRDefault="00B22A6D" w:rsidP="00D4645C">
            <w:pPr>
              <w:pStyle w:val="Heading2"/>
              <w:numPr>
                <w:ilvl w:val="0"/>
                <w:numId w:val="198"/>
              </w:numPr>
              <w:tabs>
                <w:tab w:val="num" w:pos="1440"/>
              </w:tabs>
              <w:ind w:left="341"/>
              <w:jc w:val="left"/>
              <w:rPr>
                <w:rFonts w:cs="Arial"/>
              </w:rPr>
            </w:pPr>
            <w:bookmarkStart w:id="383" w:name="_Toc40700537"/>
            <w:bookmarkStart w:id="384" w:name="_Toc69999936"/>
            <w:r w:rsidRPr="00B53F6C">
              <w:rPr>
                <w:rFonts w:cs="Arial"/>
              </w:rPr>
              <w:t>Sumber Dana</w:t>
            </w:r>
            <w:bookmarkEnd w:id="383"/>
            <w:bookmarkEnd w:id="384"/>
          </w:p>
        </w:tc>
        <w:tc>
          <w:tcPr>
            <w:tcW w:w="1600" w:type="dxa"/>
          </w:tcPr>
          <w:p w14:paraId="4C561C8F" w14:textId="77777777" w:rsidR="00B22A6D" w:rsidRPr="00B53F6C" w:rsidRDefault="00B22A6D" w:rsidP="0052044E">
            <w:pPr>
              <w:pStyle w:val="ListParagraph"/>
              <w:ind w:left="-40"/>
              <w:jc w:val="center"/>
              <w:rPr>
                <w:rFonts w:ascii="Footlight MT Light" w:hAnsi="Footlight MT Light" w:cs="Arial"/>
              </w:rPr>
            </w:pPr>
            <w:r w:rsidRPr="00B53F6C">
              <w:rPr>
                <w:rFonts w:ascii="Footlight MT Light" w:hAnsi="Footlight MT Light" w:cs="Arial"/>
              </w:rPr>
              <w:t>2</w:t>
            </w:r>
          </w:p>
        </w:tc>
        <w:tc>
          <w:tcPr>
            <w:tcW w:w="5713" w:type="dxa"/>
          </w:tcPr>
          <w:p w14:paraId="1E927FB4" w14:textId="77777777" w:rsidR="00B22A6D" w:rsidRPr="00B53F6C" w:rsidRDefault="00B22A6D" w:rsidP="00D4645C">
            <w:pPr>
              <w:pStyle w:val="ListParagraph"/>
              <w:numPr>
                <w:ilvl w:val="0"/>
                <w:numId w:val="175"/>
              </w:numPr>
              <w:ind w:left="419"/>
              <w:jc w:val="both"/>
              <w:rPr>
                <w:rFonts w:ascii="Footlight MT Light" w:hAnsi="Footlight MT Light" w:cs="Arial"/>
              </w:rPr>
            </w:pPr>
            <w:r w:rsidRPr="00B53F6C">
              <w:rPr>
                <w:rFonts w:ascii="Footlight MT Light" w:hAnsi="Footlight MT Light" w:cs="Arial"/>
              </w:rPr>
              <w:t>Pekerjaan ini dibiayai dari sumber pendanaan:_____Tahun Anggaran ______</w:t>
            </w:r>
          </w:p>
          <w:p w14:paraId="7539E97D" w14:textId="77777777" w:rsidR="00B22A6D" w:rsidRPr="00B53F6C" w:rsidRDefault="00B22A6D" w:rsidP="0052044E">
            <w:pPr>
              <w:pStyle w:val="ListParagraph"/>
              <w:ind w:left="419"/>
              <w:jc w:val="both"/>
              <w:rPr>
                <w:rFonts w:ascii="Footlight MT Light" w:hAnsi="Footlight MT Light" w:cs="Arial"/>
              </w:rPr>
            </w:pPr>
            <w:r w:rsidRPr="00B53F6C">
              <w:rPr>
                <w:rFonts w:ascii="Footlight MT Light" w:hAnsi="Footlight MT Light" w:cs="Arial"/>
                <w:i/>
              </w:rPr>
              <w:t>[diisi sumber dana dan tahun anggaran sesuai dokumen anggaran]</w:t>
            </w:r>
          </w:p>
          <w:p w14:paraId="49BF5D17" w14:textId="77777777" w:rsidR="00B22A6D" w:rsidRPr="00B53F6C" w:rsidRDefault="00B22A6D" w:rsidP="0052044E">
            <w:pPr>
              <w:pStyle w:val="ListParagraph"/>
              <w:ind w:left="419"/>
              <w:jc w:val="both"/>
              <w:rPr>
                <w:rFonts w:ascii="Footlight MT Light" w:hAnsi="Footlight MT Light" w:cs="Arial"/>
              </w:rPr>
            </w:pPr>
          </w:p>
          <w:p w14:paraId="4D631EC9" w14:textId="77777777" w:rsidR="00B22A6D" w:rsidRPr="00B53F6C" w:rsidRDefault="00B22A6D" w:rsidP="00D4645C">
            <w:pPr>
              <w:pStyle w:val="ListParagraph"/>
              <w:numPr>
                <w:ilvl w:val="0"/>
                <w:numId w:val="175"/>
              </w:numPr>
              <w:ind w:left="419"/>
              <w:jc w:val="both"/>
              <w:rPr>
                <w:rFonts w:ascii="Footlight MT Light" w:hAnsi="Footlight MT Light" w:cs="Arial"/>
              </w:rPr>
            </w:pPr>
            <w:proofErr w:type="spellStart"/>
            <w:r w:rsidRPr="00B53F6C">
              <w:rPr>
                <w:rFonts w:ascii="Footlight MT Light" w:hAnsi="Footlight MT Light" w:cs="Arial"/>
                <w:iCs/>
                <w:lang w:val="en-US"/>
              </w:rPr>
              <w:t>Pagu</w:t>
            </w:r>
            <w:proofErr w:type="spellEnd"/>
            <w:r w:rsidRPr="00B53F6C">
              <w:rPr>
                <w:rFonts w:ascii="Footlight MT Light" w:hAnsi="Footlight MT Light" w:cs="Arial"/>
                <w:iCs/>
                <w:lang w:val="en-US"/>
              </w:rPr>
              <w:t xml:space="preserve"> </w:t>
            </w:r>
            <w:proofErr w:type="spellStart"/>
            <w:r w:rsidRPr="00B53F6C">
              <w:rPr>
                <w:rFonts w:ascii="Footlight MT Light" w:hAnsi="Footlight MT Light" w:cs="Arial"/>
                <w:iCs/>
                <w:lang w:val="en-US"/>
              </w:rPr>
              <w:t>Anggaran</w:t>
            </w:r>
            <w:proofErr w:type="spellEnd"/>
            <w:r w:rsidRPr="00B53F6C">
              <w:rPr>
                <w:rFonts w:ascii="Footlight MT Light" w:hAnsi="Footlight MT Light" w:cs="Arial"/>
                <w:iCs/>
                <w:lang w:val="en-US"/>
              </w:rPr>
              <w:t>: Rp.</w:t>
            </w:r>
            <w:r w:rsidRPr="00B53F6C">
              <w:rPr>
                <w:rFonts w:ascii="Footlight MT Light" w:hAnsi="Footlight MT Light" w:cs="Arial"/>
              </w:rPr>
              <w:t xml:space="preserve"> __________</w:t>
            </w:r>
          </w:p>
          <w:p w14:paraId="6EA0E048" w14:textId="77777777" w:rsidR="00B22A6D" w:rsidRPr="00B53F6C" w:rsidRDefault="00B22A6D" w:rsidP="0052044E">
            <w:pPr>
              <w:pStyle w:val="ListParagraph"/>
              <w:ind w:left="419"/>
              <w:jc w:val="both"/>
              <w:rPr>
                <w:rFonts w:ascii="Footlight MT Light" w:hAnsi="Footlight MT Light" w:cs="Arial"/>
              </w:rPr>
            </w:pPr>
            <w:r w:rsidRPr="00B53F6C">
              <w:rPr>
                <w:rFonts w:ascii="Footlight MT Light" w:hAnsi="Footlight MT Light" w:cs="Arial"/>
                <w:i/>
              </w:rPr>
              <w:t xml:space="preserve">[diisi </w:t>
            </w:r>
            <w:proofErr w:type="spellStart"/>
            <w:r w:rsidRPr="00B53F6C">
              <w:rPr>
                <w:rFonts w:ascii="Footlight MT Light" w:hAnsi="Footlight MT Light" w:cs="Arial"/>
                <w:i/>
                <w:lang w:val="en-US"/>
              </w:rPr>
              <w:t>nilai</w:t>
            </w:r>
            <w:proofErr w:type="spellEnd"/>
            <w:r w:rsidRPr="00B53F6C">
              <w:rPr>
                <w:rFonts w:ascii="Footlight MT Light" w:hAnsi="Footlight MT Light" w:cs="Arial"/>
                <w:i/>
                <w:lang w:val="en-US"/>
              </w:rPr>
              <w:t xml:space="preserve"> </w:t>
            </w:r>
            <w:proofErr w:type="spellStart"/>
            <w:r w:rsidRPr="00B53F6C">
              <w:rPr>
                <w:rFonts w:ascii="Footlight MT Light" w:hAnsi="Footlight MT Light" w:cs="Arial"/>
                <w:i/>
                <w:lang w:val="en-US"/>
              </w:rPr>
              <w:t>pagu</w:t>
            </w:r>
            <w:proofErr w:type="spellEnd"/>
            <w:r w:rsidRPr="00B53F6C">
              <w:rPr>
                <w:rFonts w:ascii="Footlight MT Light" w:hAnsi="Footlight MT Light" w:cs="Arial"/>
                <w:i/>
              </w:rPr>
              <w:t xml:space="preserve"> anggaran]</w:t>
            </w:r>
          </w:p>
          <w:p w14:paraId="2CC90D23" w14:textId="77777777" w:rsidR="00B22A6D" w:rsidRPr="00B53F6C" w:rsidRDefault="00B22A6D" w:rsidP="0052044E">
            <w:pPr>
              <w:pStyle w:val="ListParagraph"/>
              <w:rPr>
                <w:rFonts w:ascii="Footlight MT Light" w:hAnsi="Footlight MT Light" w:cs="Arial"/>
              </w:rPr>
            </w:pPr>
          </w:p>
          <w:p w14:paraId="3809CF9B" w14:textId="77777777" w:rsidR="00B22A6D" w:rsidRPr="00B53F6C" w:rsidRDefault="00B22A6D" w:rsidP="00D4645C">
            <w:pPr>
              <w:pStyle w:val="ListParagraph"/>
              <w:numPr>
                <w:ilvl w:val="0"/>
                <w:numId w:val="175"/>
              </w:numPr>
              <w:ind w:left="419"/>
              <w:jc w:val="both"/>
              <w:rPr>
                <w:rFonts w:ascii="Footlight MT Light" w:hAnsi="Footlight MT Light" w:cs="Arial"/>
              </w:rPr>
            </w:pPr>
            <w:r w:rsidRPr="00B53F6C">
              <w:rPr>
                <w:rFonts w:ascii="Footlight MT Light" w:hAnsi="Footlight MT Light" w:cs="Arial"/>
                <w:lang w:val="en-US"/>
              </w:rPr>
              <w:t xml:space="preserve">Harga </w:t>
            </w:r>
            <w:proofErr w:type="spellStart"/>
            <w:r w:rsidRPr="00B53F6C">
              <w:rPr>
                <w:rFonts w:ascii="Footlight MT Light" w:hAnsi="Footlight MT Light" w:cs="Arial"/>
                <w:lang w:val="en-US"/>
              </w:rPr>
              <w:t>Perkiraan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Sendiri</w:t>
            </w:r>
            <w:proofErr w:type="spellEnd"/>
            <w:r w:rsidRPr="00B53F6C">
              <w:rPr>
                <w:rFonts w:ascii="Footlight MT Light" w:hAnsi="Footlight MT Light" w:cs="Arial"/>
                <w:lang w:val="en-US"/>
              </w:rPr>
              <w:t xml:space="preserve"> (HPS): </w:t>
            </w:r>
            <w:r w:rsidRPr="00B53F6C">
              <w:rPr>
                <w:rFonts w:ascii="Footlight MT Light" w:hAnsi="Footlight MT Light" w:cs="Arial"/>
                <w:iCs/>
                <w:lang w:val="en-US"/>
              </w:rPr>
              <w:t>Rp.</w:t>
            </w:r>
            <w:r w:rsidRPr="00B53F6C">
              <w:rPr>
                <w:rFonts w:ascii="Footlight MT Light" w:hAnsi="Footlight MT Light" w:cs="Arial"/>
              </w:rPr>
              <w:t xml:space="preserve"> _______</w:t>
            </w:r>
          </w:p>
          <w:p w14:paraId="6B6E499E" w14:textId="77777777" w:rsidR="00B22A6D" w:rsidRPr="00B53F6C" w:rsidRDefault="00B22A6D" w:rsidP="0052044E">
            <w:pPr>
              <w:pStyle w:val="ListParagraph"/>
              <w:ind w:left="419"/>
              <w:jc w:val="both"/>
              <w:rPr>
                <w:rFonts w:ascii="Footlight MT Light" w:hAnsi="Footlight MT Light" w:cs="Arial"/>
              </w:rPr>
            </w:pPr>
            <w:r w:rsidRPr="00B53F6C">
              <w:rPr>
                <w:rFonts w:ascii="Footlight MT Light" w:hAnsi="Footlight MT Light" w:cs="Arial"/>
                <w:i/>
              </w:rPr>
              <w:t xml:space="preserve">[diisi </w:t>
            </w:r>
            <w:proofErr w:type="spellStart"/>
            <w:r w:rsidRPr="00B53F6C">
              <w:rPr>
                <w:rFonts w:ascii="Footlight MT Light" w:hAnsi="Footlight MT Light" w:cs="Arial"/>
                <w:i/>
                <w:lang w:val="en-US"/>
              </w:rPr>
              <w:t>nilai</w:t>
            </w:r>
            <w:proofErr w:type="spellEnd"/>
            <w:r w:rsidRPr="00B53F6C">
              <w:rPr>
                <w:rFonts w:ascii="Footlight MT Light" w:hAnsi="Footlight MT Light" w:cs="Arial"/>
                <w:i/>
                <w:lang w:val="en-US"/>
              </w:rPr>
              <w:t xml:space="preserve"> HPS</w:t>
            </w:r>
            <w:r w:rsidRPr="00B53F6C">
              <w:rPr>
                <w:rFonts w:ascii="Footlight MT Light" w:hAnsi="Footlight MT Light" w:cs="Arial"/>
                <w:i/>
              </w:rPr>
              <w:t>]</w:t>
            </w:r>
          </w:p>
          <w:p w14:paraId="010B2A37" w14:textId="77777777" w:rsidR="00B22A6D" w:rsidRPr="00B53F6C" w:rsidRDefault="00B22A6D" w:rsidP="0052044E">
            <w:pPr>
              <w:jc w:val="both"/>
              <w:rPr>
                <w:rFonts w:ascii="Footlight MT Light" w:hAnsi="Footlight MT Light" w:cs="Arial"/>
              </w:rPr>
            </w:pPr>
          </w:p>
        </w:tc>
      </w:tr>
      <w:tr w:rsidR="00986A18" w:rsidRPr="00B53F6C" w14:paraId="2554046F" w14:textId="77777777" w:rsidTr="000301BC">
        <w:trPr>
          <w:trHeight w:val="428"/>
        </w:trPr>
        <w:tc>
          <w:tcPr>
            <w:tcW w:w="2180" w:type="dxa"/>
          </w:tcPr>
          <w:p w14:paraId="701585E7" w14:textId="1D7C1077" w:rsidR="00B22A6D" w:rsidRPr="00B53F6C" w:rsidRDefault="00B22A6D" w:rsidP="00D4645C">
            <w:pPr>
              <w:pStyle w:val="Heading2"/>
              <w:numPr>
                <w:ilvl w:val="0"/>
                <w:numId w:val="198"/>
              </w:numPr>
              <w:tabs>
                <w:tab w:val="num" w:pos="1440"/>
              </w:tabs>
              <w:ind w:left="341"/>
              <w:jc w:val="left"/>
              <w:rPr>
                <w:rFonts w:cs="Arial"/>
                <w:i/>
              </w:rPr>
            </w:pPr>
            <w:bookmarkStart w:id="385" w:name="_Toc40700538"/>
            <w:bookmarkStart w:id="386" w:name="_Toc69999937"/>
            <w:r w:rsidRPr="00B53F6C">
              <w:rPr>
                <w:rFonts w:cs="Arial"/>
              </w:rPr>
              <w:t>Pemberian Penjelasan</w:t>
            </w:r>
            <w:bookmarkEnd w:id="385"/>
            <w:bookmarkEnd w:id="386"/>
          </w:p>
        </w:tc>
        <w:tc>
          <w:tcPr>
            <w:tcW w:w="1600" w:type="dxa"/>
          </w:tcPr>
          <w:p w14:paraId="04BEE74B" w14:textId="77777777" w:rsidR="00B22A6D" w:rsidRPr="00B53F6C" w:rsidRDefault="00B22A6D" w:rsidP="0052044E">
            <w:pPr>
              <w:pStyle w:val="ListParagraph"/>
              <w:ind w:left="-40"/>
              <w:jc w:val="center"/>
              <w:rPr>
                <w:rFonts w:ascii="Footlight MT Light" w:hAnsi="Footlight MT Light" w:cs="Arial"/>
              </w:rPr>
            </w:pPr>
            <w:r w:rsidRPr="00B53F6C">
              <w:rPr>
                <w:rFonts w:ascii="Footlight MT Light" w:hAnsi="Footlight MT Light" w:cs="Arial"/>
              </w:rPr>
              <w:t>12.4</w:t>
            </w:r>
          </w:p>
        </w:tc>
        <w:tc>
          <w:tcPr>
            <w:tcW w:w="5713" w:type="dxa"/>
          </w:tcPr>
          <w:p w14:paraId="2ABBE790" w14:textId="77777777" w:rsidR="00B22A6D" w:rsidRPr="00B53F6C" w:rsidRDefault="00B22A6D" w:rsidP="0052044E">
            <w:pPr>
              <w:ind w:left="-33"/>
              <w:jc w:val="both"/>
              <w:rPr>
                <w:rFonts w:ascii="Footlight MT Light" w:hAnsi="Footlight MT Light" w:cs="Arial"/>
              </w:rPr>
            </w:pPr>
            <w:r w:rsidRPr="00B53F6C">
              <w:rPr>
                <w:rFonts w:ascii="Footlight MT Light" w:hAnsi="Footlight MT Light" w:cs="Arial"/>
              </w:rPr>
              <w:t>Apabila diperlukan, pemberian penjelasan lanjutan melalui Peninjauan lapangan akan dilaksanakan pada:</w:t>
            </w:r>
          </w:p>
          <w:p w14:paraId="05AF4573" w14:textId="77777777" w:rsidR="00B22A6D" w:rsidRPr="00B53F6C" w:rsidRDefault="00B22A6D" w:rsidP="0052044E">
            <w:pPr>
              <w:tabs>
                <w:tab w:val="left" w:pos="1148"/>
              </w:tabs>
              <w:jc w:val="both"/>
              <w:rPr>
                <w:rFonts w:ascii="Footlight MT Light" w:hAnsi="Footlight MT Light" w:cs="Arial"/>
              </w:rPr>
            </w:pPr>
            <w:r w:rsidRPr="00B53F6C">
              <w:rPr>
                <w:rFonts w:ascii="Footlight MT Light" w:hAnsi="Footlight MT Light" w:cs="Arial"/>
              </w:rPr>
              <w:t>Hari</w:t>
            </w:r>
            <w:r w:rsidRPr="00B53F6C">
              <w:rPr>
                <w:rFonts w:ascii="Footlight MT Light" w:hAnsi="Footlight MT Light" w:cs="Arial"/>
              </w:rPr>
              <w:tab/>
              <w:t>: _______________________</w:t>
            </w:r>
          </w:p>
          <w:p w14:paraId="300800DB" w14:textId="77777777" w:rsidR="00B22A6D" w:rsidRPr="00B53F6C" w:rsidRDefault="00B22A6D" w:rsidP="0052044E">
            <w:pPr>
              <w:tabs>
                <w:tab w:val="left" w:pos="1148"/>
              </w:tabs>
              <w:jc w:val="both"/>
              <w:rPr>
                <w:rFonts w:ascii="Footlight MT Light" w:hAnsi="Footlight MT Light" w:cs="Arial"/>
              </w:rPr>
            </w:pPr>
            <w:r w:rsidRPr="00B53F6C">
              <w:rPr>
                <w:rFonts w:ascii="Footlight MT Light" w:hAnsi="Footlight MT Light" w:cs="Arial"/>
              </w:rPr>
              <w:t>Tanggal</w:t>
            </w:r>
            <w:r w:rsidRPr="00B53F6C">
              <w:rPr>
                <w:rFonts w:ascii="Footlight MT Light" w:hAnsi="Footlight MT Light" w:cs="Arial"/>
              </w:rPr>
              <w:tab/>
              <w:t>: _______________________</w:t>
            </w:r>
          </w:p>
          <w:p w14:paraId="3E158E40" w14:textId="77777777" w:rsidR="00B22A6D" w:rsidRPr="00B53F6C" w:rsidRDefault="00B22A6D" w:rsidP="0052044E">
            <w:pPr>
              <w:tabs>
                <w:tab w:val="left" w:pos="1148"/>
              </w:tabs>
              <w:jc w:val="both"/>
              <w:rPr>
                <w:rFonts w:ascii="Footlight MT Light" w:hAnsi="Footlight MT Light" w:cs="Arial"/>
              </w:rPr>
            </w:pPr>
            <w:r w:rsidRPr="00B53F6C">
              <w:rPr>
                <w:rFonts w:ascii="Footlight MT Light" w:hAnsi="Footlight MT Light" w:cs="Arial"/>
              </w:rPr>
              <w:t>Waktu</w:t>
            </w:r>
            <w:r w:rsidRPr="00B53F6C">
              <w:rPr>
                <w:rFonts w:ascii="Footlight MT Light" w:hAnsi="Footlight MT Light" w:cs="Arial"/>
              </w:rPr>
              <w:tab/>
              <w:t>: ___________s.d _________</w:t>
            </w:r>
          </w:p>
          <w:p w14:paraId="5BFF0C08" w14:textId="77777777" w:rsidR="00B22A6D" w:rsidRPr="00B53F6C" w:rsidRDefault="00B22A6D" w:rsidP="0052044E">
            <w:pPr>
              <w:tabs>
                <w:tab w:val="left" w:pos="1148"/>
              </w:tabs>
              <w:jc w:val="both"/>
              <w:rPr>
                <w:rFonts w:ascii="Footlight MT Light" w:hAnsi="Footlight MT Light" w:cs="Arial"/>
              </w:rPr>
            </w:pPr>
            <w:r w:rsidRPr="00B53F6C">
              <w:rPr>
                <w:rFonts w:ascii="Footlight MT Light" w:hAnsi="Footlight MT Light" w:cs="Arial"/>
              </w:rPr>
              <w:t>Tempat</w:t>
            </w:r>
            <w:r w:rsidRPr="00B53F6C">
              <w:rPr>
                <w:rFonts w:ascii="Footlight MT Light" w:hAnsi="Footlight MT Light" w:cs="Arial"/>
              </w:rPr>
              <w:tab/>
              <w:t>: _______________________</w:t>
            </w:r>
          </w:p>
          <w:p w14:paraId="627D867D" w14:textId="77777777" w:rsidR="00B22A6D" w:rsidRPr="00B53F6C" w:rsidRDefault="00B22A6D" w:rsidP="0052044E">
            <w:pPr>
              <w:jc w:val="both"/>
              <w:rPr>
                <w:rFonts w:ascii="Footlight MT Light" w:hAnsi="Footlight MT Light" w:cs="Arial"/>
                <w:i/>
              </w:rPr>
            </w:pPr>
            <w:r w:rsidRPr="00B53F6C">
              <w:rPr>
                <w:rFonts w:ascii="Footlight MT Light" w:hAnsi="Footlight MT Light" w:cs="Arial"/>
                <w:i/>
              </w:rPr>
              <w:t>[Dalam hal dilakukan Peninjauan Lapangan]</w:t>
            </w:r>
          </w:p>
          <w:p w14:paraId="049D65B8" w14:textId="77777777" w:rsidR="00B22A6D" w:rsidRPr="00B53F6C" w:rsidRDefault="00B22A6D" w:rsidP="0052044E">
            <w:pPr>
              <w:ind w:left="1767" w:hanging="1150"/>
              <w:jc w:val="both"/>
              <w:rPr>
                <w:rFonts w:ascii="Footlight MT Light" w:hAnsi="Footlight MT Light" w:cs="Arial"/>
              </w:rPr>
            </w:pPr>
          </w:p>
        </w:tc>
      </w:tr>
      <w:tr w:rsidR="00986A18" w:rsidRPr="00B53F6C" w14:paraId="75390FFC" w14:textId="77777777" w:rsidTr="000301BC">
        <w:trPr>
          <w:trHeight w:val="428"/>
        </w:trPr>
        <w:tc>
          <w:tcPr>
            <w:tcW w:w="2180" w:type="dxa"/>
          </w:tcPr>
          <w:p w14:paraId="233ADFD5" w14:textId="08900134" w:rsidR="00B22A6D" w:rsidRPr="00B53F6C" w:rsidRDefault="00B22A6D" w:rsidP="00D4645C">
            <w:pPr>
              <w:pStyle w:val="Heading2"/>
              <w:numPr>
                <w:ilvl w:val="0"/>
                <w:numId w:val="198"/>
              </w:numPr>
              <w:tabs>
                <w:tab w:val="num" w:pos="1440"/>
              </w:tabs>
              <w:ind w:left="341"/>
              <w:jc w:val="left"/>
              <w:rPr>
                <w:rFonts w:cs="Arial"/>
              </w:rPr>
            </w:pPr>
            <w:bookmarkStart w:id="387" w:name="_Toc40700539"/>
            <w:bookmarkStart w:id="388" w:name="_Toc69999938"/>
            <w:r w:rsidRPr="00B53F6C">
              <w:rPr>
                <w:rFonts w:cs="Arial"/>
              </w:rPr>
              <w:t>Persyaratan Teknis</w:t>
            </w:r>
            <w:bookmarkEnd w:id="387"/>
            <w:bookmarkEnd w:id="388"/>
          </w:p>
        </w:tc>
        <w:tc>
          <w:tcPr>
            <w:tcW w:w="1600" w:type="dxa"/>
          </w:tcPr>
          <w:p w14:paraId="1BC9F3B0" w14:textId="77777777" w:rsidR="00B22A6D" w:rsidRPr="00B53F6C" w:rsidRDefault="00B22A6D" w:rsidP="0052044E">
            <w:pPr>
              <w:jc w:val="center"/>
              <w:rPr>
                <w:rFonts w:ascii="Footlight MT Light" w:hAnsi="Footlight MT Light" w:cs="Arial"/>
              </w:rPr>
            </w:pPr>
            <w:r w:rsidRPr="00B53F6C">
              <w:rPr>
                <w:rFonts w:ascii="Footlight MT Light" w:hAnsi="Footlight MT Light" w:cs="Arial"/>
              </w:rPr>
              <w:t>17.</w:t>
            </w:r>
            <w:r w:rsidRPr="00B53F6C">
              <w:rPr>
                <w:rFonts w:ascii="Footlight MT Light" w:hAnsi="Footlight MT Light" w:cs="Arial"/>
                <w:lang w:val="en-US"/>
              </w:rPr>
              <w:t>4</w:t>
            </w:r>
          </w:p>
        </w:tc>
        <w:tc>
          <w:tcPr>
            <w:tcW w:w="5713" w:type="dxa"/>
          </w:tcPr>
          <w:p w14:paraId="2D967038" w14:textId="77777777" w:rsidR="00B22A6D" w:rsidRPr="00B53F6C" w:rsidRDefault="00B22A6D" w:rsidP="0052044E">
            <w:pPr>
              <w:spacing w:after="120"/>
              <w:ind w:left="-49"/>
              <w:rPr>
                <w:rFonts w:ascii="Footlight MT Light" w:hAnsi="Footlight MT Light" w:cs="Arial"/>
              </w:rPr>
            </w:pPr>
            <w:r w:rsidRPr="00B53F6C">
              <w:rPr>
                <w:rFonts w:ascii="Footlight MT Light" w:hAnsi="Footlight MT Light" w:cs="Arial"/>
              </w:rPr>
              <w:t>Persyaratan teknis:</w:t>
            </w:r>
          </w:p>
          <w:p w14:paraId="7F5BE08B" w14:textId="331E4E1B" w:rsidR="00B22A6D" w:rsidRPr="00B53F6C" w:rsidRDefault="00B22A6D" w:rsidP="00EE5391">
            <w:pPr>
              <w:numPr>
                <w:ilvl w:val="0"/>
                <w:numId w:val="74"/>
              </w:numPr>
              <w:spacing w:after="60"/>
              <w:ind w:left="248" w:hanging="274"/>
              <w:jc w:val="both"/>
              <w:rPr>
                <w:rFonts w:ascii="Footlight MT Light" w:hAnsi="Footlight MT Light" w:cs="Arial"/>
              </w:rPr>
            </w:pPr>
            <w:r w:rsidRPr="00B53F6C">
              <w:rPr>
                <w:rFonts w:ascii="Footlight MT Light" w:hAnsi="Footlight MT Light" w:cs="Arial"/>
              </w:rPr>
              <w:t>Pekerjaan utama yang harus diuraikan dalam metode pelaksanaan pekerjaan:</w:t>
            </w:r>
          </w:p>
          <w:p w14:paraId="2CA7380D" w14:textId="261E2730" w:rsidR="00AA403B" w:rsidRPr="00B53F6C" w:rsidRDefault="00AA403B" w:rsidP="00AA403B">
            <w:pPr>
              <w:spacing w:after="60"/>
              <w:jc w:val="both"/>
              <w:rPr>
                <w:rFonts w:ascii="Footlight MT Light" w:hAnsi="Footlight MT Light" w:cs="Arial"/>
              </w:rPr>
            </w:pPr>
          </w:p>
          <w:p w14:paraId="6DD21575" w14:textId="77777777" w:rsidR="00AA403B" w:rsidRPr="00B53F6C" w:rsidRDefault="00AA403B" w:rsidP="00AA403B">
            <w:pPr>
              <w:spacing w:after="60"/>
              <w:jc w:val="both"/>
              <w:rPr>
                <w:rFonts w:ascii="Footlight MT Light" w:hAnsi="Footlight MT Light" w:cs="Arial"/>
              </w:rPr>
            </w:pPr>
          </w:p>
          <w:tbl>
            <w:tblPr>
              <w:tblW w:w="464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2"/>
              <w:gridCol w:w="3901"/>
            </w:tblGrid>
            <w:tr w:rsidR="00986A18" w:rsidRPr="00B53F6C" w14:paraId="5189959E" w14:textId="77777777" w:rsidTr="0052044E">
              <w:trPr>
                <w:trHeight w:val="251"/>
              </w:trPr>
              <w:tc>
                <w:tcPr>
                  <w:tcW w:w="742" w:type="dxa"/>
                </w:tcPr>
                <w:p w14:paraId="02C22A4A" w14:textId="77777777" w:rsidR="00B22A6D" w:rsidRPr="00B53F6C" w:rsidRDefault="00B22A6D" w:rsidP="0052044E">
                  <w:pPr>
                    <w:jc w:val="center"/>
                    <w:rPr>
                      <w:rFonts w:ascii="Footlight MT Light" w:hAnsi="Footlight MT Light" w:cs="Arial"/>
                    </w:rPr>
                  </w:pPr>
                  <w:r w:rsidRPr="00B53F6C">
                    <w:rPr>
                      <w:rFonts w:ascii="Footlight MT Light" w:hAnsi="Footlight MT Light" w:cs="Arial"/>
                    </w:rPr>
                    <w:t>No.</w:t>
                  </w:r>
                </w:p>
              </w:tc>
              <w:tc>
                <w:tcPr>
                  <w:tcW w:w="3901" w:type="dxa"/>
                </w:tcPr>
                <w:p w14:paraId="6DDCFAAC" w14:textId="77777777" w:rsidR="00B22A6D" w:rsidRPr="00B53F6C" w:rsidRDefault="00B22A6D" w:rsidP="0052044E">
                  <w:pPr>
                    <w:jc w:val="center"/>
                    <w:rPr>
                      <w:rFonts w:ascii="Footlight MT Light" w:hAnsi="Footlight MT Light" w:cs="Arial"/>
                    </w:rPr>
                  </w:pPr>
                  <w:r w:rsidRPr="00B53F6C">
                    <w:rPr>
                      <w:rFonts w:ascii="Footlight MT Light" w:hAnsi="Footlight MT Light" w:cs="Arial"/>
                    </w:rPr>
                    <w:t>Pekerjaan Utama</w:t>
                  </w:r>
                </w:p>
              </w:tc>
            </w:tr>
            <w:tr w:rsidR="00986A18" w:rsidRPr="00B53F6C" w14:paraId="2BB5450D" w14:textId="77777777" w:rsidTr="0052044E">
              <w:trPr>
                <w:trHeight w:val="251"/>
              </w:trPr>
              <w:tc>
                <w:tcPr>
                  <w:tcW w:w="742" w:type="dxa"/>
                </w:tcPr>
                <w:p w14:paraId="263DA5FE"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1.</w:t>
                  </w:r>
                </w:p>
              </w:tc>
              <w:tc>
                <w:tcPr>
                  <w:tcW w:w="3901" w:type="dxa"/>
                </w:tcPr>
                <w:p w14:paraId="2615C1B7"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___________________________</w:t>
                  </w:r>
                </w:p>
              </w:tc>
            </w:tr>
            <w:tr w:rsidR="00986A18" w:rsidRPr="00B53F6C" w14:paraId="6677AA48" w14:textId="77777777" w:rsidTr="0052044E">
              <w:trPr>
                <w:trHeight w:val="251"/>
              </w:trPr>
              <w:tc>
                <w:tcPr>
                  <w:tcW w:w="742" w:type="dxa"/>
                </w:tcPr>
                <w:p w14:paraId="6426C6B5"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Dst.</w:t>
                  </w:r>
                </w:p>
              </w:tc>
              <w:tc>
                <w:tcPr>
                  <w:tcW w:w="3901" w:type="dxa"/>
                </w:tcPr>
                <w:p w14:paraId="3EA1F66E"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___________________________</w:t>
                  </w:r>
                </w:p>
              </w:tc>
            </w:tr>
          </w:tbl>
          <w:p w14:paraId="17CC8192" w14:textId="0EA6F84D" w:rsidR="00B22A6D" w:rsidRPr="00B53F6C" w:rsidRDefault="00B22A6D" w:rsidP="0052044E">
            <w:pPr>
              <w:spacing w:before="60"/>
              <w:ind w:left="245"/>
              <w:jc w:val="both"/>
              <w:rPr>
                <w:rFonts w:ascii="Footlight MT Light" w:hAnsi="Footlight MT Light" w:cs="Arial"/>
                <w:i/>
              </w:rPr>
            </w:pPr>
            <w:r w:rsidRPr="00B53F6C">
              <w:rPr>
                <w:rFonts w:ascii="Footlight MT Light" w:hAnsi="Footlight MT Light" w:cs="Arial"/>
                <w:i/>
              </w:rPr>
              <w:t>[diisi pekerjaan utama yang harus diuraikan dalam metode pelaksanaan pekerjaan, hanya untuk pekerjaan kompleks</w:t>
            </w:r>
            <w:r w:rsidR="008E06DC" w:rsidRPr="00B53F6C">
              <w:rPr>
                <w:rFonts w:ascii="Footlight MT Light" w:hAnsi="Footlight MT Light" w:cs="Arial"/>
                <w:i/>
                <w:lang w:val="en-US"/>
              </w:rPr>
              <w:t xml:space="preserve"> </w:t>
            </w:r>
            <w:r w:rsidR="008E06DC" w:rsidRPr="00B53F6C">
              <w:rPr>
                <w:rFonts w:ascii="Footlight MT Light" w:hAnsi="Footlight MT Light" w:cs="Arial"/>
                <w:i/>
              </w:rPr>
              <w:t>dan/atau pekerjaan yang diperuntukkan bagi kualifikasi usaha besar</w:t>
            </w:r>
            <w:r w:rsidRPr="00B53F6C">
              <w:rPr>
                <w:rFonts w:ascii="Footlight MT Light" w:hAnsi="Footlight MT Light" w:cs="Arial"/>
                <w:i/>
              </w:rPr>
              <w:t xml:space="preserve">] </w:t>
            </w:r>
          </w:p>
          <w:p w14:paraId="1B9389B8" w14:textId="77777777" w:rsidR="00B22A6D" w:rsidRPr="00B53F6C" w:rsidRDefault="00B22A6D" w:rsidP="0052044E">
            <w:pPr>
              <w:ind w:left="522"/>
              <w:rPr>
                <w:rFonts w:ascii="Footlight MT Light" w:hAnsi="Footlight MT Light" w:cs="Arial"/>
                <w:i/>
              </w:rPr>
            </w:pPr>
          </w:p>
          <w:p w14:paraId="06171CDB" w14:textId="77777777" w:rsidR="00B22A6D" w:rsidRPr="00B53F6C" w:rsidRDefault="00B22A6D" w:rsidP="00EE5391">
            <w:pPr>
              <w:numPr>
                <w:ilvl w:val="0"/>
                <w:numId w:val="74"/>
              </w:numPr>
              <w:spacing w:after="60"/>
              <w:ind w:left="248" w:hanging="274"/>
              <w:jc w:val="both"/>
              <w:rPr>
                <w:rFonts w:ascii="Footlight MT Light" w:hAnsi="Footlight MT Light" w:cs="Arial"/>
              </w:rPr>
            </w:pPr>
            <w:r w:rsidRPr="00B53F6C">
              <w:rPr>
                <w:rFonts w:ascii="Footlight MT Light" w:hAnsi="Footlight MT Light" w:cs="Arial"/>
              </w:rPr>
              <w:t>Memiliki kemampuan menyediakan peralatan utama untuk pelaksanaan pekerjaan, yaitu:</w:t>
            </w:r>
          </w:p>
          <w:tbl>
            <w:tblPr>
              <w:tblStyle w:val="TableGrid"/>
              <w:tblW w:w="4410" w:type="dxa"/>
              <w:tblInd w:w="330" w:type="dxa"/>
              <w:tblLayout w:type="fixed"/>
              <w:tblLook w:val="04A0" w:firstRow="1" w:lastRow="0" w:firstColumn="1" w:lastColumn="0" w:noHBand="0" w:noVBand="1"/>
            </w:tblPr>
            <w:tblGrid>
              <w:gridCol w:w="956"/>
              <w:gridCol w:w="989"/>
              <w:gridCol w:w="1260"/>
              <w:gridCol w:w="1205"/>
            </w:tblGrid>
            <w:tr w:rsidR="00986A18" w:rsidRPr="00B53F6C" w14:paraId="1E3C8FC5" w14:textId="77777777" w:rsidTr="0052044E">
              <w:tc>
                <w:tcPr>
                  <w:tcW w:w="1084" w:type="pct"/>
                  <w:vAlign w:val="center"/>
                </w:tcPr>
                <w:p w14:paraId="3FBABC33" w14:textId="77777777" w:rsidR="00B22A6D" w:rsidRPr="00B53F6C" w:rsidRDefault="00B22A6D" w:rsidP="0052044E">
                  <w:pPr>
                    <w:jc w:val="center"/>
                    <w:rPr>
                      <w:rFonts w:ascii="Footlight MT Light" w:hAnsi="Footlight MT Light" w:cs="Arial"/>
                      <w:sz w:val="16"/>
                    </w:rPr>
                  </w:pPr>
                  <w:r w:rsidRPr="00B53F6C">
                    <w:rPr>
                      <w:rFonts w:ascii="Footlight MT Light" w:hAnsi="Footlight MT Light" w:cs="Arial"/>
                      <w:sz w:val="16"/>
                    </w:rPr>
                    <w:t>No</w:t>
                  </w:r>
                </w:p>
              </w:tc>
              <w:tc>
                <w:tcPr>
                  <w:tcW w:w="1121" w:type="pct"/>
                  <w:vAlign w:val="center"/>
                </w:tcPr>
                <w:p w14:paraId="79D2C4AB" w14:textId="77777777" w:rsidR="00B22A6D" w:rsidRPr="00B53F6C" w:rsidRDefault="00B22A6D" w:rsidP="0052044E">
                  <w:pPr>
                    <w:jc w:val="center"/>
                    <w:rPr>
                      <w:rFonts w:ascii="Footlight MT Light" w:hAnsi="Footlight MT Light" w:cs="Arial"/>
                      <w:sz w:val="16"/>
                    </w:rPr>
                  </w:pPr>
                  <w:r w:rsidRPr="00B53F6C">
                    <w:rPr>
                      <w:rFonts w:ascii="Footlight MT Light" w:hAnsi="Footlight MT Light" w:cs="Arial"/>
                      <w:sz w:val="16"/>
                    </w:rPr>
                    <w:t>Jenis</w:t>
                  </w:r>
                </w:p>
              </w:tc>
              <w:tc>
                <w:tcPr>
                  <w:tcW w:w="1429" w:type="pct"/>
                  <w:vAlign w:val="center"/>
                </w:tcPr>
                <w:p w14:paraId="25CFD3A7" w14:textId="77777777" w:rsidR="00B22A6D" w:rsidRPr="00B53F6C" w:rsidRDefault="00B22A6D" w:rsidP="0052044E">
                  <w:pPr>
                    <w:jc w:val="center"/>
                    <w:rPr>
                      <w:rFonts w:ascii="Footlight MT Light" w:hAnsi="Footlight MT Light" w:cs="Arial"/>
                      <w:sz w:val="16"/>
                    </w:rPr>
                  </w:pPr>
                  <w:r w:rsidRPr="00B53F6C">
                    <w:rPr>
                      <w:rFonts w:ascii="Footlight MT Light" w:hAnsi="Footlight MT Light" w:cs="Arial"/>
                      <w:sz w:val="16"/>
                    </w:rPr>
                    <w:t>Kapasitas</w:t>
                  </w:r>
                </w:p>
              </w:tc>
              <w:tc>
                <w:tcPr>
                  <w:tcW w:w="1366" w:type="pct"/>
                  <w:vAlign w:val="center"/>
                </w:tcPr>
                <w:p w14:paraId="30F76724" w14:textId="77777777" w:rsidR="00B22A6D" w:rsidRPr="00B53F6C" w:rsidRDefault="00B22A6D" w:rsidP="0052044E">
                  <w:pPr>
                    <w:jc w:val="center"/>
                    <w:rPr>
                      <w:rFonts w:ascii="Footlight MT Light" w:hAnsi="Footlight MT Light" w:cs="Arial"/>
                      <w:sz w:val="16"/>
                    </w:rPr>
                  </w:pPr>
                  <w:r w:rsidRPr="00B53F6C">
                    <w:rPr>
                      <w:rFonts w:ascii="Footlight MT Light" w:hAnsi="Footlight MT Light" w:cs="Arial"/>
                      <w:sz w:val="16"/>
                    </w:rPr>
                    <w:t>Jumlah</w:t>
                  </w:r>
                </w:p>
              </w:tc>
            </w:tr>
            <w:tr w:rsidR="00986A18" w:rsidRPr="00B53F6C" w14:paraId="5D9EA137" w14:textId="77777777" w:rsidTr="0052044E">
              <w:tc>
                <w:tcPr>
                  <w:tcW w:w="1084" w:type="pct"/>
                </w:tcPr>
                <w:p w14:paraId="14643B2E"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20"/>
                    </w:rPr>
                    <w:t>1</w:t>
                  </w:r>
                </w:p>
              </w:tc>
              <w:tc>
                <w:tcPr>
                  <w:tcW w:w="1121" w:type="pct"/>
                </w:tcPr>
                <w:p w14:paraId="643F198B"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20"/>
                    </w:rPr>
                    <w:t>___</w:t>
                  </w:r>
                </w:p>
              </w:tc>
              <w:tc>
                <w:tcPr>
                  <w:tcW w:w="1429" w:type="pct"/>
                </w:tcPr>
                <w:p w14:paraId="63C3CE6C"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20"/>
                    </w:rPr>
                    <w:t>___</w:t>
                  </w:r>
                </w:p>
              </w:tc>
              <w:tc>
                <w:tcPr>
                  <w:tcW w:w="1366" w:type="pct"/>
                </w:tcPr>
                <w:p w14:paraId="69D2F8C6"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20"/>
                    </w:rPr>
                    <w:t>___</w:t>
                  </w:r>
                </w:p>
              </w:tc>
            </w:tr>
            <w:tr w:rsidR="00986A18" w:rsidRPr="00B53F6C" w14:paraId="4856B628" w14:textId="77777777" w:rsidTr="0052044E">
              <w:tc>
                <w:tcPr>
                  <w:tcW w:w="1084" w:type="pct"/>
                </w:tcPr>
                <w:p w14:paraId="299B9A4A"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20"/>
                    </w:rPr>
                    <w:t>2</w:t>
                  </w:r>
                </w:p>
              </w:tc>
              <w:tc>
                <w:tcPr>
                  <w:tcW w:w="1121" w:type="pct"/>
                </w:tcPr>
                <w:p w14:paraId="517AE485"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20"/>
                    </w:rPr>
                    <w:t>___</w:t>
                  </w:r>
                </w:p>
              </w:tc>
              <w:tc>
                <w:tcPr>
                  <w:tcW w:w="1429" w:type="pct"/>
                </w:tcPr>
                <w:p w14:paraId="729DA1C6"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20"/>
                    </w:rPr>
                    <w:t>___</w:t>
                  </w:r>
                </w:p>
              </w:tc>
              <w:tc>
                <w:tcPr>
                  <w:tcW w:w="1366" w:type="pct"/>
                </w:tcPr>
                <w:p w14:paraId="24541281"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20"/>
                    </w:rPr>
                    <w:t>___</w:t>
                  </w:r>
                </w:p>
              </w:tc>
            </w:tr>
            <w:tr w:rsidR="00986A18" w:rsidRPr="00B53F6C" w14:paraId="260C40D4" w14:textId="77777777" w:rsidTr="0052044E">
              <w:tc>
                <w:tcPr>
                  <w:tcW w:w="1084" w:type="pct"/>
                </w:tcPr>
                <w:p w14:paraId="4196E776"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18"/>
                    </w:rPr>
                    <w:t>dst.</w:t>
                  </w:r>
                </w:p>
              </w:tc>
              <w:tc>
                <w:tcPr>
                  <w:tcW w:w="1121" w:type="pct"/>
                </w:tcPr>
                <w:p w14:paraId="553A65EB"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20"/>
                    </w:rPr>
                    <w:t>___</w:t>
                  </w:r>
                </w:p>
              </w:tc>
              <w:tc>
                <w:tcPr>
                  <w:tcW w:w="1429" w:type="pct"/>
                </w:tcPr>
                <w:p w14:paraId="3C64D039"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20"/>
                    </w:rPr>
                    <w:t>___</w:t>
                  </w:r>
                </w:p>
              </w:tc>
              <w:tc>
                <w:tcPr>
                  <w:tcW w:w="1366" w:type="pct"/>
                </w:tcPr>
                <w:p w14:paraId="0294EB1C" w14:textId="77777777" w:rsidR="00B22A6D" w:rsidRPr="00B53F6C" w:rsidRDefault="00B22A6D" w:rsidP="0052044E">
                  <w:pPr>
                    <w:jc w:val="center"/>
                    <w:rPr>
                      <w:rFonts w:ascii="Footlight MT Light" w:hAnsi="Footlight MT Light" w:cs="Arial"/>
                      <w:sz w:val="20"/>
                    </w:rPr>
                  </w:pPr>
                  <w:r w:rsidRPr="00B53F6C">
                    <w:rPr>
                      <w:rFonts w:ascii="Footlight MT Light" w:hAnsi="Footlight MT Light" w:cs="Arial"/>
                      <w:sz w:val="20"/>
                    </w:rPr>
                    <w:t>___</w:t>
                  </w:r>
                </w:p>
              </w:tc>
            </w:tr>
          </w:tbl>
          <w:p w14:paraId="3F1FCC93" w14:textId="77777777" w:rsidR="00B22A6D" w:rsidRPr="00B53F6C" w:rsidRDefault="00B22A6D" w:rsidP="0052044E">
            <w:pPr>
              <w:spacing w:before="60"/>
              <w:ind w:left="245"/>
              <w:jc w:val="both"/>
              <w:rPr>
                <w:rFonts w:ascii="Footlight MT Light" w:hAnsi="Footlight MT Light" w:cs="Arial"/>
              </w:rPr>
            </w:pPr>
            <w:r w:rsidRPr="00B53F6C">
              <w:rPr>
                <w:rFonts w:ascii="Footlight MT Light" w:hAnsi="Footlight MT Light" w:cs="Arial"/>
                <w:i/>
              </w:rPr>
              <w:t>[diisi jenis, kapasitas, dan jumlah peralatan yang disyaratkan sesuai ketentuan pada IKP 17.4.b]</w:t>
            </w:r>
          </w:p>
          <w:p w14:paraId="41F7FFCA" w14:textId="77777777" w:rsidR="00B22A6D" w:rsidRPr="00B53F6C" w:rsidRDefault="00B22A6D" w:rsidP="0052044E">
            <w:pPr>
              <w:ind w:left="459"/>
              <w:jc w:val="both"/>
              <w:rPr>
                <w:rFonts w:ascii="Footlight MT Light" w:hAnsi="Footlight MT Light" w:cs="Arial"/>
              </w:rPr>
            </w:pPr>
          </w:p>
          <w:p w14:paraId="621CC0CC" w14:textId="77777777" w:rsidR="00B22A6D" w:rsidRPr="00B53F6C" w:rsidRDefault="00B22A6D" w:rsidP="00EE5391">
            <w:pPr>
              <w:numPr>
                <w:ilvl w:val="0"/>
                <w:numId w:val="74"/>
              </w:numPr>
              <w:spacing w:after="60"/>
              <w:ind w:left="248" w:hanging="274"/>
              <w:jc w:val="both"/>
              <w:rPr>
                <w:rFonts w:ascii="Footlight MT Light" w:hAnsi="Footlight MT Light" w:cs="Arial"/>
              </w:rPr>
            </w:pPr>
            <w:r w:rsidRPr="00B53F6C">
              <w:rPr>
                <w:rFonts w:ascii="Footlight MT Light" w:hAnsi="Footlight MT Light" w:cs="Arial"/>
              </w:rPr>
              <w:t>Memiliki kemampuan menyediakan personel manajerial untuk pelaksanaan pekerjaan, yaitu:</w:t>
            </w:r>
          </w:p>
          <w:p w14:paraId="041D38D7" w14:textId="77777777" w:rsidR="00B22A6D" w:rsidRPr="00B53F6C" w:rsidRDefault="00B22A6D" w:rsidP="00EE5391">
            <w:pPr>
              <w:pStyle w:val="ListParagraph"/>
              <w:numPr>
                <w:ilvl w:val="1"/>
                <w:numId w:val="74"/>
              </w:numPr>
              <w:spacing w:after="60"/>
              <w:ind w:left="608"/>
              <w:contextualSpacing w:val="0"/>
              <w:jc w:val="both"/>
              <w:rPr>
                <w:rFonts w:ascii="Footlight MT Light" w:hAnsi="Footlight MT Light" w:cs="Arial"/>
                <w:lang w:val="en-US"/>
              </w:rPr>
            </w:pPr>
            <w:r w:rsidRPr="00B53F6C">
              <w:rPr>
                <w:rFonts w:ascii="Footlight MT Light" w:hAnsi="Footlight MT Light" w:cs="Arial"/>
              </w:rPr>
              <w:t>Untuk pekerjaan</w:t>
            </w:r>
            <w:r w:rsidRPr="00B53F6C">
              <w:rPr>
                <w:rFonts w:ascii="Footlight MT Light" w:hAnsi="Footlight MT Light" w:cs="Arial"/>
                <w:lang w:val="en-US"/>
              </w:rPr>
              <w:t xml:space="preserve"> </w:t>
            </w:r>
            <w:r w:rsidRPr="00B53F6C">
              <w:rPr>
                <w:rFonts w:ascii="Footlight MT Light" w:hAnsi="Footlight MT Light" w:cs="Arial"/>
              </w:rPr>
              <w:t xml:space="preserve">kualifikasi </w:t>
            </w:r>
            <w:r w:rsidRPr="00B53F6C">
              <w:rPr>
                <w:rFonts w:ascii="Footlight MT Light" w:hAnsi="Footlight MT Light" w:cs="Arial"/>
                <w:lang w:val="en-US"/>
              </w:rPr>
              <w:t>Usaha Kecil</w:t>
            </w:r>
          </w:p>
          <w:tbl>
            <w:tblPr>
              <w:tblStyle w:val="TableGrid"/>
              <w:tblW w:w="4278" w:type="dxa"/>
              <w:tblInd w:w="330" w:type="dxa"/>
              <w:tblLayout w:type="fixed"/>
              <w:tblLook w:val="04A0" w:firstRow="1" w:lastRow="0" w:firstColumn="1" w:lastColumn="0" w:noHBand="0" w:noVBand="1"/>
            </w:tblPr>
            <w:tblGrid>
              <w:gridCol w:w="450"/>
              <w:gridCol w:w="1280"/>
              <w:gridCol w:w="1220"/>
              <w:gridCol w:w="1328"/>
            </w:tblGrid>
            <w:tr w:rsidR="00986A18" w:rsidRPr="00B53F6C" w14:paraId="3DC976C5" w14:textId="77777777" w:rsidTr="0052044E">
              <w:trPr>
                <w:trHeight w:val="737"/>
              </w:trPr>
              <w:tc>
                <w:tcPr>
                  <w:tcW w:w="526" w:type="pct"/>
                  <w:vAlign w:val="center"/>
                </w:tcPr>
                <w:p w14:paraId="701A44B4"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No</w:t>
                  </w:r>
                </w:p>
              </w:tc>
              <w:tc>
                <w:tcPr>
                  <w:tcW w:w="1496" w:type="pct"/>
                  <w:vAlign w:val="center"/>
                </w:tcPr>
                <w:p w14:paraId="3ACA9ADD"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Jabatan dalam pekerjaan yang akan dilaksanakan</w:t>
                  </w:r>
                </w:p>
              </w:tc>
              <w:tc>
                <w:tcPr>
                  <w:tcW w:w="1426" w:type="pct"/>
                  <w:vAlign w:val="center"/>
                </w:tcPr>
                <w:p w14:paraId="09A3D24D"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 xml:space="preserve">Pengalaman Kerja </w:t>
                  </w:r>
                  <w:r w:rsidRPr="00B53F6C">
                    <w:rPr>
                      <w:rFonts w:ascii="Footlight MT Light" w:hAnsi="Footlight MT Light" w:cs="Arial"/>
                      <w:sz w:val="18"/>
                      <w:lang w:val="en-US"/>
                    </w:rPr>
                    <w:t>(</w:t>
                  </w:r>
                  <w:proofErr w:type="spellStart"/>
                  <w:r w:rsidRPr="00B53F6C">
                    <w:rPr>
                      <w:rFonts w:ascii="Footlight MT Light" w:hAnsi="Footlight MT Light" w:cs="Arial"/>
                      <w:sz w:val="18"/>
                      <w:lang w:val="en-US"/>
                    </w:rPr>
                    <w:t>tahun</w:t>
                  </w:r>
                  <w:proofErr w:type="spellEnd"/>
                  <w:r w:rsidRPr="00B53F6C">
                    <w:rPr>
                      <w:rFonts w:ascii="Footlight MT Light" w:hAnsi="Footlight MT Light" w:cs="Arial"/>
                      <w:sz w:val="18"/>
                      <w:lang w:val="en-US"/>
                    </w:rPr>
                    <w:t>)</w:t>
                  </w:r>
                </w:p>
              </w:tc>
              <w:tc>
                <w:tcPr>
                  <w:tcW w:w="1552" w:type="pct"/>
                  <w:vAlign w:val="center"/>
                </w:tcPr>
                <w:p w14:paraId="6CC7886C" w14:textId="77777777" w:rsidR="00B22A6D" w:rsidRPr="00B53F6C" w:rsidRDefault="00B22A6D" w:rsidP="0052044E">
                  <w:pPr>
                    <w:jc w:val="center"/>
                    <w:rPr>
                      <w:rFonts w:ascii="Footlight MT Light" w:hAnsi="Footlight MT Light" w:cs="Arial"/>
                      <w:sz w:val="18"/>
                      <w:lang w:val="en-US"/>
                    </w:rPr>
                  </w:pPr>
                  <w:r w:rsidRPr="00B53F6C">
                    <w:rPr>
                      <w:rFonts w:ascii="Footlight MT Light" w:hAnsi="Footlight MT Light" w:cs="Arial"/>
                      <w:sz w:val="18"/>
                    </w:rPr>
                    <w:t>Sertifikat Kompetensi Kerja</w:t>
                  </w:r>
                </w:p>
              </w:tc>
            </w:tr>
            <w:tr w:rsidR="00986A18" w:rsidRPr="00B53F6C" w14:paraId="1C6B31E5" w14:textId="77777777" w:rsidTr="0052044E">
              <w:tc>
                <w:tcPr>
                  <w:tcW w:w="526" w:type="pct"/>
                </w:tcPr>
                <w:p w14:paraId="74DE2DD1" w14:textId="77777777" w:rsidR="00B22A6D" w:rsidRPr="00B53F6C" w:rsidRDefault="00B22A6D" w:rsidP="0052044E">
                  <w:pPr>
                    <w:jc w:val="both"/>
                    <w:rPr>
                      <w:rFonts w:ascii="Footlight MT Light" w:hAnsi="Footlight MT Light" w:cs="Arial"/>
                      <w:sz w:val="18"/>
                      <w:lang w:val="en-US"/>
                    </w:rPr>
                  </w:pPr>
                  <w:r w:rsidRPr="00B53F6C">
                    <w:rPr>
                      <w:rFonts w:ascii="Footlight MT Light" w:hAnsi="Footlight MT Light" w:cs="Arial"/>
                      <w:sz w:val="18"/>
                      <w:lang w:val="en-US"/>
                    </w:rPr>
                    <w:t>1</w:t>
                  </w:r>
                </w:p>
              </w:tc>
              <w:tc>
                <w:tcPr>
                  <w:tcW w:w="1496" w:type="pct"/>
                </w:tcPr>
                <w:p w14:paraId="0A90AB5B" w14:textId="77777777" w:rsidR="00B22A6D" w:rsidRPr="00B53F6C" w:rsidRDefault="00B22A6D" w:rsidP="0052044E">
                  <w:pPr>
                    <w:jc w:val="center"/>
                    <w:rPr>
                      <w:rFonts w:ascii="Footlight MT Light" w:hAnsi="Footlight MT Light" w:cs="Arial"/>
                      <w:sz w:val="18"/>
                      <w:lang w:val="en-US"/>
                    </w:rPr>
                  </w:pPr>
                  <w:proofErr w:type="spellStart"/>
                  <w:r w:rsidRPr="00B53F6C">
                    <w:rPr>
                      <w:rFonts w:ascii="Footlight MT Light" w:hAnsi="Footlight MT Light" w:cs="Arial"/>
                      <w:sz w:val="18"/>
                      <w:lang w:val="en-US"/>
                    </w:rPr>
                    <w:t>Pelaksana</w:t>
                  </w:r>
                  <w:proofErr w:type="spellEnd"/>
                </w:p>
              </w:tc>
              <w:tc>
                <w:tcPr>
                  <w:tcW w:w="1426" w:type="pct"/>
                </w:tcPr>
                <w:p w14:paraId="6B0A826B"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___</w:t>
                  </w:r>
                </w:p>
                <w:p w14:paraId="0D3A4433" w14:textId="77777777" w:rsidR="00B22A6D" w:rsidRPr="00B53F6C" w:rsidRDefault="00B22A6D" w:rsidP="0052044E">
                  <w:pPr>
                    <w:jc w:val="center"/>
                    <w:rPr>
                      <w:rFonts w:ascii="Footlight MT Light" w:hAnsi="Footlight MT Light" w:cs="Arial"/>
                      <w:sz w:val="18"/>
                    </w:rPr>
                  </w:pPr>
                </w:p>
              </w:tc>
              <w:tc>
                <w:tcPr>
                  <w:tcW w:w="1552" w:type="pct"/>
                </w:tcPr>
                <w:p w14:paraId="0F571FCA" w14:textId="7B36BAF9"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SKT___</w:t>
                  </w:r>
                </w:p>
              </w:tc>
            </w:tr>
            <w:tr w:rsidR="00986A18" w:rsidRPr="00B53F6C" w14:paraId="78B93613" w14:textId="77777777" w:rsidTr="0052044E">
              <w:tc>
                <w:tcPr>
                  <w:tcW w:w="526" w:type="pct"/>
                </w:tcPr>
                <w:p w14:paraId="5765E9CB" w14:textId="77777777" w:rsidR="00B22A6D" w:rsidRPr="00B53F6C" w:rsidRDefault="00B22A6D" w:rsidP="0052044E">
                  <w:pPr>
                    <w:jc w:val="both"/>
                    <w:rPr>
                      <w:rFonts w:ascii="Footlight MT Light" w:hAnsi="Footlight MT Light" w:cs="Arial"/>
                      <w:sz w:val="18"/>
                      <w:lang w:val="en-US"/>
                    </w:rPr>
                  </w:pPr>
                  <w:r w:rsidRPr="00B53F6C">
                    <w:rPr>
                      <w:rFonts w:ascii="Footlight MT Light" w:hAnsi="Footlight MT Light" w:cs="Arial"/>
                      <w:sz w:val="18"/>
                      <w:lang w:val="en-US"/>
                    </w:rPr>
                    <w:t>2</w:t>
                  </w:r>
                </w:p>
              </w:tc>
              <w:tc>
                <w:tcPr>
                  <w:tcW w:w="1496" w:type="pct"/>
                </w:tcPr>
                <w:p w14:paraId="4F9A5303" w14:textId="77777777" w:rsidR="007608C6" w:rsidRPr="00B53F6C" w:rsidRDefault="00D45BF3" w:rsidP="0052044E">
                  <w:pPr>
                    <w:jc w:val="center"/>
                    <w:rPr>
                      <w:rFonts w:ascii="Footlight MT Light" w:hAnsi="Footlight MT Light" w:cs="Arial"/>
                      <w:sz w:val="18"/>
                    </w:rPr>
                  </w:pPr>
                  <w:r w:rsidRPr="00B53F6C">
                    <w:rPr>
                      <w:rFonts w:ascii="Footlight MT Light" w:hAnsi="Footlight MT Light" w:cs="Arial"/>
                      <w:sz w:val="18"/>
                    </w:rPr>
                    <w:t>Ahli K3 Konstruksi/</w:t>
                  </w:r>
                </w:p>
                <w:p w14:paraId="7BC6F526" w14:textId="17EF3F53" w:rsidR="00B22A6D" w:rsidRPr="00B53F6C" w:rsidRDefault="007608C6" w:rsidP="0052044E">
                  <w:pPr>
                    <w:jc w:val="center"/>
                    <w:rPr>
                      <w:rFonts w:ascii="Footlight MT Light" w:hAnsi="Footlight MT Light" w:cs="Arial"/>
                      <w:sz w:val="18"/>
                      <w:lang w:val="en-US"/>
                    </w:rPr>
                  </w:pPr>
                  <w:r w:rsidRPr="00B53F6C">
                    <w:rPr>
                      <w:rFonts w:ascii="Footlight MT Light" w:hAnsi="Footlight MT Light" w:cs="Arial"/>
                      <w:sz w:val="18"/>
                    </w:rPr>
                    <w:t>A</w:t>
                  </w:r>
                  <w:r w:rsidR="00D45BF3" w:rsidRPr="00B53F6C">
                    <w:rPr>
                      <w:rFonts w:ascii="Footlight MT Light" w:hAnsi="Footlight MT Light" w:cs="Arial"/>
                      <w:sz w:val="18"/>
                    </w:rPr>
                    <w:t>hli Keselamatan Konstruksi</w:t>
                  </w:r>
                  <w:r w:rsidR="005852DC" w:rsidRPr="00B53F6C">
                    <w:rPr>
                      <w:rFonts w:ascii="Footlight MT Light" w:hAnsi="Footlight MT Light" w:cs="Arial"/>
                      <w:sz w:val="18"/>
                      <w:lang w:val="en-US"/>
                    </w:rPr>
                    <w:t>/</w:t>
                  </w:r>
                  <w:r w:rsidR="00B22A6D" w:rsidRPr="00B53F6C">
                    <w:rPr>
                      <w:rFonts w:ascii="Footlight MT Light" w:hAnsi="Footlight MT Light" w:cs="Arial"/>
                      <w:sz w:val="18"/>
                    </w:rPr>
                    <w:t xml:space="preserve"> </w:t>
                  </w:r>
                  <w:proofErr w:type="spellStart"/>
                  <w:r w:rsidR="00B22A6D" w:rsidRPr="00B53F6C">
                    <w:rPr>
                      <w:rFonts w:ascii="Footlight MT Light" w:hAnsi="Footlight MT Light" w:cs="Arial"/>
                      <w:sz w:val="18"/>
                      <w:lang w:val="en-US"/>
                    </w:rPr>
                    <w:t>Petugas</w:t>
                  </w:r>
                  <w:proofErr w:type="spellEnd"/>
                  <w:r w:rsidR="00B22A6D" w:rsidRPr="00B53F6C">
                    <w:rPr>
                      <w:rFonts w:ascii="Footlight MT Light" w:hAnsi="Footlight MT Light" w:cs="Arial"/>
                      <w:sz w:val="18"/>
                      <w:lang w:val="en-US"/>
                    </w:rPr>
                    <w:t xml:space="preserve"> </w:t>
                  </w:r>
                  <w:proofErr w:type="spellStart"/>
                  <w:r w:rsidR="00B22A6D" w:rsidRPr="00B53F6C">
                    <w:rPr>
                      <w:rFonts w:ascii="Footlight MT Light" w:hAnsi="Footlight MT Light" w:cs="Arial"/>
                      <w:sz w:val="18"/>
                      <w:lang w:val="en-US"/>
                    </w:rPr>
                    <w:t>Keselamatan</w:t>
                  </w:r>
                  <w:proofErr w:type="spellEnd"/>
                  <w:r w:rsidR="00B22A6D" w:rsidRPr="00B53F6C">
                    <w:rPr>
                      <w:rFonts w:ascii="Footlight MT Light" w:hAnsi="Footlight MT Light" w:cs="Arial"/>
                      <w:sz w:val="18"/>
                      <w:lang w:val="en-US"/>
                    </w:rPr>
                    <w:t xml:space="preserve"> </w:t>
                  </w:r>
                  <w:proofErr w:type="spellStart"/>
                  <w:r w:rsidR="00B22A6D" w:rsidRPr="00B53F6C">
                    <w:rPr>
                      <w:rFonts w:ascii="Footlight MT Light" w:hAnsi="Footlight MT Light" w:cs="Arial"/>
                      <w:sz w:val="18"/>
                      <w:lang w:val="en-US"/>
                    </w:rPr>
                    <w:t>Konstruksi</w:t>
                  </w:r>
                  <w:proofErr w:type="spellEnd"/>
                </w:p>
              </w:tc>
              <w:tc>
                <w:tcPr>
                  <w:tcW w:w="1426" w:type="pct"/>
                </w:tcPr>
                <w:p w14:paraId="1AB79BEF"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___</w:t>
                  </w:r>
                </w:p>
                <w:p w14:paraId="10E5CD4F" w14:textId="77777777" w:rsidR="00B22A6D" w:rsidRPr="00B53F6C" w:rsidRDefault="00B22A6D" w:rsidP="0052044E">
                  <w:pPr>
                    <w:jc w:val="center"/>
                    <w:rPr>
                      <w:rFonts w:ascii="Footlight MT Light" w:hAnsi="Footlight MT Light" w:cs="Arial"/>
                      <w:sz w:val="18"/>
                    </w:rPr>
                  </w:pPr>
                </w:p>
              </w:tc>
              <w:tc>
                <w:tcPr>
                  <w:tcW w:w="1552" w:type="pct"/>
                </w:tcPr>
                <w:p w14:paraId="5B020CFD"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___</w:t>
                  </w:r>
                </w:p>
              </w:tc>
            </w:tr>
          </w:tbl>
          <w:p w14:paraId="745C73E1" w14:textId="77777777" w:rsidR="00B22A6D" w:rsidRPr="00B53F6C" w:rsidRDefault="00B22A6D" w:rsidP="0052044E">
            <w:pPr>
              <w:ind w:left="459"/>
              <w:jc w:val="both"/>
              <w:rPr>
                <w:rFonts w:ascii="Footlight MT Light" w:hAnsi="Footlight MT Light" w:cs="Arial"/>
                <w:i/>
              </w:rPr>
            </w:pPr>
          </w:p>
          <w:p w14:paraId="19D67E0B" w14:textId="77777777" w:rsidR="00B22A6D" w:rsidRPr="00B53F6C" w:rsidRDefault="00B22A6D" w:rsidP="00EE5391">
            <w:pPr>
              <w:pStyle w:val="ListParagraph"/>
              <w:numPr>
                <w:ilvl w:val="1"/>
                <w:numId w:val="74"/>
              </w:numPr>
              <w:spacing w:after="60"/>
              <w:ind w:left="608"/>
              <w:contextualSpacing w:val="0"/>
              <w:jc w:val="both"/>
              <w:rPr>
                <w:rFonts w:ascii="Footlight MT Light" w:hAnsi="Footlight MT Light" w:cs="Arial"/>
                <w:iCs/>
                <w:lang w:val="en-US"/>
              </w:rPr>
            </w:pPr>
            <w:r w:rsidRPr="00B53F6C">
              <w:rPr>
                <w:rFonts w:ascii="Footlight MT Light" w:hAnsi="Footlight MT Light" w:cs="Arial"/>
                <w:iCs/>
              </w:rPr>
              <w:t>Untuk pekerjaan</w:t>
            </w:r>
            <w:r w:rsidRPr="00B53F6C">
              <w:rPr>
                <w:rFonts w:ascii="Footlight MT Light" w:hAnsi="Footlight MT Light" w:cs="Arial"/>
                <w:iCs/>
                <w:lang w:val="en-US"/>
              </w:rPr>
              <w:t xml:space="preserve"> </w:t>
            </w:r>
            <w:r w:rsidRPr="00B53F6C">
              <w:rPr>
                <w:rFonts w:ascii="Footlight MT Light" w:hAnsi="Footlight MT Light" w:cs="Arial"/>
                <w:iCs/>
              </w:rPr>
              <w:t xml:space="preserve">kualifikasi </w:t>
            </w:r>
            <w:r w:rsidRPr="00B53F6C">
              <w:rPr>
                <w:rFonts w:ascii="Footlight MT Light" w:hAnsi="Footlight MT Light" w:cs="Arial"/>
                <w:iCs/>
                <w:lang w:val="en-US"/>
              </w:rPr>
              <w:t xml:space="preserve">Usaha </w:t>
            </w:r>
            <w:proofErr w:type="spellStart"/>
            <w:r w:rsidRPr="00B53F6C">
              <w:rPr>
                <w:rFonts w:ascii="Footlight MT Light" w:hAnsi="Footlight MT Light" w:cs="Arial"/>
                <w:iCs/>
                <w:lang w:val="en-US"/>
              </w:rPr>
              <w:t>Menengah</w:t>
            </w:r>
            <w:proofErr w:type="spellEnd"/>
            <w:r w:rsidRPr="00B53F6C">
              <w:rPr>
                <w:rFonts w:ascii="Footlight MT Light" w:hAnsi="Footlight MT Light" w:cs="Arial"/>
                <w:iCs/>
                <w:lang w:val="en-US"/>
              </w:rPr>
              <w:t xml:space="preserve"> dan </w:t>
            </w:r>
            <w:proofErr w:type="spellStart"/>
            <w:r w:rsidRPr="00B53F6C">
              <w:rPr>
                <w:rFonts w:ascii="Footlight MT Light" w:hAnsi="Footlight MT Light" w:cs="Arial"/>
                <w:iCs/>
                <w:lang w:val="en-US"/>
              </w:rPr>
              <w:t>Besar</w:t>
            </w:r>
            <w:proofErr w:type="spellEnd"/>
          </w:p>
          <w:tbl>
            <w:tblPr>
              <w:tblStyle w:val="TableGrid"/>
              <w:tblW w:w="4230" w:type="dxa"/>
              <w:tblInd w:w="420" w:type="dxa"/>
              <w:tblLayout w:type="fixed"/>
              <w:tblLook w:val="04A0" w:firstRow="1" w:lastRow="0" w:firstColumn="1" w:lastColumn="0" w:noHBand="0" w:noVBand="1"/>
            </w:tblPr>
            <w:tblGrid>
              <w:gridCol w:w="540"/>
              <w:gridCol w:w="1350"/>
              <w:gridCol w:w="1170"/>
              <w:gridCol w:w="1170"/>
            </w:tblGrid>
            <w:tr w:rsidR="00986A18" w:rsidRPr="00B53F6C" w14:paraId="68CC2A9C" w14:textId="77777777" w:rsidTr="0052044E">
              <w:trPr>
                <w:trHeight w:val="1140"/>
              </w:trPr>
              <w:tc>
                <w:tcPr>
                  <w:tcW w:w="638" w:type="pct"/>
                  <w:vAlign w:val="center"/>
                </w:tcPr>
                <w:p w14:paraId="54AE36D9"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No</w:t>
                  </w:r>
                </w:p>
              </w:tc>
              <w:tc>
                <w:tcPr>
                  <w:tcW w:w="1596" w:type="pct"/>
                  <w:vAlign w:val="center"/>
                </w:tcPr>
                <w:p w14:paraId="3A7B0E48"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Jabatan dalam pekerjaan yang akan dilaksanakan</w:t>
                  </w:r>
                </w:p>
              </w:tc>
              <w:tc>
                <w:tcPr>
                  <w:tcW w:w="1383" w:type="pct"/>
                  <w:vAlign w:val="center"/>
                </w:tcPr>
                <w:p w14:paraId="1DDFA5C4"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 xml:space="preserve">Pengalaman Kerja </w:t>
                  </w:r>
                  <w:r w:rsidRPr="00B53F6C">
                    <w:rPr>
                      <w:rFonts w:ascii="Footlight MT Light" w:hAnsi="Footlight MT Light" w:cs="Arial"/>
                      <w:sz w:val="18"/>
                      <w:lang w:val="en-US"/>
                    </w:rPr>
                    <w:t>(</w:t>
                  </w:r>
                  <w:proofErr w:type="spellStart"/>
                  <w:r w:rsidRPr="00B53F6C">
                    <w:rPr>
                      <w:rFonts w:ascii="Footlight MT Light" w:hAnsi="Footlight MT Light" w:cs="Arial"/>
                      <w:sz w:val="18"/>
                      <w:lang w:val="en-US"/>
                    </w:rPr>
                    <w:t>tahun</w:t>
                  </w:r>
                  <w:proofErr w:type="spellEnd"/>
                  <w:r w:rsidRPr="00B53F6C">
                    <w:rPr>
                      <w:rFonts w:ascii="Footlight MT Light" w:hAnsi="Footlight MT Light" w:cs="Arial"/>
                      <w:sz w:val="18"/>
                      <w:lang w:val="en-US"/>
                    </w:rPr>
                    <w:t>)</w:t>
                  </w:r>
                </w:p>
              </w:tc>
              <w:tc>
                <w:tcPr>
                  <w:tcW w:w="1383" w:type="pct"/>
                  <w:vAlign w:val="center"/>
                </w:tcPr>
                <w:p w14:paraId="27E7203A" w14:textId="77777777" w:rsidR="00B22A6D" w:rsidRPr="00B53F6C" w:rsidRDefault="00B22A6D" w:rsidP="0052044E">
                  <w:pPr>
                    <w:jc w:val="center"/>
                    <w:rPr>
                      <w:rFonts w:ascii="Footlight MT Light" w:hAnsi="Footlight MT Light" w:cs="Arial"/>
                      <w:sz w:val="18"/>
                      <w:lang w:val="en-US"/>
                    </w:rPr>
                  </w:pPr>
                  <w:r w:rsidRPr="00B53F6C">
                    <w:rPr>
                      <w:rFonts w:ascii="Footlight MT Light" w:hAnsi="Footlight MT Light" w:cs="Arial"/>
                      <w:sz w:val="18"/>
                    </w:rPr>
                    <w:t>Sertifikat Kompetensi Kerja</w:t>
                  </w:r>
                </w:p>
              </w:tc>
            </w:tr>
            <w:tr w:rsidR="00986A18" w:rsidRPr="00B53F6C" w14:paraId="58A6D895" w14:textId="77777777" w:rsidTr="0052044E">
              <w:tc>
                <w:tcPr>
                  <w:tcW w:w="638" w:type="pct"/>
                </w:tcPr>
                <w:p w14:paraId="7B8B7ED5"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1</w:t>
                  </w:r>
                </w:p>
              </w:tc>
              <w:tc>
                <w:tcPr>
                  <w:tcW w:w="1596" w:type="pct"/>
                </w:tcPr>
                <w:p w14:paraId="318D9B41" w14:textId="77777777" w:rsidR="00B22A6D" w:rsidRPr="00B53F6C" w:rsidRDefault="00B22A6D" w:rsidP="0052044E">
                  <w:pPr>
                    <w:jc w:val="center"/>
                    <w:rPr>
                      <w:rFonts w:ascii="Footlight MT Light" w:hAnsi="Footlight MT Light" w:cs="Arial"/>
                      <w:sz w:val="18"/>
                      <w:lang w:val="en-US"/>
                    </w:rPr>
                  </w:pPr>
                  <w:proofErr w:type="spellStart"/>
                  <w:r w:rsidRPr="00B53F6C">
                    <w:rPr>
                      <w:rFonts w:ascii="Footlight MT Light" w:hAnsi="Footlight MT Light" w:cs="Arial"/>
                      <w:sz w:val="18"/>
                      <w:lang w:val="en-US"/>
                    </w:rPr>
                    <w:t>Manajer</w:t>
                  </w:r>
                  <w:proofErr w:type="spellEnd"/>
                  <w:r w:rsidRPr="00B53F6C">
                    <w:rPr>
                      <w:rFonts w:ascii="Footlight MT Light" w:hAnsi="Footlight MT Light" w:cs="Arial"/>
                      <w:sz w:val="18"/>
                      <w:lang w:val="en-US"/>
                    </w:rPr>
                    <w:t xml:space="preserve"> </w:t>
                  </w:r>
                  <w:proofErr w:type="spellStart"/>
                  <w:r w:rsidRPr="00B53F6C">
                    <w:rPr>
                      <w:rFonts w:ascii="Footlight MT Light" w:hAnsi="Footlight MT Light" w:cs="Arial"/>
                      <w:sz w:val="18"/>
                      <w:lang w:val="en-US"/>
                    </w:rPr>
                    <w:t>Pelaksanaan</w:t>
                  </w:r>
                  <w:proofErr w:type="spellEnd"/>
                  <w:r w:rsidRPr="00B53F6C">
                    <w:rPr>
                      <w:rFonts w:ascii="Footlight MT Light" w:hAnsi="Footlight MT Light" w:cs="Arial"/>
                      <w:sz w:val="18"/>
                      <w:lang w:val="en-US"/>
                    </w:rPr>
                    <w:t>/</w:t>
                  </w:r>
                  <w:r w:rsidRPr="00B53F6C">
                    <w:rPr>
                      <w:rFonts w:ascii="Footlight MT Light" w:hAnsi="Footlight MT Light" w:cs="Arial"/>
                      <w:sz w:val="18"/>
                      <w:lang w:val="en-US"/>
                    </w:rPr>
                    <w:br/>
                  </w:r>
                  <w:proofErr w:type="spellStart"/>
                  <w:r w:rsidRPr="00B53F6C">
                    <w:rPr>
                      <w:rFonts w:ascii="Footlight MT Light" w:hAnsi="Footlight MT Light" w:cs="Arial"/>
                      <w:sz w:val="18"/>
                      <w:lang w:val="en-US"/>
                    </w:rPr>
                    <w:t>Proyek</w:t>
                  </w:r>
                  <w:proofErr w:type="spellEnd"/>
                </w:p>
              </w:tc>
              <w:tc>
                <w:tcPr>
                  <w:tcW w:w="1383" w:type="pct"/>
                </w:tcPr>
                <w:p w14:paraId="2089D96B"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___</w:t>
                  </w:r>
                </w:p>
                <w:p w14:paraId="63669850" w14:textId="77777777" w:rsidR="00B22A6D" w:rsidRPr="00B53F6C" w:rsidRDefault="00B22A6D" w:rsidP="0052044E">
                  <w:pPr>
                    <w:jc w:val="center"/>
                    <w:rPr>
                      <w:rFonts w:ascii="Footlight MT Light" w:hAnsi="Footlight MT Light" w:cs="Arial"/>
                      <w:sz w:val="18"/>
                    </w:rPr>
                  </w:pPr>
                </w:p>
              </w:tc>
              <w:tc>
                <w:tcPr>
                  <w:tcW w:w="1383" w:type="pct"/>
                </w:tcPr>
                <w:p w14:paraId="71EE28F9"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SKA___</w:t>
                  </w:r>
                </w:p>
              </w:tc>
            </w:tr>
            <w:tr w:rsidR="00986A18" w:rsidRPr="00B53F6C" w14:paraId="35AC4669" w14:textId="77777777" w:rsidTr="0052044E">
              <w:tc>
                <w:tcPr>
                  <w:tcW w:w="638" w:type="pct"/>
                </w:tcPr>
                <w:p w14:paraId="13CFBD59"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2</w:t>
                  </w:r>
                </w:p>
              </w:tc>
              <w:tc>
                <w:tcPr>
                  <w:tcW w:w="1596" w:type="pct"/>
                </w:tcPr>
                <w:p w14:paraId="239FC46B" w14:textId="77777777" w:rsidR="00B22A6D" w:rsidRPr="00B53F6C" w:rsidRDefault="00B22A6D" w:rsidP="0052044E">
                  <w:pPr>
                    <w:jc w:val="center"/>
                    <w:rPr>
                      <w:rFonts w:ascii="Footlight MT Light" w:hAnsi="Footlight MT Light" w:cs="Arial"/>
                      <w:sz w:val="18"/>
                      <w:lang w:val="en-US"/>
                    </w:rPr>
                  </w:pPr>
                  <w:proofErr w:type="spellStart"/>
                  <w:r w:rsidRPr="00B53F6C">
                    <w:rPr>
                      <w:rFonts w:ascii="Footlight MT Light" w:hAnsi="Footlight MT Light" w:cs="Arial"/>
                      <w:sz w:val="18"/>
                      <w:lang w:val="en-US"/>
                    </w:rPr>
                    <w:t>Manajer</w:t>
                  </w:r>
                  <w:proofErr w:type="spellEnd"/>
                  <w:r w:rsidRPr="00B53F6C">
                    <w:rPr>
                      <w:rFonts w:ascii="Footlight MT Light" w:hAnsi="Footlight MT Light" w:cs="Arial"/>
                      <w:sz w:val="18"/>
                      <w:lang w:val="en-US"/>
                    </w:rPr>
                    <w:t xml:space="preserve"> Teknik</w:t>
                  </w:r>
                </w:p>
              </w:tc>
              <w:tc>
                <w:tcPr>
                  <w:tcW w:w="1383" w:type="pct"/>
                </w:tcPr>
                <w:p w14:paraId="433F027B"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___</w:t>
                  </w:r>
                </w:p>
                <w:p w14:paraId="634EF8B5" w14:textId="77777777" w:rsidR="00B22A6D" w:rsidRPr="00B53F6C" w:rsidRDefault="00B22A6D" w:rsidP="0052044E">
                  <w:pPr>
                    <w:jc w:val="center"/>
                    <w:rPr>
                      <w:rFonts w:ascii="Footlight MT Light" w:hAnsi="Footlight MT Light" w:cs="Arial"/>
                      <w:sz w:val="18"/>
                    </w:rPr>
                  </w:pPr>
                </w:p>
              </w:tc>
              <w:tc>
                <w:tcPr>
                  <w:tcW w:w="1383" w:type="pct"/>
                </w:tcPr>
                <w:p w14:paraId="67A8114B"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SKA___</w:t>
                  </w:r>
                </w:p>
              </w:tc>
            </w:tr>
            <w:tr w:rsidR="00986A18" w:rsidRPr="00B53F6C" w14:paraId="312D3F79" w14:textId="77777777" w:rsidTr="0052044E">
              <w:tc>
                <w:tcPr>
                  <w:tcW w:w="638" w:type="pct"/>
                </w:tcPr>
                <w:p w14:paraId="2D15EDA8" w14:textId="77777777" w:rsidR="00B22A6D" w:rsidRPr="00B53F6C" w:rsidRDefault="00B22A6D" w:rsidP="0052044E">
                  <w:pPr>
                    <w:jc w:val="center"/>
                    <w:rPr>
                      <w:rFonts w:ascii="Footlight MT Light" w:hAnsi="Footlight MT Light" w:cs="Arial"/>
                      <w:sz w:val="18"/>
                      <w:lang w:val="en-US"/>
                    </w:rPr>
                  </w:pPr>
                  <w:r w:rsidRPr="00B53F6C">
                    <w:rPr>
                      <w:rFonts w:ascii="Footlight MT Light" w:hAnsi="Footlight MT Light" w:cs="Arial"/>
                      <w:sz w:val="18"/>
                      <w:lang w:val="en-US"/>
                    </w:rPr>
                    <w:t>3</w:t>
                  </w:r>
                </w:p>
              </w:tc>
              <w:tc>
                <w:tcPr>
                  <w:tcW w:w="1596" w:type="pct"/>
                </w:tcPr>
                <w:p w14:paraId="3D4B12C2" w14:textId="77777777" w:rsidR="00B22A6D" w:rsidRPr="00B53F6C" w:rsidRDefault="00B22A6D" w:rsidP="0052044E">
                  <w:pPr>
                    <w:jc w:val="center"/>
                    <w:rPr>
                      <w:rFonts w:ascii="Footlight MT Light" w:hAnsi="Footlight MT Light" w:cs="Arial"/>
                      <w:sz w:val="18"/>
                      <w:lang w:val="en-US"/>
                    </w:rPr>
                  </w:pPr>
                  <w:proofErr w:type="spellStart"/>
                  <w:r w:rsidRPr="00B53F6C">
                    <w:rPr>
                      <w:rFonts w:ascii="Footlight MT Light" w:hAnsi="Footlight MT Light" w:cs="Arial"/>
                      <w:sz w:val="18"/>
                      <w:lang w:val="en-US"/>
                    </w:rPr>
                    <w:t>Manajer</w:t>
                  </w:r>
                  <w:proofErr w:type="spellEnd"/>
                  <w:r w:rsidRPr="00B53F6C">
                    <w:rPr>
                      <w:rFonts w:ascii="Footlight MT Light" w:hAnsi="Footlight MT Light" w:cs="Arial"/>
                      <w:sz w:val="18"/>
                      <w:lang w:val="en-US"/>
                    </w:rPr>
                    <w:t xml:space="preserve"> </w:t>
                  </w:r>
                  <w:proofErr w:type="spellStart"/>
                  <w:r w:rsidRPr="00B53F6C">
                    <w:rPr>
                      <w:rFonts w:ascii="Footlight MT Light" w:hAnsi="Footlight MT Light" w:cs="Arial"/>
                      <w:sz w:val="18"/>
                      <w:lang w:val="en-US"/>
                    </w:rPr>
                    <w:t>Keuangan</w:t>
                  </w:r>
                  <w:proofErr w:type="spellEnd"/>
                </w:p>
              </w:tc>
              <w:tc>
                <w:tcPr>
                  <w:tcW w:w="1383" w:type="pct"/>
                </w:tcPr>
                <w:p w14:paraId="041B7652"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___</w:t>
                  </w:r>
                </w:p>
              </w:tc>
              <w:tc>
                <w:tcPr>
                  <w:tcW w:w="1383" w:type="pct"/>
                </w:tcPr>
                <w:p w14:paraId="2C96D319"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___</w:t>
                  </w:r>
                </w:p>
              </w:tc>
            </w:tr>
            <w:tr w:rsidR="00986A18" w:rsidRPr="00B53F6C" w14:paraId="4B33E10D" w14:textId="77777777" w:rsidTr="0052044E">
              <w:tc>
                <w:tcPr>
                  <w:tcW w:w="638" w:type="pct"/>
                </w:tcPr>
                <w:p w14:paraId="2FE8D32F" w14:textId="77777777" w:rsidR="00B22A6D" w:rsidRPr="00B53F6C" w:rsidRDefault="00B22A6D" w:rsidP="0052044E">
                  <w:pPr>
                    <w:jc w:val="center"/>
                    <w:rPr>
                      <w:rFonts w:ascii="Footlight MT Light" w:hAnsi="Footlight MT Light" w:cs="Arial"/>
                      <w:sz w:val="18"/>
                      <w:lang w:val="en-US"/>
                    </w:rPr>
                  </w:pPr>
                  <w:r w:rsidRPr="00B53F6C">
                    <w:rPr>
                      <w:rFonts w:ascii="Footlight MT Light" w:hAnsi="Footlight MT Light" w:cs="Arial"/>
                      <w:sz w:val="18"/>
                      <w:lang w:val="en-US"/>
                    </w:rPr>
                    <w:t>4</w:t>
                  </w:r>
                </w:p>
              </w:tc>
              <w:tc>
                <w:tcPr>
                  <w:tcW w:w="1596" w:type="pct"/>
                </w:tcPr>
                <w:p w14:paraId="1ECAFE05" w14:textId="77777777" w:rsidR="005852DC" w:rsidRPr="00B53F6C" w:rsidRDefault="00D45BF3" w:rsidP="0052044E">
                  <w:pPr>
                    <w:jc w:val="center"/>
                    <w:rPr>
                      <w:rFonts w:ascii="Footlight MT Light" w:hAnsi="Footlight MT Light" w:cs="Arial"/>
                      <w:sz w:val="18"/>
                      <w:lang w:val="en-US"/>
                    </w:rPr>
                  </w:pPr>
                  <w:r w:rsidRPr="00B53F6C">
                    <w:rPr>
                      <w:rFonts w:ascii="Footlight MT Light" w:hAnsi="Footlight MT Light" w:cs="Arial"/>
                      <w:sz w:val="18"/>
                      <w:lang w:val="en-US"/>
                    </w:rPr>
                    <w:t xml:space="preserve">Ahli K3 </w:t>
                  </w:r>
                  <w:proofErr w:type="spellStart"/>
                  <w:r w:rsidRPr="00B53F6C">
                    <w:rPr>
                      <w:rFonts w:ascii="Footlight MT Light" w:hAnsi="Footlight MT Light" w:cs="Arial"/>
                      <w:sz w:val="18"/>
                      <w:lang w:val="en-US"/>
                    </w:rPr>
                    <w:t>Konstruksi</w:t>
                  </w:r>
                  <w:proofErr w:type="spellEnd"/>
                  <w:r w:rsidRPr="00B53F6C">
                    <w:rPr>
                      <w:rFonts w:ascii="Footlight MT Light" w:hAnsi="Footlight MT Light" w:cs="Arial"/>
                      <w:sz w:val="18"/>
                      <w:lang w:val="en-US"/>
                    </w:rPr>
                    <w:t>/</w:t>
                  </w:r>
                </w:p>
                <w:p w14:paraId="11FA7DD4" w14:textId="505D1A69" w:rsidR="00B22A6D" w:rsidRPr="00B53F6C" w:rsidRDefault="00D45BF3" w:rsidP="0052044E">
                  <w:pPr>
                    <w:jc w:val="center"/>
                    <w:rPr>
                      <w:rFonts w:ascii="Footlight MT Light" w:hAnsi="Footlight MT Light" w:cs="Arial"/>
                      <w:sz w:val="18"/>
                      <w:lang w:val="en-US"/>
                    </w:rPr>
                  </w:pPr>
                  <w:r w:rsidRPr="00B53F6C">
                    <w:rPr>
                      <w:rFonts w:ascii="Footlight MT Light" w:hAnsi="Footlight MT Light" w:cs="Arial"/>
                      <w:sz w:val="18"/>
                      <w:lang w:val="en-US"/>
                    </w:rPr>
                    <w:t xml:space="preserve">Ahli </w:t>
                  </w:r>
                  <w:proofErr w:type="spellStart"/>
                  <w:r w:rsidRPr="00B53F6C">
                    <w:rPr>
                      <w:rFonts w:ascii="Footlight MT Light" w:hAnsi="Footlight MT Light" w:cs="Arial"/>
                      <w:sz w:val="18"/>
                      <w:lang w:val="en-US"/>
                    </w:rPr>
                    <w:t>Keselamatan</w:t>
                  </w:r>
                  <w:proofErr w:type="spellEnd"/>
                  <w:r w:rsidRPr="00B53F6C">
                    <w:rPr>
                      <w:rFonts w:ascii="Footlight MT Light" w:hAnsi="Footlight MT Light" w:cs="Arial"/>
                      <w:sz w:val="18"/>
                      <w:lang w:val="en-US"/>
                    </w:rPr>
                    <w:t xml:space="preserve"> </w:t>
                  </w:r>
                  <w:proofErr w:type="spellStart"/>
                  <w:r w:rsidRPr="00B53F6C">
                    <w:rPr>
                      <w:rFonts w:ascii="Footlight MT Light" w:hAnsi="Footlight MT Light" w:cs="Arial"/>
                      <w:sz w:val="18"/>
                      <w:lang w:val="en-US"/>
                    </w:rPr>
                    <w:t>Konstruksi</w:t>
                  </w:r>
                  <w:proofErr w:type="spellEnd"/>
                </w:p>
              </w:tc>
              <w:tc>
                <w:tcPr>
                  <w:tcW w:w="1383" w:type="pct"/>
                </w:tcPr>
                <w:p w14:paraId="51B9F9FE"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___</w:t>
                  </w:r>
                </w:p>
              </w:tc>
              <w:tc>
                <w:tcPr>
                  <w:tcW w:w="1383" w:type="pct"/>
                </w:tcPr>
                <w:p w14:paraId="66B86627" w14:textId="77777777" w:rsidR="00B22A6D" w:rsidRPr="00B53F6C" w:rsidRDefault="00B22A6D" w:rsidP="0052044E">
                  <w:pPr>
                    <w:jc w:val="center"/>
                    <w:rPr>
                      <w:rFonts w:ascii="Footlight MT Light" w:hAnsi="Footlight MT Light" w:cs="Arial"/>
                      <w:sz w:val="18"/>
                    </w:rPr>
                  </w:pPr>
                  <w:r w:rsidRPr="00B53F6C">
                    <w:rPr>
                      <w:rFonts w:ascii="Footlight MT Light" w:hAnsi="Footlight MT Light" w:cs="Arial"/>
                      <w:sz w:val="18"/>
                    </w:rPr>
                    <w:t>SKA___</w:t>
                  </w:r>
                </w:p>
              </w:tc>
            </w:tr>
          </w:tbl>
          <w:p w14:paraId="204D855E" w14:textId="77777777" w:rsidR="00B22A6D" w:rsidRPr="00B53F6C" w:rsidRDefault="00B22A6D" w:rsidP="0052044E">
            <w:pPr>
              <w:spacing w:before="60"/>
              <w:ind w:left="1132"/>
              <w:jc w:val="both"/>
              <w:rPr>
                <w:rFonts w:ascii="Footlight MT Light" w:hAnsi="Footlight MT Light" w:cs="Arial"/>
                <w:i/>
              </w:rPr>
            </w:pPr>
          </w:p>
          <w:p w14:paraId="5902323A" w14:textId="6C7FD16B" w:rsidR="00B22A6D" w:rsidRPr="00B53F6C" w:rsidRDefault="00B22A6D" w:rsidP="0052044E">
            <w:pPr>
              <w:spacing w:before="60"/>
              <w:ind w:left="248"/>
              <w:jc w:val="both"/>
              <w:rPr>
                <w:rFonts w:ascii="Footlight MT Light" w:hAnsi="Footlight MT Light"/>
                <w:i/>
              </w:rPr>
            </w:pPr>
            <w:r w:rsidRPr="00B53F6C">
              <w:rPr>
                <w:rFonts w:ascii="Footlight MT Light" w:hAnsi="Footlight MT Light" w:cs="Arial"/>
                <w:i/>
              </w:rPr>
              <w:t>[diisi lama pengalaman kerja dan SKK yang disyaratkan, sesuai ketentuan pada IKP 17.4.c</w:t>
            </w:r>
            <w:r w:rsidRPr="00B53F6C">
              <w:rPr>
                <w:rFonts w:ascii="Footlight MT Light" w:hAnsi="Footlight MT Light" w:cs="Arial"/>
              </w:rPr>
              <w:t>:</w:t>
            </w:r>
            <w:r w:rsidRPr="00B53F6C">
              <w:rPr>
                <w:rFonts w:ascii="Footlight MT Light" w:hAnsi="Footlight MT Light"/>
                <w:i/>
              </w:rPr>
              <w:t>]</w:t>
            </w:r>
          </w:p>
          <w:p w14:paraId="7E91DA46" w14:textId="77777777" w:rsidR="005852DC" w:rsidRPr="00B53F6C" w:rsidRDefault="005852DC" w:rsidP="0052044E">
            <w:pPr>
              <w:spacing w:before="60"/>
              <w:ind w:left="248"/>
              <w:jc w:val="both"/>
              <w:rPr>
                <w:rFonts w:ascii="Footlight MT Light" w:hAnsi="Footlight MT Light" w:cs="Arial"/>
                <w:i/>
              </w:rPr>
            </w:pPr>
          </w:p>
          <w:p w14:paraId="7D014F7E" w14:textId="77777777" w:rsidR="00630701" w:rsidRPr="00B53F6C" w:rsidRDefault="00630701" w:rsidP="00EE5391">
            <w:pPr>
              <w:numPr>
                <w:ilvl w:val="0"/>
                <w:numId w:val="74"/>
              </w:numPr>
              <w:spacing w:after="60"/>
              <w:ind w:left="248" w:hanging="274"/>
              <w:jc w:val="both"/>
              <w:rPr>
                <w:rFonts w:ascii="Footlight MT Light" w:hAnsi="Footlight MT Light" w:cs="Arial"/>
                <w:color w:val="000000" w:themeColor="text1"/>
              </w:rPr>
            </w:pPr>
            <w:r w:rsidRPr="00B53F6C">
              <w:rPr>
                <w:rFonts w:ascii="Footlight MT Light" w:hAnsi="Footlight MT Light" w:cs="Arial"/>
                <w:color w:val="000000" w:themeColor="text1"/>
              </w:rPr>
              <w:t>Bagian Pekerjaan yang disubkontrakkan:</w:t>
            </w:r>
          </w:p>
          <w:p w14:paraId="3653804C" w14:textId="3BDC1FFC" w:rsidR="00630701" w:rsidRPr="00B53F6C" w:rsidRDefault="00630701" w:rsidP="00EE5391">
            <w:pPr>
              <w:pStyle w:val="ListParagraph"/>
              <w:numPr>
                <w:ilvl w:val="1"/>
                <w:numId w:val="74"/>
              </w:numPr>
              <w:spacing w:after="60"/>
              <w:ind w:left="608"/>
              <w:jc w:val="both"/>
              <w:rPr>
                <w:rFonts w:ascii="Footlight MT Light" w:hAnsi="Footlight MT Light" w:cs="Arial"/>
                <w:color w:val="000000" w:themeColor="text1"/>
              </w:rPr>
            </w:pPr>
            <w:r w:rsidRPr="00B53F6C">
              <w:rPr>
                <w:rFonts w:ascii="Footlight MT Light" w:hAnsi="Footlight MT Light"/>
                <w:color w:val="000000" w:themeColor="text1"/>
              </w:rPr>
              <w:lastRenderedPageBreak/>
              <w:t xml:space="preserve">Paket </w:t>
            </w:r>
            <w:r w:rsidRPr="00B53F6C">
              <w:rPr>
                <w:rFonts w:ascii="Footlight MT Light" w:hAnsi="Footlight MT Light" w:cs="Arial"/>
                <w:color w:val="000000" w:themeColor="text1"/>
              </w:rPr>
              <w:t>pekerjaan</w:t>
            </w:r>
            <w:r w:rsidRPr="00B53F6C">
              <w:rPr>
                <w:rFonts w:ascii="Footlight MT Light" w:hAnsi="Footlight MT Light"/>
                <w:color w:val="000000" w:themeColor="text1"/>
              </w:rPr>
              <w:t xml:space="preserve"> dengan nilai pagu anggaran</w:t>
            </w:r>
            <w:r w:rsidRPr="00B53F6C">
              <w:rPr>
                <w:rFonts w:ascii="Footlight MT Light" w:hAnsi="Footlight MT Light" w:cs="Arial"/>
                <w:color w:val="000000" w:themeColor="text1"/>
              </w:rPr>
              <w:t xml:space="preserve"> di atas Rp 25.000.000.000,00 (dua puluh lima miliar rupiah) sampai dengan </w:t>
            </w:r>
            <w:r w:rsidRPr="00B53F6C">
              <w:rPr>
                <w:rFonts w:ascii="Footlight MT Light" w:hAnsi="Footlight MT Light"/>
                <w:color w:val="000000" w:themeColor="text1"/>
              </w:rPr>
              <w:t>Rp50.000.000.000,00 (lima puluh miliar rupiah)</w:t>
            </w:r>
          </w:p>
          <w:p w14:paraId="06C3CC02" w14:textId="13D1BE62" w:rsidR="00AA403B" w:rsidRPr="00B53F6C" w:rsidRDefault="00AA403B" w:rsidP="00AA403B">
            <w:pPr>
              <w:pStyle w:val="ListParagraph"/>
              <w:spacing w:after="60"/>
              <w:ind w:left="608"/>
              <w:jc w:val="both"/>
              <w:rPr>
                <w:rFonts w:ascii="Footlight MT Light" w:hAnsi="Footlight MT Light"/>
                <w:color w:val="000000" w:themeColor="text1"/>
              </w:rPr>
            </w:pP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630701" w:rsidRPr="00B53F6C" w14:paraId="1440666A" w14:textId="77777777" w:rsidTr="00353C8D">
              <w:tc>
                <w:tcPr>
                  <w:tcW w:w="567" w:type="dxa"/>
                </w:tcPr>
                <w:p w14:paraId="3C6DB043" w14:textId="77777777" w:rsidR="00630701" w:rsidRPr="00B53F6C" w:rsidRDefault="00630701" w:rsidP="00630701">
                  <w:pPr>
                    <w:jc w:val="center"/>
                    <w:rPr>
                      <w:rFonts w:ascii="Footlight MT Light" w:hAnsi="Footlight MT Light" w:cs="Arial"/>
                      <w:color w:val="000000" w:themeColor="text1"/>
                    </w:rPr>
                  </w:pPr>
                  <w:r w:rsidRPr="00B53F6C">
                    <w:rPr>
                      <w:rFonts w:ascii="Footlight MT Light" w:hAnsi="Footlight MT Light" w:cs="Arial"/>
                      <w:color w:val="000000" w:themeColor="text1"/>
                    </w:rPr>
                    <w:t>No.</w:t>
                  </w:r>
                </w:p>
              </w:tc>
              <w:tc>
                <w:tcPr>
                  <w:tcW w:w="3671" w:type="dxa"/>
                </w:tcPr>
                <w:p w14:paraId="570FCD36" w14:textId="77777777" w:rsidR="00630701" w:rsidRPr="00B53F6C" w:rsidRDefault="00630701" w:rsidP="00630701">
                  <w:pPr>
                    <w:jc w:val="center"/>
                    <w:rPr>
                      <w:rFonts w:ascii="Footlight MT Light" w:hAnsi="Footlight MT Light" w:cs="Arial"/>
                      <w:color w:val="000000" w:themeColor="text1"/>
                    </w:rPr>
                  </w:pPr>
                  <w:r w:rsidRPr="00B53F6C">
                    <w:rPr>
                      <w:rFonts w:ascii="Footlight MT Light" w:hAnsi="Footlight MT Light" w:cs="Arial"/>
                      <w:color w:val="000000" w:themeColor="text1"/>
                    </w:rPr>
                    <w:t>Jenis Pekerjaan yang wajib disubkontrakkan</w:t>
                  </w:r>
                </w:p>
              </w:tc>
            </w:tr>
            <w:tr w:rsidR="00630701" w:rsidRPr="00B53F6C" w14:paraId="3E712DA4" w14:textId="77777777" w:rsidTr="00353C8D">
              <w:tc>
                <w:tcPr>
                  <w:tcW w:w="4238" w:type="dxa"/>
                  <w:gridSpan w:val="2"/>
                </w:tcPr>
                <w:p w14:paraId="05A5A32A" w14:textId="2C253DF5" w:rsidR="00630701" w:rsidRPr="00B53F6C" w:rsidRDefault="00630701" w:rsidP="00630701">
                  <w:pPr>
                    <w:rPr>
                      <w:rFonts w:ascii="Footlight MT Light" w:hAnsi="Footlight MT Light" w:cs="Arial"/>
                      <w:color w:val="000000" w:themeColor="text1"/>
                      <w:lang w:val="en-ID"/>
                    </w:rPr>
                  </w:pPr>
                  <w:r w:rsidRPr="00B53F6C">
                    <w:rPr>
                      <w:rFonts w:ascii="Footlight MT Light" w:hAnsi="Footlight MT Light" w:cs="Arial"/>
                      <w:color w:val="000000" w:themeColor="text1"/>
                    </w:rPr>
                    <w:t xml:space="preserve">Pekerjaan Spesialis pada Pekerjaan Utama </w:t>
                  </w:r>
                  <w:r w:rsidRPr="00B53F6C">
                    <w:rPr>
                      <w:rFonts w:ascii="Footlight MT Light" w:hAnsi="Footlight MT Light" w:cs="Arial"/>
                      <w:color w:val="000000" w:themeColor="text1"/>
                      <w:lang w:val="en-ID"/>
                    </w:rPr>
                    <w:t>(</w:t>
                  </w:r>
                  <w:proofErr w:type="spellStart"/>
                  <w:r w:rsidRPr="00B53F6C">
                    <w:rPr>
                      <w:rFonts w:ascii="Footlight MT Light" w:hAnsi="Footlight MT Light" w:cs="Arial"/>
                      <w:color w:val="000000" w:themeColor="text1"/>
                      <w:lang w:val="en-ID"/>
                    </w:rPr>
                    <w:t>kepada</w:t>
                  </w:r>
                  <w:proofErr w:type="spellEnd"/>
                  <w:r w:rsidRPr="00B53F6C">
                    <w:rPr>
                      <w:rFonts w:ascii="Footlight MT Light" w:hAnsi="Footlight MT Light" w:cs="Arial"/>
                      <w:color w:val="000000" w:themeColor="text1"/>
                      <w:lang w:val="en-ID"/>
                    </w:rPr>
                    <w:t xml:space="preserve"> </w:t>
                  </w:r>
                  <w:proofErr w:type="spellStart"/>
                  <w:r w:rsidRPr="00B53F6C">
                    <w:rPr>
                      <w:rFonts w:ascii="Footlight MT Light" w:hAnsi="Footlight MT Light" w:cs="Arial"/>
                      <w:color w:val="000000" w:themeColor="text1"/>
                      <w:lang w:val="en-ID"/>
                    </w:rPr>
                    <w:t>Penyedia</w:t>
                  </w:r>
                  <w:proofErr w:type="spellEnd"/>
                  <w:r w:rsidRPr="00B53F6C">
                    <w:rPr>
                      <w:rFonts w:ascii="Footlight MT Light" w:hAnsi="Footlight MT Light" w:cs="Arial"/>
                      <w:color w:val="000000" w:themeColor="text1"/>
                      <w:lang w:val="en-ID"/>
                    </w:rPr>
                    <w:t xml:space="preserve"> Jasa </w:t>
                  </w:r>
                  <w:r w:rsidRPr="00B53F6C">
                    <w:rPr>
                      <w:rFonts w:ascii="Footlight MT Light" w:hAnsi="Footlight MT Light" w:cs="Arial"/>
                      <w:color w:val="000000" w:themeColor="text1"/>
                    </w:rPr>
                    <w:t xml:space="preserve">Pekerjaan Konstruksi </w:t>
                  </w:r>
                  <w:proofErr w:type="spellStart"/>
                  <w:r w:rsidRPr="00B53F6C">
                    <w:rPr>
                      <w:rFonts w:ascii="Footlight MT Light" w:hAnsi="Footlight MT Light" w:cs="Arial"/>
                      <w:color w:val="000000" w:themeColor="text1"/>
                      <w:lang w:val="en-ID"/>
                    </w:rPr>
                    <w:t>Spesialis</w:t>
                  </w:r>
                  <w:proofErr w:type="spellEnd"/>
                  <w:r w:rsidRPr="00B53F6C">
                    <w:rPr>
                      <w:rFonts w:ascii="Footlight MT Light" w:hAnsi="Footlight MT Light" w:cs="Arial"/>
                      <w:color w:val="000000" w:themeColor="text1"/>
                      <w:lang w:val="en-ID"/>
                    </w:rPr>
                    <w:t>)</w:t>
                  </w:r>
                </w:p>
              </w:tc>
            </w:tr>
            <w:tr w:rsidR="00630701" w:rsidRPr="00B53F6C" w14:paraId="36205260" w14:textId="77777777" w:rsidTr="00353C8D">
              <w:tc>
                <w:tcPr>
                  <w:tcW w:w="567" w:type="dxa"/>
                </w:tcPr>
                <w:p w14:paraId="16F0CCF0"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1.</w:t>
                  </w:r>
                </w:p>
              </w:tc>
              <w:tc>
                <w:tcPr>
                  <w:tcW w:w="3671" w:type="dxa"/>
                </w:tcPr>
                <w:p w14:paraId="2EF2DD4B"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sz w:val="16"/>
                    </w:rPr>
                    <w:t>__________________</w:t>
                  </w:r>
                </w:p>
              </w:tc>
            </w:tr>
            <w:tr w:rsidR="00630701" w:rsidRPr="00B53F6C" w14:paraId="0E74F6ED" w14:textId="77777777" w:rsidTr="00353C8D">
              <w:tc>
                <w:tcPr>
                  <w:tcW w:w="567" w:type="dxa"/>
                </w:tcPr>
                <w:p w14:paraId="1104F555"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2.</w:t>
                  </w:r>
                </w:p>
              </w:tc>
              <w:tc>
                <w:tcPr>
                  <w:tcW w:w="3671" w:type="dxa"/>
                </w:tcPr>
                <w:p w14:paraId="06448A29"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sz w:val="16"/>
                    </w:rPr>
                    <w:t>__________________</w:t>
                  </w:r>
                </w:p>
              </w:tc>
            </w:tr>
            <w:tr w:rsidR="00630701" w:rsidRPr="00B53F6C" w14:paraId="3AA6EE21" w14:textId="77777777" w:rsidTr="00353C8D">
              <w:tc>
                <w:tcPr>
                  <w:tcW w:w="567" w:type="dxa"/>
                </w:tcPr>
                <w:p w14:paraId="3831A622"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Dst</w:t>
                  </w:r>
                </w:p>
              </w:tc>
              <w:tc>
                <w:tcPr>
                  <w:tcW w:w="3671" w:type="dxa"/>
                </w:tcPr>
                <w:p w14:paraId="63BF3D7E" w14:textId="77777777" w:rsidR="00630701" w:rsidRPr="00B53F6C" w:rsidRDefault="00630701" w:rsidP="00630701">
                  <w:pPr>
                    <w:jc w:val="both"/>
                    <w:rPr>
                      <w:rFonts w:ascii="Footlight MT Light" w:hAnsi="Footlight MT Light" w:cs="Arial"/>
                      <w:color w:val="000000" w:themeColor="text1"/>
                    </w:rPr>
                  </w:pPr>
                </w:p>
              </w:tc>
            </w:tr>
            <w:tr w:rsidR="00630701" w:rsidRPr="00B53F6C" w14:paraId="4A4D246B" w14:textId="77777777" w:rsidTr="00353C8D">
              <w:tc>
                <w:tcPr>
                  <w:tcW w:w="4238" w:type="dxa"/>
                  <w:gridSpan w:val="2"/>
                </w:tcPr>
                <w:p w14:paraId="310A3C49"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Pekerjaan bukan Pekerjaan Utama</w:t>
                  </w:r>
                </w:p>
                <w:p w14:paraId="70B77D41"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(kepada Penyedia Jasa Pekerjaan Konstruksi kualifikasi kecil)</w:t>
                  </w:r>
                </w:p>
              </w:tc>
            </w:tr>
            <w:tr w:rsidR="00630701" w:rsidRPr="00B53F6C" w14:paraId="5F01A915" w14:textId="77777777" w:rsidTr="00353C8D">
              <w:tc>
                <w:tcPr>
                  <w:tcW w:w="567" w:type="dxa"/>
                </w:tcPr>
                <w:p w14:paraId="0C7AF5D0"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1.</w:t>
                  </w:r>
                </w:p>
              </w:tc>
              <w:tc>
                <w:tcPr>
                  <w:tcW w:w="3671" w:type="dxa"/>
                </w:tcPr>
                <w:p w14:paraId="6434F757"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sz w:val="16"/>
                    </w:rPr>
                    <w:t>__________________</w:t>
                  </w:r>
                </w:p>
              </w:tc>
            </w:tr>
            <w:tr w:rsidR="00630701" w:rsidRPr="00B53F6C" w14:paraId="3948E09F" w14:textId="77777777" w:rsidTr="00353C8D">
              <w:tc>
                <w:tcPr>
                  <w:tcW w:w="567" w:type="dxa"/>
                </w:tcPr>
                <w:p w14:paraId="5DC07AB8"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2.</w:t>
                  </w:r>
                </w:p>
              </w:tc>
              <w:tc>
                <w:tcPr>
                  <w:tcW w:w="3671" w:type="dxa"/>
                </w:tcPr>
                <w:p w14:paraId="3C30DADB"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sz w:val="16"/>
                    </w:rPr>
                    <w:t>__________________</w:t>
                  </w:r>
                </w:p>
              </w:tc>
            </w:tr>
            <w:tr w:rsidR="00630701" w:rsidRPr="00B53F6C" w14:paraId="3274B750" w14:textId="77777777" w:rsidTr="00353C8D">
              <w:tc>
                <w:tcPr>
                  <w:tcW w:w="567" w:type="dxa"/>
                </w:tcPr>
                <w:p w14:paraId="3BDDFE2B"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Dst</w:t>
                  </w:r>
                </w:p>
              </w:tc>
              <w:tc>
                <w:tcPr>
                  <w:tcW w:w="3671" w:type="dxa"/>
                </w:tcPr>
                <w:p w14:paraId="4E6C7942" w14:textId="77777777" w:rsidR="00630701" w:rsidRPr="00B53F6C" w:rsidRDefault="00630701" w:rsidP="00630701">
                  <w:pPr>
                    <w:jc w:val="both"/>
                    <w:rPr>
                      <w:rFonts w:ascii="Footlight MT Light" w:hAnsi="Footlight MT Light" w:cs="Arial"/>
                      <w:color w:val="000000" w:themeColor="text1"/>
                    </w:rPr>
                  </w:pPr>
                </w:p>
              </w:tc>
            </w:tr>
          </w:tbl>
          <w:p w14:paraId="42A945D7" w14:textId="77777777" w:rsidR="00630701" w:rsidRPr="00B53F6C" w:rsidRDefault="00630701" w:rsidP="00630701">
            <w:pPr>
              <w:spacing w:before="60"/>
              <w:ind w:left="677"/>
              <w:jc w:val="both"/>
              <w:rPr>
                <w:rFonts w:ascii="Footlight MT Light" w:hAnsi="Footlight MT Light" w:cs="Arial"/>
                <w:i/>
                <w:color w:val="000000" w:themeColor="text1"/>
              </w:rPr>
            </w:pPr>
          </w:p>
          <w:p w14:paraId="72E91169" w14:textId="77777777" w:rsidR="00630701" w:rsidRPr="00B53F6C" w:rsidRDefault="00630701" w:rsidP="00EE5391">
            <w:pPr>
              <w:pStyle w:val="ListParagraph"/>
              <w:numPr>
                <w:ilvl w:val="1"/>
                <w:numId w:val="74"/>
              </w:numPr>
              <w:spacing w:after="60"/>
              <w:ind w:left="608"/>
              <w:jc w:val="both"/>
              <w:rPr>
                <w:rFonts w:ascii="Footlight MT Light" w:hAnsi="Footlight MT Light" w:cs="Arial"/>
                <w:color w:val="000000" w:themeColor="text1"/>
              </w:rPr>
            </w:pPr>
            <w:r w:rsidRPr="00B53F6C">
              <w:rPr>
                <w:rFonts w:ascii="Footlight MT Light" w:hAnsi="Footlight MT Light"/>
                <w:color w:val="000000" w:themeColor="text1"/>
              </w:rPr>
              <w:t xml:space="preserve">Paket </w:t>
            </w:r>
            <w:r w:rsidRPr="00B53F6C">
              <w:rPr>
                <w:rFonts w:ascii="Footlight MT Light" w:hAnsi="Footlight MT Light" w:cs="Arial"/>
                <w:color w:val="000000" w:themeColor="text1"/>
              </w:rPr>
              <w:t>pekerjaan</w:t>
            </w:r>
            <w:r w:rsidRPr="00B53F6C">
              <w:rPr>
                <w:rFonts w:ascii="Footlight MT Light" w:hAnsi="Footlight MT Light"/>
                <w:color w:val="000000" w:themeColor="text1"/>
              </w:rPr>
              <w:t xml:space="preserve"> dengan nilai pagu anggaran</w:t>
            </w:r>
            <w:r w:rsidRPr="00B53F6C">
              <w:rPr>
                <w:rFonts w:ascii="Footlight MT Light" w:hAnsi="Footlight MT Light" w:cs="Arial"/>
                <w:color w:val="000000" w:themeColor="text1"/>
              </w:rPr>
              <w:t xml:space="preserve"> di atas </w:t>
            </w:r>
            <w:r w:rsidRPr="00B53F6C">
              <w:rPr>
                <w:rFonts w:ascii="Footlight MT Light" w:hAnsi="Footlight MT Light"/>
                <w:color w:val="000000" w:themeColor="text1"/>
              </w:rPr>
              <w:t>Rp50.000.000.000,00 (lima puluh miliar rupiah)</w:t>
            </w:r>
          </w:p>
          <w:tbl>
            <w:tblPr>
              <w:tblW w:w="42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1"/>
            </w:tblGrid>
            <w:tr w:rsidR="00630701" w:rsidRPr="00B53F6C" w14:paraId="59BCAAF4" w14:textId="77777777" w:rsidTr="00353C8D">
              <w:tc>
                <w:tcPr>
                  <w:tcW w:w="567" w:type="dxa"/>
                </w:tcPr>
                <w:p w14:paraId="724DCDD8" w14:textId="77777777" w:rsidR="00630701" w:rsidRPr="00B53F6C" w:rsidRDefault="00630701" w:rsidP="00630701">
                  <w:pPr>
                    <w:jc w:val="center"/>
                    <w:rPr>
                      <w:rFonts w:ascii="Footlight MT Light" w:hAnsi="Footlight MT Light" w:cs="Arial"/>
                      <w:color w:val="000000" w:themeColor="text1"/>
                    </w:rPr>
                  </w:pPr>
                  <w:r w:rsidRPr="00B53F6C">
                    <w:rPr>
                      <w:rFonts w:ascii="Footlight MT Light" w:hAnsi="Footlight MT Light" w:cs="Arial"/>
                      <w:color w:val="000000" w:themeColor="text1"/>
                    </w:rPr>
                    <w:t>No.</w:t>
                  </w:r>
                </w:p>
              </w:tc>
              <w:tc>
                <w:tcPr>
                  <w:tcW w:w="3671" w:type="dxa"/>
                </w:tcPr>
                <w:p w14:paraId="2DDEDC78" w14:textId="77777777" w:rsidR="00630701" w:rsidRPr="00B53F6C" w:rsidRDefault="00630701" w:rsidP="00630701">
                  <w:pPr>
                    <w:jc w:val="center"/>
                    <w:rPr>
                      <w:rFonts w:ascii="Footlight MT Light" w:hAnsi="Footlight MT Light" w:cs="Arial"/>
                      <w:color w:val="000000" w:themeColor="text1"/>
                    </w:rPr>
                  </w:pPr>
                  <w:r w:rsidRPr="00B53F6C">
                    <w:rPr>
                      <w:rFonts w:ascii="Footlight MT Light" w:hAnsi="Footlight MT Light" w:cs="Arial"/>
                      <w:color w:val="000000" w:themeColor="text1"/>
                    </w:rPr>
                    <w:t>Jenis Pekerjaan yang wajib disubkontrakkan</w:t>
                  </w:r>
                </w:p>
              </w:tc>
            </w:tr>
            <w:tr w:rsidR="00630701" w:rsidRPr="00B53F6C" w14:paraId="530ABDF0" w14:textId="77777777" w:rsidTr="00353C8D">
              <w:tc>
                <w:tcPr>
                  <w:tcW w:w="4238" w:type="dxa"/>
                  <w:gridSpan w:val="2"/>
                </w:tcPr>
                <w:p w14:paraId="35F737CB" w14:textId="77777777" w:rsidR="00630701" w:rsidRPr="00B53F6C" w:rsidRDefault="00630701" w:rsidP="00630701">
                  <w:pPr>
                    <w:rPr>
                      <w:rFonts w:ascii="Footlight MT Light" w:hAnsi="Footlight MT Light" w:cs="Arial"/>
                      <w:color w:val="000000" w:themeColor="text1"/>
                    </w:rPr>
                  </w:pPr>
                  <w:r w:rsidRPr="00B53F6C">
                    <w:rPr>
                      <w:rFonts w:ascii="Footlight MT Light" w:hAnsi="Footlight MT Light" w:cs="Arial"/>
                      <w:color w:val="000000" w:themeColor="text1"/>
                    </w:rPr>
                    <w:t xml:space="preserve">Pekerjaan Spesialis pada Pekerjaan Utama </w:t>
                  </w:r>
                </w:p>
                <w:p w14:paraId="682448D3" w14:textId="77777777" w:rsidR="00630701" w:rsidRPr="00B53F6C" w:rsidRDefault="00630701" w:rsidP="00630701">
                  <w:pPr>
                    <w:rPr>
                      <w:rFonts w:ascii="Footlight MT Light" w:hAnsi="Footlight MT Light" w:cs="Arial"/>
                      <w:color w:val="000000" w:themeColor="text1"/>
                      <w:lang w:val="en-ID"/>
                    </w:rPr>
                  </w:pPr>
                  <w:r w:rsidRPr="00B53F6C">
                    <w:rPr>
                      <w:rFonts w:ascii="Footlight MT Light" w:hAnsi="Footlight MT Light" w:cs="Arial"/>
                      <w:color w:val="000000" w:themeColor="text1"/>
                      <w:lang w:val="en-ID"/>
                    </w:rPr>
                    <w:t>(</w:t>
                  </w:r>
                  <w:proofErr w:type="spellStart"/>
                  <w:r w:rsidRPr="00B53F6C">
                    <w:rPr>
                      <w:rFonts w:ascii="Footlight MT Light" w:hAnsi="Footlight MT Light" w:cs="Arial"/>
                      <w:color w:val="000000" w:themeColor="text1"/>
                      <w:lang w:val="en-ID"/>
                    </w:rPr>
                    <w:t>kepada</w:t>
                  </w:r>
                  <w:proofErr w:type="spellEnd"/>
                  <w:r w:rsidRPr="00B53F6C">
                    <w:rPr>
                      <w:rFonts w:ascii="Footlight MT Light" w:hAnsi="Footlight MT Light" w:cs="Arial"/>
                      <w:color w:val="000000" w:themeColor="text1"/>
                      <w:lang w:val="en-ID"/>
                    </w:rPr>
                    <w:t xml:space="preserve"> </w:t>
                  </w:r>
                  <w:proofErr w:type="spellStart"/>
                  <w:r w:rsidRPr="00B53F6C">
                    <w:rPr>
                      <w:rFonts w:ascii="Footlight MT Light" w:hAnsi="Footlight MT Light" w:cs="Arial"/>
                      <w:color w:val="000000" w:themeColor="text1"/>
                      <w:lang w:val="en-ID"/>
                    </w:rPr>
                    <w:t>Penyedia</w:t>
                  </w:r>
                  <w:proofErr w:type="spellEnd"/>
                  <w:r w:rsidRPr="00B53F6C">
                    <w:rPr>
                      <w:rFonts w:ascii="Footlight MT Light" w:hAnsi="Footlight MT Light" w:cs="Arial"/>
                      <w:color w:val="000000" w:themeColor="text1"/>
                      <w:lang w:val="en-ID"/>
                    </w:rPr>
                    <w:t xml:space="preserve"> Jasa </w:t>
                  </w:r>
                  <w:r w:rsidRPr="00B53F6C">
                    <w:rPr>
                      <w:rFonts w:ascii="Footlight MT Light" w:hAnsi="Footlight MT Light" w:cs="Arial"/>
                      <w:color w:val="000000" w:themeColor="text1"/>
                    </w:rPr>
                    <w:t xml:space="preserve">Pekerjaan Konstruksi </w:t>
                  </w:r>
                  <w:proofErr w:type="spellStart"/>
                  <w:r w:rsidRPr="00B53F6C">
                    <w:rPr>
                      <w:rFonts w:ascii="Footlight MT Light" w:hAnsi="Footlight MT Light" w:cs="Arial"/>
                      <w:color w:val="000000" w:themeColor="text1"/>
                      <w:lang w:val="en-ID"/>
                    </w:rPr>
                    <w:t>Spesialis</w:t>
                  </w:r>
                  <w:proofErr w:type="spellEnd"/>
                  <w:r w:rsidRPr="00B53F6C">
                    <w:rPr>
                      <w:rFonts w:ascii="Footlight MT Light" w:hAnsi="Footlight MT Light" w:cs="Arial"/>
                      <w:color w:val="000000" w:themeColor="text1"/>
                      <w:lang w:val="en-ID"/>
                    </w:rPr>
                    <w:t>)</w:t>
                  </w:r>
                </w:p>
              </w:tc>
            </w:tr>
            <w:tr w:rsidR="00630701" w:rsidRPr="00B53F6C" w14:paraId="02C5EDC1" w14:textId="77777777" w:rsidTr="00353C8D">
              <w:tc>
                <w:tcPr>
                  <w:tcW w:w="567" w:type="dxa"/>
                </w:tcPr>
                <w:p w14:paraId="5E25809E"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1.</w:t>
                  </w:r>
                </w:p>
              </w:tc>
              <w:tc>
                <w:tcPr>
                  <w:tcW w:w="3671" w:type="dxa"/>
                </w:tcPr>
                <w:p w14:paraId="5FC424D5"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sz w:val="16"/>
                    </w:rPr>
                    <w:t>__________________</w:t>
                  </w:r>
                </w:p>
              </w:tc>
            </w:tr>
            <w:tr w:rsidR="00630701" w:rsidRPr="00B53F6C" w14:paraId="26942842" w14:textId="77777777" w:rsidTr="00353C8D">
              <w:tc>
                <w:tcPr>
                  <w:tcW w:w="567" w:type="dxa"/>
                </w:tcPr>
                <w:p w14:paraId="7E3EA794"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2.</w:t>
                  </w:r>
                </w:p>
              </w:tc>
              <w:tc>
                <w:tcPr>
                  <w:tcW w:w="3671" w:type="dxa"/>
                </w:tcPr>
                <w:p w14:paraId="44AFC7E3"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sz w:val="16"/>
                    </w:rPr>
                    <w:t>__________________</w:t>
                  </w:r>
                </w:p>
              </w:tc>
            </w:tr>
            <w:tr w:rsidR="00630701" w:rsidRPr="00B53F6C" w14:paraId="5C749749" w14:textId="77777777" w:rsidTr="00353C8D">
              <w:tc>
                <w:tcPr>
                  <w:tcW w:w="567" w:type="dxa"/>
                </w:tcPr>
                <w:p w14:paraId="1CD928D2"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Dst</w:t>
                  </w:r>
                </w:p>
              </w:tc>
              <w:tc>
                <w:tcPr>
                  <w:tcW w:w="3671" w:type="dxa"/>
                </w:tcPr>
                <w:p w14:paraId="51FFC6A5" w14:textId="77777777" w:rsidR="00630701" w:rsidRPr="00B53F6C" w:rsidRDefault="00630701" w:rsidP="00630701">
                  <w:pPr>
                    <w:jc w:val="both"/>
                    <w:rPr>
                      <w:rFonts w:ascii="Footlight MT Light" w:hAnsi="Footlight MT Light" w:cs="Arial"/>
                      <w:color w:val="000000" w:themeColor="text1"/>
                    </w:rPr>
                  </w:pPr>
                </w:p>
              </w:tc>
            </w:tr>
            <w:tr w:rsidR="00630701" w:rsidRPr="00B53F6C" w14:paraId="343DEEB4" w14:textId="77777777" w:rsidTr="00353C8D">
              <w:tc>
                <w:tcPr>
                  <w:tcW w:w="4238" w:type="dxa"/>
                  <w:gridSpan w:val="2"/>
                </w:tcPr>
                <w:p w14:paraId="7FDCA235"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Pekerjaan bukan Pekerjaan Utama</w:t>
                  </w:r>
                </w:p>
                <w:p w14:paraId="4E47D186"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(kepada Penyedia Jasa Pekerjaan Konstruksi kualifikasi kecil dari Provinsi Setempat)</w:t>
                  </w:r>
                </w:p>
              </w:tc>
            </w:tr>
            <w:tr w:rsidR="00630701" w:rsidRPr="00B53F6C" w14:paraId="25D1A11C" w14:textId="77777777" w:rsidTr="00353C8D">
              <w:tc>
                <w:tcPr>
                  <w:tcW w:w="567" w:type="dxa"/>
                </w:tcPr>
                <w:p w14:paraId="46FB2DE1"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1.</w:t>
                  </w:r>
                </w:p>
              </w:tc>
              <w:tc>
                <w:tcPr>
                  <w:tcW w:w="3671" w:type="dxa"/>
                </w:tcPr>
                <w:p w14:paraId="2D1BFD50"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sz w:val="16"/>
                    </w:rPr>
                    <w:t>__________________</w:t>
                  </w:r>
                </w:p>
              </w:tc>
            </w:tr>
            <w:tr w:rsidR="00630701" w:rsidRPr="00B53F6C" w14:paraId="2512AFED" w14:textId="77777777" w:rsidTr="00353C8D">
              <w:tc>
                <w:tcPr>
                  <w:tcW w:w="567" w:type="dxa"/>
                </w:tcPr>
                <w:p w14:paraId="761E67BD"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2.</w:t>
                  </w:r>
                </w:p>
              </w:tc>
              <w:tc>
                <w:tcPr>
                  <w:tcW w:w="3671" w:type="dxa"/>
                </w:tcPr>
                <w:p w14:paraId="077EC330"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sz w:val="16"/>
                    </w:rPr>
                    <w:t>__________________</w:t>
                  </w:r>
                </w:p>
              </w:tc>
            </w:tr>
            <w:tr w:rsidR="00630701" w:rsidRPr="00B53F6C" w14:paraId="7C8596B9" w14:textId="77777777" w:rsidTr="00353C8D">
              <w:tc>
                <w:tcPr>
                  <w:tcW w:w="567" w:type="dxa"/>
                </w:tcPr>
                <w:p w14:paraId="58F3E65F" w14:textId="77777777" w:rsidR="00630701" w:rsidRPr="00B53F6C" w:rsidRDefault="00630701" w:rsidP="00630701">
                  <w:pPr>
                    <w:jc w:val="both"/>
                    <w:rPr>
                      <w:rFonts w:ascii="Footlight MT Light" w:hAnsi="Footlight MT Light" w:cs="Arial"/>
                      <w:color w:val="000000" w:themeColor="text1"/>
                    </w:rPr>
                  </w:pPr>
                  <w:r w:rsidRPr="00B53F6C">
                    <w:rPr>
                      <w:rFonts w:ascii="Footlight MT Light" w:hAnsi="Footlight MT Light" w:cs="Arial"/>
                      <w:color w:val="000000" w:themeColor="text1"/>
                    </w:rPr>
                    <w:t>Dst</w:t>
                  </w:r>
                </w:p>
              </w:tc>
              <w:tc>
                <w:tcPr>
                  <w:tcW w:w="3671" w:type="dxa"/>
                </w:tcPr>
                <w:p w14:paraId="1FD9AB19" w14:textId="77777777" w:rsidR="00630701" w:rsidRPr="00B53F6C" w:rsidRDefault="00630701" w:rsidP="00630701">
                  <w:pPr>
                    <w:jc w:val="both"/>
                    <w:rPr>
                      <w:rFonts w:ascii="Footlight MT Light" w:hAnsi="Footlight MT Light" w:cs="Arial"/>
                      <w:color w:val="000000" w:themeColor="text1"/>
                    </w:rPr>
                  </w:pPr>
                </w:p>
              </w:tc>
            </w:tr>
          </w:tbl>
          <w:p w14:paraId="2BF443B3" w14:textId="77777777" w:rsidR="00630701" w:rsidRPr="00B53F6C" w:rsidRDefault="00630701" w:rsidP="00630701">
            <w:pPr>
              <w:spacing w:before="60"/>
              <w:ind w:left="677"/>
              <w:jc w:val="both"/>
              <w:rPr>
                <w:rFonts w:ascii="Footlight MT Light" w:hAnsi="Footlight MT Light" w:cs="Arial"/>
                <w:i/>
                <w:color w:val="000000" w:themeColor="text1"/>
              </w:rPr>
            </w:pPr>
          </w:p>
          <w:p w14:paraId="54D5F3AE" w14:textId="05DDB9B4" w:rsidR="00630701" w:rsidRPr="00B53F6C" w:rsidRDefault="00630701" w:rsidP="00630701">
            <w:pPr>
              <w:spacing w:before="60"/>
              <w:ind w:left="248"/>
              <w:jc w:val="both"/>
              <w:rPr>
                <w:rFonts w:ascii="Footlight MT Light" w:hAnsi="Footlight MT Light" w:cs="Arial"/>
                <w:i/>
                <w:color w:val="000000" w:themeColor="text1"/>
              </w:rPr>
            </w:pPr>
            <w:r w:rsidRPr="00B53F6C">
              <w:rPr>
                <w:rFonts w:ascii="Footlight MT Light" w:hAnsi="Footlight MT Light" w:cs="Arial"/>
                <w:i/>
                <w:color w:val="000000" w:themeColor="text1"/>
              </w:rPr>
              <w:t xml:space="preserve">[Diisi pekerjaan spesialis pada pekerjaan utama dan pekerjaan bukan pekerjaan utama yang wajib disubkontrakkan, sesuai ketentuan pada </w:t>
            </w:r>
            <w:r w:rsidR="00353C8D" w:rsidRPr="00B53F6C">
              <w:rPr>
                <w:rFonts w:ascii="Footlight MT Light" w:hAnsi="Footlight MT Light" w:cs="Arial"/>
                <w:i/>
                <w:color w:val="000000" w:themeColor="text1"/>
                <w:lang w:val="en-US"/>
              </w:rPr>
              <w:t>SSUK</w:t>
            </w:r>
            <w:r w:rsidRPr="00B53F6C">
              <w:rPr>
                <w:rFonts w:ascii="Footlight MT Light" w:hAnsi="Footlight MT Light" w:cs="Arial"/>
                <w:i/>
                <w:color w:val="000000" w:themeColor="text1"/>
              </w:rPr>
              <w:t>]</w:t>
            </w:r>
          </w:p>
          <w:p w14:paraId="1BDE3A75" w14:textId="77777777" w:rsidR="00630701" w:rsidRPr="00B53F6C" w:rsidRDefault="00630701" w:rsidP="00630701">
            <w:pPr>
              <w:spacing w:after="60"/>
              <w:ind w:left="248"/>
              <w:jc w:val="both"/>
              <w:rPr>
                <w:rFonts w:ascii="Footlight MT Light" w:hAnsi="Footlight MT Light" w:cs="Arial"/>
              </w:rPr>
            </w:pPr>
          </w:p>
          <w:p w14:paraId="73EA4B87" w14:textId="5EEBEC89" w:rsidR="00B22A6D" w:rsidRPr="00B53F6C" w:rsidRDefault="00B22A6D" w:rsidP="00EE5391">
            <w:pPr>
              <w:numPr>
                <w:ilvl w:val="0"/>
                <w:numId w:val="74"/>
              </w:numPr>
              <w:spacing w:after="60"/>
              <w:ind w:left="248" w:hanging="274"/>
              <w:jc w:val="both"/>
              <w:rPr>
                <w:rFonts w:ascii="Footlight MT Light" w:hAnsi="Footlight MT Light" w:cs="Arial"/>
              </w:rPr>
            </w:pPr>
            <w:r w:rsidRPr="00B53F6C">
              <w:rPr>
                <w:rFonts w:ascii="Footlight MT Light" w:hAnsi="Footlight MT Light" w:cs="Arial"/>
              </w:rPr>
              <w:t>Rencana Keselamatan Konstruksi (RKK):</w:t>
            </w:r>
          </w:p>
          <w:p w14:paraId="7E6078E5" w14:textId="3C6F988E" w:rsidR="00B22A6D" w:rsidRPr="00B53F6C" w:rsidRDefault="00B22A6D" w:rsidP="0052044E">
            <w:pPr>
              <w:spacing w:after="60"/>
              <w:ind w:left="248"/>
              <w:jc w:val="both"/>
              <w:rPr>
                <w:rFonts w:ascii="Footlight MT Light" w:hAnsi="Footlight MT Light" w:cs="Arial"/>
              </w:rPr>
            </w:pPr>
            <w:r w:rsidRPr="00B53F6C">
              <w:rPr>
                <w:rFonts w:ascii="Footlight MT Light" w:hAnsi="Footlight MT Light" w:cs="Arial"/>
              </w:rPr>
              <w:t xml:space="preserve">Peserta menyampaikan rencana keselamatan konstruksi sesuai tabel jenis pekerjaan dan identifikasi bahayanya di bawah ini (diisi oleh </w:t>
            </w:r>
            <w:r w:rsidR="00D45BF3" w:rsidRPr="00B53F6C">
              <w:rPr>
                <w:rFonts w:ascii="Footlight MT Light" w:hAnsi="Footlight MT Light" w:cs="Arial"/>
              </w:rPr>
              <w:t>PPK</w:t>
            </w:r>
            <w:r w:rsidRPr="00B53F6C">
              <w:rPr>
                <w:rFonts w:ascii="Footlight MT Light" w:hAnsi="Footlight MT Light" w:cs="Arial"/>
              </w:rPr>
              <w:t>):</w:t>
            </w:r>
          </w:p>
          <w:p w14:paraId="203C536F" w14:textId="77777777" w:rsidR="005852DC" w:rsidRPr="00B53F6C" w:rsidRDefault="005852DC" w:rsidP="0052044E">
            <w:pPr>
              <w:spacing w:after="60"/>
              <w:ind w:left="248"/>
              <w:jc w:val="both"/>
              <w:rPr>
                <w:rFonts w:ascii="Footlight MT Light" w:hAnsi="Footlight MT Light" w:cs="Arial"/>
              </w:rPr>
            </w:pPr>
          </w:p>
          <w:tbl>
            <w:tblPr>
              <w:tblW w:w="4508" w:type="dxa"/>
              <w:tblInd w:w="3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842"/>
              <w:gridCol w:w="1944"/>
            </w:tblGrid>
            <w:tr w:rsidR="00986A18" w:rsidRPr="00B53F6C" w14:paraId="44DEBFE5" w14:textId="77777777" w:rsidTr="0052044E">
              <w:tc>
                <w:tcPr>
                  <w:tcW w:w="801" w:type="pct"/>
                </w:tcPr>
                <w:p w14:paraId="560AD6F6" w14:textId="77777777" w:rsidR="00B22A6D" w:rsidRPr="00B53F6C" w:rsidRDefault="00B22A6D" w:rsidP="0052044E">
                  <w:pPr>
                    <w:jc w:val="center"/>
                    <w:rPr>
                      <w:rFonts w:ascii="Footlight MT Light" w:hAnsi="Footlight MT Light" w:cs="Arial"/>
                    </w:rPr>
                  </w:pPr>
                  <w:r w:rsidRPr="00B53F6C">
                    <w:rPr>
                      <w:rFonts w:ascii="Footlight MT Light" w:hAnsi="Footlight MT Light" w:cs="Arial"/>
                    </w:rPr>
                    <w:t>No.</w:t>
                  </w:r>
                </w:p>
              </w:tc>
              <w:tc>
                <w:tcPr>
                  <w:tcW w:w="2043" w:type="pct"/>
                </w:tcPr>
                <w:p w14:paraId="78E57940" w14:textId="77777777" w:rsidR="00B22A6D" w:rsidRPr="00B53F6C" w:rsidRDefault="00B22A6D" w:rsidP="0052044E">
                  <w:pPr>
                    <w:jc w:val="center"/>
                    <w:rPr>
                      <w:rFonts w:ascii="Footlight MT Light" w:hAnsi="Footlight MT Light" w:cs="Arial"/>
                      <w:lang w:val="en-US"/>
                    </w:rPr>
                  </w:pPr>
                  <w:proofErr w:type="spellStart"/>
                  <w:r w:rsidRPr="00B53F6C">
                    <w:rPr>
                      <w:rFonts w:ascii="Footlight MT Light" w:hAnsi="Footlight MT Light" w:cs="Arial"/>
                      <w:lang w:val="en-US"/>
                    </w:rPr>
                    <w:t>Uraian</w:t>
                  </w:r>
                  <w:proofErr w:type="spellEnd"/>
                </w:p>
                <w:p w14:paraId="16697CF2" w14:textId="77777777" w:rsidR="00B22A6D" w:rsidRPr="00B53F6C" w:rsidRDefault="00B22A6D" w:rsidP="0052044E">
                  <w:pPr>
                    <w:jc w:val="center"/>
                    <w:rPr>
                      <w:rFonts w:ascii="Footlight MT Light" w:hAnsi="Footlight MT Light" w:cs="Arial"/>
                    </w:rPr>
                  </w:pPr>
                  <w:r w:rsidRPr="00B53F6C">
                    <w:rPr>
                      <w:rFonts w:ascii="Footlight MT Light" w:hAnsi="Footlight MT Light" w:cs="Arial"/>
                    </w:rPr>
                    <w:t>Pekerjaan</w:t>
                  </w:r>
                </w:p>
              </w:tc>
              <w:tc>
                <w:tcPr>
                  <w:tcW w:w="2156" w:type="pct"/>
                </w:tcPr>
                <w:p w14:paraId="67EB0A95" w14:textId="77777777" w:rsidR="00B22A6D" w:rsidRPr="00B53F6C" w:rsidRDefault="00B22A6D" w:rsidP="0052044E">
                  <w:pPr>
                    <w:jc w:val="center"/>
                    <w:rPr>
                      <w:rFonts w:ascii="Footlight MT Light" w:hAnsi="Footlight MT Light" w:cs="Arial"/>
                    </w:rPr>
                  </w:pPr>
                  <w:r w:rsidRPr="00B53F6C">
                    <w:rPr>
                      <w:rFonts w:ascii="Footlight MT Light" w:hAnsi="Footlight MT Light" w:cs="Arial"/>
                    </w:rPr>
                    <w:t xml:space="preserve">Identifikasi </w:t>
                  </w:r>
                </w:p>
                <w:p w14:paraId="3F01D896" w14:textId="77777777" w:rsidR="00B22A6D" w:rsidRPr="00B53F6C" w:rsidRDefault="00B22A6D" w:rsidP="0052044E">
                  <w:pPr>
                    <w:jc w:val="center"/>
                    <w:rPr>
                      <w:rFonts w:ascii="Footlight MT Light" w:hAnsi="Footlight MT Light" w:cs="Arial"/>
                    </w:rPr>
                  </w:pPr>
                  <w:r w:rsidRPr="00B53F6C">
                    <w:rPr>
                      <w:rFonts w:ascii="Footlight MT Light" w:hAnsi="Footlight MT Light" w:cs="Arial"/>
                    </w:rPr>
                    <w:t xml:space="preserve">Bahaya </w:t>
                  </w:r>
                </w:p>
              </w:tc>
            </w:tr>
            <w:tr w:rsidR="00986A18" w:rsidRPr="00B53F6C" w14:paraId="5F43ABD7" w14:textId="77777777" w:rsidTr="0052044E">
              <w:tc>
                <w:tcPr>
                  <w:tcW w:w="801" w:type="pct"/>
                </w:tcPr>
                <w:p w14:paraId="30748005"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1.</w:t>
                  </w:r>
                </w:p>
              </w:tc>
              <w:tc>
                <w:tcPr>
                  <w:tcW w:w="2043" w:type="pct"/>
                </w:tcPr>
                <w:p w14:paraId="006012C4"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____________</w:t>
                  </w:r>
                </w:p>
              </w:tc>
              <w:tc>
                <w:tcPr>
                  <w:tcW w:w="2156" w:type="pct"/>
                </w:tcPr>
                <w:p w14:paraId="00BC9F9B"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____________</w:t>
                  </w:r>
                </w:p>
              </w:tc>
            </w:tr>
            <w:tr w:rsidR="00986A18" w:rsidRPr="00B53F6C" w14:paraId="1BD2EAF0" w14:textId="77777777" w:rsidTr="0052044E">
              <w:tc>
                <w:tcPr>
                  <w:tcW w:w="801" w:type="pct"/>
                </w:tcPr>
                <w:p w14:paraId="4224379A"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Dst</w:t>
                  </w:r>
                </w:p>
              </w:tc>
              <w:tc>
                <w:tcPr>
                  <w:tcW w:w="2043" w:type="pct"/>
                </w:tcPr>
                <w:p w14:paraId="0275DB9A"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____________</w:t>
                  </w:r>
                </w:p>
              </w:tc>
              <w:tc>
                <w:tcPr>
                  <w:tcW w:w="2156" w:type="pct"/>
                </w:tcPr>
                <w:p w14:paraId="7E764F73"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____________</w:t>
                  </w:r>
                </w:p>
              </w:tc>
            </w:tr>
          </w:tbl>
          <w:p w14:paraId="058BC2D9" w14:textId="06B30F0C" w:rsidR="00B22A6D" w:rsidRPr="00B53F6C" w:rsidRDefault="00B22A6D" w:rsidP="0052044E">
            <w:pPr>
              <w:autoSpaceDE w:val="0"/>
              <w:autoSpaceDN w:val="0"/>
              <w:adjustRightInd w:val="0"/>
              <w:ind w:left="342"/>
              <w:jc w:val="both"/>
              <w:rPr>
                <w:rFonts w:ascii="Footlight MT Light" w:hAnsi="Footlight MT Light"/>
              </w:rPr>
            </w:pPr>
            <w:r w:rsidRPr="00B53F6C">
              <w:rPr>
                <w:rFonts w:ascii="Footlight MT Light" w:hAnsi="Footlight MT Light" w:cs="Arial"/>
                <w:i/>
              </w:rPr>
              <w:lastRenderedPageBreak/>
              <w:t>[diisi uraian pekerjaan dan identifikasi bahaya, sesuai ketentuan pada IKP 17.4.</w:t>
            </w:r>
            <w:r w:rsidR="003D2A41" w:rsidRPr="00B53F6C">
              <w:rPr>
                <w:rFonts w:ascii="Footlight MT Light" w:hAnsi="Footlight MT Light" w:cs="Arial"/>
                <w:i/>
                <w:lang w:val="en-US"/>
              </w:rPr>
              <w:t>e</w:t>
            </w:r>
            <w:r w:rsidRPr="00B53F6C">
              <w:rPr>
                <w:rFonts w:ascii="Footlight MT Light" w:hAnsi="Footlight MT Light" w:cs="Arial"/>
                <w:i/>
              </w:rPr>
              <w:t>]</w:t>
            </w:r>
          </w:p>
          <w:p w14:paraId="5DBEA126" w14:textId="77777777" w:rsidR="00B22A6D" w:rsidRPr="00B53F6C" w:rsidRDefault="00B22A6D" w:rsidP="0052044E">
            <w:pPr>
              <w:jc w:val="both"/>
              <w:rPr>
                <w:rFonts w:ascii="Footlight MT Light" w:hAnsi="Footlight MT Light" w:cs="Arial"/>
              </w:rPr>
            </w:pPr>
          </w:p>
        </w:tc>
      </w:tr>
      <w:tr w:rsidR="00986A18" w:rsidRPr="00B53F6C" w14:paraId="712F5E18" w14:textId="77777777" w:rsidTr="000301BC">
        <w:trPr>
          <w:trHeight w:val="8712"/>
        </w:trPr>
        <w:tc>
          <w:tcPr>
            <w:tcW w:w="2180" w:type="dxa"/>
          </w:tcPr>
          <w:p w14:paraId="292726F1" w14:textId="61F0CA55" w:rsidR="00B22A6D" w:rsidRPr="00B53F6C" w:rsidRDefault="00B22A6D" w:rsidP="00D4645C">
            <w:pPr>
              <w:pStyle w:val="Heading2"/>
              <w:numPr>
                <w:ilvl w:val="0"/>
                <w:numId w:val="198"/>
              </w:numPr>
              <w:tabs>
                <w:tab w:val="num" w:pos="1440"/>
              </w:tabs>
              <w:ind w:left="341"/>
              <w:jc w:val="left"/>
              <w:rPr>
                <w:rFonts w:cs="Arial"/>
              </w:rPr>
            </w:pPr>
            <w:bookmarkStart w:id="389" w:name="_Toc40700540"/>
            <w:bookmarkStart w:id="390" w:name="_Toc69999939"/>
            <w:r w:rsidRPr="00B53F6C">
              <w:rPr>
                <w:rFonts w:cs="Arial"/>
              </w:rPr>
              <w:lastRenderedPageBreak/>
              <w:t>Unsur, Kriteria, dan Ambang Batas Unsur</w:t>
            </w:r>
            <w:bookmarkEnd w:id="389"/>
            <w:bookmarkEnd w:id="390"/>
          </w:p>
        </w:tc>
        <w:tc>
          <w:tcPr>
            <w:tcW w:w="1600" w:type="dxa"/>
          </w:tcPr>
          <w:p w14:paraId="5E0DB0B5" w14:textId="7EB08502" w:rsidR="00B22A6D" w:rsidRPr="00B53F6C" w:rsidRDefault="00B22A6D" w:rsidP="0052044E">
            <w:pPr>
              <w:jc w:val="center"/>
              <w:rPr>
                <w:rFonts w:ascii="Footlight MT Light" w:hAnsi="Footlight MT Light" w:cs="Arial"/>
              </w:rPr>
            </w:pPr>
            <w:r w:rsidRPr="00B53F6C">
              <w:rPr>
                <w:rFonts w:ascii="Footlight MT Light" w:hAnsi="Footlight MT Light" w:cs="Arial"/>
              </w:rPr>
              <w:t>2</w:t>
            </w:r>
            <w:r w:rsidR="00DD1F9E" w:rsidRPr="00B53F6C">
              <w:rPr>
                <w:rFonts w:ascii="Footlight MT Light" w:hAnsi="Footlight MT Light" w:cs="Arial"/>
                <w:lang w:val="en-US"/>
              </w:rPr>
              <w:t>7</w:t>
            </w:r>
            <w:r w:rsidRPr="00B53F6C">
              <w:rPr>
                <w:rFonts w:ascii="Footlight MT Light" w:hAnsi="Footlight MT Light" w:cs="Arial"/>
              </w:rPr>
              <w:t>.</w:t>
            </w:r>
            <w:r w:rsidR="00DD1F9E" w:rsidRPr="00B53F6C">
              <w:rPr>
                <w:rFonts w:ascii="Footlight MT Light" w:hAnsi="Footlight MT Light" w:cs="Arial"/>
                <w:lang w:val="en-US"/>
              </w:rPr>
              <w:t>8</w:t>
            </w:r>
            <w:r w:rsidRPr="00B53F6C">
              <w:rPr>
                <w:rFonts w:ascii="Footlight MT Light" w:hAnsi="Footlight MT Light" w:cs="Arial"/>
                <w:lang w:val="en-US"/>
              </w:rPr>
              <w:t>.</w:t>
            </w:r>
            <w:r w:rsidRPr="00B53F6C">
              <w:rPr>
                <w:rFonts w:ascii="Footlight MT Light" w:hAnsi="Footlight MT Light" w:cs="Arial"/>
              </w:rPr>
              <w:t>b</w:t>
            </w:r>
            <w:r w:rsidRPr="00B53F6C">
              <w:rPr>
                <w:rFonts w:ascii="Footlight MT Light" w:hAnsi="Footlight MT Light" w:cs="Arial"/>
                <w:lang w:val="en-US"/>
              </w:rPr>
              <w:t>.2</w:t>
            </w:r>
            <w:r w:rsidRPr="00B53F6C">
              <w:rPr>
                <w:rFonts w:ascii="Footlight MT Light" w:hAnsi="Footlight MT Light" w:cs="Arial"/>
              </w:rPr>
              <w:t>),</w:t>
            </w:r>
          </w:p>
          <w:p w14:paraId="4E4102B1" w14:textId="29DC8FF6" w:rsidR="00B22A6D" w:rsidRPr="00B53F6C" w:rsidRDefault="00DD1F9E" w:rsidP="0052044E">
            <w:pPr>
              <w:jc w:val="center"/>
              <w:rPr>
                <w:rFonts w:ascii="Footlight MT Light" w:hAnsi="Footlight MT Light" w:cs="Arial"/>
              </w:rPr>
            </w:pPr>
            <w:r w:rsidRPr="00B53F6C">
              <w:rPr>
                <w:rFonts w:ascii="Footlight MT Light" w:hAnsi="Footlight MT Light" w:cs="Arial"/>
              </w:rPr>
              <w:t>2</w:t>
            </w:r>
            <w:r w:rsidRPr="00B53F6C">
              <w:rPr>
                <w:rFonts w:ascii="Footlight MT Light" w:hAnsi="Footlight MT Light" w:cs="Arial"/>
                <w:lang w:val="en-US"/>
              </w:rPr>
              <w:t>7</w:t>
            </w:r>
            <w:r w:rsidRPr="00B53F6C">
              <w:rPr>
                <w:rFonts w:ascii="Footlight MT Light" w:hAnsi="Footlight MT Light" w:cs="Arial"/>
              </w:rPr>
              <w:t>.</w:t>
            </w:r>
            <w:r w:rsidRPr="00B53F6C">
              <w:rPr>
                <w:rFonts w:ascii="Footlight MT Light" w:hAnsi="Footlight MT Light" w:cs="Arial"/>
                <w:lang w:val="en-US"/>
              </w:rPr>
              <w:t>8</w:t>
            </w:r>
            <w:r w:rsidR="00B22A6D" w:rsidRPr="00B53F6C">
              <w:rPr>
                <w:rFonts w:ascii="Footlight MT Light" w:hAnsi="Footlight MT Light" w:cs="Arial"/>
                <w:lang w:val="en-US"/>
              </w:rPr>
              <w:t>.</w:t>
            </w:r>
            <w:r w:rsidR="00B22A6D" w:rsidRPr="00B53F6C">
              <w:rPr>
                <w:rFonts w:ascii="Footlight MT Light" w:hAnsi="Footlight MT Light" w:cs="Arial"/>
              </w:rPr>
              <w:t>b</w:t>
            </w:r>
            <w:r w:rsidR="00B22A6D" w:rsidRPr="00B53F6C">
              <w:rPr>
                <w:rFonts w:ascii="Footlight MT Light" w:hAnsi="Footlight MT Light" w:cs="Arial"/>
                <w:lang w:val="en-US"/>
              </w:rPr>
              <w:t>.3).a)</w:t>
            </w:r>
            <w:r w:rsidR="00B22A6D" w:rsidRPr="00B53F6C">
              <w:rPr>
                <w:rFonts w:ascii="Footlight MT Light" w:hAnsi="Footlight MT Light" w:cs="Arial"/>
              </w:rPr>
              <w:t>,</w:t>
            </w:r>
          </w:p>
          <w:p w14:paraId="2F113291" w14:textId="41780BA7" w:rsidR="00B22A6D" w:rsidRPr="00B53F6C" w:rsidRDefault="00DD1F9E" w:rsidP="0052044E">
            <w:pPr>
              <w:jc w:val="center"/>
              <w:rPr>
                <w:rFonts w:ascii="Footlight MT Light" w:hAnsi="Footlight MT Light" w:cs="Arial"/>
              </w:rPr>
            </w:pPr>
            <w:r w:rsidRPr="00B53F6C">
              <w:rPr>
                <w:rFonts w:ascii="Footlight MT Light" w:hAnsi="Footlight MT Light" w:cs="Arial"/>
              </w:rPr>
              <w:t>2</w:t>
            </w:r>
            <w:r w:rsidRPr="00B53F6C">
              <w:rPr>
                <w:rFonts w:ascii="Footlight MT Light" w:hAnsi="Footlight MT Light" w:cs="Arial"/>
                <w:lang w:val="en-US"/>
              </w:rPr>
              <w:t>7</w:t>
            </w:r>
            <w:r w:rsidRPr="00B53F6C">
              <w:rPr>
                <w:rFonts w:ascii="Footlight MT Light" w:hAnsi="Footlight MT Light" w:cs="Arial"/>
              </w:rPr>
              <w:t>.</w:t>
            </w:r>
            <w:r w:rsidRPr="00B53F6C">
              <w:rPr>
                <w:rFonts w:ascii="Footlight MT Light" w:hAnsi="Footlight MT Light" w:cs="Arial"/>
                <w:lang w:val="en-US"/>
              </w:rPr>
              <w:t>8</w:t>
            </w:r>
            <w:r w:rsidR="00B22A6D" w:rsidRPr="00B53F6C">
              <w:rPr>
                <w:rFonts w:ascii="Footlight MT Light" w:hAnsi="Footlight MT Light" w:cs="Arial"/>
                <w:lang w:val="en-US"/>
              </w:rPr>
              <w:t>.</w:t>
            </w:r>
            <w:r w:rsidR="00B22A6D" w:rsidRPr="00B53F6C">
              <w:rPr>
                <w:rFonts w:ascii="Footlight MT Light" w:hAnsi="Footlight MT Light" w:cs="Arial"/>
              </w:rPr>
              <w:t>b</w:t>
            </w:r>
            <w:r w:rsidR="00B22A6D" w:rsidRPr="00B53F6C">
              <w:rPr>
                <w:rFonts w:ascii="Footlight MT Light" w:hAnsi="Footlight MT Light" w:cs="Arial"/>
                <w:lang w:val="en-US"/>
              </w:rPr>
              <w:t>.3)</w:t>
            </w:r>
            <w:r w:rsidR="00B22A6D" w:rsidRPr="00B53F6C">
              <w:rPr>
                <w:rFonts w:ascii="Footlight MT Light" w:hAnsi="Footlight MT Light" w:cs="Arial"/>
              </w:rPr>
              <w:t>.b),</w:t>
            </w:r>
          </w:p>
          <w:p w14:paraId="41CDBE97" w14:textId="79865567" w:rsidR="00B22A6D" w:rsidRPr="00B53F6C" w:rsidRDefault="00DD1F9E" w:rsidP="0052044E">
            <w:pPr>
              <w:jc w:val="center"/>
              <w:rPr>
                <w:rFonts w:ascii="Footlight MT Light" w:hAnsi="Footlight MT Light" w:cs="Arial"/>
              </w:rPr>
            </w:pPr>
            <w:r w:rsidRPr="00B53F6C">
              <w:rPr>
                <w:rFonts w:ascii="Footlight MT Light" w:hAnsi="Footlight MT Light" w:cs="Arial"/>
              </w:rPr>
              <w:t>2</w:t>
            </w:r>
            <w:r w:rsidRPr="00B53F6C">
              <w:rPr>
                <w:rFonts w:ascii="Footlight MT Light" w:hAnsi="Footlight MT Light" w:cs="Arial"/>
                <w:lang w:val="en-US"/>
              </w:rPr>
              <w:t>7</w:t>
            </w:r>
            <w:r w:rsidRPr="00B53F6C">
              <w:rPr>
                <w:rFonts w:ascii="Footlight MT Light" w:hAnsi="Footlight MT Light" w:cs="Arial"/>
              </w:rPr>
              <w:t>.</w:t>
            </w:r>
            <w:r w:rsidRPr="00B53F6C">
              <w:rPr>
                <w:rFonts w:ascii="Footlight MT Light" w:hAnsi="Footlight MT Light" w:cs="Arial"/>
                <w:lang w:val="en-US"/>
              </w:rPr>
              <w:t>8</w:t>
            </w:r>
            <w:r w:rsidR="00B22A6D" w:rsidRPr="00B53F6C">
              <w:rPr>
                <w:rFonts w:ascii="Footlight MT Light" w:hAnsi="Footlight MT Light" w:cs="Arial"/>
                <w:lang w:val="en-US"/>
              </w:rPr>
              <w:t>.</w:t>
            </w:r>
            <w:r w:rsidR="00B22A6D" w:rsidRPr="00B53F6C">
              <w:rPr>
                <w:rFonts w:ascii="Footlight MT Light" w:hAnsi="Footlight MT Light" w:cs="Arial"/>
              </w:rPr>
              <w:t>b</w:t>
            </w:r>
            <w:r w:rsidR="00B22A6D" w:rsidRPr="00B53F6C">
              <w:rPr>
                <w:rFonts w:ascii="Footlight MT Light" w:hAnsi="Footlight MT Light" w:cs="Arial"/>
                <w:lang w:val="en-US"/>
              </w:rPr>
              <w:t>.3)</w:t>
            </w:r>
            <w:r w:rsidR="00B22A6D" w:rsidRPr="00B53F6C">
              <w:rPr>
                <w:rFonts w:ascii="Footlight MT Light" w:hAnsi="Footlight MT Light" w:cs="Arial"/>
              </w:rPr>
              <w:t>.c),</w:t>
            </w:r>
          </w:p>
          <w:p w14:paraId="2DC565C0" w14:textId="2C24B125" w:rsidR="00DD1F9E" w:rsidRPr="00B53F6C" w:rsidRDefault="00DD1F9E" w:rsidP="00DD1F9E">
            <w:pPr>
              <w:jc w:val="center"/>
              <w:rPr>
                <w:rFonts w:ascii="Footlight MT Light" w:hAnsi="Footlight MT Light" w:cs="Arial"/>
              </w:rPr>
            </w:pPr>
            <w:r w:rsidRPr="00B53F6C">
              <w:rPr>
                <w:rFonts w:ascii="Footlight MT Light" w:hAnsi="Footlight MT Light" w:cs="Arial"/>
              </w:rPr>
              <w:t>2</w:t>
            </w:r>
            <w:r w:rsidRPr="00B53F6C">
              <w:rPr>
                <w:rFonts w:ascii="Footlight MT Light" w:hAnsi="Footlight MT Light" w:cs="Arial"/>
                <w:lang w:val="en-US"/>
              </w:rPr>
              <w:t>7</w:t>
            </w:r>
            <w:r w:rsidRPr="00B53F6C">
              <w:rPr>
                <w:rFonts w:ascii="Footlight MT Light" w:hAnsi="Footlight MT Light" w:cs="Arial"/>
              </w:rPr>
              <w:t>.</w:t>
            </w:r>
            <w:r w:rsidRPr="00B53F6C">
              <w:rPr>
                <w:rFonts w:ascii="Footlight MT Light" w:hAnsi="Footlight MT Light" w:cs="Arial"/>
                <w:lang w:val="en-US"/>
              </w:rPr>
              <w:t>8.</w:t>
            </w:r>
            <w:r w:rsidRPr="00B53F6C">
              <w:rPr>
                <w:rFonts w:ascii="Footlight MT Light" w:hAnsi="Footlight MT Light" w:cs="Arial"/>
              </w:rPr>
              <w:t>b</w:t>
            </w:r>
            <w:r w:rsidRPr="00B53F6C">
              <w:rPr>
                <w:rFonts w:ascii="Footlight MT Light" w:hAnsi="Footlight MT Light" w:cs="Arial"/>
                <w:lang w:val="en-US"/>
              </w:rPr>
              <w:t>.3)</w:t>
            </w:r>
            <w:r w:rsidRPr="00B53F6C">
              <w:rPr>
                <w:rFonts w:ascii="Footlight MT Light" w:hAnsi="Footlight MT Light" w:cs="Arial"/>
              </w:rPr>
              <w:t>.</w:t>
            </w:r>
            <w:r w:rsidRPr="00B53F6C">
              <w:rPr>
                <w:rFonts w:ascii="Footlight MT Light" w:hAnsi="Footlight MT Light" w:cs="Arial"/>
                <w:lang w:val="en-US"/>
              </w:rPr>
              <w:t>d</w:t>
            </w:r>
            <w:r w:rsidRPr="00B53F6C">
              <w:rPr>
                <w:rFonts w:ascii="Footlight MT Light" w:hAnsi="Footlight MT Light" w:cs="Arial"/>
              </w:rPr>
              <w:t>),</w:t>
            </w:r>
          </w:p>
          <w:p w14:paraId="0CC90069" w14:textId="68E7DCEF" w:rsidR="00B22A6D" w:rsidRPr="00B53F6C" w:rsidRDefault="00DD1F9E" w:rsidP="0052044E">
            <w:pPr>
              <w:jc w:val="center"/>
              <w:rPr>
                <w:rFonts w:ascii="Footlight MT Light" w:hAnsi="Footlight MT Light" w:cs="Arial"/>
              </w:rPr>
            </w:pPr>
            <w:r w:rsidRPr="00B53F6C">
              <w:rPr>
                <w:rFonts w:ascii="Footlight MT Light" w:hAnsi="Footlight MT Light" w:cs="Arial"/>
              </w:rPr>
              <w:t>2</w:t>
            </w:r>
            <w:r w:rsidRPr="00B53F6C">
              <w:rPr>
                <w:rFonts w:ascii="Footlight MT Light" w:hAnsi="Footlight MT Light" w:cs="Arial"/>
                <w:lang w:val="en-US"/>
              </w:rPr>
              <w:t>7</w:t>
            </w:r>
            <w:r w:rsidRPr="00B53F6C">
              <w:rPr>
                <w:rFonts w:ascii="Footlight MT Light" w:hAnsi="Footlight MT Light" w:cs="Arial"/>
              </w:rPr>
              <w:t>.</w:t>
            </w:r>
            <w:r w:rsidRPr="00B53F6C">
              <w:rPr>
                <w:rFonts w:ascii="Footlight MT Light" w:hAnsi="Footlight MT Light" w:cs="Arial"/>
                <w:lang w:val="en-US"/>
              </w:rPr>
              <w:t>8</w:t>
            </w:r>
            <w:r w:rsidR="00B22A6D" w:rsidRPr="00B53F6C">
              <w:rPr>
                <w:rFonts w:ascii="Footlight MT Light" w:hAnsi="Footlight MT Light" w:cs="Arial"/>
                <w:lang w:val="en-US"/>
              </w:rPr>
              <w:t>.</w:t>
            </w:r>
            <w:r w:rsidR="00B22A6D" w:rsidRPr="00B53F6C">
              <w:rPr>
                <w:rFonts w:ascii="Footlight MT Light" w:hAnsi="Footlight MT Light" w:cs="Arial"/>
              </w:rPr>
              <w:t>b</w:t>
            </w:r>
            <w:r w:rsidR="00B22A6D" w:rsidRPr="00B53F6C">
              <w:rPr>
                <w:rFonts w:ascii="Footlight MT Light" w:hAnsi="Footlight MT Light" w:cs="Arial"/>
                <w:lang w:val="en-US"/>
              </w:rPr>
              <w:t>.3)</w:t>
            </w:r>
            <w:r w:rsidR="00B22A6D" w:rsidRPr="00B53F6C">
              <w:rPr>
                <w:rFonts w:ascii="Footlight MT Light" w:hAnsi="Footlight MT Light" w:cs="Arial"/>
              </w:rPr>
              <w:t xml:space="preserve">.e), </w:t>
            </w:r>
          </w:p>
          <w:p w14:paraId="16216462" w14:textId="683C5EC0" w:rsidR="00B22A6D" w:rsidRPr="00B53F6C" w:rsidRDefault="00DD1F9E" w:rsidP="0052044E">
            <w:pPr>
              <w:jc w:val="center"/>
              <w:rPr>
                <w:rFonts w:ascii="Footlight MT Light" w:hAnsi="Footlight MT Light" w:cs="Arial"/>
              </w:rPr>
            </w:pPr>
            <w:r w:rsidRPr="00B53F6C">
              <w:rPr>
                <w:rFonts w:ascii="Footlight MT Light" w:hAnsi="Footlight MT Light" w:cs="Arial"/>
              </w:rPr>
              <w:t>2</w:t>
            </w:r>
            <w:r w:rsidRPr="00B53F6C">
              <w:rPr>
                <w:rFonts w:ascii="Footlight MT Light" w:hAnsi="Footlight MT Light" w:cs="Arial"/>
                <w:lang w:val="en-US"/>
              </w:rPr>
              <w:t>7</w:t>
            </w:r>
            <w:r w:rsidRPr="00B53F6C">
              <w:rPr>
                <w:rFonts w:ascii="Footlight MT Light" w:hAnsi="Footlight MT Light" w:cs="Arial"/>
              </w:rPr>
              <w:t>.</w:t>
            </w:r>
            <w:r w:rsidRPr="00B53F6C">
              <w:rPr>
                <w:rFonts w:ascii="Footlight MT Light" w:hAnsi="Footlight MT Light" w:cs="Arial"/>
                <w:lang w:val="en-US"/>
              </w:rPr>
              <w:t>8</w:t>
            </w:r>
            <w:r w:rsidR="00B22A6D" w:rsidRPr="00B53F6C">
              <w:rPr>
                <w:rFonts w:ascii="Footlight MT Light" w:hAnsi="Footlight MT Light" w:cs="Arial"/>
                <w:lang w:val="en-US"/>
              </w:rPr>
              <w:t>.</w:t>
            </w:r>
            <w:r w:rsidR="00B22A6D" w:rsidRPr="00B53F6C">
              <w:rPr>
                <w:rFonts w:ascii="Footlight MT Light" w:hAnsi="Footlight MT Light" w:cs="Arial"/>
              </w:rPr>
              <w:t>b</w:t>
            </w:r>
            <w:r w:rsidR="00B22A6D" w:rsidRPr="00B53F6C">
              <w:rPr>
                <w:rFonts w:ascii="Footlight MT Light" w:hAnsi="Footlight MT Light" w:cs="Arial"/>
                <w:lang w:val="en-US"/>
              </w:rPr>
              <w:t>.3)</w:t>
            </w:r>
            <w:r w:rsidR="00B22A6D" w:rsidRPr="00B53F6C">
              <w:rPr>
                <w:rFonts w:ascii="Footlight MT Light" w:hAnsi="Footlight MT Light" w:cs="Arial"/>
              </w:rPr>
              <w:t>.f), dan</w:t>
            </w:r>
          </w:p>
          <w:p w14:paraId="1A14CBD6" w14:textId="1517F945" w:rsidR="00B22A6D" w:rsidRPr="00B53F6C" w:rsidRDefault="00B22A6D" w:rsidP="0052044E">
            <w:pPr>
              <w:jc w:val="center"/>
              <w:rPr>
                <w:rFonts w:ascii="Footlight MT Light" w:hAnsi="Footlight MT Light" w:cs="Arial"/>
                <w:lang w:val="en-US"/>
              </w:rPr>
            </w:pPr>
            <w:r w:rsidRPr="00B53F6C">
              <w:rPr>
                <w:rFonts w:ascii="Footlight MT Light" w:hAnsi="Footlight MT Light" w:cs="Arial"/>
              </w:rPr>
              <w:t>2</w:t>
            </w:r>
            <w:r w:rsidR="00DD1F9E" w:rsidRPr="00B53F6C">
              <w:rPr>
                <w:rFonts w:ascii="Footlight MT Light" w:hAnsi="Footlight MT Light" w:cs="Arial"/>
                <w:lang w:val="en-US"/>
              </w:rPr>
              <w:t>7</w:t>
            </w:r>
            <w:r w:rsidRPr="00B53F6C">
              <w:rPr>
                <w:rFonts w:ascii="Footlight MT Light" w:hAnsi="Footlight MT Light" w:cs="Arial"/>
              </w:rPr>
              <w:t>.</w:t>
            </w:r>
            <w:r w:rsidR="00DD1F9E" w:rsidRPr="00B53F6C">
              <w:rPr>
                <w:rFonts w:ascii="Footlight MT Light" w:hAnsi="Footlight MT Light" w:cs="Arial"/>
                <w:lang w:val="en-US"/>
              </w:rPr>
              <w:t>8</w:t>
            </w:r>
            <w:r w:rsidRPr="00B53F6C">
              <w:rPr>
                <w:rFonts w:ascii="Footlight MT Light" w:hAnsi="Footlight MT Light" w:cs="Arial"/>
              </w:rPr>
              <w:t>.</w:t>
            </w:r>
            <w:r w:rsidR="00DD1F9E" w:rsidRPr="00B53F6C">
              <w:rPr>
                <w:rFonts w:ascii="Footlight MT Light" w:hAnsi="Footlight MT Light" w:cs="Arial"/>
                <w:lang w:val="en-US"/>
              </w:rPr>
              <w:t>g</w:t>
            </w:r>
          </w:p>
          <w:p w14:paraId="2ADC881E" w14:textId="77777777" w:rsidR="00B22A6D" w:rsidRPr="00B53F6C" w:rsidRDefault="00B22A6D" w:rsidP="0052044E">
            <w:pPr>
              <w:jc w:val="center"/>
              <w:rPr>
                <w:rFonts w:ascii="Footlight MT Light" w:hAnsi="Footlight MT Light" w:cs="Arial"/>
                <w:lang w:val="en-US"/>
              </w:rPr>
            </w:pPr>
          </w:p>
        </w:tc>
        <w:tc>
          <w:tcPr>
            <w:tcW w:w="5713" w:type="dxa"/>
          </w:tcPr>
          <w:p w14:paraId="695EA34A" w14:textId="77777777" w:rsidR="00B22A6D" w:rsidRPr="00B53F6C" w:rsidRDefault="00B22A6D" w:rsidP="00D4645C">
            <w:pPr>
              <w:pStyle w:val="ListParagraph"/>
              <w:numPr>
                <w:ilvl w:val="0"/>
                <w:numId w:val="211"/>
              </w:numPr>
              <w:ind w:left="219" w:hanging="283"/>
              <w:jc w:val="both"/>
              <w:rPr>
                <w:rFonts w:ascii="Footlight MT Light" w:hAnsi="Footlight MT Light" w:cs="Arial"/>
                <w:lang w:val="sv-SE"/>
              </w:rPr>
            </w:pPr>
            <w:r w:rsidRPr="00B53F6C">
              <w:rPr>
                <w:rFonts w:ascii="Footlight MT Light" w:hAnsi="Footlight MT Light" w:cs="Arial"/>
                <w:lang w:val="sv-SE"/>
              </w:rPr>
              <w:t>Unsur Teknis Yang Dinilai dan Ambang Batas (AB) Masing-Masing Unsur</w:t>
            </w:r>
          </w:p>
          <w:p w14:paraId="6EAB3728" w14:textId="77777777" w:rsidR="00B22A6D" w:rsidRPr="00B53F6C" w:rsidRDefault="00B22A6D" w:rsidP="0052044E">
            <w:pPr>
              <w:jc w:val="both"/>
              <w:rPr>
                <w:rFonts w:ascii="Footlight MT Light" w:hAnsi="Footlight MT Light" w:cs="Arial"/>
                <w:lang w:val="sv-SE"/>
              </w:rPr>
            </w:pPr>
          </w:p>
          <w:tbl>
            <w:tblPr>
              <w:tblStyle w:val="TableGrid"/>
              <w:tblW w:w="5000" w:type="pct"/>
              <w:tblLayout w:type="fixed"/>
              <w:tblLook w:val="04A0" w:firstRow="1" w:lastRow="0" w:firstColumn="1" w:lastColumn="0" w:noHBand="0" w:noVBand="1"/>
            </w:tblPr>
            <w:tblGrid>
              <w:gridCol w:w="413"/>
              <w:gridCol w:w="3117"/>
              <w:gridCol w:w="619"/>
              <w:gridCol w:w="604"/>
              <w:gridCol w:w="734"/>
            </w:tblGrid>
            <w:tr w:rsidR="00986A18" w:rsidRPr="00B53F6C" w14:paraId="249FD922" w14:textId="77777777" w:rsidTr="0052044E">
              <w:tc>
                <w:tcPr>
                  <w:tcW w:w="377" w:type="pct"/>
                </w:tcPr>
                <w:p w14:paraId="396FDB3D" w14:textId="77777777" w:rsidR="00B22A6D" w:rsidRPr="00B53F6C" w:rsidRDefault="00B22A6D" w:rsidP="0052044E">
                  <w:pPr>
                    <w:ind w:right="-678"/>
                    <w:rPr>
                      <w:rFonts w:ascii="Footlight MT Light" w:hAnsi="Footlight MT Light" w:cs="Arial"/>
                      <w:sz w:val="15"/>
                      <w:szCs w:val="15"/>
                      <w:lang w:val="sv-SE"/>
                    </w:rPr>
                  </w:pPr>
                  <w:r w:rsidRPr="00B53F6C">
                    <w:rPr>
                      <w:rFonts w:ascii="Footlight MT Light" w:hAnsi="Footlight MT Light" w:cs="Arial"/>
                      <w:sz w:val="15"/>
                      <w:szCs w:val="15"/>
                      <w:lang w:val="sv-SE"/>
                    </w:rPr>
                    <w:t>No</w:t>
                  </w:r>
                </w:p>
              </w:tc>
              <w:tc>
                <w:tcPr>
                  <w:tcW w:w="2840" w:type="pct"/>
                </w:tcPr>
                <w:p w14:paraId="133A879B" w14:textId="77777777" w:rsidR="00B22A6D" w:rsidRPr="00B53F6C" w:rsidRDefault="00B22A6D" w:rsidP="0052044E">
                  <w:pPr>
                    <w:jc w:val="center"/>
                    <w:rPr>
                      <w:rFonts w:ascii="Footlight MT Light" w:hAnsi="Footlight MT Light" w:cs="Arial"/>
                      <w:sz w:val="15"/>
                      <w:szCs w:val="15"/>
                      <w:lang w:val="sv-SE"/>
                    </w:rPr>
                  </w:pPr>
                  <w:r w:rsidRPr="00B53F6C">
                    <w:rPr>
                      <w:rFonts w:ascii="Footlight MT Light" w:hAnsi="Footlight MT Light" w:cs="Arial"/>
                      <w:sz w:val="15"/>
                      <w:szCs w:val="15"/>
                      <w:lang w:val="sv-SE"/>
                    </w:rPr>
                    <w:t>Unsur, Sub Unsur, dan Kriteria</w:t>
                  </w:r>
                </w:p>
              </w:tc>
              <w:tc>
                <w:tcPr>
                  <w:tcW w:w="564" w:type="pct"/>
                </w:tcPr>
                <w:p w14:paraId="477113FC" w14:textId="77777777" w:rsidR="00B22A6D" w:rsidRPr="00B53F6C" w:rsidRDefault="00B22A6D" w:rsidP="0052044E">
                  <w:pPr>
                    <w:ind w:right="-492"/>
                    <w:rPr>
                      <w:rFonts w:ascii="Footlight MT Light" w:hAnsi="Footlight MT Light" w:cs="Arial"/>
                      <w:sz w:val="12"/>
                      <w:szCs w:val="12"/>
                      <w:lang w:val="sv-SE"/>
                    </w:rPr>
                  </w:pPr>
                  <w:r w:rsidRPr="00B53F6C">
                    <w:rPr>
                      <w:rFonts w:ascii="Footlight MT Light" w:hAnsi="Footlight MT Light" w:cs="Arial"/>
                      <w:sz w:val="12"/>
                      <w:szCs w:val="12"/>
                      <w:lang w:val="sv-SE"/>
                    </w:rPr>
                    <w:t>Bobot</w:t>
                  </w:r>
                  <w:r w:rsidRPr="00B53F6C">
                    <w:rPr>
                      <w:rFonts w:ascii="Footlight MT Light" w:hAnsi="Footlight MT Light" w:cs="Arial"/>
                      <w:sz w:val="12"/>
                      <w:szCs w:val="12"/>
                      <w:lang w:val="sv-SE"/>
                    </w:rPr>
                    <w:br/>
                    <w:t>Unsur</w:t>
                  </w:r>
                </w:p>
              </w:tc>
              <w:tc>
                <w:tcPr>
                  <w:tcW w:w="550" w:type="pct"/>
                </w:tcPr>
                <w:p w14:paraId="581879BF" w14:textId="77777777" w:rsidR="00B22A6D" w:rsidRPr="00B53F6C" w:rsidRDefault="00B22A6D" w:rsidP="0052044E">
                  <w:pPr>
                    <w:jc w:val="center"/>
                    <w:rPr>
                      <w:rFonts w:ascii="Footlight MT Light" w:hAnsi="Footlight MT Light" w:cs="Arial"/>
                      <w:sz w:val="12"/>
                      <w:szCs w:val="12"/>
                      <w:lang w:val="sv-SE"/>
                    </w:rPr>
                  </w:pPr>
                  <w:r w:rsidRPr="00B53F6C">
                    <w:rPr>
                      <w:rFonts w:ascii="Footlight MT Light" w:hAnsi="Footlight MT Light" w:cs="Arial"/>
                      <w:sz w:val="12"/>
                      <w:szCs w:val="12"/>
                      <w:lang w:val="sv-SE"/>
                    </w:rPr>
                    <w:t>Bobot Sub Unsur</w:t>
                  </w:r>
                </w:p>
              </w:tc>
              <w:tc>
                <w:tcPr>
                  <w:tcW w:w="669" w:type="pct"/>
                </w:tcPr>
                <w:p w14:paraId="3E036E00" w14:textId="77777777" w:rsidR="00B22A6D" w:rsidRPr="00B53F6C" w:rsidRDefault="00B22A6D" w:rsidP="0052044E">
                  <w:pPr>
                    <w:jc w:val="center"/>
                    <w:rPr>
                      <w:rFonts w:ascii="Footlight MT Light" w:hAnsi="Footlight MT Light" w:cs="Arial"/>
                      <w:sz w:val="12"/>
                      <w:szCs w:val="12"/>
                      <w:lang w:val="sv-SE"/>
                    </w:rPr>
                  </w:pPr>
                  <w:r w:rsidRPr="00B53F6C">
                    <w:rPr>
                      <w:rFonts w:ascii="Footlight MT Light" w:hAnsi="Footlight MT Light" w:cs="Arial"/>
                      <w:sz w:val="12"/>
                      <w:szCs w:val="12"/>
                      <w:lang w:val="sv-SE"/>
                    </w:rPr>
                    <w:t>Ambang Batas Unsur</w:t>
                  </w:r>
                </w:p>
              </w:tc>
            </w:tr>
            <w:tr w:rsidR="00986A18" w:rsidRPr="00B53F6C" w14:paraId="62475581" w14:textId="77777777" w:rsidTr="0052044E">
              <w:tc>
                <w:tcPr>
                  <w:tcW w:w="377" w:type="pct"/>
                </w:tcPr>
                <w:p w14:paraId="2359ACBE" w14:textId="77777777" w:rsidR="00B22A6D" w:rsidRPr="00B53F6C" w:rsidRDefault="00B22A6D" w:rsidP="0052044E">
                  <w:pPr>
                    <w:jc w:val="center"/>
                    <w:rPr>
                      <w:rFonts w:ascii="Footlight MT Light" w:hAnsi="Footlight MT Light" w:cs="Arial"/>
                      <w:sz w:val="15"/>
                      <w:szCs w:val="15"/>
                      <w:lang w:val="sv-SE"/>
                    </w:rPr>
                  </w:pPr>
                  <w:r w:rsidRPr="00B53F6C">
                    <w:rPr>
                      <w:rFonts w:ascii="Footlight MT Light" w:hAnsi="Footlight MT Light" w:cs="Arial"/>
                      <w:sz w:val="15"/>
                      <w:szCs w:val="15"/>
                      <w:lang w:val="sv-SE"/>
                    </w:rPr>
                    <w:t>1</w:t>
                  </w:r>
                </w:p>
              </w:tc>
              <w:tc>
                <w:tcPr>
                  <w:tcW w:w="2840" w:type="pct"/>
                </w:tcPr>
                <w:p w14:paraId="4244C220" w14:textId="77777777" w:rsidR="00B22A6D" w:rsidRPr="00B53F6C" w:rsidRDefault="00B22A6D" w:rsidP="0052044E">
                  <w:pPr>
                    <w:jc w:val="both"/>
                    <w:rPr>
                      <w:rFonts w:ascii="Footlight MT Light" w:hAnsi="Footlight MT Light" w:cs="Arial"/>
                      <w:sz w:val="15"/>
                      <w:szCs w:val="15"/>
                      <w:lang w:val="sv-SE"/>
                    </w:rPr>
                  </w:pPr>
                  <w:r w:rsidRPr="00B53F6C">
                    <w:rPr>
                      <w:rFonts w:ascii="Footlight MT Light" w:hAnsi="Footlight MT Light" w:cs="Arial"/>
                      <w:sz w:val="15"/>
                      <w:szCs w:val="15"/>
                      <w:lang w:val="sv-SE"/>
                    </w:rPr>
                    <w:t>Metode Pelaksanaan Pekerjaan</w:t>
                  </w:r>
                </w:p>
                <w:p w14:paraId="62D81BF1" w14:textId="559F960A" w:rsidR="00B22A6D" w:rsidRPr="00B53F6C" w:rsidRDefault="00B22A6D" w:rsidP="0052044E">
                  <w:pPr>
                    <w:jc w:val="both"/>
                    <w:rPr>
                      <w:rFonts w:ascii="Footlight MT Light" w:hAnsi="Footlight MT Light" w:cs="Arial"/>
                      <w:sz w:val="15"/>
                      <w:szCs w:val="15"/>
                      <w:lang w:val="sv-SE"/>
                    </w:rPr>
                  </w:pPr>
                  <w:r w:rsidRPr="00B53F6C">
                    <w:rPr>
                      <w:rFonts w:ascii="Footlight MT Light" w:hAnsi="Footlight MT Light" w:cs="Arial"/>
                      <w:sz w:val="15"/>
                      <w:szCs w:val="15"/>
                      <w:lang w:val="sv-SE"/>
                    </w:rPr>
                    <w:t>(hanya untuk pekerjaan kompleks</w:t>
                  </w:r>
                  <w:r w:rsidR="008E06DC" w:rsidRPr="00B53F6C">
                    <w:rPr>
                      <w:rFonts w:ascii="Footlight MT Light" w:hAnsi="Footlight MT Light" w:cs="Arial"/>
                      <w:sz w:val="15"/>
                      <w:szCs w:val="15"/>
                      <w:lang w:val="sv-SE"/>
                    </w:rPr>
                    <w:t xml:space="preserve"> dan/atau pekerjaan yang diperuntukkan bagi kualifikasi usaha besar</w:t>
                  </w:r>
                  <w:r w:rsidRPr="00B53F6C">
                    <w:rPr>
                      <w:rFonts w:ascii="Footlight MT Light" w:hAnsi="Footlight MT Light" w:cs="Arial"/>
                      <w:sz w:val="15"/>
                      <w:szCs w:val="15"/>
                      <w:lang w:val="sv-SE"/>
                    </w:rPr>
                    <w:t>)</w:t>
                  </w:r>
                </w:p>
              </w:tc>
              <w:tc>
                <w:tcPr>
                  <w:tcW w:w="564" w:type="pct"/>
                </w:tcPr>
                <w:p w14:paraId="17B4CFFC"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0E9BAB73"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050D1766"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1C1A0C8C" w14:textId="77777777" w:rsidTr="0052044E">
              <w:tc>
                <w:tcPr>
                  <w:tcW w:w="377" w:type="pct"/>
                </w:tcPr>
                <w:p w14:paraId="65A83191"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0082839D" w14:textId="77777777" w:rsidR="00B22A6D" w:rsidRPr="00B53F6C" w:rsidRDefault="00B22A6D" w:rsidP="00D4645C">
                  <w:pPr>
                    <w:pStyle w:val="ListParagraph"/>
                    <w:numPr>
                      <w:ilvl w:val="0"/>
                      <w:numId w:val="206"/>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Kesesuaian tahapan/urutan pekerjaan dari awal sampai akhir secara garis besar dari masing-masing jenis pekerjaan uatma;</w:t>
                  </w:r>
                </w:p>
              </w:tc>
              <w:tc>
                <w:tcPr>
                  <w:tcW w:w="564" w:type="pct"/>
                </w:tcPr>
                <w:p w14:paraId="29FFBBC9"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52D3C5C4"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2156DAF1"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42C1578C" w14:textId="77777777" w:rsidTr="0052044E">
              <w:tc>
                <w:tcPr>
                  <w:tcW w:w="377" w:type="pct"/>
                </w:tcPr>
                <w:p w14:paraId="2E6004CB"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34A4A07C" w14:textId="77777777" w:rsidR="00B22A6D" w:rsidRPr="00B53F6C" w:rsidRDefault="00B22A6D" w:rsidP="00D4645C">
                  <w:pPr>
                    <w:pStyle w:val="ListParagraph"/>
                    <w:numPr>
                      <w:ilvl w:val="0"/>
                      <w:numId w:val="206"/>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Kesesuaian antara metode kerja dengan peralatan utama yang ditawarkan/diperlukan dalam pelaksanaan pekerjaan;</w:t>
                  </w:r>
                </w:p>
              </w:tc>
              <w:tc>
                <w:tcPr>
                  <w:tcW w:w="564" w:type="pct"/>
                </w:tcPr>
                <w:p w14:paraId="2AAD8C7D"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5EF37046"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3C27179B"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6F3B524D" w14:textId="77777777" w:rsidTr="0052044E">
              <w:tc>
                <w:tcPr>
                  <w:tcW w:w="377" w:type="pct"/>
                </w:tcPr>
                <w:p w14:paraId="0E485F38"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09799428" w14:textId="77777777" w:rsidR="00B22A6D" w:rsidRPr="00B53F6C" w:rsidRDefault="00B22A6D" w:rsidP="00D4645C">
                  <w:pPr>
                    <w:pStyle w:val="ListParagraph"/>
                    <w:numPr>
                      <w:ilvl w:val="0"/>
                      <w:numId w:val="206"/>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Kesesuaian antara metode kerja dengan spesifikasi/volume pekerjaan yang disyaratkan;</w:t>
                  </w:r>
                </w:p>
              </w:tc>
              <w:tc>
                <w:tcPr>
                  <w:tcW w:w="564" w:type="pct"/>
                </w:tcPr>
                <w:p w14:paraId="18356779"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53CF557D"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540F6FA8"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1DF006CB" w14:textId="77777777" w:rsidTr="0052044E">
              <w:tc>
                <w:tcPr>
                  <w:tcW w:w="377" w:type="pct"/>
                </w:tcPr>
                <w:p w14:paraId="51D13EBF"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6360F914" w14:textId="77777777" w:rsidR="00B22A6D" w:rsidRPr="00B53F6C" w:rsidRDefault="00B22A6D" w:rsidP="00D4645C">
                  <w:pPr>
                    <w:pStyle w:val="ListParagraph"/>
                    <w:numPr>
                      <w:ilvl w:val="0"/>
                      <w:numId w:val="206"/>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w:t>
                  </w:r>
                </w:p>
              </w:tc>
              <w:tc>
                <w:tcPr>
                  <w:tcW w:w="564" w:type="pct"/>
                </w:tcPr>
                <w:p w14:paraId="1A407059"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3522D861"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14D3D71C"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23AD8520" w14:textId="77777777" w:rsidTr="0052044E">
              <w:tc>
                <w:tcPr>
                  <w:tcW w:w="377" w:type="pct"/>
                </w:tcPr>
                <w:p w14:paraId="1C416760" w14:textId="00B21235" w:rsidR="00B22A6D" w:rsidRPr="00B53F6C" w:rsidRDefault="009E2C5B" w:rsidP="0052044E">
                  <w:pPr>
                    <w:jc w:val="center"/>
                    <w:rPr>
                      <w:rFonts w:ascii="Footlight MT Light" w:hAnsi="Footlight MT Light" w:cs="Arial"/>
                      <w:sz w:val="15"/>
                      <w:szCs w:val="15"/>
                      <w:lang w:val="sv-SE"/>
                    </w:rPr>
                  </w:pPr>
                  <w:r w:rsidRPr="00B53F6C">
                    <w:rPr>
                      <w:rFonts w:ascii="Footlight MT Light" w:hAnsi="Footlight MT Light" w:cs="Arial"/>
                      <w:sz w:val="15"/>
                      <w:szCs w:val="15"/>
                      <w:lang w:val="sv-SE"/>
                    </w:rPr>
                    <w:t>2</w:t>
                  </w:r>
                </w:p>
              </w:tc>
              <w:tc>
                <w:tcPr>
                  <w:tcW w:w="2840" w:type="pct"/>
                </w:tcPr>
                <w:p w14:paraId="1427883F" w14:textId="77777777" w:rsidR="00B22A6D" w:rsidRPr="00B53F6C" w:rsidRDefault="00B22A6D" w:rsidP="0052044E">
                  <w:pPr>
                    <w:jc w:val="both"/>
                    <w:rPr>
                      <w:rFonts w:ascii="Footlight MT Light" w:hAnsi="Footlight MT Light" w:cs="Arial"/>
                      <w:sz w:val="15"/>
                      <w:szCs w:val="15"/>
                      <w:lang w:val="sv-SE"/>
                    </w:rPr>
                  </w:pPr>
                  <w:r w:rsidRPr="00B53F6C">
                    <w:rPr>
                      <w:rFonts w:ascii="Footlight MT Light" w:hAnsi="Footlight MT Light" w:cs="Arial"/>
                      <w:sz w:val="15"/>
                      <w:szCs w:val="15"/>
                      <w:lang w:val="sv-SE"/>
                    </w:rPr>
                    <w:t>Peralatan Utama</w:t>
                  </w:r>
                </w:p>
              </w:tc>
              <w:tc>
                <w:tcPr>
                  <w:tcW w:w="564" w:type="pct"/>
                </w:tcPr>
                <w:p w14:paraId="4BA29F78"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38CC9C7B"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1C9BE504"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5A83C350" w14:textId="77777777" w:rsidTr="0052044E">
              <w:tc>
                <w:tcPr>
                  <w:tcW w:w="377" w:type="pct"/>
                </w:tcPr>
                <w:p w14:paraId="52D8D8B7"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63FED83E" w14:textId="77777777" w:rsidR="00B22A6D" w:rsidRPr="00B53F6C" w:rsidRDefault="00B22A6D" w:rsidP="00D4645C">
                  <w:pPr>
                    <w:pStyle w:val="ListParagraph"/>
                    <w:numPr>
                      <w:ilvl w:val="0"/>
                      <w:numId w:val="207"/>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Peralatan 1</w:t>
                  </w:r>
                </w:p>
              </w:tc>
              <w:tc>
                <w:tcPr>
                  <w:tcW w:w="564" w:type="pct"/>
                </w:tcPr>
                <w:p w14:paraId="42BAB4B7"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0FB3A36E"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7991695B"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7F8A2963" w14:textId="77777777" w:rsidTr="0052044E">
              <w:tc>
                <w:tcPr>
                  <w:tcW w:w="377" w:type="pct"/>
                </w:tcPr>
                <w:p w14:paraId="0BE8CCA0"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7CFED390" w14:textId="77777777" w:rsidR="00B22A6D" w:rsidRPr="00B53F6C" w:rsidRDefault="00B22A6D" w:rsidP="00D4645C">
                  <w:pPr>
                    <w:pStyle w:val="ListParagraph"/>
                    <w:numPr>
                      <w:ilvl w:val="0"/>
                      <w:numId w:val="207"/>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Peralatan 2</w:t>
                  </w:r>
                </w:p>
              </w:tc>
              <w:tc>
                <w:tcPr>
                  <w:tcW w:w="564" w:type="pct"/>
                </w:tcPr>
                <w:p w14:paraId="5707396A"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4B328C52"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6D3E0672"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0C4EB719" w14:textId="77777777" w:rsidTr="0052044E">
              <w:tc>
                <w:tcPr>
                  <w:tcW w:w="377" w:type="pct"/>
                </w:tcPr>
                <w:p w14:paraId="7262C368"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51EF6424" w14:textId="77777777" w:rsidR="00B22A6D" w:rsidRPr="00B53F6C" w:rsidRDefault="00B22A6D" w:rsidP="00D4645C">
                  <w:pPr>
                    <w:pStyle w:val="ListParagraph"/>
                    <w:numPr>
                      <w:ilvl w:val="0"/>
                      <w:numId w:val="207"/>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w:t>
                  </w:r>
                </w:p>
              </w:tc>
              <w:tc>
                <w:tcPr>
                  <w:tcW w:w="564" w:type="pct"/>
                </w:tcPr>
                <w:p w14:paraId="67E1A08D"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55D93B81"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09CCAE7D"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281AF806" w14:textId="77777777" w:rsidTr="0052044E">
              <w:tc>
                <w:tcPr>
                  <w:tcW w:w="377" w:type="pct"/>
                </w:tcPr>
                <w:p w14:paraId="42D2EAB6" w14:textId="722BF857" w:rsidR="00B22A6D" w:rsidRPr="00B53F6C" w:rsidRDefault="009E2C5B" w:rsidP="0052044E">
                  <w:pPr>
                    <w:jc w:val="center"/>
                    <w:rPr>
                      <w:rFonts w:ascii="Footlight MT Light" w:hAnsi="Footlight MT Light" w:cs="Arial"/>
                      <w:sz w:val="15"/>
                      <w:szCs w:val="15"/>
                      <w:lang w:val="sv-SE"/>
                    </w:rPr>
                  </w:pPr>
                  <w:r w:rsidRPr="00B53F6C">
                    <w:rPr>
                      <w:rFonts w:ascii="Footlight MT Light" w:hAnsi="Footlight MT Light" w:cs="Arial"/>
                      <w:sz w:val="15"/>
                      <w:szCs w:val="15"/>
                      <w:lang w:val="sv-SE"/>
                    </w:rPr>
                    <w:t>3</w:t>
                  </w:r>
                </w:p>
              </w:tc>
              <w:tc>
                <w:tcPr>
                  <w:tcW w:w="2840" w:type="pct"/>
                </w:tcPr>
                <w:p w14:paraId="30831D89" w14:textId="77777777" w:rsidR="00B22A6D" w:rsidRPr="00B53F6C" w:rsidRDefault="00B22A6D" w:rsidP="0052044E">
                  <w:pPr>
                    <w:jc w:val="both"/>
                    <w:rPr>
                      <w:rFonts w:ascii="Footlight MT Light" w:hAnsi="Footlight MT Light" w:cs="Arial"/>
                      <w:sz w:val="15"/>
                      <w:szCs w:val="15"/>
                      <w:lang w:val="sv-SE"/>
                    </w:rPr>
                  </w:pPr>
                  <w:r w:rsidRPr="00B53F6C">
                    <w:rPr>
                      <w:rFonts w:ascii="Footlight MT Light" w:hAnsi="Footlight MT Light" w:cs="Arial"/>
                      <w:sz w:val="15"/>
                      <w:szCs w:val="15"/>
                      <w:lang w:val="sv-SE"/>
                    </w:rPr>
                    <w:t>Personel Manajerial</w:t>
                  </w:r>
                </w:p>
              </w:tc>
              <w:tc>
                <w:tcPr>
                  <w:tcW w:w="564" w:type="pct"/>
                </w:tcPr>
                <w:p w14:paraId="3110ED4F"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716CAFAF"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719CD16B"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42C54719" w14:textId="77777777" w:rsidTr="0052044E">
              <w:tc>
                <w:tcPr>
                  <w:tcW w:w="377" w:type="pct"/>
                </w:tcPr>
                <w:p w14:paraId="2DA9C54A"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650269D1" w14:textId="77777777" w:rsidR="00B22A6D" w:rsidRPr="00B53F6C" w:rsidRDefault="00B22A6D" w:rsidP="00D4645C">
                  <w:pPr>
                    <w:pStyle w:val="ListParagraph"/>
                    <w:numPr>
                      <w:ilvl w:val="0"/>
                      <w:numId w:val="208"/>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Personel 1</w:t>
                  </w:r>
                </w:p>
              </w:tc>
              <w:tc>
                <w:tcPr>
                  <w:tcW w:w="564" w:type="pct"/>
                </w:tcPr>
                <w:p w14:paraId="28A27123"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7ADB0901"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3FF55B88"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6F4AC5B1" w14:textId="77777777" w:rsidTr="0052044E">
              <w:tc>
                <w:tcPr>
                  <w:tcW w:w="377" w:type="pct"/>
                </w:tcPr>
                <w:p w14:paraId="254569FE"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72FFFBEE" w14:textId="77777777" w:rsidR="00B22A6D" w:rsidRPr="00B53F6C" w:rsidRDefault="00B22A6D" w:rsidP="00D4645C">
                  <w:pPr>
                    <w:pStyle w:val="ListParagraph"/>
                    <w:numPr>
                      <w:ilvl w:val="0"/>
                      <w:numId w:val="208"/>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Personel 2</w:t>
                  </w:r>
                </w:p>
              </w:tc>
              <w:tc>
                <w:tcPr>
                  <w:tcW w:w="564" w:type="pct"/>
                </w:tcPr>
                <w:p w14:paraId="6170BE50"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3D41EFC9"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2598BB00"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479AE5C2" w14:textId="77777777" w:rsidTr="0052044E">
              <w:tc>
                <w:tcPr>
                  <w:tcW w:w="377" w:type="pct"/>
                </w:tcPr>
                <w:p w14:paraId="228EF736"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61AE9946" w14:textId="77777777" w:rsidR="00B22A6D" w:rsidRPr="00B53F6C" w:rsidRDefault="00B22A6D" w:rsidP="00D4645C">
                  <w:pPr>
                    <w:pStyle w:val="ListParagraph"/>
                    <w:numPr>
                      <w:ilvl w:val="0"/>
                      <w:numId w:val="208"/>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 xml:space="preserve">… </w:t>
                  </w:r>
                </w:p>
              </w:tc>
              <w:tc>
                <w:tcPr>
                  <w:tcW w:w="564" w:type="pct"/>
                </w:tcPr>
                <w:p w14:paraId="023AF74A"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2B2D71BB"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0970CDFC" w14:textId="77777777" w:rsidR="00B22A6D" w:rsidRPr="00B53F6C" w:rsidRDefault="00B22A6D" w:rsidP="0052044E">
                  <w:pPr>
                    <w:jc w:val="both"/>
                    <w:rPr>
                      <w:rFonts w:ascii="Footlight MT Light" w:hAnsi="Footlight MT Light" w:cs="Arial"/>
                      <w:sz w:val="15"/>
                      <w:szCs w:val="15"/>
                      <w:lang w:val="sv-SE"/>
                    </w:rPr>
                  </w:pPr>
                </w:p>
              </w:tc>
            </w:tr>
            <w:tr w:rsidR="009C7E6A" w:rsidRPr="00B53F6C" w14:paraId="4E95641A" w14:textId="77777777" w:rsidTr="0052044E">
              <w:tc>
                <w:tcPr>
                  <w:tcW w:w="377" w:type="pct"/>
                </w:tcPr>
                <w:p w14:paraId="3A2F3AD2" w14:textId="6F0008B5" w:rsidR="009C7E6A" w:rsidRPr="00B53F6C" w:rsidRDefault="009E2C5B" w:rsidP="0052044E">
                  <w:pPr>
                    <w:jc w:val="center"/>
                    <w:rPr>
                      <w:rFonts w:ascii="Footlight MT Light" w:hAnsi="Footlight MT Light" w:cs="Arial"/>
                      <w:sz w:val="15"/>
                      <w:szCs w:val="15"/>
                      <w:lang w:val="sv-SE"/>
                    </w:rPr>
                  </w:pPr>
                  <w:r w:rsidRPr="00B53F6C">
                    <w:rPr>
                      <w:rFonts w:ascii="Footlight MT Light" w:hAnsi="Footlight MT Light" w:cs="Arial"/>
                      <w:sz w:val="15"/>
                      <w:szCs w:val="15"/>
                      <w:lang w:val="sv-SE"/>
                    </w:rPr>
                    <w:t>4</w:t>
                  </w:r>
                </w:p>
              </w:tc>
              <w:tc>
                <w:tcPr>
                  <w:tcW w:w="2840" w:type="pct"/>
                </w:tcPr>
                <w:p w14:paraId="40F054FE" w14:textId="7495BD9A" w:rsidR="009C7E6A" w:rsidRPr="00B53F6C" w:rsidRDefault="009C7E6A" w:rsidP="0052044E">
                  <w:pPr>
                    <w:jc w:val="both"/>
                    <w:rPr>
                      <w:rFonts w:ascii="Footlight MT Light" w:hAnsi="Footlight MT Light" w:cs="Arial"/>
                      <w:sz w:val="15"/>
                      <w:szCs w:val="15"/>
                      <w:lang w:val="sv-SE"/>
                    </w:rPr>
                  </w:pPr>
                  <w:r w:rsidRPr="00B53F6C">
                    <w:rPr>
                      <w:rFonts w:ascii="Footlight MT Light" w:hAnsi="Footlight MT Light" w:cs="Arial"/>
                      <w:sz w:val="15"/>
                      <w:szCs w:val="15"/>
                      <w:lang w:val="sv-SE"/>
                    </w:rPr>
                    <w:t>Bagian Pekerjaan yang akan disubkontrakkan</w:t>
                  </w:r>
                </w:p>
              </w:tc>
              <w:tc>
                <w:tcPr>
                  <w:tcW w:w="564" w:type="pct"/>
                </w:tcPr>
                <w:p w14:paraId="5EF971C8" w14:textId="77777777" w:rsidR="009C7E6A" w:rsidRPr="00B53F6C" w:rsidRDefault="009C7E6A" w:rsidP="0052044E">
                  <w:pPr>
                    <w:jc w:val="both"/>
                    <w:rPr>
                      <w:rFonts w:ascii="Footlight MT Light" w:hAnsi="Footlight MT Light" w:cs="Arial"/>
                      <w:sz w:val="15"/>
                      <w:szCs w:val="15"/>
                      <w:lang w:val="sv-SE"/>
                    </w:rPr>
                  </w:pPr>
                </w:p>
              </w:tc>
              <w:tc>
                <w:tcPr>
                  <w:tcW w:w="550" w:type="pct"/>
                </w:tcPr>
                <w:p w14:paraId="228EF9DF" w14:textId="77777777" w:rsidR="009C7E6A" w:rsidRPr="00B53F6C" w:rsidRDefault="009C7E6A" w:rsidP="0052044E">
                  <w:pPr>
                    <w:jc w:val="both"/>
                    <w:rPr>
                      <w:rFonts w:ascii="Footlight MT Light" w:hAnsi="Footlight MT Light" w:cs="Arial"/>
                      <w:sz w:val="15"/>
                      <w:szCs w:val="15"/>
                      <w:lang w:val="sv-SE"/>
                    </w:rPr>
                  </w:pPr>
                </w:p>
              </w:tc>
              <w:tc>
                <w:tcPr>
                  <w:tcW w:w="669" w:type="pct"/>
                </w:tcPr>
                <w:p w14:paraId="6214AF49" w14:textId="77777777" w:rsidR="009C7E6A" w:rsidRPr="00B53F6C" w:rsidRDefault="009C7E6A" w:rsidP="0052044E">
                  <w:pPr>
                    <w:jc w:val="both"/>
                    <w:rPr>
                      <w:rFonts w:ascii="Footlight MT Light" w:hAnsi="Footlight MT Light" w:cs="Arial"/>
                      <w:sz w:val="15"/>
                      <w:szCs w:val="15"/>
                      <w:lang w:val="sv-SE"/>
                    </w:rPr>
                  </w:pPr>
                </w:p>
              </w:tc>
            </w:tr>
            <w:tr w:rsidR="009C7E6A" w:rsidRPr="00B53F6C" w14:paraId="593043AE" w14:textId="77777777" w:rsidTr="0052044E">
              <w:tc>
                <w:tcPr>
                  <w:tcW w:w="377" w:type="pct"/>
                </w:tcPr>
                <w:p w14:paraId="77A901DA" w14:textId="77777777" w:rsidR="009C7E6A" w:rsidRPr="00B53F6C" w:rsidRDefault="009C7E6A" w:rsidP="0052044E">
                  <w:pPr>
                    <w:jc w:val="center"/>
                    <w:rPr>
                      <w:rFonts w:ascii="Footlight MT Light" w:hAnsi="Footlight MT Light" w:cs="Arial"/>
                      <w:sz w:val="15"/>
                      <w:szCs w:val="15"/>
                      <w:lang w:val="sv-SE"/>
                    </w:rPr>
                  </w:pPr>
                </w:p>
              </w:tc>
              <w:tc>
                <w:tcPr>
                  <w:tcW w:w="2840" w:type="pct"/>
                </w:tcPr>
                <w:p w14:paraId="29B8FDFC" w14:textId="70005126" w:rsidR="009C7E6A" w:rsidRPr="00B53F6C" w:rsidRDefault="009C7E6A" w:rsidP="00F31EE1">
                  <w:pPr>
                    <w:pStyle w:val="ListParagraph"/>
                    <w:numPr>
                      <w:ilvl w:val="1"/>
                      <w:numId w:val="24"/>
                    </w:numPr>
                    <w:ind w:left="169"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Pekerjaan 1</w:t>
                  </w:r>
                </w:p>
              </w:tc>
              <w:tc>
                <w:tcPr>
                  <w:tcW w:w="564" w:type="pct"/>
                </w:tcPr>
                <w:p w14:paraId="38F474B4" w14:textId="77777777" w:rsidR="009C7E6A" w:rsidRPr="00B53F6C" w:rsidRDefault="009C7E6A" w:rsidP="0052044E">
                  <w:pPr>
                    <w:jc w:val="both"/>
                    <w:rPr>
                      <w:rFonts w:ascii="Footlight MT Light" w:hAnsi="Footlight MT Light" w:cs="Arial"/>
                      <w:sz w:val="15"/>
                      <w:szCs w:val="15"/>
                      <w:lang w:val="sv-SE"/>
                    </w:rPr>
                  </w:pPr>
                </w:p>
              </w:tc>
              <w:tc>
                <w:tcPr>
                  <w:tcW w:w="550" w:type="pct"/>
                </w:tcPr>
                <w:p w14:paraId="152DF429" w14:textId="77777777" w:rsidR="009C7E6A" w:rsidRPr="00B53F6C" w:rsidRDefault="009C7E6A" w:rsidP="0052044E">
                  <w:pPr>
                    <w:jc w:val="both"/>
                    <w:rPr>
                      <w:rFonts w:ascii="Footlight MT Light" w:hAnsi="Footlight MT Light" w:cs="Arial"/>
                      <w:sz w:val="15"/>
                      <w:szCs w:val="15"/>
                      <w:lang w:val="sv-SE"/>
                    </w:rPr>
                  </w:pPr>
                </w:p>
              </w:tc>
              <w:tc>
                <w:tcPr>
                  <w:tcW w:w="669" w:type="pct"/>
                </w:tcPr>
                <w:p w14:paraId="1EFC8969" w14:textId="77777777" w:rsidR="009C7E6A" w:rsidRPr="00B53F6C" w:rsidRDefault="009C7E6A" w:rsidP="0052044E">
                  <w:pPr>
                    <w:jc w:val="both"/>
                    <w:rPr>
                      <w:rFonts w:ascii="Footlight MT Light" w:hAnsi="Footlight MT Light" w:cs="Arial"/>
                      <w:sz w:val="15"/>
                      <w:szCs w:val="15"/>
                      <w:lang w:val="sv-SE"/>
                    </w:rPr>
                  </w:pPr>
                </w:p>
              </w:tc>
            </w:tr>
            <w:tr w:rsidR="009C7E6A" w:rsidRPr="00B53F6C" w14:paraId="0060D6B2" w14:textId="77777777" w:rsidTr="0052044E">
              <w:tc>
                <w:tcPr>
                  <w:tcW w:w="377" w:type="pct"/>
                </w:tcPr>
                <w:p w14:paraId="5EE574BE" w14:textId="77777777" w:rsidR="009C7E6A" w:rsidRPr="00B53F6C" w:rsidRDefault="009C7E6A" w:rsidP="0052044E">
                  <w:pPr>
                    <w:jc w:val="center"/>
                    <w:rPr>
                      <w:rFonts w:ascii="Footlight MT Light" w:hAnsi="Footlight MT Light" w:cs="Arial"/>
                      <w:sz w:val="15"/>
                      <w:szCs w:val="15"/>
                      <w:lang w:val="sv-SE"/>
                    </w:rPr>
                  </w:pPr>
                </w:p>
              </w:tc>
              <w:tc>
                <w:tcPr>
                  <w:tcW w:w="2840" w:type="pct"/>
                </w:tcPr>
                <w:p w14:paraId="23BC7C42" w14:textId="559A25E1" w:rsidR="009C7E6A" w:rsidRPr="00B53F6C" w:rsidRDefault="009C7E6A" w:rsidP="00F31EE1">
                  <w:pPr>
                    <w:pStyle w:val="ListParagraph"/>
                    <w:numPr>
                      <w:ilvl w:val="1"/>
                      <w:numId w:val="24"/>
                    </w:numPr>
                    <w:ind w:left="169"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Pekerjaan 2</w:t>
                  </w:r>
                </w:p>
              </w:tc>
              <w:tc>
                <w:tcPr>
                  <w:tcW w:w="564" w:type="pct"/>
                </w:tcPr>
                <w:p w14:paraId="10F7C4A6" w14:textId="77777777" w:rsidR="009C7E6A" w:rsidRPr="00B53F6C" w:rsidRDefault="009C7E6A" w:rsidP="0052044E">
                  <w:pPr>
                    <w:jc w:val="both"/>
                    <w:rPr>
                      <w:rFonts w:ascii="Footlight MT Light" w:hAnsi="Footlight MT Light" w:cs="Arial"/>
                      <w:sz w:val="15"/>
                      <w:szCs w:val="15"/>
                      <w:lang w:val="sv-SE"/>
                    </w:rPr>
                  </w:pPr>
                </w:p>
              </w:tc>
              <w:tc>
                <w:tcPr>
                  <w:tcW w:w="550" w:type="pct"/>
                </w:tcPr>
                <w:p w14:paraId="0C3FD186" w14:textId="77777777" w:rsidR="009C7E6A" w:rsidRPr="00B53F6C" w:rsidRDefault="009C7E6A" w:rsidP="0052044E">
                  <w:pPr>
                    <w:jc w:val="both"/>
                    <w:rPr>
                      <w:rFonts w:ascii="Footlight MT Light" w:hAnsi="Footlight MT Light" w:cs="Arial"/>
                      <w:sz w:val="15"/>
                      <w:szCs w:val="15"/>
                      <w:lang w:val="sv-SE"/>
                    </w:rPr>
                  </w:pPr>
                </w:p>
              </w:tc>
              <w:tc>
                <w:tcPr>
                  <w:tcW w:w="669" w:type="pct"/>
                </w:tcPr>
                <w:p w14:paraId="0755C485" w14:textId="77777777" w:rsidR="009C7E6A" w:rsidRPr="00B53F6C" w:rsidRDefault="009C7E6A" w:rsidP="0052044E">
                  <w:pPr>
                    <w:jc w:val="both"/>
                    <w:rPr>
                      <w:rFonts w:ascii="Footlight MT Light" w:hAnsi="Footlight MT Light" w:cs="Arial"/>
                      <w:sz w:val="15"/>
                      <w:szCs w:val="15"/>
                      <w:lang w:val="sv-SE"/>
                    </w:rPr>
                  </w:pPr>
                </w:p>
              </w:tc>
            </w:tr>
            <w:tr w:rsidR="009C7E6A" w:rsidRPr="00B53F6C" w14:paraId="48C9697C" w14:textId="77777777" w:rsidTr="0052044E">
              <w:tc>
                <w:tcPr>
                  <w:tcW w:w="377" w:type="pct"/>
                </w:tcPr>
                <w:p w14:paraId="01810AA5" w14:textId="77777777" w:rsidR="009C7E6A" w:rsidRPr="00B53F6C" w:rsidRDefault="009C7E6A" w:rsidP="0052044E">
                  <w:pPr>
                    <w:jc w:val="center"/>
                    <w:rPr>
                      <w:rFonts w:ascii="Footlight MT Light" w:hAnsi="Footlight MT Light" w:cs="Arial"/>
                      <w:sz w:val="15"/>
                      <w:szCs w:val="15"/>
                      <w:lang w:val="sv-SE"/>
                    </w:rPr>
                  </w:pPr>
                </w:p>
              </w:tc>
              <w:tc>
                <w:tcPr>
                  <w:tcW w:w="2840" w:type="pct"/>
                </w:tcPr>
                <w:p w14:paraId="4E821CE7" w14:textId="4ECE4EA0" w:rsidR="009C7E6A" w:rsidRPr="00B53F6C" w:rsidRDefault="00F31EE1" w:rsidP="00F31EE1">
                  <w:pPr>
                    <w:pStyle w:val="ListParagraph"/>
                    <w:numPr>
                      <w:ilvl w:val="1"/>
                      <w:numId w:val="24"/>
                    </w:numPr>
                    <w:ind w:left="169"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w:t>
                  </w:r>
                </w:p>
              </w:tc>
              <w:tc>
                <w:tcPr>
                  <w:tcW w:w="564" w:type="pct"/>
                </w:tcPr>
                <w:p w14:paraId="709BB643" w14:textId="77777777" w:rsidR="009C7E6A" w:rsidRPr="00B53F6C" w:rsidRDefault="009C7E6A" w:rsidP="0052044E">
                  <w:pPr>
                    <w:jc w:val="both"/>
                    <w:rPr>
                      <w:rFonts w:ascii="Footlight MT Light" w:hAnsi="Footlight MT Light" w:cs="Arial"/>
                      <w:sz w:val="15"/>
                      <w:szCs w:val="15"/>
                      <w:lang w:val="sv-SE"/>
                    </w:rPr>
                  </w:pPr>
                </w:p>
              </w:tc>
              <w:tc>
                <w:tcPr>
                  <w:tcW w:w="550" w:type="pct"/>
                </w:tcPr>
                <w:p w14:paraId="20AC26AC" w14:textId="77777777" w:rsidR="009C7E6A" w:rsidRPr="00B53F6C" w:rsidRDefault="009C7E6A" w:rsidP="0052044E">
                  <w:pPr>
                    <w:jc w:val="both"/>
                    <w:rPr>
                      <w:rFonts w:ascii="Footlight MT Light" w:hAnsi="Footlight MT Light" w:cs="Arial"/>
                      <w:sz w:val="15"/>
                      <w:szCs w:val="15"/>
                      <w:lang w:val="sv-SE"/>
                    </w:rPr>
                  </w:pPr>
                </w:p>
              </w:tc>
              <w:tc>
                <w:tcPr>
                  <w:tcW w:w="669" w:type="pct"/>
                </w:tcPr>
                <w:p w14:paraId="0754518E" w14:textId="77777777" w:rsidR="009C7E6A" w:rsidRPr="00B53F6C" w:rsidRDefault="009C7E6A" w:rsidP="0052044E">
                  <w:pPr>
                    <w:jc w:val="both"/>
                    <w:rPr>
                      <w:rFonts w:ascii="Footlight MT Light" w:hAnsi="Footlight MT Light" w:cs="Arial"/>
                      <w:sz w:val="15"/>
                      <w:szCs w:val="15"/>
                      <w:lang w:val="sv-SE"/>
                    </w:rPr>
                  </w:pPr>
                </w:p>
              </w:tc>
            </w:tr>
            <w:tr w:rsidR="00986A18" w:rsidRPr="00B53F6C" w14:paraId="5CC1669D" w14:textId="77777777" w:rsidTr="0052044E">
              <w:tc>
                <w:tcPr>
                  <w:tcW w:w="377" w:type="pct"/>
                </w:tcPr>
                <w:p w14:paraId="7562E512" w14:textId="124A33F5" w:rsidR="00B22A6D" w:rsidRPr="00B53F6C" w:rsidRDefault="009E2C5B" w:rsidP="0052044E">
                  <w:pPr>
                    <w:jc w:val="center"/>
                    <w:rPr>
                      <w:rFonts w:ascii="Footlight MT Light" w:hAnsi="Footlight MT Light" w:cs="Arial"/>
                      <w:sz w:val="15"/>
                      <w:szCs w:val="15"/>
                      <w:lang w:val="sv-SE"/>
                    </w:rPr>
                  </w:pPr>
                  <w:r w:rsidRPr="00B53F6C">
                    <w:rPr>
                      <w:rFonts w:ascii="Footlight MT Light" w:hAnsi="Footlight MT Light" w:cs="Arial"/>
                      <w:sz w:val="15"/>
                      <w:szCs w:val="15"/>
                      <w:lang w:val="sv-SE"/>
                    </w:rPr>
                    <w:t>5</w:t>
                  </w:r>
                </w:p>
              </w:tc>
              <w:tc>
                <w:tcPr>
                  <w:tcW w:w="2840" w:type="pct"/>
                </w:tcPr>
                <w:p w14:paraId="6DFACC49" w14:textId="77777777" w:rsidR="00B22A6D" w:rsidRPr="00B53F6C" w:rsidRDefault="00B22A6D" w:rsidP="0052044E">
                  <w:pPr>
                    <w:jc w:val="both"/>
                    <w:rPr>
                      <w:rFonts w:ascii="Footlight MT Light" w:hAnsi="Footlight MT Light" w:cs="Arial"/>
                      <w:sz w:val="15"/>
                      <w:szCs w:val="15"/>
                      <w:lang w:val="sv-SE"/>
                    </w:rPr>
                  </w:pPr>
                  <w:r w:rsidRPr="00B53F6C">
                    <w:rPr>
                      <w:rFonts w:ascii="Footlight MT Light" w:hAnsi="Footlight MT Light" w:cs="Arial"/>
                      <w:sz w:val="15"/>
                      <w:szCs w:val="15"/>
                      <w:lang w:val="sv-SE"/>
                    </w:rPr>
                    <w:t>Dokumen Rencana Keselamatan Konstruksi</w:t>
                  </w:r>
                </w:p>
              </w:tc>
              <w:tc>
                <w:tcPr>
                  <w:tcW w:w="564" w:type="pct"/>
                </w:tcPr>
                <w:p w14:paraId="497C0A53"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36A4EB18"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6FDBC27F"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22AED8CE" w14:textId="77777777" w:rsidTr="0052044E">
              <w:tc>
                <w:tcPr>
                  <w:tcW w:w="377" w:type="pct"/>
                </w:tcPr>
                <w:p w14:paraId="028A8535"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1724F283" w14:textId="7DAFD338" w:rsidR="00B22A6D" w:rsidRPr="00B53F6C" w:rsidRDefault="00B22A6D" w:rsidP="00D4645C">
                  <w:pPr>
                    <w:pStyle w:val="ListParagraph"/>
                    <w:numPr>
                      <w:ilvl w:val="0"/>
                      <w:numId w:val="209"/>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Kepemimpinan dan Partisipasi pekerja dalam keselamatan Konstruksi (Pakta Komitmen)</w:t>
                  </w:r>
                </w:p>
              </w:tc>
              <w:tc>
                <w:tcPr>
                  <w:tcW w:w="564" w:type="pct"/>
                </w:tcPr>
                <w:p w14:paraId="7F783E2A"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42F5D967"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6CA21FE7"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5F324D04" w14:textId="77777777" w:rsidTr="0052044E">
              <w:tc>
                <w:tcPr>
                  <w:tcW w:w="377" w:type="pct"/>
                </w:tcPr>
                <w:p w14:paraId="28C0224A"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6DF04759" w14:textId="5D4719C8" w:rsidR="00B22A6D" w:rsidRPr="00B53F6C" w:rsidRDefault="00B22A6D" w:rsidP="00D4645C">
                  <w:pPr>
                    <w:pStyle w:val="ListParagraph"/>
                    <w:numPr>
                      <w:ilvl w:val="0"/>
                      <w:numId w:val="209"/>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Perencanaan Keselamatan Konstruksi</w:t>
                  </w:r>
                </w:p>
              </w:tc>
              <w:tc>
                <w:tcPr>
                  <w:tcW w:w="564" w:type="pct"/>
                </w:tcPr>
                <w:p w14:paraId="35EE12B3"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09503020"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6452FFF5"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5C4DCC3C" w14:textId="77777777" w:rsidTr="0052044E">
              <w:tc>
                <w:tcPr>
                  <w:tcW w:w="377" w:type="pct"/>
                </w:tcPr>
                <w:p w14:paraId="27C18BB0"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4718B4BB" w14:textId="77777777" w:rsidR="00B22A6D" w:rsidRPr="00B53F6C" w:rsidRDefault="00B22A6D" w:rsidP="00D4645C">
                  <w:pPr>
                    <w:pStyle w:val="ListParagraph"/>
                    <w:numPr>
                      <w:ilvl w:val="0"/>
                      <w:numId w:val="209"/>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Dukungan Keselamatan Konstruksi</w:t>
                  </w:r>
                </w:p>
              </w:tc>
              <w:tc>
                <w:tcPr>
                  <w:tcW w:w="564" w:type="pct"/>
                </w:tcPr>
                <w:p w14:paraId="19DA42F3"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65473606"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77F06489"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77E57608" w14:textId="77777777" w:rsidTr="0052044E">
              <w:tc>
                <w:tcPr>
                  <w:tcW w:w="377" w:type="pct"/>
                </w:tcPr>
                <w:p w14:paraId="2FA10C5D"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50641B35" w14:textId="77777777" w:rsidR="00B22A6D" w:rsidRPr="00B53F6C" w:rsidRDefault="00B22A6D" w:rsidP="00D4645C">
                  <w:pPr>
                    <w:pStyle w:val="ListParagraph"/>
                    <w:numPr>
                      <w:ilvl w:val="0"/>
                      <w:numId w:val="209"/>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Operasi Keselamatan Konstruksi</w:t>
                  </w:r>
                </w:p>
              </w:tc>
              <w:tc>
                <w:tcPr>
                  <w:tcW w:w="564" w:type="pct"/>
                </w:tcPr>
                <w:p w14:paraId="2B74AEC6"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3661B8B3"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5DF76B8A"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5A2D1CFA" w14:textId="77777777" w:rsidTr="0052044E">
              <w:tc>
                <w:tcPr>
                  <w:tcW w:w="377" w:type="pct"/>
                </w:tcPr>
                <w:p w14:paraId="38EDF623"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1C085F7A" w14:textId="77777777" w:rsidR="00B22A6D" w:rsidRPr="00B53F6C" w:rsidRDefault="00B22A6D" w:rsidP="00D4645C">
                  <w:pPr>
                    <w:pStyle w:val="ListParagraph"/>
                    <w:numPr>
                      <w:ilvl w:val="0"/>
                      <w:numId w:val="209"/>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Evaluasi Kinerja Keselamatan Konstruksi</w:t>
                  </w:r>
                </w:p>
              </w:tc>
              <w:tc>
                <w:tcPr>
                  <w:tcW w:w="564" w:type="pct"/>
                </w:tcPr>
                <w:p w14:paraId="08439F18"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253B120B"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662FFDEB"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21307F0F" w14:textId="77777777" w:rsidTr="0052044E">
              <w:tc>
                <w:tcPr>
                  <w:tcW w:w="377" w:type="pct"/>
                </w:tcPr>
                <w:p w14:paraId="0FBD7F49"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73C8CC8A" w14:textId="77777777" w:rsidR="00B22A6D" w:rsidRPr="00B53F6C" w:rsidRDefault="00B22A6D" w:rsidP="00D4645C">
                  <w:pPr>
                    <w:pStyle w:val="ListParagraph"/>
                    <w:numPr>
                      <w:ilvl w:val="0"/>
                      <w:numId w:val="209"/>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w:t>
                  </w:r>
                </w:p>
              </w:tc>
              <w:tc>
                <w:tcPr>
                  <w:tcW w:w="564" w:type="pct"/>
                </w:tcPr>
                <w:p w14:paraId="795BACBC"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4CFEA9FF"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60CC85A9"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7F305DCD" w14:textId="77777777" w:rsidTr="0052044E">
              <w:tc>
                <w:tcPr>
                  <w:tcW w:w="377" w:type="pct"/>
                </w:tcPr>
                <w:p w14:paraId="5C87340B" w14:textId="2326384F" w:rsidR="00B22A6D" w:rsidRPr="00B53F6C" w:rsidRDefault="00986A18" w:rsidP="0052044E">
                  <w:pPr>
                    <w:jc w:val="center"/>
                    <w:rPr>
                      <w:rFonts w:ascii="Footlight MT Light" w:hAnsi="Footlight MT Light" w:cs="Arial"/>
                      <w:sz w:val="15"/>
                      <w:szCs w:val="15"/>
                      <w:lang w:val="en-US"/>
                    </w:rPr>
                  </w:pPr>
                  <w:r w:rsidRPr="00B53F6C">
                    <w:rPr>
                      <w:rFonts w:ascii="Footlight MT Light" w:hAnsi="Footlight MT Light" w:cs="Arial"/>
                      <w:sz w:val="15"/>
                      <w:szCs w:val="15"/>
                      <w:lang w:val="en-US"/>
                    </w:rPr>
                    <w:t>6</w:t>
                  </w:r>
                </w:p>
              </w:tc>
              <w:tc>
                <w:tcPr>
                  <w:tcW w:w="2840" w:type="pct"/>
                </w:tcPr>
                <w:p w14:paraId="49E482C8" w14:textId="77777777" w:rsidR="00B22A6D" w:rsidRPr="00B53F6C" w:rsidRDefault="00B22A6D" w:rsidP="0052044E">
                  <w:pPr>
                    <w:jc w:val="both"/>
                    <w:rPr>
                      <w:rFonts w:ascii="Footlight MT Light" w:hAnsi="Footlight MT Light" w:cs="Arial"/>
                      <w:sz w:val="15"/>
                      <w:szCs w:val="15"/>
                      <w:lang w:val="sv-SE"/>
                    </w:rPr>
                  </w:pPr>
                  <w:r w:rsidRPr="00B53F6C">
                    <w:rPr>
                      <w:rFonts w:ascii="Footlight MT Light" w:hAnsi="Footlight MT Light" w:cs="Arial"/>
                      <w:sz w:val="15"/>
                      <w:szCs w:val="15"/>
                      <w:lang w:val="sv-SE"/>
                    </w:rPr>
                    <w:t>Persyaratan …</w:t>
                  </w:r>
                </w:p>
              </w:tc>
              <w:tc>
                <w:tcPr>
                  <w:tcW w:w="564" w:type="pct"/>
                </w:tcPr>
                <w:p w14:paraId="5E7A0500"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0A1EC2BF"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5921C285"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6D2E88C2" w14:textId="77777777" w:rsidTr="0052044E">
              <w:tc>
                <w:tcPr>
                  <w:tcW w:w="377" w:type="pct"/>
                </w:tcPr>
                <w:p w14:paraId="7D8B7A7A"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6AE6A802" w14:textId="77777777" w:rsidR="00B22A6D" w:rsidRPr="00B53F6C" w:rsidRDefault="00B22A6D" w:rsidP="00D4645C">
                  <w:pPr>
                    <w:pStyle w:val="ListParagraph"/>
                    <w:numPr>
                      <w:ilvl w:val="0"/>
                      <w:numId w:val="210"/>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Sub Unsur 1</w:t>
                  </w:r>
                </w:p>
              </w:tc>
              <w:tc>
                <w:tcPr>
                  <w:tcW w:w="564" w:type="pct"/>
                </w:tcPr>
                <w:p w14:paraId="2DC84126"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76782259"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79CA9E79"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34F9CB43" w14:textId="77777777" w:rsidTr="0052044E">
              <w:tc>
                <w:tcPr>
                  <w:tcW w:w="377" w:type="pct"/>
                </w:tcPr>
                <w:p w14:paraId="2D415D9C"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3FB0E923" w14:textId="77777777" w:rsidR="00B22A6D" w:rsidRPr="00B53F6C" w:rsidRDefault="00B22A6D" w:rsidP="00D4645C">
                  <w:pPr>
                    <w:pStyle w:val="ListParagraph"/>
                    <w:numPr>
                      <w:ilvl w:val="0"/>
                      <w:numId w:val="210"/>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Sub Unsur 2</w:t>
                  </w:r>
                </w:p>
              </w:tc>
              <w:tc>
                <w:tcPr>
                  <w:tcW w:w="564" w:type="pct"/>
                </w:tcPr>
                <w:p w14:paraId="00ECB7CA"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14536C38"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5F6B5DC9"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4B315BC5" w14:textId="77777777" w:rsidTr="0052044E">
              <w:tc>
                <w:tcPr>
                  <w:tcW w:w="377" w:type="pct"/>
                </w:tcPr>
                <w:p w14:paraId="6DF7A666" w14:textId="77777777" w:rsidR="00B22A6D" w:rsidRPr="00B53F6C" w:rsidRDefault="00B22A6D" w:rsidP="0052044E">
                  <w:pPr>
                    <w:jc w:val="center"/>
                    <w:rPr>
                      <w:rFonts w:ascii="Footlight MT Light" w:hAnsi="Footlight MT Light" w:cs="Arial"/>
                      <w:sz w:val="15"/>
                      <w:szCs w:val="15"/>
                      <w:lang w:val="sv-SE"/>
                    </w:rPr>
                  </w:pPr>
                </w:p>
              </w:tc>
              <w:tc>
                <w:tcPr>
                  <w:tcW w:w="2840" w:type="pct"/>
                </w:tcPr>
                <w:p w14:paraId="50B787D2" w14:textId="77777777" w:rsidR="00B22A6D" w:rsidRPr="00B53F6C" w:rsidRDefault="00B22A6D" w:rsidP="00D4645C">
                  <w:pPr>
                    <w:pStyle w:val="ListParagraph"/>
                    <w:numPr>
                      <w:ilvl w:val="0"/>
                      <w:numId w:val="210"/>
                    </w:numPr>
                    <w:ind w:left="172" w:hanging="142"/>
                    <w:jc w:val="both"/>
                    <w:rPr>
                      <w:rFonts w:ascii="Footlight MT Light" w:hAnsi="Footlight MT Light" w:cs="Arial"/>
                      <w:sz w:val="15"/>
                      <w:szCs w:val="15"/>
                      <w:lang w:val="sv-SE"/>
                    </w:rPr>
                  </w:pPr>
                  <w:r w:rsidRPr="00B53F6C">
                    <w:rPr>
                      <w:rFonts w:ascii="Footlight MT Light" w:hAnsi="Footlight MT Light" w:cs="Arial"/>
                      <w:sz w:val="15"/>
                      <w:szCs w:val="15"/>
                      <w:lang w:val="sv-SE"/>
                    </w:rPr>
                    <w:t>…</w:t>
                  </w:r>
                </w:p>
              </w:tc>
              <w:tc>
                <w:tcPr>
                  <w:tcW w:w="564" w:type="pct"/>
                </w:tcPr>
                <w:p w14:paraId="2BE26B5E"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283DB417"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6232A002" w14:textId="77777777" w:rsidR="00B22A6D" w:rsidRPr="00B53F6C" w:rsidRDefault="00B22A6D" w:rsidP="0052044E">
                  <w:pPr>
                    <w:jc w:val="both"/>
                    <w:rPr>
                      <w:rFonts w:ascii="Footlight MT Light" w:hAnsi="Footlight MT Light" w:cs="Arial"/>
                      <w:sz w:val="15"/>
                      <w:szCs w:val="15"/>
                      <w:lang w:val="sv-SE"/>
                    </w:rPr>
                  </w:pPr>
                </w:p>
              </w:tc>
            </w:tr>
            <w:tr w:rsidR="00986A18" w:rsidRPr="00B53F6C" w14:paraId="7A66BBC3" w14:textId="77777777" w:rsidTr="0052044E">
              <w:tc>
                <w:tcPr>
                  <w:tcW w:w="3217" w:type="pct"/>
                  <w:gridSpan w:val="2"/>
                </w:tcPr>
                <w:p w14:paraId="3F9A75C0" w14:textId="77777777" w:rsidR="00B22A6D" w:rsidRPr="00B53F6C" w:rsidRDefault="00B22A6D" w:rsidP="0052044E">
                  <w:pPr>
                    <w:jc w:val="center"/>
                    <w:rPr>
                      <w:rFonts w:ascii="Footlight MT Light" w:hAnsi="Footlight MT Light" w:cs="Arial"/>
                      <w:b/>
                      <w:sz w:val="15"/>
                      <w:szCs w:val="15"/>
                      <w:lang w:val="sv-SE"/>
                    </w:rPr>
                  </w:pPr>
                  <w:r w:rsidRPr="00B53F6C">
                    <w:rPr>
                      <w:rFonts w:ascii="Footlight MT Light" w:hAnsi="Footlight MT Light" w:cs="Arial"/>
                      <w:b/>
                      <w:sz w:val="15"/>
                      <w:szCs w:val="15"/>
                      <w:lang w:val="sv-SE"/>
                    </w:rPr>
                    <w:t>T o t a l</w:t>
                  </w:r>
                </w:p>
              </w:tc>
              <w:tc>
                <w:tcPr>
                  <w:tcW w:w="564" w:type="pct"/>
                </w:tcPr>
                <w:p w14:paraId="23A410C8" w14:textId="77777777" w:rsidR="00B22A6D" w:rsidRPr="00B53F6C" w:rsidRDefault="00B22A6D" w:rsidP="0052044E">
                  <w:pPr>
                    <w:jc w:val="both"/>
                    <w:rPr>
                      <w:rFonts w:ascii="Footlight MT Light" w:hAnsi="Footlight MT Light" w:cs="Arial"/>
                      <w:sz w:val="15"/>
                      <w:szCs w:val="15"/>
                      <w:lang w:val="sv-SE"/>
                    </w:rPr>
                  </w:pPr>
                </w:p>
              </w:tc>
              <w:tc>
                <w:tcPr>
                  <w:tcW w:w="550" w:type="pct"/>
                </w:tcPr>
                <w:p w14:paraId="68248DD0" w14:textId="77777777" w:rsidR="00B22A6D" w:rsidRPr="00B53F6C" w:rsidRDefault="00B22A6D" w:rsidP="0052044E">
                  <w:pPr>
                    <w:jc w:val="both"/>
                    <w:rPr>
                      <w:rFonts w:ascii="Footlight MT Light" w:hAnsi="Footlight MT Light" w:cs="Arial"/>
                      <w:sz w:val="15"/>
                      <w:szCs w:val="15"/>
                      <w:lang w:val="sv-SE"/>
                    </w:rPr>
                  </w:pPr>
                </w:p>
              </w:tc>
              <w:tc>
                <w:tcPr>
                  <w:tcW w:w="669" w:type="pct"/>
                </w:tcPr>
                <w:p w14:paraId="5D615780" w14:textId="77777777" w:rsidR="00B22A6D" w:rsidRPr="00B53F6C" w:rsidRDefault="00B22A6D" w:rsidP="0052044E">
                  <w:pPr>
                    <w:jc w:val="both"/>
                    <w:rPr>
                      <w:rFonts w:ascii="Footlight MT Light" w:hAnsi="Footlight MT Light" w:cs="Arial"/>
                      <w:sz w:val="15"/>
                      <w:szCs w:val="15"/>
                      <w:lang w:val="sv-SE"/>
                    </w:rPr>
                  </w:pPr>
                </w:p>
              </w:tc>
            </w:tr>
          </w:tbl>
          <w:p w14:paraId="523E281E" w14:textId="77777777" w:rsidR="00B22A6D" w:rsidRPr="00B53F6C" w:rsidRDefault="00B22A6D" w:rsidP="0052044E">
            <w:pPr>
              <w:jc w:val="both"/>
              <w:rPr>
                <w:rFonts w:ascii="Footlight MT Light" w:hAnsi="Footlight MT Light" w:cs="Arial"/>
                <w:lang w:val="sv-SE"/>
              </w:rPr>
            </w:pPr>
          </w:p>
          <w:p w14:paraId="3595DF8A" w14:textId="77777777" w:rsidR="00B22A6D" w:rsidRPr="00B53F6C" w:rsidRDefault="00B22A6D" w:rsidP="00D4645C">
            <w:pPr>
              <w:pStyle w:val="ListParagraph"/>
              <w:numPr>
                <w:ilvl w:val="0"/>
                <w:numId w:val="211"/>
              </w:numPr>
              <w:ind w:left="219" w:hanging="283"/>
              <w:jc w:val="both"/>
              <w:rPr>
                <w:rFonts w:ascii="Footlight MT Light" w:hAnsi="Footlight MT Light" w:cs="Arial"/>
                <w:lang w:val="sv-SE"/>
              </w:rPr>
            </w:pPr>
            <w:r w:rsidRPr="00B53F6C">
              <w:rPr>
                <w:rFonts w:ascii="Footlight MT Light" w:hAnsi="Footlight MT Light" w:cs="Arial"/>
                <w:lang w:val="sv-SE"/>
              </w:rPr>
              <w:t>Ambang batas total keseluruhan unsur: _____</w:t>
            </w:r>
          </w:p>
          <w:p w14:paraId="51AD8667" w14:textId="77777777" w:rsidR="00B22A6D" w:rsidRPr="00B53F6C" w:rsidRDefault="00B22A6D" w:rsidP="0052044E">
            <w:pPr>
              <w:jc w:val="both"/>
              <w:rPr>
                <w:rFonts w:ascii="Footlight MT Light" w:hAnsi="Footlight MT Light" w:cs="Arial"/>
                <w:lang w:val="sv-SE"/>
              </w:rPr>
            </w:pPr>
          </w:p>
          <w:p w14:paraId="0909EC05" w14:textId="77777777" w:rsidR="00B22A6D" w:rsidRPr="00B53F6C" w:rsidRDefault="00B22A6D" w:rsidP="0052044E">
            <w:pPr>
              <w:jc w:val="both"/>
              <w:rPr>
                <w:rFonts w:ascii="Footlight MT Light" w:hAnsi="Footlight MT Light" w:cs="Arial"/>
                <w:i/>
                <w:lang w:val="sv-SE"/>
              </w:rPr>
            </w:pPr>
            <w:r w:rsidRPr="00B53F6C">
              <w:rPr>
                <w:rFonts w:ascii="Footlight MT Light" w:hAnsi="Footlight MT Light" w:cs="Arial"/>
                <w:i/>
                <w:lang w:val="sv-SE"/>
              </w:rPr>
              <w:t>[Pokja Pemilihan wajib menguraikan kriteria penilaian untuk setiap unsur dan sub unsur yang dipersyaratkan secara rinci dan detail]</w:t>
            </w:r>
          </w:p>
          <w:p w14:paraId="5CB0440C" w14:textId="77777777" w:rsidR="00B22A6D" w:rsidRPr="00B53F6C" w:rsidRDefault="00B22A6D" w:rsidP="0052044E">
            <w:pPr>
              <w:jc w:val="both"/>
              <w:rPr>
                <w:rFonts w:ascii="Footlight MT Light" w:hAnsi="Footlight MT Light" w:cs="Arial"/>
              </w:rPr>
            </w:pPr>
          </w:p>
        </w:tc>
      </w:tr>
      <w:tr w:rsidR="00986A18" w:rsidRPr="00B53F6C" w14:paraId="1BD3B742" w14:textId="77777777" w:rsidTr="000301BC">
        <w:trPr>
          <w:trHeight w:val="450"/>
        </w:trPr>
        <w:tc>
          <w:tcPr>
            <w:tcW w:w="2180" w:type="dxa"/>
          </w:tcPr>
          <w:p w14:paraId="65D7F993" w14:textId="09A8E18F" w:rsidR="00B22A6D" w:rsidRPr="00B53F6C" w:rsidRDefault="00B22A6D" w:rsidP="00D4645C">
            <w:pPr>
              <w:pStyle w:val="Heading2"/>
              <w:numPr>
                <w:ilvl w:val="0"/>
                <w:numId w:val="198"/>
              </w:numPr>
              <w:tabs>
                <w:tab w:val="num" w:pos="1440"/>
              </w:tabs>
              <w:ind w:left="341"/>
              <w:jc w:val="left"/>
              <w:rPr>
                <w:rFonts w:cs="Arial"/>
              </w:rPr>
            </w:pPr>
            <w:bookmarkStart w:id="391" w:name="_Toc40700543"/>
            <w:bookmarkStart w:id="392" w:name="_Toc69999940"/>
            <w:r w:rsidRPr="00B53F6C">
              <w:rPr>
                <w:rFonts w:cs="Arial"/>
              </w:rPr>
              <w:t>Cara Pembayaran</w:t>
            </w:r>
            <w:bookmarkEnd w:id="391"/>
            <w:bookmarkEnd w:id="392"/>
          </w:p>
        </w:tc>
        <w:tc>
          <w:tcPr>
            <w:tcW w:w="1600" w:type="dxa"/>
          </w:tcPr>
          <w:p w14:paraId="298E77BC" w14:textId="77777777" w:rsidR="00B22A6D" w:rsidRPr="00B53F6C" w:rsidRDefault="00B22A6D" w:rsidP="0052044E">
            <w:pPr>
              <w:jc w:val="center"/>
              <w:rPr>
                <w:rFonts w:ascii="Footlight MT Light" w:hAnsi="Footlight MT Light" w:cs="Arial"/>
              </w:rPr>
            </w:pPr>
            <w:r w:rsidRPr="00B53F6C">
              <w:rPr>
                <w:rFonts w:ascii="Footlight MT Light" w:hAnsi="Footlight MT Light" w:cs="Arial"/>
              </w:rPr>
              <w:t>19.2</w:t>
            </w:r>
          </w:p>
        </w:tc>
        <w:tc>
          <w:tcPr>
            <w:tcW w:w="5713" w:type="dxa"/>
          </w:tcPr>
          <w:p w14:paraId="59944063" w14:textId="77777777" w:rsidR="00B22A6D" w:rsidRPr="00B53F6C" w:rsidRDefault="00B22A6D" w:rsidP="0052044E">
            <w:pPr>
              <w:ind w:left="-33"/>
              <w:rPr>
                <w:rFonts w:ascii="Footlight MT Light" w:hAnsi="Footlight MT Light" w:cs="Arial"/>
              </w:rPr>
            </w:pPr>
            <w:r w:rsidRPr="00B53F6C">
              <w:rPr>
                <w:rFonts w:ascii="Footlight MT Light" w:hAnsi="Footlight MT Light" w:cs="Arial"/>
              </w:rPr>
              <w:t>Pembayaran dilakukan dengan cara __________</w:t>
            </w:r>
          </w:p>
          <w:p w14:paraId="2776EEAF" w14:textId="43B8032A" w:rsidR="00B22A6D" w:rsidRPr="00B53F6C" w:rsidRDefault="00B22A6D" w:rsidP="0052044E">
            <w:pPr>
              <w:pStyle w:val="Header"/>
              <w:rPr>
                <w:rFonts w:ascii="Footlight MT Light" w:hAnsi="Footlight MT Light" w:cs="Arial"/>
                <w:i/>
              </w:rPr>
            </w:pPr>
            <w:r w:rsidRPr="00B53F6C">
              <w:rPr>
                <w:rFonts w:ascii="Footlight MT Light" w:hAnsi="Footlight MT Light" w:cs="Arial"/>
                <w:i/>
              </w:rPr>
              <w:t>[diisi pembayarannya didasarkan pada hasil pengukuran bersama atas pekerjaan yang benar-benar telah dilaksanakan secara bulanan (monthly certificate), cara angsuran (termin), atau sekaligus]</w:t>
            </w:r>
          </w:p>
          <w:p w14:paraId="18AF6573" w14:textId="77777777" w:rsidR="00B22A6D" w:rsidRPr="00B53F6C" w:rsidRDefault="00B22A6D" w:rsidP="0052044E">
            <w:pPr>
              <w:rPr>
                <w:rFonts w:ascii="Footlight MT Light" w:hAnsi="Footlight MT Light" w:cs="Arial"/>
              </w:rPr>
            </w:pPr>
          </w:p>
        </w:tc>
      </w:tr>
      <w:tr w:rsidR="00986A18" w:rsidRPr="00B53F6C" w14:paraId="023D4B81" w14:textId="77777777" w:rsidTr="000301BC">
        <w:trPr>
          <w:trHeight w:val="441"/>
        </w:trPr>
        <w:tc>
          <w:tcPr>
            <w:tcW w:w="2180" w:type="dxa"/>
          </w:tcPr>
          <w:p w14:paraId="32DC2C24" w14:textId="40C07604" w:rsidR="00B22A6D" w:rsidRPr="00B53F6C" w:rsidRDefault="00B22A6D" w:rsidP="00D4645C">
            <w:pPr>
              <w:pStyle w:val="Heading2"/>
              <w:numPr>
                <w:ilvl w:val="0"/>
                <w:numId w:val="198"/>
              </w:numPr>
              <w:tabs>
                <w:tab w:val="num" w:pos="1440"/>
              </w:tabs>
              <w:ind w:left="341"/>
              <w:jc w:val="left"/>
              <w:rPr>
                <w:rFonts w:cs="Arial"/>
                <w:lang w:val="en-US"/>
              </w:rPr>
            </w:pPr>
            <w:bookmarkStart w:id="393" w:name="_Toc40700545"/>
            <w:bookmarkStart w:id="394" w:name="_Toc69999941"/>
            <w:r w:rsidRPr="00B53F6C">
              <w:rPr>
                <w:rFonts w:cs="Arial"/>
              </w:rPr>
              <w:t>Jaminan Penawaran</w:t>
            </w:r>
            <w:bookmarkEnd w:id="393"/>
            <w:bookmarkEnd w:id="394"/>
            <w:r w:rsidRPr="00B53F6C">
              <w:rPr>
                <w:rFonts w:cs="Arial"/>
              </w:rPr>
              <w:t xml:space="preserve"> </w:t>
            </w:r>
          </w:p>
        </w:tc>
        <w:tc>
          <w:tcPr>
            <w:tcW w:w="1600" w:type="dxa"/>
          </w:tcPr>
          <w:p w14:paraId="4396203E" w14:textId="77777777" w:rsidR="00B22A6D" w:rsidRPr="00B53F6C" w:rsidRDefault="00B22A6D" w:rsidP="0052044E">
            <w:pPr>
              <w:jc w:val="center"/>
              <w:rPr>
                <w:rFonts w:ascii="Footlight MT Light" w:hAnsi="Footlight MT Light" w:cs="Arial"/>
              </w:rPr>
            </w:pPr>
            <w:r w:rsidRPr="00B53F6C">
              <w:rPr>
                <w:rFonts w:ascii="Footlight MT Light" w:hAnsi="Footlight MT Light" w:cs="Arial"/>
              </w:rPr>
              <w:t>22.2</w:t>
            </w:r>
          </w:p>
          <w:p w14:paraId="715FC915" w14:textId="54CC12EF" w:rsidR="00B22A6D" w:rsidRPr="00B53F6C" w:rsidRDefault="00B22A6D" w:rsidP="0052044E">
            <w:pPr>
              <w:jc w:val="center"/>
              <w:rPr>
                <w:rFonts w:ascii="Footlight MT Light" w:hAnsi="Footlight MT Light" w:cs="Arial"/>
              </w:rPr>
            </w:pPr>
            <w:r w:rsidRPr="00B53F6C">
              <w:rPr>
                <w:rFonts w:ascii="Footlight MT Light" w:hAnsi="Footlight MT Light" w:cs="Arial"/>
              </w:rPr>
              <w:t>2</w:t>
            </w:r>
            <w:r w:rsidR="00F117D3" w:rsidRPr="00B53F6C">
              <w:rPr>
                <w:rFonts w:ascii="Footlight MT Light" w:hAnsi="Footlight MT Light" w:cs="Arial"/>
                <w:lang w:val="en-US"/>
              </w:rPr>
              <w:t>7</w:t>
            </w:r>
            <w:r w:rsidRPr="00B53F6C">
              <w:rPr>
                <w:rFonts w:ascii="Footlight MT Light" w:hAnsi="Footlight MT Light" w:cs="Arial"/>
              </w:rPr>
              <w:t>.</w:t>
            </w:r>
            <w:r w:rsidR="00F117D3" w:rsidRPr="00B53F6C">
              <w:rPr>
                <w:rFonts w:ascii="Footlight MT Light" w:hAnsi="Footlight MT Light" w:cs="Arial"/>
                <w:lang w:val="en-US"/>
              </w:rPr>
              <w:t>7</w:t>
            </w:r>
            <w:r w:rsidRPr="00B53F6C">
              <w:rPr>
                <w:rFonts w:ascii="Footlight MT Light" w:hAnsi="Footlight MT Light" w:cs="Arial"/>
              </w:rPr>
              <w:t>.b.2) b) dan</w:t>
            </w:r>
          </w:p>
          <w:p w14:paraId="02B20D50" w14:textId="6E54E73B" w:rsidR="00B22A6D" w:rsidRPr="00B53F6C" w:rsidRDefault="00B22A6D" w:rsidP="0052044E">
            <w:pPr>
              <w:jc w:val="center"/>
              <w:rPr>
                <w:rFonts w:ascii="Footlight MT Light" w:hAnsi="Footlight MT Light" w:cs="Arial"/>
              </w:rPr>
            </w:pPr>
            <w:r w:rsidRPr="00B53F6C">
              <w:rPr>
                <w:rFonts w:ascii="Footlight MT Light" w:hAnsi="Footlight MT Light" w:cs="Arial"/>
              </w:rPr>
              <w:t>2</w:t>
            </w:r>
            <w:r w:rsidR="00F117D3" w:rsidRPr="00B53F6C">
              <w:rPr>
                <w:rFonts w:ascii="Footlight MT Light" w:hAnsi="Footlight MT Light" w:cs="Arial"/>
                <w:lang w:val="en-US"/>
              </w:rPr>
              <w:t>7</w:t>
            </w:r>
            <w:r w:rsidRPr="00B53F6C">
              <w:rPr>
                <w:rFonts w:ascii="Footlight MT Light" w:hAnsi="Footlight MT Light" w:cs="Arial"/>
              </w:rPr>
              <w:t>.</w:t>
            </w:r>
            <w:r w:rsidR="00F117D3" w:rsidRPr="00B53F6C">
              <w:rPr>
                <w:rFonts w:ascii="Footlight MT Light" w:hAnsi="Footlight MT Light" w:cs="Arial"/>
                <w:lang w:val="en-US"/>
              </w:rPr>
              <w:t>7</w:t>
            </w:r>
            <w:r w:rsidRPr="00B53F6C">
              <w:rPr>
                <w:rFonts w:ascii="Footlight MT Light" w:hAnsi="Footlight MT Light" w:cs="Arial"/>
              </w:rPr>
              <w:t>.b.2) e)</w:t>
            </w:r>
          </w:p>
        </w:tc>
        <w:tc>
          <w:tcPr>
            <w:tcW w:w="5713" w:type="dxa"/>
          </w:tcPr>
          <w:p w14:paraId="03B57216" w14:textId="77777777" w:rsidR="00B22A6D" w:rsidRPr="00B53F6C" w:rsidRDefault="00B22A6D" w:rsidP="0052044E">
            <w:pPr>
              <w:spacing w:after="120"/>
              <w:ind w:left="-29"/>
              <w:rPr>
                <w:rFonts w:ascii="Footlight MT Light" w:hAnsi="Footlight MT Light" w:cs="Arial"/>
              </w:rPr>
            </w:pPr>
            <w:r w:rsidRPr="00B53F6C">
              <w:rPr>
                <w:rFonts w:ascii="Footlight MT Light" w:hAnsi="Footlight MT Light" w:cs="Arial"/>
              </w:rPr>
              <w:t>Ketentuan Jaminan Penawaran:</w:t>
            </w:r>
          </w:p>
          <w:p w14:paraId="62E65610" w14:textId="77777777" w:rsidR="00B22A6D" w:rsidRPr="00B53F6C" w:rsidRDefault="00B22A6D" w:rsidP="00EE5391">
            <w:pPr>
              <w:pStyle w:val="ListParagraph"/>
              <w:numPr>
                <w:ilvl w:val="0"/>
                <w:numId w:val="76"/>
              </w:numPr>
              <w:ind w:left="338"/>
              <w:jc w:val="both"/>
              <w:rPr>
                <w:rFonts w:ascii="Footlight MT Light" w:hAnsi="Footlight MT Light" w:cs="Arial"/>
              </w:rPr>
            </w:pPr>
            <w:r w:rsidRPr="00B53F6C">
              <w:rPr>
                <w:rFonts w:ascii="Footlight MT Light" w:hAnsi="Footlight MT Light" w:cs="Arial"/>
              </w:rPr>
              <w:t xml:space="preserve">Besarnya nilai nominal Jaminan Penawaran__ </w:t>
            </w:r>
          </w:p>
          <w:p w14:paraId="39808AC1" w14:textId="77777777" w:rsidR="00B22A6D" w:rsidRPr="00B53F6C" w:rsidRDefault="00B22A6D" w:rsidP="0052044E">
            <w:pPr>
              <w:pStyle w:val="ListParagraph"/>
              <w:ind w:left="338"/>
              <w:jc w:val="both"/>
              <w:rPr>
                <w:rFonts w:ascii="Footlight MT Light" w:hAnsi="Footlight MT Light" w:cs="Arial"/>
              </w:rPr>
            </w:pPr>
            <w:r w:rsidRPr="00B53F6C">
              <w:rPr>
                <w:rFonts w:ascii="Footlight MT Light" w:hAnsi="Footlight MT Light" w:cs="Arial"/>
                <w:i/>
              </w:rPr>
              <w:t xml:space="preserve">[diisi sebesar </w:t>
            </w:r>
            <w:proofErr w:type="spellStart"/>
            <w:r w:rsidRPr="00B53F6C">
              <w:rPr>
                <w:rFonts w:ascii="Footlight MT Light" w:hAnsi="Footlight MT Light" w:cs="Arial"/>
                <w:i/>
                <w:lang w:val="en-US"/>
              </w:rPr>
              <w:t>nilai</w:t>
            </w:r>
            <w:proofErr w:type="spellEnd"/>
            <w:r w:rsidRPr="00B53F6C">
              <w:rPr>
                <w:rFonts w:ascii="Footlight MT Light" w:hAnsi="Footlight MT Light" w:cs="Arial"/>
                <w:i/>
                <w:lang w:val="en-US"/>
              </w:rPr>
              <w:t xml:space="preserve"> nominal </w:t>
            </w:r>
            <w:r w:rsidRPr="00B53F6C">
              <w:rPr>
                <w:rFonts w:ascii="Footlight MT Light" w:hAnsi="Footlight MT Light" w:cs="Arial"/>
                <w:i/>
              </w:rPr>
              <w:t>1-3% dari HPS]</w:t>
            </w:r>
          </w:p>
          <w:p w14:paraId="1357EEB3" w14:textId="77777777" w:rsidR="00B22A6D" w:rsidRPr="00B53F6C" w:rsidRDefault="00B22A6D" w:rsidP="0052044E">
            <w:pPr>
              <w:jc w:val="both"/>
              <w:rPr>
                <w:rFonts w:ascii="Footlight MT Light" w:hAnsi="Footlight MT Light" w:cs="Arial"/>
              </w:rPr>
            </w:pPr>
          </w:p>
          <w:p w14:paraId="2F6D01AD" w14:textId="77777777" w:rsidR="00B22A6D" w:rsidRPr="00B53F6C" w:rsidRDefault="00B22A6D" w:rsidP="00EE5391">
            <w:pPr>
              <w:pStyle w:val="ListParagraph"/>
              <w:numPr>
                <w:ilvl w:val="0"/>
                <w:numId w:val="76"/>
              </w:numPr>
              <w:ind w:left="338"/>
              <w:jc w:val="both"/>
              <w:rPr>
                <w:rFonts w:ascii="Footlight MT Light" w:hAnsi="Footlight MT Light" w:cs="Arial"/>
                <w:i/>
              </w:rPr>
            </w:pPr>
            <w:r w:rsidRPr="00B53F6C">
              <w:rPr>
                <w:rFonts w:ascii="Footlight MT Light" w:hAnsi="Footlight MT Light" w:cs="Arial"/>
              </w:rPr>
              <w:t xml:space="preserve">Masa berlaku Jaminan Penawaran sampai dengan  _______ </w:t>
            </w:r>
          </w:p>
          <w:p w14:paraId="03E6099E" w14:textId="77777777" w:rsidR="00B22A6D" w:rsidRPr="00B53F6C" w:rsidRDefault="00B22A6D" w:rsidP="0052044E">
            <w:pPr>
              <w:pStyle w:val="ListParagraph"/>
              <w:ind w:left="338"/>
              <w:jc w:val="both"/>
              <w:rPr>
                <w:rFonts w:ascii="Footlight MT Light" w:hAnsi="Footlight MT Light" w:cs="Arial"/>
                <w:i/>
              </w:rPr>
            </w:pPr>
            <w:r w:rsidRPr="00B53F6C">
              <w:rPr>
                <w:rFonts w:ascii="Footlight MT Light" w:hAnsi="Footlight MT Light" w:cs="Arial"/>
                <w:i/>
              </w:rPr>
              <w:t>[diisi tanggal, bulan, dan tahun. Memperhitungkan hingga perkiraan penandatanganan kontrak]</w:t>
            </w:r>
          </w:p>
          <w:p w14:paraId="2B0B959E" w14:textId="77777777" w:rsidR="00B22A6D" w:rsidRPr="00B53F6C" w:rsidRDefault="00B22A6D" w:rsidP="0052044E">
            <w:pPr>
              <w:jc w:val="both"/>
              <w:rPr>
                <w:rFonts w:ascii="Footlight MT Light" w:hAnsi="Footlight MT Light" w:cs="Arial"/>
              </w:rPr>
            </w:pPr>
          </w:p>
          <w:p w14:paraId="7677901C" w14:textId="77777777" w:rsidR="00B22A6D" w:rsidRPr="00B53F6C" w:rsidRDefault="00B22A6D" w:rsidP="00EE5391">
            <w:pPr>
              <w:pStyle w:val="ListParagraph"/>
              <w:numPr>
                <w:ilvl w:val="0"/>
                <w:numId w:val="76"/>
              </w:numPr>
              <w:ind w:left="338"/>
              <w:jc w:val="both"/>
              <w:rPr>
                <w:rFonts w:ascii="Footlight MT Light" w:hAnsi="Footlight MT Light" w:cs="Arial"/>
              </w:rPr>
            </w:pPr>
            <w:r w:rsidRPr="00B53F6C">
              <w:rPr>
                <w:rFonts w:ascii="Footlight MT Light" w:hAnsi="Footlight MT Light" w:cs="Arial"/>
              </w:rPr>
              <w:lastRenderedPageBreak/>
              <w:t xml:space="preserve">Dalam hal Jaminan Penawaran dicairkan, maka dicairkan dan disetorkan pada _______ </w:t>
            </w:r>
          </w:p>
          <w:p w14:paraId="63E06779" w14:textId="77777777" w:rsidR="00B22A6D" w:rsidRPr="00B53F6C" w:rsidRDefault="00B22A6D" w:rsidP="0052044E">
            <w:pPr>
              <w:pStyle w:val="ListParagraph"/>
              <w:ind w:left="338"/>
              <w:jc w:val="both"/>
              <w:rPr>
                <w:rFonts w:ascii="Footlight MT Light" w:hAnsi="Footlight MT Light" w:cs="Arial"/>
                <w:i/>
              </w:rPr>
            </w:pPr>
            <w:r w:rsidRPr="00B53F6C">
              <w:rPr>
                <w:rFonts w:ascii="Footlight MT Light" w:hAnsi="Footlight MT Light" w:cs="Arial"/>
                <w:i/>
              </w:rPr>
              <w:t>[diisi Kas Negara atau Kas Daerah]</w:t>
            </w:r>
          </w:p>
          <w:p w14:paraId="32EE7CFA" w14:textId="77777777" w:rsidR="00B22A6D" w:rsidRPr="00B53F6C" w:rsidRDefault="00B22A6D" w:rsidP="0052044E">
            <w:pPr>
              <w:jc w:val="both"/>
              <w:rPr>
                <w:rFonts w:ascii="Footlight MT Light" w:hAnsi="Footlight MT Light" w:cs="Arial"/>
              </w:rPr>
            </w:pPr>
          </w:p>
        </w:tc>
      </w:tr>
      <w:tr w:rsidR="00986A18" w:rsidRPr="00B53F6C" w14:paraId="74FD1A64" w14:textId="77777777" w:rsidTr="000301BC">
        <w:trPr>
          <w:trHeight w:val="990"/>
        </w:trPr>
        <w:tc>
          <w:tcPr>
            <w:tcW w:w="2180" w:type="dxa"/>
            <w:vMerge w:val="restart"/>
          </w:tcPr>
          <w:p w14:paraId="51438B11" w14:textId="08376BA7" w:rsidR="00B22A6D" w:rsidRPr="00B53F6C" w:rsidRDefault="00B22A6D" w:rsidP="00AA403B">
            <w:pPr>
              <w:pStyle w:val="Heading2"/>
              <w:numPr>
                <w:ilvl w:val="0"/>
                <w:numId w:val="198"/>
              </w:numPr>
              <w:ind w:left="341"/>
              <w:jc w:val="left"/>
              <w:rPr>
                <w:rFonts w:cs="Arial"/>
              </w:rPr>
            </w:pPr>
            <w:bookmarkStart w:id="395" w:name="_Toc40700547"/>
            <w:bookmarkStart w:id="396" w:name="_Toc69999942"/>
            <w:r w:rsidRPr="00B53F6C">
              <w:rPr>
                <w:rFonts w:cs="Arial"/>
              </w:rPr>
              <w:lastRenderedPageBreak/>
              <w:t>Sanggah Banding</w:t>
            </w:r>
            <w:bookmarkEnd w:id="395"/>
            <w:bookmarkEnd w:id="396"/>
          </w:p>
        </w:tc>
        <w:tc>
          <w:tcPr>
            <w:tcW w:w="1600" w:type="dxa"/>
          </w:tcPr>
          <w:p w14:paraId="273AF2F4" w14:textId="57E7FC53" w:rsidR="00B22A6D" w:rsidRPr="00B53F6C" w:rsidRDefault="00B22A6D" w:rsidP="0052044E">
            <w:pPr>
              <w:jc w:val="center"/>
              <w:rPr>
                <w:rFonts w:ascii="Footlight MT Light" w:hAnsi="Footlight MT Light" w:cs="Arial"/>
              </w:rPr>
            </w:pPr>
            <w:r w:rsidRPr="00B53F6C">
              <w:rPr>
                <w:rFonts w:ascii="Footlight MT Light" w:hAnsi="Footlight MT Light" w:cs="Arial"/>
              </w:rPr>
              <w:t>3</w:t>
            </w:r>
            <w:r w:rsidR="00F117D3" w:rsidRPr="00B53F6C">
              <w:rPr>
                <w:rFonts w:ascii="Footlight MT Light" w:hAnsi="Footlight MT Light" w:cs="Arial"/>
                <w:lang w:val="en-US"/>
              </w:rPr>
              <w:t>4</w:t>
            </w:r>
            <w:r w:rsidRPr="00B53F6C">
              <w:rPr>
                <w:rFonts w:ascii="Footlight MT Light" w:hAnsi="Footlight MT Light" w:cs="Arial"/>
              </w:rPr>
              <w:t>.2</w:t>
            </w:r>
          </w:p>
        </w:tc>
        <w:tc>
          <w:tcPr>
            <w:tcW w:w="5713" w:type="dxa"/>
          </w:tcPr>
          <w:p w14:paraId="1B874413" w14:textId="176811B0" w:rsidR="00B22A6D" w:rsidRPr="00B53F6C" w:rsidRDefault="00B22A6D" w:rsidP="0052044E">
            <w:pPr>
              <w:ind w:left="54"/>
              <w:jc w:val="both"/>
              <w:rPr>
                <w:rFonts w:ascii="Footlight MT Light" w:hAnsi="Footlight MT Light" w:cs="Arial"/>
                <w:i/>
              </w:rPr>
            </w:pPr>
            <w:r w:rsidRPr="00B53F6C">
              <w:rPr>
                <w:rFonts w:ascii="Footlight MT Light" w:hAnsi="Footlight MT Light" w:cs="Arial"/>
              </w:rPr>
              <w:t xml:space="preserve">Sanggah Banding disampaikan di luar </w:t>
            </w:r>
            <w:r w:rsidR="00D45BF3" w:rsidRPr="00B53F6C">
              <w:rPr>
                <w:rFonts w:ascii="Footlight MT Light" w:hAnsi="Footlight MT Light" w:cs="Arial"/>
              </w:rPr>
              <w:t>SPSE</w:t>
            </w:r>
            <w:r w:rsidRPr="00B53F6C">
              <w:rPr>
                <w:rFonts w:ascii="Footlight MT Light" w:hAnsi="Footlight MT Light" w:cs="Arial"/>
              </w:rPr>
              <w:t xml:space="preserve"> ditujukan kepada: ____________ </w:t>
            </w:r>
            <w:r w:rsidRPr="00B53F6C">
              <w:rPr>
                <w:rFonts w:ascii="Footlight MT Light" w:hAnsi="Footlight MT Light" w:cs="Arial"/>
              </w:rPr>
              <w:br/>
            </w:r>
            <w:r w:rsidRPr="00B53F6C">
              <w:rPr>
                <w:rFonts w:ascii="Footlight MT Light" w:hAnsi="Footlight MT Light" w:cs="Arial"/>
                <w:i/>
              </w:rPr>
              <w:t>[diisi nama KPA K/L/PD secara lengkap dan jelas]</w:t>
            </w:r>
          </w:p>
          <w:p w14:paraId="2F4B40AE" w14:textId="77777777" w:rsidR="00B22A6D" w:rsidRPr="00B53F6C" w:rsidRDefault="00B22A6D" w:rsidP="0052044E">
            <w:pPr>
              <w:jc w:val="both"/>
              <w:rPr>
                <w:rFonts w:ascii="Footlight MT Light" w:hAnsi="Footlight MT Light" w:cs="Arial"/>
              </w:rPr>
            </w:pPr>
          </w:p>
        </w:tc>
      </w:tr>
      <w:tr w:rsidR="00986A18" w:rsidRPr="00B53F6C" w14:paraId="1C7F729E" w14:textId="77777777" w:rsidTr="000301BC">
        <w:trPr>
          <w:trHeight w:val="441"/>
        </w:trPr>
        <w:tc>
          <w:tcPr>
            <w:tcW w:w="2180" w:type="dxa"/>
            <w:vMerge/>
          </w:tcPr>
          <w:p w14:paraId="2CEA5D99" w14:textId="77777777" w:rsidR="00B22A6D" w:rsidRPr="00B53F6C" w:rsidRDefault="00B22A6D" w:rsidP="0052044E">
            <w:pPr>
              <w:pStyle w:val="Heading2"/>
              <w:jc w:val="left"/>
              <w:rPr>
                <w:rFonts w:cs="Arial"/>
                <w:lang w:val="en-US"/>
              </w:rPr>
            </w:pPr>
          </w:p>
        </w:tc>
        <w:tc>
          <w:tcPr>
            <w:tcW w:w="1600" w:type="dxa"/>
          </w:tcPr>
          <w:p w14:paraId="36158662" w14:textId="0232A568" w:rsidR="00B22A6D" w:rsidRPr="00B53F6C" w:rsidRDefault="00B22A6D" w:rsidP="0052044E">
            <w:pPr>
              <w:jc w:val="center"/>
              <w:rPr>
                <w:rFonts w:ascii="Footlight MT Light" w:hAnsi="Footlight MT Light" w:cs="Arial"/>
              </w:rPr>
            </w:pPr>
            <w:r w:rsidRPr="00B53F6C">
              <w:rPr>
                <w:rFonts w:ascii="Footlight MT Light" w:hAnsi="Footlight MT Light" w:cs="Arial"/>
              </w:rPr>
              <w:t>3</w:t>
            </w:r>
            <w:r w:rsidR="00F117D3" w:rsidRPr="00B53F6C">
              <w:rPr>
                <w:rFonts w:ascii="Footlight MT Light" w:hAnsi="Footlight MT Light" w:cs="Arial"/>
                <w:lang w:val="en-US"/>
              </w:rPr>
              <w:t>4</w:t>
            </w:r>
            <w:r w:rsidRPr="00B53F6C">
              <w:rPr>
                <w:rFonts w:ascii="Footlight MT Light" w:hAnsi="Footlight MT Light" w:cs="Arial"/>
              </w:rPr>
              <w:t>.4</w:t>
            </w:r>
          </w:p>
        </w:tc>
        <w:tc>
          <w:tcPr>
            <w:tcW w:w="5713" w:type="dxa"/>
          </w:tcPr>
          <w:p w14:paraId="72D1223C"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 xml:space="preserve">Jaminan Sanggah Banding ditujukan kepada ___ </w:t>
            </w:r>
            <w:r w:rsidRPr="00B53F6C">
              <w:rPr>
                <w:rFonts w:ascii="Footlight MT Light" w:hAnsi="Footlight MT Light" w:cs="Arial"/>
                <w:i/>
              </w:rPr>
              <w:t>[diisi nama Pokja Pemilihan]</w:t>
            </w:r>
          </w:p>
          <w:p w14:paraId="5C1B4052" w14:textId="77777777" w:rsidR="00B22A6D" w:rsidRPr="00B53F6C" w:rsidRDefault="00B22A6D" w:rsidP="0052044E">
            <w:pPr>
              <w:jc w:val="both"/>
              <w:rPr>
                <w:rFonts w:ascii="Footlight MT Light" w:hAnsi="Footlight MT Light" w:cs="Arial"/>
              </w:rPr>
            </w:pPr>
          </w:p>
        </w:tc>
      </w:tr>
      <w:tr w:rsidR="00986A18" w:rsidRPr="00B53F6C" w14:paraId="2C11B1DC" w14:textId="77777777" w:rsidTr="000301BC">
        <w:trPr>
          <w:trHeight w:val="576"/>
        </w:trPr>
        <w:tc>
          <w:tcPr>
            <w:tcW w:w="2180" w:type="dxa"/>
            <w:vMerge/>
          </w:tcPr>
          <w:p w14:paraId="605CCF4B" w14:textId="77777777" w:rsidR="00B22A6D" w:rsidRPr="00B53F6C" w:rsidRDefault="00B22A6D" w:rsidP="0052044E">
            <w:pPr>
              <w:pStyle w:val="Heading2"/>
              <w:jc w:val="left"/>
              <w:rPr>
                <w:rFonts w:cs="Arial"/>
                <w:lang w:val="en-US"/>
              </w:rPr>
            </w:pPr>
          </w:p>
        </w:tc>
        <w:tc>
          <w:tcPr>
            <w:tcW w:w="1600" w:type="dxa"/>
          </w:tcPr>
          <w:p w14:paraId="63895D6A" w14:textId="5FF5C594" w:rsidR="00B22A6D" w:rsidRPr="00B53F6C" w:rsidRDefault="00B22A6D" w:rsidP="0052044E">
            <w:pPr>
              <w:jc w:val="center"/>
              <w:rPr>
                <w:rFonts w:ascii="Footlight MT Light" w:hAnsi="Footlight MT Light" w:cs="Arial"/>
              </w:rPr>
            </w:pPr>
            <w:r w:rsidRPr="00B53F6C">
              <w:rPr>
                <w:rFonts w:ascii="Footlight MT Light" w:hAnsi="Footlight MT Light" w:cs="Arial"/>
              </w:rPr>
              <w:t>3</w:t>
            </w:r>
            <w:r w:rsidR="00F117D3" w:rsidRPr="00B53F6C">
              <w:rPr>
                <w:rFonts w:ascii="Footlight MT Light" w:hAnsi="Footlight MT Light" w:cs="Arial"/>
                <w:lang w:val="en-US"/>
              </w:rPr>
              <w:t>4</w:t>
            </w:r>
            <w:r w:rsidRPr="00B53F6C">
              <w:rPr>
                <w:rFonts w:ascii="Footlight MT Light" w:hAnsi="Footlight MT Light" w:cs="Arial"/>
              </w:rPr>
              <w:t>.5</w:t>
            </w:r>
          </w:p>
        </w:tc>
        <w:tc>
          <w:tcPr>
            <w:tcW w:w="5713" w:type="dxa"/>
          </w:tcPr>
          <w:p w14:paraId="27D19E4D" w14:textId="77777777" w:rsidR="00B22A6D" w:rsidRPr="00B53F6C" w:rsidRDefault="00B22A6D" w:rsidP="0052044E">
            <w:pPr>
              <w:jc w:val="both"/>
              <w:rPr>
                <w:rFonts w:ascii="Footlight MT Light" w:hAnsi="Footlight MT Light" w:cs="Arial"/>
              </w:rPr>
            </w:pPr>
            <w:r w:rsidRPr="00B53F6C">
              <w:rPr>
                <w:rFonts w:ascii="Footlight MT Light" w:hAnsi="Footlight MT Light" w:cs="Arial"/>
              </w:rPr>
              <w:t xml:space="preserve">Besarnya nilai nominal Jaminan Sanggah Banding adalah _______ </w:t>
            </w:r>
          </w:p>
          <w:p w14:paraId="2FB2ADF1" w14:textId="77777777" w:rsidR="00B22A6D" w:rsidRPr="00B53F6C" w:rsidRDefault="00B22A6D" w:rsidP="0052044E">
            <w:pPr>
              <w:jc w:val="both"/>
              <w:rPr>
                <w:rFonts w:ascii="Footlight MT Light" w:hAnsi="Footlight MT Light" w:cs="Arial"/>
                <w:i/>
              </w:rPr>
            </w:pPr>
            <w:r w:rsidRPr="00B53F6C">
              <w:rPr>
                <w:rFonts w:ascii="Footlight MT Light" w:hAnsi="Footlight MT Light" w:cs="Arial"/>
                <w:i/>
              </w:rPr>
              <w:t xml:space="preserve">[diisi nilai nominal 1% dari </w:t>
            </w:r>
            <w:proofErr w:type="spellStart"/>
            <w:r w:rsidRPr="00B53F6C">
              <w:rPr>
                <w:rFonts w:ascii="Footlight MT Light" w:hAnsi="Footlight MT Light" w:cs="Arial"/>
                <w:i/>
                <w:lang w:val="en-US"/>
              </w:rPr>
              <w:t>nilai</w:t>
            </w:r>
            <w:proofErr w:type="spellEnd"/>
            <w:r w:rsidRPr="00B53F6C">
              <w:rPr>
                <w:rFonts w:ascii="Footlight MT Light" w:hAnsi="Footlight MT Light" w:cs="Arial"/>
                <w:i/>
                <w:lang w:val="en-US"/>
              </w:rPr>
              <w:t xml:space="preserve"> </w:t>
            </w:r>
            <w:r w:rsidRPr="00B53F6C">
              <w:rPr>
                <w:rFonts w:ascii="Footlight MT Light" w:hAnsi="Footlight MT Light" w:cs="Arial"/>
                <w:i/>
              </w:rPr>
              <w:t>HPS]</w:t>
            </w:r>
          </w:p>
          <w:p w14:paraId="74C7B257" w14:textId="77777777" w:rsidR="00B22A6D" w:rsidRPr="00B53F6C" w:rsidRDefault="00B22A6D" w:rsidP="0052044E">
            <w:pPr>
              <w:jc w:val="both"/>
              <w:rPr>
                <w:rFonts w:ascii="Footlight MT Light" w:hAnsi="Footlight MT Light" w:cs="Arial"/>
              </w:rPr>
            </w:pPr>
          </w:p>
        </w:tc>
      </w:tr>
      <w:tr w:rsidR="00986A18" w:rsidRPr="00B53F6C" w14:paraId="1BBB86F2" w14:textId="77777777" w:rsidTr="000301BC">
        <w:trPr>
          <w:trHeight w:val="468"/>
        </w:trPr>
        <w:tc>
          <w:tcPr>
            <w:tcW w:w="2180" w:type="dxa"/>
            <w:vMerge/>
          </w:tcPr>
          <w:p w14:paraId="3DE1214F" w14:textId="77777777" w:rsidR="00B22A6D" w:rsidRPr="00B53F6C" w:rsidRDefault="00B22A6D" w:rsidP="0052044E">
            <w:pPr>
              <w:pStyle w:val="Heading2"/>
              <w:jc w:val="left"/>
              <w:rPr>
                <w:rFonts w:cs="Arial"/>
                <w:lang w:val="en-US"/>
              </w:rPr>
            </w:pPr>
          </w:p>
        </w:tc>
        <w:tc>
          <w:tcPr>
            <w:tcW w:w="1600" w:type="dxa"/>
          </w:tcPr>
          <w:p w14:paraId="00C7AC1E" w14:textId="74524A4C" w:rsidR="00B22A6D" w:rsidRPr="00B53F6C" w:rsidRDefault="00B22A6D" w:rsidP="0052044E">
            <w:pPr>
              <w:jc w:val="center"/>
              <w:rPr>
                <w:rFonts w:ascii="Footlight MT Light" w:hAnsi="Footlight MT Light" w:cs="Arial"/>
              </w:rPr>
            </w:pPr>
            <w:r w:rsidRPr="00B53F6C">
              <w:rPr>
                <w:rFonts w:ascii="Footlight MT Light" w:hAnsi="Footlight MT Light" w:cs="Arial"/>
              </w:rPr>
              <w:t>3</w:t>
            </w:r>
            <w:r w:rsidR="00F117D3" w:rsidRPr="00B53F6C">
              <w:rPr>
                <w:rFonts w:ascii="Footlight MT Light" w:hAnsi="Footlight MT Light" w:cs="Arial"/>
                <w:lang w:val="en-US"/>
              </w:rPr>
              <w:t>4</w:t>
            </w:r>
            <w:r w:rsidRPr="00B53F6C">
              <w:rPr>
                <w:rFonts w:ascii="Footlight MT Light" w:hAnsi="Footlight MT Light" w:cs="Arial"/>
              </w:rPr>
              <w:t>.6</w:t>
            </w:r>
          </w:p>
        </w:tc>
        <w:tc>
          <w:tcPr>
            <w:tcW w:w="5713" w:type="dxa"/>
          </w:tcPr>
          <w:p w14:paraId="0722BB44" w14:textId="77777777" w:rsidR="00B22A6D" w:rsidRPr="00B53F6C" w:rsidRDefault="00B22A6D" w:rsidP="0052044E">
            <w:pPr>
              <w:jc w:val="both"/>
              <w:rPr>
                <w:rFonts w:ascii="Footlight MT Light" w:hAnsi="Footlight MT Light" w:cs="Arial"/>
                <w:i/>
              </w:rPr>
            </w:pPr>
            <w:r w:rsidRPr="00B53F6C">
              <w:rPr>
                <w:rFonts w:ascii="Footlight MT Light" w:hAnsi="Footlight MT Light" w:cs="Arial"/>
              </w:rPr>
              <w:t>Masa berlaku Jaminan Sanggah Banding selama 30 (Tiga Puluh) hari kalender sejak batas tanggal pengajuan sanggah banding</w:t>
            </w:r>
            <w:r w:rsidRPr="00B53F6C">
              <w:rPr>
                <w:rFonts w:ascii="Footlight MT Light" w:hAnsi="Footlight MT Light" w:cs="Arial"/>
                <w:lang w:val="en-ID"/>
              </w:rPr>
              <w:t>.</w:t>
            </w:r>
          </w:p>
          <w:p w14:paraId="5A76D44D" w14:textId="77777777" w:rsidR="00B22A6D" w:rsidRPr="00B53F6C" w:rsidRDefault="00B22A6D" w:rsidP="0052044E">
            <w:pPr>
              <w:jc w:val="both"/>
              <w:rPr>
                <w:rFonts w:ascii="Footlight MT Light" w:hAnsi="Footlight MT Light" w:cs="Arial"/>
              </w:rPr>
            </w:pPr>
          </w:p>
        </w:tc>
      </w:tr>
      <w:tr w:rsidR="00B22A6D" w:rsidRPr="00B53F6C" w14:paraId="0EC793B3" w14:textId="77777777" w:rsidTr="000301BC">
        <w:trPr>
          <w:trHeight w:val="441"/>
        </w:trPr>
        <w:tc>
          <w:tcPr>
            <w:tcW w:w="2180" w:type="dxa"/>
            <w:vMerge/>
          </w:tcPr>
          <w:p w14:paraId="0434C28A" w14:textId="77777777" w:rsidR="00B22A6D" w:rsidRPr="00B53F6C" w:rsidRDefault="00B22A6D" w:rsidP="0052044E">
            <w:pPr>
              <w:pStyle w:val="Heading2"/>
              <w:jc w:val="left"/>
              <w:rPr>
                <w:rFonts w:cs="Arial"/>
                <w:lang w:val="en-US"/>
              </w:rPr>
            </w:pPr>
          </w:p>
        </w:tc>
        <w:tc>
          <w:tcPr>
            <w:tcW w:w="1600" w:type="dxa"/>
          </w:tcPr>
          <w:p w14:paraId="7717ECB0" w14:textId="5D6B0922" w:rsidR="00B22A6D" w:rsidRPr="00B53F6C" w:rsidRDefault="00B22A6D" w:rsidP="0052044E">
            <w:pPr>
              <w:jc w:val="center"/>
              <w:rPr>
                <w:rFonts w:ascii="Footlight MT Light" w:hAnsi="Footlight MT Light" w:cs="Arial"/>
              </w:rPr>
            </w:pPr>
            <w:r w:rsidRPr="00B53F6C">
              <w:rPr>
                <w:rFonts w:ascii="Footlight MT Light" w:hAnsi="Footlight MT Light" w:cs="Arial"/>
              </w:rPr>
              <w:t>3</w:t>
            </w:r>
            <w:r w:rsidR="00F117D3" w:rsidRPr="00B53F6C">
              <w:rPr>
                <w:rFonts w:ascii="Footlight MT Light" w:hAnsi="Footlight MT Light" w:cs="Arial"/>
                <w:lang w:val="en-US"/>
              </w:rPr>
              <w:t>4</w:t>
            </w:r>
            <w:r w:rsidRPr="00B53F6C">
              <w:rPr>
                <w:rFonts w:ascii="Footlight MT Light" w:hAnsi="Footlight MT Light" w:cs="Arial"/>
                <w:lang w:val="en-US"/>
              </w:rPr>
              <w:t>.</w:t>
            </w:r>
            <w:r w:rsidRPr="00B53F6C">
              <w:rPr>
                <w:rFonts w:ascii="Footlight MT Light" w:hAnsi="Footlight MT Light" w:cs="Arial"/>
              </w:rPr>
              <w:t>14</w:t>
            </w:r>
          </w:p>
        </w:tc>
        <w:tc>
          <w:tcPr>
            <w:tcW w:w="5713" w:type="dxa"/>
          </w:tcPr>
          <w:p w14:paraId="6BE023DB" w14:textId="0F24D6F4" w:rsidR="00B22A6D" w:rsidRPr="00B53F6C" w:rsidRDefault="00B22A6D" w:rsidP="0052044E">
            <w:pPr>
              <w:jc w:val="both"/>
              <w:rPr>
                <w:rFonts w:ascii="Footlight MT Light" w:hAnsi="Footlight MT Light" w:cs="Arial"/>
              </w:rPr>
            </w:pPr>
            <w:r w:rsidRPr="00B53F6C">
              <w:rPr>
                <w:rFonts w:ascii="Footlight MT Light" w:hAnsi="Footlight MT Light" w:cs="Arial"/>
              </w:rPr>
              <w:t xml:space="preserve">Jaminan Sanggah Banding </w:t>
            </w:r>
            <w:r w:rsidRPr="00B53F6C">
              <w:rPr>
                <w:rFonts w:ascii="Footlight MT Light" w:hAnsi="Footlight MT Light" w:cs="Arial"/>
                <w:lang w:val="en-US"/>
              </w:rPr>
              <w:t xml:space="preserve">yang </w:t>
            </w:r>
            <w:r w:rsidRPr="00B53F6C">
              <w:rPr>
                <w:rFonts w:ascii="Footlight MT Light" w:hAnsi="Footlight MT Light" w:cs="Arial"/>
              </w:rPr>
              <w:t xml:space="preserve">dicairkan, disetorkan pada _______ </w:t>
            </w:r>
            <w:r w:rsidRPr="00B53F6C">
              <w:rPr>
                <w:rFonts w:ascii="Footlight MT Light" w:hAnsi="Footlight MT Light" w:cs="Arial"/>
              </w:rPr>
              <w:br/>
            </w:r>
            <w:r w:rsidRPr="00B53F6C">
              <w:rPr>
                <w:rFonts w:ascii="Footlight MT Light" w:hAnsi="Footlight MT Light" w:cs="Arial"/>
                <w:i/>
              </w:rPr>
              <w:t>[diisi Kas Negara atau Kas Daerah]</w:t>
            </w:r>
          </w:p>
          <w:p w14:paraId="10CC7595" w14:textId="77777777" w:rsidR="00B22A6D" w:rsidRPr="00B53F6C" w:rsidRDefault="00B22A6D" w:rsidP="0052044E">
            <w:pPr>
              <w:jc w:val="both"/>
              <w:rPr>
                <w:rFonts w:ascii="Footlight MT Light" w:hAnsi="Footlight MT Light" w:cs="Arial"/>
              </w:rPr>
            </w:pPr>
          </w:p>
        </w:tc>
      </w:tr>
    </w:tbl>
    <w:p w14:paraId="1979E0D8" w14:textId="77777777" w:rsidR="00B22A6D" w:rsidRPr="00B53F6C" w:rsidRDefault="00B22A6D" w:rsidP="00DA7E16"/>
    <w:p w14:paraId="22F84515" w14:textId="56359EED" w:rsidR="00C736AA" w:rsidRPr="00B53F6C" w:rsidRDefault="00B22A6D" w:rsidP="00B22A6D">
      <w:pPr>
        <w:rPr>
          <w:rFonts w:ascii="Footlight MT Light" w:hAnsi="Footlight MT Light"/>
          <w:sz w:val="28"/>
          <w:szCs w:val="28"/>
        </w:rPr>
        <w:sectPr w:rsidR="00C736AA"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r w:rsidRPr="00B53F6C">
        <w:rPr>
          <w:rFonts w:ascii="Footlight MT Light" w:hAnsi="Footlight MT Light"/>
          <w:sz w:val="28"/>
          <w:szCs w:val="28"/>
        </w:rPr>
        <w:br w:type="page"/>
      </w:r>
      <w:bookmarkStart w:id="397" w:name="_Toc278850932"/>
      <w:bookmarkStart w:id="398" w:name="_Toc147653468"/>
      <w:bookmarkStart w:id="399" w:name="_Toc147654017"/>
      <w:bookmarkStart w:id="400" w:name="_Toc147703033"/>
      <w:bookmarkStart w:id="401" w:name="_Toc147703167"/>
      <w:bookmarkStart w:id="402" w:name="_Toc147703499"/>
      <w:bookmarkStart w:id="403" w:name="_Toc147705229"/>
      <w:bookmarkStart w:id="404" w:name="_Toc147705500"/>
      <w:bookmarkStart w:id="405" w:name="_Toc147784060"/>
      <w:bookmarkStart w:id="406" w:name="_Toc147784399"/>
      <w:bookmarkStart w:id="407" w:name="_Toc147800141"/>
      <w:bookmarkStart w:id="408" w:name="_Toc147800706"/>
      <w:bookmarkStart w:id="409" w:name="_Toc147801281"/>
      <w:bookmarkStart w:id="410" w:name="_Toc147801543"/>
      <w:bookmarkStart w:id="411" w:name="_Toc147953164"/>
      <w:bookmarkStart w:id="412" w:name="_Toc147953567"/>
      <w:bookmarkStart w:id="413" w:name="_Toc147982992"/>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2BB62CA0" w14:textId="77777777" w:rsidR="008320C8" w:rsidRPr="00B53F6C" w:rsidRDefault="008320C8" w:rsidP="008320C8">
      <w:pPr>
        <w:pStyle w:val="Heading1"/>
        <w:rPr>
          <w:rFonts w:ascii="Footlight MT Light" w:hAnsi="Footlight MT Light"/>
          <w:sz w:val="28"/>
          <w:szCs w:val="28"/>
        </w:rPr>
      </w:pPr>
      <w:bookmarkStart w:id="414" w:name="_Toc40698943"/>
      <w:bookmarkStart w:id="415" w:name="_Toc69999943"/>
      <w:r w:rsidRPr="00B53F6C">
        <w:rPr>
          <w:rFonts w:ascii="Footlight MT Light" w:hAnsi="Footlight MT Light"/>
          <w:sz w:val="28"/>
          <w:szCs w:val="28"/>
        </w:rPr>
        <w:lastRenderedPageBreak/>
        <w:t>BAB V. BENTUK DOKUMEN PENAWARAN</w:t>
      </w:r>
      <w:bookmarkEnd w:id="414"/>
      <w:bookmarkEnd w:id="415"/>
    </w:p>
    <w:p w14:paraId="06DACD0C" w14:textId="77777777" w:rsidR="008320C8" w:rsidRPr="00B53F6C" w:rsidRDefault="008320C8" w:rsidP="008320C8">
      <w:pPr>
        <w:pBdr>
          <w:bottom w:val="single" w:sz="4" w:space="1" w:color="auto"/>
        </w:pBdr>
        <w:jc w:val="center"/>
        <w:rPr>
          <w:rFonts w:ascii="Footlight MT Light" w:hAnsi="Footlight MT Light"/>
          <w:b/>
        </w:rPr>
      </w:pPr>
    </w:p>
    <w:p w14:paraId="12F8ED73" w14:textId="77777777" w:rsidR="008320C8" w:rsidRPr="00B53F6C" w:rsidRDefault="008320C8" w:rsidP="008320C8">
      <w:pPr>
        <w:jc w:val="center"/>
        <w:rPr>
          <w:rFonts w:ascii="Footlight MT Light" w:hAnsi="Footlight MT Light"/>
          <w:b/>
        </w:rPr>
      </w:pPr>
    </w:p>
    <w:p w14:paraId="72BA0F12" w14:textId="77777777" w:rsidR="008320C8" w:rsidRPr="00B53F6C" w:rsidRDefault="008320C8" w:rsidP="008320C8">
      <w:pPr>
        <w:pStyle w:val="Heading2"/>
        <w:numPr>
          <w:ilvl w:val="1"/>
          <w:numId w:val="20"/>
        </w:numPr>
        <w:rPr>
          <w:rFonts w:cs="Arial"/>
          <w:bCs/>
        </w:rPr>
      </w:pPr>
      <w:bookmarkStart w:id="416" w:name="_Toc278850963"/>
      <w:bookmarkStart w:id="417" w:name="_Toc40698944"/>
      <w:bookmarkStart w:id="418" w:name="_Toc69999944"/>
      <w:r w:rsidRPr="00B53F6C">
        <w:rPr>
          <w:rFonts w:cs="Arial"/>
        </w:rPr>
        <w:t>BENTUK PERJANJIAN KERJA SAMA OPERASI (KSO)</w:t>
      </w:r>
      <w:bookmarkEnd w:id="416"/>
      <w:r w:rsidRPr="00B53F6C">
        <w:rPr>
          <w:rFonts w:cs="Arial"/>
        </w:rPr>
        <w:t xml:space="preserve"> </w:t>
      </w:r>
      <w:r w:rsidRPr="00B53F6C">
        <w:rPr>
          <w:b w:val="0"/>
        </w:rPr>
        <w:t xml:space="preserve">– </w:t>
      </w:r>
      <w:r w:rsidRPr="00B53F6C">
        <w:rPr>
          <w:b w:val="0"/>
          <w:i/>
        </w:rPr>
        <w:t>(apabila ber-KSO)</w:t>
      </w:r>
      <w:bookmarkEnd w:id="417"/>
      <w:bookmarkEnd w:id="418"/>
    </w:p>
    <w:p w14:paraId="66E10B84" w14:textId="77777777" w:rsidR="008320C8" w:rsidRPr="00B53F6C" w:rsidRDefault="008320C8" w:rsidP="008320C8">
      <w:pPr>
        <w:pBdr>
          <w:bottom w:val="single" w:sz="4" w:space="1" w:color="auto"/>
        </w:pBdr>
        <w:rPr>
          <w:rFonts w:ascii="Footlight MT Light" w:hAnsi="Footlight MT Light" w:cs="Arial"/>
          <w:b/>
          <w:bCs/>
        </w:rPr>
      </w:pPr>
    </w:p>
    <w:p w14:paraId="6283A908" w14:textId="77777777" w:rsidR="008320C8" w:rsidRPr="00B53F6C" w:rsidRDefault="008320C8" w:rsidP="008320C8">
      <w:pPr>
        <w:jc w:val="center"/>
        <w:rPr>
          <w:rFonts w:ascii="Footlight MT Light" w:hAnsi="Footlight MT Light" w:cs="Arial"/>
          <w:b/>
          <w:bCs/>
        </w:rPr>
      </w:pPr>
      <w:r w:rsidRPr="00B53F6C">
        <w:rPr>
          <w:rFonts w:ascii="Footlight MT Light" w:hAnsi="Footlight MT Light"/>
          <w:noProof/>
          <w:lang w:val="en-US"/>
        </w:rPr>
        <mc:AlternateContent>
          <mc:Choice Requires="wps">
            <w:drawing>
              <wp:anchor distT="0" distB="0" distL="114300" distR="114300" simplePos="0" relativeHeight="251735552" behindDoc="0" locked="0" layoutInCell="1" allowOverlap="1" wp14:anchorId="184E5773" wp14:editId="107D97B5">
                <wp:simplePos x="0" y="0"/>
                <wp:positionH relativeFrom="margin">
                  <wp:align>right</wp:align>
                </wp:positionH>
                <wp:positionV relativeFrom="paragraph">
                  <wp:posOffset>101051</wp:posOffset>
                </wp:positionV>
                <wp:extent cx="933450" cy="261620"/>
                <wp:effectExtent l="0" t="0" r="19050" b="2476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4783747"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4E5773" id="_x0000_t202" coordsize="21600,21600" o:spt="202" path="m,l,21600r21600,l21600,xe">
                <v:stroke joinstyle="miter"/>
                <v:path gradientshapeok="t" o:connecttype="rect"/>
              </v:shapetype>
              <v:shape id="Text Box 16" o:spid="_x0000_s1026" type="#_x0000_t202" style="position:absolute;left:0;text-align:left;margin-left:22.3pt;margin-top:7.95pt;width:73.5pt;height:20.6pt;z-index:2517355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">
                <v:textbox style="mso-fit-shape-to-text:t">
                  <w:txbxContent>
                    <w:p w14:paraId="24783747"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FF88F31" w14:textId="77777777" w:rsidR="008320C8" w:rsidRPr="00B53F6C" w:rsidRDefault="008320C8" w:rsidP="008320C8">
      <w:pPr>
        <w:jc w:val="center"/>
        <w:rPr>
          <w:rFonts w:ascii="Footlight MT Light" w:hAnsi="Footlight MT Light" w:cs="Arial"/>
          <w:b/>
          <w:bCs/>
        </w:rPr>
      </w:pPr>
    </w:p>
    <w:p w14:paraId="2D9A2B3C" w14:textId="77777777" w:rsidR="008320C8" w:rsidRPr="00B53F6C" w:rsidRDefault="008320C8" w:rsidP="008320C8">
      <w:pPr>
        <w:jc w:val="center"/>
        <w:rPr>
          <w:rFonts w:ascii="Footlight MT Light" w:hAnsi="Footlight MT Light" w:cs="Arial"/>
          <w:b/>
          <w:bCs/>
        </w:rPr>
      </w:pPr>
    </w:p>
    <w:p w14:paraId="0E796DF3" w14:textId="77777777" w:rsidR="008320C8" w:rsidRPr="00B53F6C" w:rsidRDefault="008320C8" w:rsidP="008320C8">
      <w:pPr>
        <w:jc w:val="center"/>
        <w:rPr>
          <w:rFonts w:ascii="Footlight MT Light" w:hAnsi="Footlight MT Light" w:cs="Arial"/>
          <w:b/>
          <w:bCs/>
        </w:rPr>
      </w:pPr>
      <w:r w:rsidRPr="00B53F6C">
        <w:rPr>
          <w:rFonts w:ascii="Footlight MT Light" w:hAnsi="Footlight MT Light" w:cs="Arial"/>
          <w:b/>
          <w:bCs/>
        </w:rPr>
        <w:t xml:space="preserve">SURAT PERJANJIAN KERJA SAMA OPERASI (KSO) </w:t>
      </w:r>
    </w:p>
    <w:p w14:paraId="637BABE3" w14:textId="77777777" w:rsidR="008320C8" w:rsidRPr="00B53F6C" w:rsidRDefault="008320C8" w:rsidP="008320C8">
      <w:pPr>
        <w:rPr>
          <w:rFonts w:ascii="Footlight MT Light" w:hAnsi="Footlight MT Light" w:cs="Arial"/>
          <w:b/>
          <w:bCs/>
        </w:rPr>
      </w:pPr>
    </w:p>
    <w:p w14:paraId="1A7E0E8A" w14:textId="77777777" w:rsidR="008320C8" w:rsidRPr="00B53F6C" w:rsidRDefault="008320C8" w:rsidP="008320C8">
      <w:pPr>
        <w:rPr>
          <w:rFonts w:ascii="Footlight MT Light" w:hAnsi="Footlight MT Light" w:cs="Arial"/>
          <w:b/>
          <w:bCs/>
        </w:rPr>
      </w:pPr>
    </w:p>
    <w:p w14:paraId="71008D43" w14:textId="77777777" w:rsidR="008320C8" w:rsidRPr="00B53F6C" w:rsidRDefault="008320C8" w:rsidP="008320C8">
      <w:pPr>
        <w:jc w:val="both"/>
        <w:rPr>
          <w:rFonts w:ascii="Footlight MT Light" w:hAnsi="Footlight MT Light" w:cs="Arial"/>
        </w:rPr>
      </w:pPr>
      <w:r w:rsidRPr="00B53F6C">
        <w:rPr>
          <w:rFonts w:ascii="Footlight MT Light" w:hAnsi="Footlight MT Light" w:cs="Arial"/>
        </w:rPr>
        <w:t>Sehubungan dengan tender pekerjaan ________________   maka kami:</w:t>
      </w:r>
    </w:p>
    <w:p w14:paraId="3D3827F8" w14:textId="77777777" w:rsidR="008320C8" w:rsidRPr="00B53F6C" w:rsidRDefault="008320C8" w:rsidP="008320C8">
      <w:pPr>
        <w:jc w:val="both"/>
        <w:rPr>
          <w:rFonts w:ascii="Footlight MT Light" w:hAnsi="Footlight MT Light" w:cs="Arial"/>
          <w:iCs/>
        </w:rPr>
      </w:pPr>
      <w:r w:rsidRPr="00B53F6C">
        <w:rPr>
          <w:rFonts w:ascii="Footlight MT Light" w:hAnsi="Footlight MT Light" w:cs="Arial"/>
          <w:iCs/>
        </w:rPr>
        <w:t>______________________________</w:t>
      </w:r>
      <w:r w:rsidRPr="00B53F6C">
        <w:rPr>
          <w:rFonts w:ascii="Footlight MT Light" w:hAnsi="Footlight MT Light" w:cs="Arial"/>
          <w:i/>
          <w:iCs/>
        </w:rPr>
        <w:t>[nama perusahaan peserta 1]</w:t>
      </w:r>
    </w:p>
    <w:p w14:paraId="2E622CD6" w14:textId="77777777" w:rsidR="008320C8" w:rsidRPr="00B53F6C" w:rsidRDefault="008320C8" w:rsidP="008320C8">
      <w:pPr>
        <w:jc w:val="both"/>
        <w:rPr>
          <w:rFonts w:ascii="Footlight MT Light" w:hAnsi="Footlight MT Light" w:cs="Arial"/>
          <w:iCs/>
        </w:rPr>
      </w:pPr>
      <w:r w:rsidRPr="00B53F6C">
        <w:rPr>
          <w:rFonts w:ascii="Footlight MT Light" w:hAnsi="Footlight MT Light" w:cs="Arial"/>
          <w:iCs/>
        </w:rPr>
        <w:t>______________________________</w:t>
      </w:r>
      <w:r w:rsidRPr="00B53F6C">
        <w:rPr>
          <w:rFonts w:ascii="Footlight MT Light" w:hAnsi="Footlight MT Light" w:cs="Arial"/>
          <w:i/>
          <w:iCs/>
        </w:rPr>
        <w:t>[nama perusahaan peserta 2]</w:t>
      </w:r>
    </w:p>
    <w:p w14:paraId="075EDC1F" w14:textId="77777777" w:rsidR="008320C8" w:rsidRPr="00B53F6C" w:rsidRDefault="008320C8" w:rsidP="008320C8">
      <w:pPr>
        <w:jc w:val="both"/>
        <w:rPr>
          <w:rFonts w:ascii="Footlight MT Light" w:hAnsi="Footlight MT Light" w:cs="Arial"/>
          <w:i/>
          <w:iCs/>
        </w:rPr>
      </w:pPr>
      <w:r w:rsidRPr="00B53F6C">
        <w:rPr>
          <w:rFonts w:ascii="Footlight MT Light" w:hAnsi="Footlight MT Light" w:cs="Arial"/>
          <w:iCs/>
        </w:rPr>
        <w:t>______________________________</w:t>
      </w:r>
      <w:r w:rsidRPr="00B53F6C">
        <w:rPr>
          <w:rFonts w:ascii="Footlight MT Light" w:hAnsi="Footlight MT Light" w:cs="Arial"/>
          <w:i/>
          <w:iCs/>
        </w:rPr>
        <w:t>[nama perusahaan peserta 3]</w:t>
      </w:r>
    </w:p>
    <w:p w14:paraId="5D2F4496" w14:textId="77777777" w:rsidR="008320C8" w:rsidRPr="00B53F6C" w:rsidRDefault="008320C8" w:rsidP="008320C8">
      <w:pPr>
        <w:jc w:val="both"/>
        <w:rPr>
          <w:rFonts w:ascii="Footlight MT Light" w:hAnsi="Footlight MT Light" w:cs="Arial"/>
          <w:iCs/>
        </w:rPr>
      </w:pPr>
      <w:r w:rsidRPr="00B53F6C">
        <w:rPr>
          <w:rFonts w:ascii="Footlight MT Light" w:hAnsi="Footlight MT Light" w:cs="Arial"/>
          <w:iCs/>
        </w:rPr>
        <w:t>______________________________</w:t>
      </w:r>
      <w:r w:rsidRPr="00B53F6C">
        <w:rPr>
          <w:rFonts w:ascii="Footlight MT Light" w:hAnsi="Footlight MT Light" w:cs="Arial"/>
          <w:i/>
          <w:iCs/>
        </w:rPr>
        <w:t>[dan seterusnya]</w:t>
      </w:r>
    </w:p>
    <w:p w14:paraId="79671896" w14:textId="77777777" w:rsidR="008320C8" w:rsidRPr="00B53F6C" w:rsidRDefault="008320C8" w:rsidP="008320C8">
      <w:pPr>
        <w:jc w:val="both"/>
        <w:rPr>
          <w:rFonts w:ascii="Footlight MT Light" w:hAnsi="Footlight MT Light" w:cs="Arial"/>
        </w:rPr>
      </w:pPr>
      <w:r w:rsidRPr="00B53F6C">
        <w:rPr>
          <w:rFonts w:ascii="Footlight MT Light" w:hAnsi="Footlight MT Light" w:cs="Arial"/>
        </w:rPr>
        <w:t xml:space="preserve">bermaksud untuk mengikuti tender dan pelaksanaan kontrak secara bersama-sama dalam bentuk Kerja Sama Operasi (KSO). </w:t>
      </w:r>
    </w:p>
    <w:p w14:paraId="03273A7E" w14:textId="77777777" w:rsidR="008320C8" w:rsidRPr="00B53F6C" w:rsidRDefault="008320C8" w:rsidP="008320C8">
      <w:pPr>
        <w:tabs>
          <w:tab w:val="left" w:pos="375"/>
        </w:tabs>
        <w:rPr>
          <w:rFonts w:ascii="Footlight MT Light" w:hAnsi="Footlight MT Light" w:cs="Arial"/>
        </w:rPr>
      </w:pPr>
    </w:p>
    <w:p w14:paraId="12FB9AF7" w14:textId="77777777" w:rsidR="008320C8" w:rsidRPr="00B53F6C" w:rsidRDefault="008320C8" w:rsidP="008320C8">
      <w:pPr>
        <w:tabs>
          <w:tab w:val="left" w:pos="375"/>
        </w:tabs>
        <w:rPr>
          <w:rFonts w:ascii="Footlight MT Light" w:hAnsi="Footlight MT Light" w:cs="Arial"/>
          <w:i/>
        </w:rPr>
      </w:pPr>
      <w:r w:rsidRPr="00B53F6C">
        <w:rPr>
          <w:rFonts w:ascii="Footlight MT Light" w:hAnsi="Footlight MT Light" w:cs="Arial"/>
        </w:rPr>
        <w:t>Kami menyetujui dan memutuskan bahwa:</w:t>
      </w:r>
    </w:p>
    <w:p w14:paraId="5974A922" w14:textId="77777777" w:rsidR="008320C8" w:rsidRPr="00B53F6C" w:rsidRDefault="008320C8" w:rsidP="00D4645C">
      <w:pPr>
        <w:numPr>
          <w:ilvl w:val="0"/>
          <w:numId w:val="245"/>
        </w:numPr>
        <w:tabs>
          <w:tab w:val="clear" w:pos="360"/>
          <w:tab w:val="num" w:pos="426"/>
        </w:tabs>
        <w:ind w:left="426" w:hanging="426"/>
        <w:jc w:val="both"/>
        <w:rPr>
          <w:rFonts w:ascii="Footlight MT Light" w:hAnsi="Footlight MT Light" w:cs="Arial"/>
          <w:iCs/>
        </w:rPr>
      </w:pPr>
      <w:r w:rsidRPr="00B53F6C">
        <w:rPr>
          <w:rFonts w:ascii="Footlight MT Light" w:hAnsi="Footlight MT Light" w:cs="Arial"/>
          <w:iCs/>
        </w:rPr>
        <w:t>Secara bersama-sama:</w:t>
      </w:r>
    </w:p>
    <w:p w14:paraId="6B895F0E" w14:textId="77777777" w:rsidR="008320C8" w:rsidRPr="00B53F6C" w:rsidRDefault="008320C8" w:rsidP="00D4645C">
      <w:pPr>
        <w:numPr>
          <w:ilvl w:val="0"/>
          <w:numId w:val="244"/>
        </w:numPr>
        <w:ind w:left="709" w:hanging="283"/>
        <w:jc w:val="both"/>
        <w:rPr>
          <w:rFonts w:ascii="Footlight MT Light" w:hAnsi="Footlight MT Light" w:cs="Arial"/>
          <w:iCs/>
        </w:rPr>
      </w:pPr>
      <w:r w:rsidRPr="00B53F6C">
        <w:rPr>
          <w:rFonts w:ascii="Footlight MT Light" w:hAnsi="Footlight MT Light" w:cs="Arial"/>
          <w:iCs/>
        </w:rPr>
        <w:t>Membentuk KSO dengan nama KSO adalah ________________</w:t>
      </w:r>
    </w:p>
    <w:p w14:paraId="101096E6" w14:textId="77777777" w:rsidR="008320C8" w:rsidRPr="00B53F6C" w:rsidRDefault="008320C8" w:rsidP="00D4645C">
      <w:pPr>
        <w:numPr>
          <w:ilvl w:val="0"/>
          <w:numId w:val="244"/>
        </w:numPr>
        <w:tabs>
          <w:tab w:val="num" w:pos="341"/>
        </w:tabs>
        <w:ind w:left="709" w:hanging="283"/>
        <w:jc w:val="both"/>
        <w:rPr>
          <w:rFonts w:ascii="Footlight MT Light" w:hAnsi="Footlight MT Light" w:cs="Arial"/>
          <w:iCs/>
        </w:rPr>
      </w:pPr>
      <w:r w:rsidRPr="00B53F6C">
        <w:rPr>
          <w:rFonts w:ascii="Footlight MT Light" w:hAnsi="Footlight MT Light" w:cs="Arial"/>
          <w:iCs/>
        </w:rPr>
        <w:t>Menunjuk ____________________________</w:t>
      </w:r>
      <w:r w:rsidRPr="00B53F6C">
        <w:rPr>
          <w:rFonts w:ascii="Footlight MT Light" w:hAnsi="Footlight MT Light" w:cs="Arial"/>
          <w:i/>
          <w:iCs/>
        </w:rPr>
        <w:t>[nama perusahaan dari anggota KSO ini]</w:t>
      </w:r>
      <w:r w:rsidRPr="00B53F6C">
        <w:rPr>
          <w:rFonts w:ascii="Footlight MT Light" w:hAnsi="Footlight MT Light" w:cs="Arial"/>
          <w:iCs/>
        </w:rPr>
        <w:t xml:space="preserve"> sebagai  perusahaan utama </w:t>
      </w:r>
      <w:r w:rsidRPr="00B53F6C">
        <w:rPr>
          <w:rFonts w:ascii="Footlight MT Light" w:hAnsi="Footlight MT Light" w:cs="Arial"/>
          <w:i/>
          <w:iCs/>
        </w:rPr>
        <w:t>(</w:t>
      </w:r>
      <w:bookmarkStart w:id="419" w:name="_Hlk1292471"/>
      <w:bookmarkStart w:id="420" w:name="_Hlk1283495"/>
      <w:r w:rsidRPr="00B53F6C">
        <w:rPr>
          <w:rFonts w:ascii="Footlight MT Light" w:hAnsi="Footlight MT Light"/>
          <w:i/>
          <w:sz w:val="23"/>
          <w:szCs w:val="23"/>
        </w:rPr>
        <w:t>leadfirm</w:t>
      </w:r>
      <w:bookmarkEnd w:id="419"/>
      <w:r w:rsidRPr="00B53F6C">
        <w:rPr>
          <w:rFonts w:ascii="Footlight MT Light" w:hAnsi="Footlight MT Light"/>
        </w:rPr>
        <w:t xml:space="preserve"> </w:t>
      </w:r>
      <w:bookmarkEnd w:id="420"/>
      <w:r w:rsidRPr="00B53F6C">
        <w:rPr>
          <w:rFonts w:ascii="Footlight MT Light" w:hAnsi="Footlight MT Light"/>
        </w:rPr>
        <w:t>KSO</w:t>
      </w:r>
      <w:r w:rsidRPr="00B53F6C">
        <w:rPr>
          <w:rFonts w:ascii="Footlight MT Light" w:hAnsi="Footlight MT Light" w:cs="Arial"/>
          <w:i/>
          <w:iCs/>
        </w:rPr>
        <w:t>)</w:t>
      </w:r>
      <w:r w:rsidRPr="00B53F6C">
        <w:rPr>
          <w:rFonts w:ascii="Footlight MT Light" w:hAnsi="Footlight MT Light" w:cs="Arial"/>
          <w:iCs/>
        </w:rPr>
        <w:t xml:space="preserve"> untuk KSO dan mewakili serta bertindak untuk dan atas nama  KSO. </w:t>
      </w:r>
    </w:p>
    <w:p w14:paraId="67799DF0" w14:textId="77777777" w:rsidR="008320C8" w:rsidRPr="00B53F6C" w:rsidRDefault="008320C8" w:rsidP="00D4645C">
      <w:pPr>
        <w:numPr>
          <w:ilvl w:val="0"/>
          <w:numId w:val="244"/>
        </w:numPr>
        <w:tabs>
          <w:tab w:val="num" w:pos="341"/>
        </w:tabs>
        <w:ind w:left="709" w:hanging="283"/>
        <w:jc w:val="both"/>
        <w:rPr>
          <w:rFonts w:ascii="Footlight MT Light" w:hAnsi="Footlight MT Light" w:cs="Arial"/>
          <w:iCs/>
        </w:rPr>
      </w:pPr>
      <w:r w:rsidRPr="00B53F6C">
        <w:rPr>
          <w:rFonts w:ascii="Footlight MT Light" w:hAnsi="Footlight MT Light" w:cs="Arial"/>
          <w:iCs/>
        </w:rPr>
        <w:t>Menyetujui apabila ditunjuk sebagai pemenang,  wajib  bertanggung jawab baik secara bersama-sama atau masing-masing atas semua kewajiban sesuai ketentuan dokumen kontrak.</w:t>
      </w:r>
    </w:p>
    <w:p w14:paraId="3FACFCB8" w14:textId="77777777" w:rsidR="008320C8" w:rsidRPr="00B53F6C" w:rsidRDefault="008320C8" w:rsidP="008320C8">
      <w:pPr>
        <w:tabs>
          <w:tab w:val="num" w:pos="709"/>
        </w:tabs>
        <w:ind w:left="709" w:hanging="283"/>
        <w:jc w:val="both"/>
        <w:rPr>
          <w:rFonts w:ascii="Footlight MT Light" w:hAnsi="Footlight MT Light" w:cs="Arial"/>
          <w:iCs/>
        </w:rPr>
      </w:pPr>
    </w:p>
    <w:p w14:paraId="6A67F456" w14:textId="77777777" w:rsidR="008320C8" w:rsidRPr="00B53F6C" w:rsidRDefault="008320C8" w:rsidP="00D4645C">
      <w:pPr>
        <w:numPr>
          <w:ilvl w:val="0"/>
          <w:numId w:val="245"/>
        </w:numPr>
        <w:tabs>
          <w:tab w:val="clear" w:pos="360"/>
          <w:tab w:val="num" w:pos="426"/>
        </w:tabs>
        <w:ind w:left="426" w:hanging="426"/>
        <w:jc w:val="both"/>
        <w:rPr>
          <w:rFonts w:ascii="Footlight MT Light" w:hAnsi="Footlight MT Light" w:cs="Arial"/>
          <w:iCs/>
        </w:rPr>
      </w:pPr>
      <w:r w:rsidRPr="00B53F6C">
        <w:rPr>
          <w:rFonts w:ascii="Footlight MT Light" w:hAnsi="Footlight MT Light" w:cs="Arial"/>
          <w:iCs/>
        </w:rPr>
        <w:t xml:space="preserve">Keikutsertaan modal </w:t>
      </w:r>
      <w:r w:rsidRPr="00B53F6C">
        <w:rPr>
          <w:rFonts w:ascii="Footlight MT Light" w:hAnsi="Footlight MT Light" w:cs="Arial"/>
          <w:i/>
          <w:iCs/>
        </w:rPr>
        <w:t>(sharing)</w:t>
      </w:r>
      <w:r w:rsidRPr="00B53F6C">
        <w:rPr>
          <w:rFonts w:ascii="Footlight MT Light" w:hAnsi="Footlight MT Light" w:cs="Arial"/>
          <w:iCs/>
        </w:rPr>
        <w:t xml:space="preserve"> setiap perusahaan dalam KSO adalah:</w:t>
      </w:r>
    </w:p>
    <w:p w14:paraId="31156AC0" w14:textId="77777777" w:rsidR="008320C8" w:rsidRPr="00B53F6C" w:rsidRDefault="008320C8" w:rsidP="008320C8">
      <w:pPr>
        <w:ind w:left="426"/>
        <w:rPr>
          <w:rFonts w:ascii="Footlight MT Light" w:hAnsi="Footlight MT Light" w:cs="Arial"/>
          <w:i/>
          <w:iCs/>
        </w:rPr>
      </w:pPr>
      <w:r w:rsidRPr="00B53F6C">
        <w:rPr>
          <w:rFonts w:ascii="Footlight MT Light" w:hAnsi="Footlight MT Light" w:cs="Arial"/>
          <w:i/>
          <w:iCs/>
        </w:rPr>
        <w:t xml:space="preserve">_________ [nama perusahaan peserta 1]sebesar </w:t>
      </w:r>
      <w:r w:rsidRPr="00B53F6C">
        <w:rPr>
          <w:rFonts w:ascii="Footlight MT Light" w:hAnsi="Footlight MT Light" w:cs="Arial"/>
          <w:iCs/>
        </w:rPr>
        <w:t>_____ % (___________ persen)</w:t>
      </w:r>
    </w:p>
    <w:p w14:paraId="1DAD039F" w14:textId="77777777" w:rsidR="008320C8" w:rsidRPr="00B53F6C" w:rsidRDefault="008320C8" w:rsidP="008320C8">
      <w:pPr>
        <w:ind w:left="426"/>
        <w:rPr>
          <w:rFonts w:ascii="Footlight MT Light" w:hAnsi="Footlight MT Light" w:cs="Arial"/>
          <w:i/>
          <w:iCs/>
        </w:rPr>
      </w:pPr>
      <w:r w:rsidRPr="00B53F6C">
        <w:rPr>
          <w:rFonts w:ascii="Footlight MT Light" w:hAnsi="Footlight MT Light" w:cs="Arial"/>
          <w:i/>
          <w:iCs/>
        </w:rPr>
        <w:t xml:space="preserve">_________ [nama perusahaan peserta 2]sebesar </w:t>
      </w:r>
      <w:r w:rsidRPr="00B53F6C">
        <w:rPr>
          <w:rFonts w:ascii="Footlight MT Light" w:hAnsi="Footlight MT Light" w:cs="Arial"/>
          <w:iCs/>
        </w:rPr>
        <w:t>_____ % (___________ persen)</w:t>
      </w:r>
    </w:p>
    <w:p w14:paraId="1170A343" w14:textId="77777777" w:rsidR="008320C8" w:rsidRPr="00B53F6C" w:rsidRDefault="008320C8" w:rsidP="008320C8">
      <w:pPr>
        <w:ind w:firstLine="426"/>
        <w:rPr>
          <w:rFonts w:ascii="Footlight MT Light" w:hAnsi="Footlight MT Light" w:cs="Arial"/>
          <w:i/>
          <w:iCs/>
        </w:rPr>
      </w:pPr>
      <w:r w:rsidRPr="00B53F6C">
        <w:rPr>
          <w:rFonts w:ascii="Footlight MT Light" w:hAnsi="Footlight MT Light" w:cs="Arial"/>
          <w:i/>
          <w:iCs/>
        </w:rPr>
        <w:t xml:space="preserve">_________[nama perusahaan peserta 3]sebesar </w:t>
      </w:r>
      <w:r w:rsidRPr="00B53F6C">
        <w:rPr>
          <w:rFonts w:ascii="Footlight MT Light" w:hAnsi="Footlight MT Light" w:cs="Arial"/>
          <w:iCs/>
        </w:rPr>
        <w:t>_____ % (___________ persen)</w:t>
      </w:r>
    </w:p>
    <w:p w14:paraId="2933F32B" w14:textId="77777777" w:rsidR="008320C8" w:rsidRPr="00B53F6C" w:rsidRDefault="008320C8" w:rsidP="008320C8">
      <w:pPr>
        <w:ind w:left="426"/>
        <w:rPr>
          <w:rFonts w:ascii="Footlight MT Light" w:hAnsi="Footlight MT Light" w:cs="Arial"/>
          <w:iCs/>
        </w:rPr>
      </w:pPr>
      <w:r w:rsidRPr="00B53F6C">
        <w:rPr>
          <w:rFonts w:ascii="Footlight MT Light" w:hAnsi="Footlight MT Light" w:cs="Arial"/>
          <w:iCs/>
        </w:rPr>
        <w:t xml:space="preserve">_________________________________  </w:t>
      </w:r>
      <w:r w:rsidRPr="00B53F6C">
        <w:rPr>
          <w:rFonts w:ascii="Footlight MT Light" w:hAnsi="Footlight MT Light" w:cs="Arial"/>
          <w:i/>
          <w:iCs/>
        </w:rPr>
        <w:t>[dst.]</w:t>
      </w:r>
    </w:p>
    <w:p w14:paraId="49048A71" w14:textId="77777777" w:rsidR="008320C8" w:rsidRPr="00B53F6C" w:rsidRDefault="008320C8" w:rsidP="008320C8">
      <w:pPr>
        <w:ind w:left="426"/>
        <w:rPr>
          <w:rFonts w:ascii="Footlight MT Light" w:hAnsi="Footlight MT Light" w:cs="Arial"/>
          <w:iCs/>
        </w:rPr>
      </w:pPr>
    </w:p>
    <w:p w14:paraId="4E3FF860" w14:textId="77777777" w:rsidR="008320C8" w:rsidRPr="00B53F6C" w:rsidRDefault="008320C8" w:rsidP="00D4645C">
      <w:pPr>
        <w:numPr>
          <w:ilvl w:val="0"/>
          <w:numId w:val="245"/>
        </w:numPr>
        <w:tabs>
          <w:tab w:val="clear" w:pos="360"/>
          <w:tab w:val="num" w:pos="426"/>
        </w:tabs>
        <w:ind w:left="426" w:hanging="426"/>
        <w:jc w:val="both"/>
        <w:rPr>
          <w:rFonts w:ascii="Footlight MT Light" w:hAnsi="Footlight MT Light" w:cs="Arial"/>
          <w:iCs/>
        </w:rPr>
      </w:pPr>
      <w:r w:rsidRPr="00B53F6C">
        <w:rPr>
          <w:rFonts w:ascii="Footlight MT Light" w:hAnsi="Footlight MT Light" w:cs="Arial"/>
          <w:iCs/>
        </w:rPr>
        <w:t xml:space="preserve">Masing-masing peserta anggota KSO, akan mengambil bagian sesuai </w:t>
      </w:r>
      <w:r w:rsidRPr="00B53F6C">
        <w:rPr>
          <w:rFonts w:ascii="Footlight MT Light" w:hAnsi="Footlight MT Light" w:cs="Arial"/>
          <w:i/>
          <w:iCs/>
        </w:rPr>
        <w:t>sharing</w:t>
      </w:r>
      <w:r w:rsidRPr="00B53F6C">
        <w:rPr>
          <w:rFonts w:ascii="Footlight MT Light" w:hAnsi="Footlight MT Light" w:cs="Arial"/>
          <w:iCs/>
        </w:rPr>
        <w:t xml:space="preserve"> tersebut pada butir 2. dalam hal pengeluaran, keuntungan, dan kerugian dari KSO. </w:t>
      </w:r>
    </w:p>
    <w:p w14:paraId="0728673A" w14:textId="77777777" w:rsidR="008320C8" w:rsidRPr="00B53F6C" w:rsidRDefault="008320C8" w:rsidP="008320C8">
      <w:pPr>
        <w:jc w:val="both"/>
        <w:rPr>
          <w:rFonts w:ascii="Footlight MT Light" w:hAnsi="Footlight MT Light" w:cs="Arial"/>
          <w:iCs/>
        </w:rPr>
      </w:pPr>
    </w:p>
    <w:p w14:paraId="340CC236" w14:textId="43B30444" w:rsidR="008320C8" w:rsidRPr="00B53F6C" w:rsidRDefault="008320C8" w:rsidP="00D4645C">
      <w:pPr>
        <w:numPr>
          <w:ilvl w:val="0"/>
          <w:numId w:val="245"/>
        </w:numPr>
        <w:tabs>
          <w:tab w:val="clear" w:pos="360"/>
          <w:tab w:val="num" w:pos="426"/>
        </w:tabs>
        <w:ind w:left="426" w:hanging="426"/>
        <w:jc w:val="both"/>
        <w:rPr>
          <w:rFonts w:ascii="Footlight MT Light" w:hAnsi="Footlight MT Light" w:cs="Arial"/>
          <w:iCs/>
        </w:rPr>
      </w:pPr>
      <w:r w:rsidRPr="00B53F6C">
        <w:rPr>
          <w:rFonts w:ascii="Footlight MT Light" w:hAnsi="Footlight MT Light" w:cs="Arial"/>
          <w:iCs/>
        </w:rPr>
        <w:t xml:space="preserve">Pembagian </w:t>
      </w:r>
      <w:r w:rsidRPr="00B53F6C">
        <w:rPr>
          <w:rFonts w:ascii="Footlight MT Light" w:hAnsi="Footlight MT Light" w:cs="Arial"/>
          <w:i/>
          <w:iCs/>
        </w:rPr>
        <w:t>sharing</w:t>
      </w:r>
      <w:r w:rsidRPr="00B53F6C">
        <w:rPr>
          <w:rFonts w:ascii="Footlight MT Light" w:hAnsi="Footlight MT Light" w:cs="Arial"/>
          <w:iCs/>
        </w:rPr>
        <w:t xml:space="preserve"> dalam KSO ini tidak akan diubah baik selama masa penawaran maupun sepanjang masa kontrak, kecuali dengan persetujuan tertulis terlebih dahulu dari </w:t>
      </w:r>
      <w:r w:rsidR="00D45BF3" w:rsidRPr="00B53F6C">
        <w:rPr>
          <w:rFonts w:ascii="Footlight MT Light" w:hAnsi="Footlight MT Light"/>
        </w:rPr>
        <w:t>PPK</w:t>
      </w:r>
      <w:r w:rsidRPr="00B53F6C">
        <w:rPr>
          <w:rFonts w:ascii="Footlight MT Light" w:hAnsi="Footlight MT Light" w:cs="Arial"/>
          <w:iCs/>
        </w:rPr>
        <w:t xml:space="preserve"> dan persetujuan bersama secara tertulis dari masing-masing anggota KSO. </w:t>
      </w:r>
    </w:p>
    <w:p w14:paraId="6883568D" w14:textId="77777777" w:rsidR="008320C8" w:rsidRPr="00B53F6C" w:rsidRDefault="008320C8" w:rsidP="008320C8">
      <w:pPr>
        <w:pStyle w:val="ListParagraph"/>
        <w:rPr>
          <w:rFonts w:ascii="Footlight MT Light" w:hAnsi="Footlight MT Light" w:cs="Arial"/>
          <w:iCs/>
        </w:rPr>
      </w:pPr>
    </w:p>
    <w:p w14:paraId="119C3D43" w14:textId="77777777" w:rsidR="008320C8" w:rsidRPr="00B53F6C" w:rsidRDefault="008320C8" w:rsidP="00D4645C">
      <w:pPr>
        <w:numPr>
          <w:ilvl w:val="0"/>
          <w:numId w:val="245"/>
        </w:numPr>
        <w:tabs>
          <w:tab w:val="clear" w:pos="360"/>
          <w:tab w:val="num" w:pos="426"/>
        </w:tabs>
        <w:ind w:left="426" w:hanging="426"/>
        <w:jc w:val="both"/>
        <w:rPr>
          <w:rFonts w:ascii="Footlight MT Light" w:hAnsi="Footlight MT Light" w:cs="Arial"/>
          <w:iCs/>
        </w:rPr>
      </w:pPr>
      <w:r w:rsidRPr="00B53F6C">
        <w:rPr>
          <w:rFonts w:ascii="Footlight MT Light" w:hAnsi="Footlight MT Light" w:cs="Arial"/>
          <w:iCs/>
        </w:rPr>
        <w:t xml:space="preserve">Terlepas dari </w:t>
      </w:r>
      <w:r w:rsidRPr="00B53F6C">
        <w:rPr>
          <w:rFonts w:ascii="Footlight MT Light" w:hAnsi="Footlight MT Light" w:cs="Arial"/>
          <w:i/>
          <w:iCs/>
        </w:rPr>
        <w:t>sharing</w:t>
      </w:r>
      <w:r w:rsidRPr="00B53F6C">
        <w:rPr>
          <w:rFonts w:ascii="Footlight MT Light" w:hAnsi="Footlight MT Light" w:cs="Arial"/>
          <w:iCs/>
        </w:rPr>
        <w:t xml:space="preserve">  yang ditetapkan diatas, masing-masing anggota KSO akan melakukan pengawasan penuh terhadap semua aspek pelaksanaan dari perjanjian ini, termasuk hak untuk memeriksa keuangan, perintah pembelian, tanda terima, daftar peralatan dan tenaga kerja, perjanjian subkontrak, surat-menyurat, dan lain-lain.</w:t>
      </w:r>
    </w:p>
    <w:p w14:paraId="31E6E53E" w14:textId="77777777" w:rsidR="008320C8" w:rsidRPr="00B53F6C" w:rsidRDefault="008320C8" w:rsidP="008320C8">
      <w:pPr>
        <w:jc w:val="both"/>
        <w:rPr>
          <w:rFonts w:ascii="Footlight MT Light" w:hAnsi="Footlight MT Light" w:cs="Arial"/>
          <w:iCs/>
        </w:rPr>
      </w:pPr>
    </w:p>
    <w:p w14:paraId="01F55451" w14:textId="77777777" w:rsidR="008320C8" w:rsidRPr="00B53F6C" w:rsidRDefault="008320C8" w:rsidP="00D4645C">
      <w:pPr>
        <w:numPr>
          <w:ilvl w:val="0"/>
          <w:numId w:val="245"/>
        </w:numPr>
        <w:tabs>
          <w:tab w:val="clear" w:pos="360"/>
          <w:tab w:val="num" w:pos="426"/>
        </w:tabs>
        <w:ind w:left="426" w:hanging="426"/>
        <w:jc w:val="both"/>
        <w:rPr>
          <w:rFonts w:ascii="Footlight MT Light" w:hAnsi="Footlight MT Light" w:cs="Footlight MT Light"/>
          <w:lang w:val="en-US" w:eastAsia="id-ID"/>
        </w:rPr>
      </w:pPr>
      <w:r w:rsidRPr="00B53F6C">
        <w:rPr>
          <w:rFonts w:ascii="Footlight MT Light" w:hAnsi="Footlight MT Light" w:cs="Footlight MT Light"/>
          <w:lang w:eastAsia="id-ID"/>
        </w:rPr>
        <w:t>D</w:t>
      </w:r>
      <w:proofErr w:type="spellStart"/>
      <w:r w:rsidRPr="00B53F6C">
        <w:rPr>
          <w:rFonts w:ascii="Footlight MT Light" w:hAnsi="Footlight MT Light" w:cs="Footlight MT Light"/>
          <w:lang w:val="en-US" w:eastAsia="id-ID"/>
        </w:rPr>
        <w:t>alam</w:t>
      </w:r>
      <w:proofErr w:type="spellEnd"/>
      <w:r w:rsidRPr="00B53F6C">
        <w:rPr>
          <w:rFonts w:ascii="Footlight MT Light" w:hAnsi="Footlight MT Light" w:cs="Footlight MT Light"/>
          <w:lang w:val="en-US" w:eastAsia="id-ID"/>
        </w:rPr>
        <w:t xml:space="preserve"> </w:t>
      </w:r>
      <w:proofErr w:type="spellStart"/>
      <w:r w:rsidRPr="00B53F6C">
        <w:rPr>
          <w:rFonts w:ascii="Footlight MT Light" w:hAnsi="Footlight MT Light" w:cs="Footlight MT Light"/>
          <w:lang w:val="en-US" w:eastAsia="id-ID"/>
        </w:rPr>
        <w:t>pelaksanaan</w:t>
      </w:r>
      <w:proofErr w:type="spellEnd"/>
      <w:r w:rsidRPr="00B53F6C">
        <w:rPr>
          <w:rFonts w:ascii="Footlight MT Light" w:hAnsi="Footlight MT Light" w:cs="Footlight MT Light"/>
          <w:lang w:val="en-US" w:eastAsia="id-ID"/>
        </w:rPr>
        <w:t xml:space="preserve"> Tender </w:t>
      </w:r>
      <w:proofErr w:type="spellStart"/>
      <w:r w:rsidRPr="00B53F6C">
        <w:rPr>
          <w:rFonts w:ascii="Footlight MT Light" w:hAnsi="Footlight MT Light" w:cs="Footlight MT Light"/>
          <w:lang w:val="en-US" w:eastAsia="id-ID"/>
        </w:rPr>
        <w:t>sebagaimana</w:t>
      </w:r>
      <w:proofErr w:type="spellEnd"/>
      <w:r w:rsidRPr="00B53F6C">
        <w:rPr>
          <w:rFonts w:ascii="Footlight MT Light" w:hAnsi="Footlight MT Light" w:cs="Footlight MT Light"/>
          <w:lang w:val="en-US" w:eastAsia="id-ID"/>
        </w:rPr>
        <w:t xml:space="preserve"> </w:t>
      </w:r>
      <w:proofErr w:type="spellStart"/>
      <w:r w:rsidRPr="00B53F6C">
        <w:rPr>
          <w:rFonts w:ascii="Footlight MT Light" w:hAnsi="Footlight MT Light" w:cs="Footlight MT Light"/>
          <w:lang w:val="en-US" w:eastAsia="id-ID"/>
        </w:rPr>
        <w:t>disebutkan</w:t>
      </w:r>
      <w:proofErr w:type="spellEnd"/>
      <w:r w:rsidRPr="00B53F6C">
        <w:rPr>
          <w:rFonts w:ascii="Footlight MT Light" w:hAnsi="Footlight MT Light" w:cs="Footlight MT Light"/>
          <w:lang w:val="en-US" w:eastAsia="id-ID"/>
        </w:rPr>
        <w:t xml:space="preserve"> </w:t>
      </w:r>
      <w:proofErr w:type="spellStart"/>
      <w:r w:rsidRPr="00B53F6C">
        <w:rPr>
          <w:rFonts w:ascii="Footlight MT Light" w:hAnsi="Footlight MT Light" w:cs="Footlight MT Light"/>
          <w:lang w:val="en-US" w:eastAsia="id-ID"/>
        </w:rPr>
        <w:t>dalam</w:t>
      </w:r>
      <w:proofErr w:type="spellEnd"/>
      <w:r w:rsidRPr="00B53F6C">
        <w:rPr>
          <w:rFonts w:ascii="Footlight MT Light" w:hAnsi="Footlight MT Light" w:cs="Footlight MT Light"/>
          <w:lang w:val="en-US" w:eastAsia="id-ID"/>
        </w:rPr>
        <w:t xml:space="preserve"> </w:t>
      </w:r>
      <w:proofErr w:type="spellStart"/>
      <w:r w:rsidRPr="00B53F6C">
        <w:rPr>
          <w:rFonts w:ascii="Footlight MT Light" w:hAnsi="Footlight MT Light" w:cs="Footlight MT Light"/>
          <w:lang w:val="en-US" w:eastAsia="id-ID"/>
        </w:rPr>
        <w:t>perjanjian</w:t>
      </w:r>
      <w:proofErr w:type="spellEnd"/>
      <w:r w:rsidRPr="00B53F6C">
        <w:rPr>
          <w:rFonts w:ascii="Footlight MT Light" w:hAnsi="Footlight MT Light" w:cs="Footlight MT Light"/>
          <w:lang w:val="en-US" w:eastAsia="id-ID"/>
        </w:rPr>
        <w:t xml:space="preserve"> </w:t>
      </w:r>
      <w:proofErr w:type="spellStart"/>
      <w:r w:rsidRPr="00B53F6C">
        <w:rPr>
          <w:rFonts w:ascii="Footlight MT Light" w:hAnsi="Footlight MT Light" w:cs="Footlight MT Light"/>
          <w:lang w:val="en-US" w:eastAsia="id-ID"/>
        </w:rPr>
        <w:t>ini</w:t>
      </w:r>
      <w:proofErr w:type="spellEnd"/>
      <w:r w:rsidRPr="00B53F6C">
        <w:rPr>
          <w:rFonts w:ascii="Footlight MT Light" w:hAnsi="Footlight MT Light" w:cs="Footlight MT Light"/>
          <w:lang w:eastAsia="id-ID"/>
        </w:rPr>
        <w:t xml:space="preserve">, kami </w:t>
      </w:r>
      <w:proofErr w:type="spellStart"/>
      <w:r w:rsidRPr="00B53F6C">
        <w:rPr>
          <w:rFonts w:ascii="Footlight MT Light" w:hAnsi="Footlight MT Light" w:cs="Footlight MT Light"/>
          <w:lang w:val="en-US" w:eastAsia="id-ID"/>
        </w:rPr>
        <w:t>menyatakan</w:t>
      </w:r>
      <w:proofErr w:type="spellEnd"/>
      <w:r w:rsidRPr="00B53F6C">
        <w:rPr>
          <w:rFonts w:ascii="Footlight MT Light" w:hAnsi="Footlight MT Light" w:cs="Footlight MT Light"/>
          <w:lang w:val="en-US" w:eastAsia="id-ID"/>
        </w:rPr>
        <w:t xml:space="preserve"> dan </w:t>
      </w:r>
      <w:proofErr w:type="spellStart"/>
      <w:r w:rsidRPr="00B53F6C">
        <w:rPr>
          <w:rFonts w:ascii="Footlight MT Light" w:hAnsi="Footlight MT Light" w:cs="Footlight MT Light"/>
          <w:lang w:val="en-US" w:eastAsia="id-ID"/>
        </w:rPr>
        <w:t>menyetujui</w:t>
      </w:r>
      <w:proofErr w:type="spellEnd"/>
      <w:r w:rsidRPr="00B53F6C">
        <w:rPr>
          <w:rFonts w:ascii="Footlight MT Light" w:hAnsi="Footlight MT Light" w:cs="Footlight MT Light"/>
          <w:lang w:val="en-US" w:eastAsia="id-ID"/>
        </w:rPr>
        <w:t xml:space="preserve"> </w:t>
      </w:r>
      <w:proofErr w:type="spellStart"/>
      <w:r w:rsidRPr="00B53F6C">
        <w:rPr>
          <w:rFonts w:ascii="Footlight MT Light" w:hAnsi="Footlight MT Light" w:cs="Footlight MT Light"/>
          <w:lang w:val="en-US" w:eastAsia="id-ID"/>
        </w:rPr>
        <w:t>pakta</w:t>
      </w:r>
      <w:proofErr w:type="spellEnd"/>
      <w:r w:rsidRPr="00B53F6C">
        <w:rPr>
          <w:rFonts w:ascii="Footlight MT Light" w:hAnsi="Footlight MT Light" w:cs="Footlight MT Light"/>
          <w:lang w:val="en-US" w:eastAsia="id-ID"/>
        </w:rPr>
        <w:t xml:space="preserve"> </w:t>
      </w:r>
      <w:proofErr w:type="spellStart"/>
      <w:r w:rsidRPr="00B53F6C">
        <w:rPr>
          <w:rFonts w:ascii="Footlight MT Light" w:hAnsi="Footlight MT Light" w:cs="Footlight MT Light"/>
          <w:lang w:val="en-US" w:eastAsia="id-ID"/>
        </w:rPr>
        <w:t>integritas</w:t>
      </w:r>
      <w:proofErr w:type="spellEnd"/>
      <w:r w:rsidRPr="00B53F6C">
        <w:rPr>
          <w:rFonts w:ascii="Footlight MT Light" w:hAnsi="Footlight MT Light" w:cs="Footlight MT Light"/>
          <w:lang w:val="en-US" w:eastAsia="id-ID"/>
        </w:rPr>
        <w:t>:</w:t>
      </w:r>
    </w:p>
    <w:p w14:paraId="5E81FC8E" w14:textId="77777777" w:rsidR="003D38C6" w:rsidRPr="00B53F6C" w:rsidRDefault="003D38C6" w:rsidP="00D4645C">
      <w:pPr>
        <w:pStyle w:val="ListParagraph"/>
        <w:numPr>
          <w:ilvl w:val="4"/>
          <w:numId w:val="245"/>
        </w:numPr>
        <w:tabs>
          <w:tab w:val="clear" w:pos="3240"/>
        </w:tabs>
        <w:autoSpaceDE w:val="0"/>
        <w:autoSpaceDN w:val="0"/>
        <w:adjustRightInd w:val="0"/>
        <w:ind w:left="851"/>
        <w:jc w:val="both"/>
        <w:rPr>
          <w:rFonts w:ascii="Footlight MT Light" w:hAnsi="Footlight MT Light" w:cs="Footlight MT Light"/>
          <w:color w:val="000000" w:themeColor="text1"/>
          <w:lang w:val="en-US" w:eastAsia="id-ID"/>
        </w:rPr>
      </w:pPr>
      <w:proofErr w:type="spellStart"/>
      <w:r w:rsidRPr="00B53F6C">
        <w:rPr>
          <w:rFonts w:ascii="Footlight MT Light" w:hAnsi="Footlight MT Light" w:cs="Footlight MT Light"/>
          <w:color w:val="000000" w:themeColor="text1"/>
          <w:lang w:val="en-US" w:eastAsia="id-ID"/>
        </w:rPr>
        <w:t>Tidak</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akan</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melakukan</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praktek</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korupsi</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kolusi</w:t>
      </w:r>
      <w:proofErr w:type="spellEnd"/>
      <w:r w:rsidRPr="00B53F6C">
        <w:rPr>
          <w:rFonts w:ascii="Footlight MT Light" w:hAnsi="Footlight MT Light" w:cs="Footlight MT Light"/>
          <w:color w:val="000000" w:themeColor="text1"/>
          <w:lang w:val="en-US" w:eastAsia="id-ID"/>
        </w:rPr>
        <w:t>, dan/</w:t>
      </w:r>
      <w:proofErr w:type="spellStart"/>
      <w:r w:rsidRPr="00B53F6C">
        <w:rPr>
          <w:rFonts w:ascii="Footlight MT Light" w:hAnsi="Footlight MT Light" w:cs="Footlight MT Light"/>
          <w:color w:val="000000" w:themeColor="text1"/>
          <w:lang w:val="en-US" w:eastAsia="id-ID"/>
        </w:rPr>
        <w:t>atau</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nepotisme</w:t>
      </w:r>
      <w:proofErr w:type="spellEnd"/>
      <w:r w:rsidRPr="00B53F6C">
        <w:rPr>
          <w:rFonts w:ascii="Footlight MT Light" w:hAnsi="Footlight MT Light" w:cs="Footlight MT Light"/>
          <w:color w:val="000000" w:themeColor="text1"/>
          <w:lang w:val="en-US" w:eastAsia="id-ID"/>
        </w:rPr>
        <w:t>;</w:t>
      </w:r>
    </w:p>
    <w:p w14:paraId="3BC2C374" w14:textId="77777777" w:rsidR="003D38C6" w:rsidRPr="00B53F6C" w:rsidRDefault="003D38C6" w:rsidP="00D4645C">
      <w:pPr>
        <w:pStyle w:val="ListParagraph"/>
        <w:numPr>
          <w:ilvl w:val="4"/>
          <w:numId w:val="245"/>
        </w:numPr>
        <w:tabs>
          <w:tab w:val="clear" w:pos="3240"/>
        </w:tabs>
        <w:autoSpaceDE w:val="0"/>
        <w:autoSpaceDN w:val="0"/>
        <w:adjustRightInd w:val="0"/>
        <w:ind w:left="851"/>
        <w:jc w:val="both"/>
        <w:rPr>
          <w:rFonts w:ascii="Footlight MT Light" w:hAnsi="Footlight MT Light" w:cs="Footlight MT Light"/>
          <w:color w:val="000000" w:themeColor="text1"/>
          <w:lang w:val="en-US" w:eastAsia="id-ID"/>
        </w:rPr>
      </w:pPr>
      <w:r w:rsidRPr="00B53F6C">
        <w:rPr>
          <w:rFonts w:ascii="Footlight MT Light" w:hAnsi="Footlight MT Light" w:cs="Footlight MT Light"/>
          <w:color w:val="000000" w:themeColor="text1"/>
          <w:lang w:val="en-US" w:eastAsia="id-ID"/>
        </w:rPr>
        <w:t xml:space="preserve">Akan </w:t>
      </w:r>
      <w:proofErr w:type="spellStart"/>
      <w:r w:rsidRPr="00B53F6C">
        <w:rPr>
          <w:rFonts w:ascii="Footlight MT Light" w:hAnsi="Footlight MT Light" w:cs="Footlight MT Light"/>
          <w:color w:val="000000" w:themeColor="text1"/>
          <w:lang w:val="en-US" w:eastAsia="id-ID"/>
        </w:rPr>
        <w:t>melaporkan</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kepada</w:t>
      </w:r>
      <w:proofErr w:type="spellEnd"/>
      <w:r w:rsidRPr="00B53F6C">
        <w:rPr>
          <w:rFonts w:ascii="Footlight MT Light" w:hAnsi="Footlight MT Light" w:cs="Footlight MT Light"/>
          <w:color w:val="000000" w:themeColor="text1"/>
          <w:lang w:val="en-US" w:eastAsia="id-ID"/>
        </w:rPr>
        <w:t xml:space="preserve"> PA/KPA/APIP </w:t>
      </w:r>
      <w:proofErr w:type="spellStart"/>
      <w:r w:rsidRPr="00B53F6C">
        <w:rPr>
          <w:rFonts w:ascii="Footlight MT Light" w:hAnsi="Footlight MT Light" w:cs="Footlight MT Light"/>
          <w:color w:val="000000" w:themeColor="text1"/>
          <w:lang w:val="en-US" w:eastAsia="id-ID"/>
        </w:rPr>
        <w:t>jika</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mengetahui</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terjadinya</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praktik</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korupsi</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kolusi</w:t>
      </w:r>
      <w:proofErr w:type="spellEnd"/>
      <w:r w:rsidRPr="00B53F6C">
        <w:rPr>
          <w:rFonts w:ascii="Footlight MT Light" w:hAnsi="Footlight MT Light" w:cs="Footlight MT Light"/>
          <w:color w:val="000000" w:themeColor="text1"/>
          <w:lang w:val="en-US" w:eastAsia="id-ID"/>
        </w:rPr>
        <w:t>, dan/</w:t>
      </w:r>
      <w:proofErr w:type="spellStart"/>
      <w:r w:rsidRPr="00B53F6C">
        <w:rPr>
          <w:rFonts w:ascii="Footlight MT Light" w:hAnsi="Footlight MT Light" w:cs="Footlight MT Light"/>
          <w:color w:val="000000" w:themeColor="text1"/>
          <w:lang w:val="en-US" w:eastAsia="id-ID"/>
        </w:rPr>
        <w:t>atau</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nepotisme</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dalam</w:t>
      </w:r>
      <w:proofErr w:type="spellEnd"/>
      <w:r w:rsidRPr="00B53F6C">
        <w:rPr>
          <w:rFonts w:ascii="Footlight MT Light" w:hAnsi="Footlight MT Light" w:cs="Footlight MT Light"/>
          <w:color w:val="000000" w:themeColor="text1"/>
          <w:lang w:val="en-US" w:eastAsia="id-ID"/>
        </w:rPr>
        <w:t xml:space="preserve"> proses </w:t>
      </w:r>
      <w:proofErr w:type="spellStart"/>
      <w:r w:rsidRPr="00B53F6C">
        <w:rPr>
          <w:rFonts w:ascii="Footlight MT Light" w:hAnsi="Footlight MT Light" w:cs="Footlight MT Light"/>
          <w:color w:val="000000" w:themeColor="text1"/>
          <w:lang w:val="en-US" w:eastAsia="id-ID"/>
        </w:rPr>
        <w:t>pengadaan</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ini</w:t>
      </w:r>
      <w:proofErr w:type="spellEnd"/>
      <w:r w:rsidRPr="00B53F6C">
        <w:rPr>
          <w:rFonts w:ascii="Footlight MT Light" w:hAnsi="Footlight MT Light" w:cs="Footlight MT Light"/>
          <w:color w:val="000000" w:themeColor="text1"/>
          <w:lang w:val="en-US" w:eastAsia="id-ID"/>
        </w:rPr>
        <w:t>;</w:t>
      </w:r>
    </w:p>
    <w:p w14:paraId="39D11A40" w14:textId="77777777" w:rsidR="003D38C6" w:rsidRPr="00B53F6C" w:rsidRDefault="003D38C6" w:rsidP="00D4645C">
      <w:pPr>
        <w:pStyle w:val="ListParagraph"/>
        <w:numPr>
          <w:ilvl w:val="4"/>
          <w:numId w:val="245"/>
        </w:numPr>
        <w:tabs>
          <w:tab w:val="clear" w:pos="3240"/>
        </w:tabs>
        <w:autoSpaceDE w:val="0"/>
        <w:autoSpaceDN w:val="0"/>
        <w:adjustRightInd w:val="0"/>
        <w:ind w:left="851"/>
        <w:jc w:val="both"/>
        <w:rPr>
          <w:rFonts w:ascii="Footlight MT Light" w:hAnsi="Footlight MT Light" w:cs="Footlight MT Light"/>
          <w:color w:val="000000" w:themeColor="text1"/>
          <w:lang w:val="en-US" w:eastAsia="id-ID"/>
        </w:rPr>
      </w:pPr>
      <w:r w:rsidRPr="00B53F6C">
        <w:rPr>
          <w:rFonts w:ascii="Footlight MT Light" w:hAnsi="Footlight MT Light" w:cs="Footlight MT Light"/>
          <w:color w:val="000000" w:themeColor="text1"/>
          <w:lang w:val="en-US" w:eastAsia="id-ID"/>
        </w:rPr>
        <w:t xml:space="preserve">Akan </w:t>
      </w:r>
      <w:proofErr w:type="spellStart"/>
      <w:r w:rsidRPr="00B53F6C">
        <w:rPr>
          <w:rFonts w:ascii="Footlight MT Light" w:hAnsi="Footlight MT Light" w:cs="Footlight MT Light"/>
          <w:color w:val="000000" w:themeColor="text1"/>
          <w:lang w:val="en-US" w:eastAsia="id-ID"/>
        </w:rPr>
        <w:t>mengikuti</w:t>
      </w:r>
      <w:proofErr w:type="spellEnd"/>
      <w:r w:rsidRPr="00B53F6C">
        <w:rPr>
          <w:rFonts w:ascii="Footlight MT Light" w:hAnsi="Footlight MT Light" w:cs="Footlight MT Light"/>
          <w:color w:val="000000" w:themeColor="text1"/>
          <w:lang w:val="en-US" w:eastAsia="id-ID"/>
        </w:rPr>
        <w:t xml:space="preserve"> proses </w:t>
      </w:r>
      <w:proofErr w:type="spellStart"/>
      <w:r w:rsidRPr="00B53F6C">
        <w:rPr>
          <w:rFonts w:ascii="Footlight MT Light" w:hAnsi="Footlight MT Light" w:cs="Footlight MT Light"/>
          <w:color w:val="000000" w:themeColor="text1"/>
          <w:lang w:val="en-US" w:eastAsia="id-ID"/>
        </w:rPr>
        <w:t>pengadaan</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secara</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bersih</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transparan</w:t>
      </w:r>
      <w:proofErr w:type="spellEnd"/>
      <w:r w:rsidRPr="00B53F6C">
        <w:rPr>
          <w:rFonts w:ascii="Footlight MT Light" w:hAnsi="Footlight MT Light" w:cs="Footlight MT Light"/>
          <w:color w:val="000000" w:themeColor="text1"/>
          <w:lang w:val="en-US" w:eastAsia="id-ID"/>
        </w:rPr>
        <w:t xml:space="preserve">, dan </w:t>
      </w:r>
      <w:proofErr w:type="spellStart"/>
      <w:r w:rsidRPr="00B53F6C">
        <w:rPr>
          <w:rFonts w:ascii="Footlight MT Light" w:hAnsi="Footlight MT Light" w:cs="Footlight MT Light"/>
          <w:color w:val="000000" w:themeColor="text1"/>
          <w:lang w:val="en-US" w:eastAsia="id-ID"/>
        </w:rPr>
        <w:t>profesional</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untuk</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memberikan</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hasil</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kerja</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terbaik</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sesuai</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ketentuan</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peraturan</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perundang-undangan</w:t>
      </w:r>
      <w:proofErr w:type="spellEnd"/>
      <w:r w:rsidRPr="00B53F6C">
        <w:rPr>
          <w:rFonts w:ascii="Footlight MT Light" w:hAnsi="Footlight MT Light" w:cs="Footlight MT Light"/>
          <w:color w:val="000000" w:themeColor="text1"/>
          <w:lang w:val="en-US" w:eastAsia="id-ID"/>
        </w:rPr>
        <w:t>; dan</w:t>
      </w:r>
    </w:p>
    <w:p w14:paraId="25E8CC50" w14:textId="77777777" w:rsidR="003D38C6" w:rsidRPr="00B53F6C" w:rsidRDefault="003D38C6" w:rsidP="00D4645C">
      <w:pPr>
        <w:pStyle w:val="ListParagraph"/>
        <w:numPr>
          <w:ilvl w:val="4"/>
          <w:numId w:val="245"/>
        </w:numPr>
        <w:tabs>
          <w:tab w:val="clear" w:pos="3240"/>
        </w:tabs>
        <w:autoSpaceDE w:val="0"/>
        <w:autoSpaceDN w:val="0"/>
        <w:adjustRightInd w:val="0"/>
        <w:ind w:left="851"/>
        <w:jc w:val="both"/>
        <w:rPr>
          <w:rFonts w:ascii="Footlight MT Light" w:hAnsi="Footlight MT Light" w:cs="Footlight MT Light"/>
          <w:color w:val="000000" w:themeColor="text1"/>
          <w:lang w:val="en-US" w:eastAsia="id-ID"/>
        </w:rPr>
      </w:pPr>
      <w:proofErr w:type="spellStart"/>
      <w:r w:rsidRPr="00B53F6C">
        <w:rPr>
          <w:rFonts w:ascii="Footlight MT Light" w:hAnsi="Footlight MT Light" w:cs="Footlight MT Light"/>
          <w:color w:val="000000" w:themeColor="text1"/>
          <w:lang w:val="en-US" w:eastAsia="id-ID"/>
        </w:rPr>
        <w:t>Apabila</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melanggar</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hal-hal</w:t>
      </w:r>
      <w:proofErr w:type="spellEnd"/>
      <w:r w:rsidRPr="00B53F6C">
        <w:rPr>
          <w:rFonts w:ascii="Footlight MT Light" w:hAnsi="Footlight MT Light" w:cs="Footlight MT Light"/>
          <w:color w:val="000000" w:themeColor="text1"/>
          <w:lang w:val="en-US" w:eastAsia="id-ID"/>
        </w:rPr>
        <w:t xml:space="preserve"> yang </w:t>
      </w:r>
      <w:proofErr w:type="spellStart"/>
      <w:r w:rsidRPr="00B53F6C">
        <w:rPr>
          <w:rFonts w:ascii="Footlight MT Light" w:hAnsi="Footlight MT Light" w:cs="Footlight MT Light"/>
          <w:color w:val="000000" w:themeColor="text1"/>
          <w:lang w:val="en-US" w:eastAsia="id-ID"/>
        </w:rPr>
        <w:t>dinyatakan</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dalam</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huruf</w:t>
      </w:r>
      <w:proofErr w:type="spellEnd"/>
      <w:r w:rsidRPr="00B53F6C">
        <w:rPr>
          <w:rFonts w:ascii="Footlight MT Light" w:hAnsi="Footlight MT Light" w:cs="Footlight MT Light"/>
          <w:color w:val="000000" w:themeColor="text1"/>
          <w:lang w:val="en-US" w:eastAsia="id-ID"/>
        </w:rPr>
        <w:t xml:space="preserve"> a, b dan/</w:t>
      </w:r>
      <w:proofErr w:type="spellStart"/>
      <w:r w:rsidRPr="00B53F6C">
        <w:rPr>
          <w:rFonts w:ascii="Footlight MT Light" w:hAnsi="Footlight MT Light" w:cs="Footlight MT Light"/>
          <w:color w:val="000000" w:themeColor="text1"/>
          <w:lang w:val="en-US" w:eastAsia="id-ID"/>
        </w:rPr>
        <w:t>atau</w:t>
      </w:r>
      <w:proofErr w:type="spellEnd"/>
      <w:r w:rsidRPr="00B53F6C">
        <w:rPr>
          <w:rFonts w:ascii="Footlight MT Light" w:hAnsi="Footlight MT Light" w:cs="Footlight MT Light"/>
          <w:color w:val="000000" w:themeColor="text1"/>
          <w:lang w:val="en-US" w:eastAsia="id-ID"/>
        </w:rPr>
        <w:t xml:space="preserve"> c </w:t>
      </w:r>
      <w:proofErr w:type="spellStart"/>
      <w:r w:rsidRPr="00B53F6C">
        <w:rPr>
          <w:rFonts w:ascii="Footlight MT Light" w:hAnsi="Footlight MT Light" w:cs="Footlight MT Light"/>
          <w:color w:val="000000" w:themeColor="text1"/>
          <w:lang w:val="en-US" w:eastAsia="id-ID"/>
        </w:rPr>
        <w:t>maka</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bersedia</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menerima</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sanksi</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sesuai</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dengan</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peraturan</w:t>
      </w:r>
      <w:proofErr w:type="spellEnd"/>
      <w:r w:rsidRPr="00B53F6C">
        <w:rPr>
          <w:rFonts w:ascii="Footlight MT Light" w:hAnsi="Footlight MT Light" w:cs="Footlight MT Light"/>
          <w:color w:val="000000" w:themeColor="text1"/>
          <w:lang w:val="en-US" w:eastAsia="id-ID"/>
        </w:rPr>
        <w:t xml:space="preserve"> </w:t>
      </w:r>
      <w:proofErr w:type="spellStart"/>
      <w:r w:rsidRPr="00B53F6C">
        <w:rPr>
          <w:rFonts w:ascii="Footlight MT Light" w:hAnsi="Footlight MT Light" w:cs="Footlight MT Light"/>
          <w:color w:val="000000" w:themeColor="text1"/>
          <w:lang w:val="en-US" w:eastAsia="id-ID"/>
        </w:rPr>
        <w:t>perundang-undangan</w:t>
      </w:r>
      <w:proofErr w:type="spellEnd"/>
      <w:r w:rsidRPr="00B53F6C">
        <w:rPr>
          <w:rFonts w:ascii="Footlight MT Light" w:hAnsi="Footlight MT Light" w:cs="Footlight MT Light"/>
          <w:color w:val="000000" w:themeColor="text1"/>
          <w:lang w:val="en-US" w:eastAsia="id-ID"/>
        </w:rPr>
        <w:t>.</w:t>
      </w:r>
    </w:p>
    <w:p w14:paraId="433E7BB7" w14:textId="77777777" w:rsidR="008320C8" w:rsidRPr="00B53F6C" w:rsidRDefault="008320C8" w:rsidP="008320C8">
      <w:pPr>
        <w:ind w:left="426"/>
        <w:jc w:val="both"/>
        <w:rPr>
          <w:rFonts w:ascii="Footlight MT Light" w:hAnsi="Footlight MT Light" w:cs="Footlight MT Light"/>
          <w:lang w:val="en-US" w:eastAsia="id-ID"/>
        </w:rPr>
      </w:pPr>
    </w:p>
    <w:p w14:paraId="4F1D044E" w14:textId="2F8E0C1C" w:rsidR="008320C8" w:rsidRPr="00B53F6C" w:rsidRDefault="008320C8" w:rsidP="008320C8">
      <w:pPr>
        <w:pStyle w:val="ListParagraph"/>
        <w:rPr>
          <w:rFonts w:ascii="Footlight MT Light" w:hAnsi="Footlight MT Light" w:cs="Arial"/>
          <w:iCs/>
        </w:rPr>
      </w:pPr>
    </w:p>
    <w:p w14:paraId="77736982" w14:textId="21A38A2D" w:rsidR="00AA403B" w:rsidRPr="00B53F6C" w:rsidRDefault="00AA403B" w:rsidP="008320C8">
      <w:pPr>
        <w:pStyle w:val="ListParagraph"/>
        <w:rPr>
          <w:rFonts w:ascii="Footlight MT Light" w:hAnsi="Footlight MT Light" w:cs="Arial"/>
          <w:iCs/>
        </w:rPr>
      </w:pPr>
    </w:p>
    <w:p w14:paraId="19F8B432" w14:textId="77777777" w:rsidR="00AA403B" w:rsidRPr="00B53F6C" w:rsidRDefault="00AA403B" w:rsidP="008320C8">
      <w:pPr>
        <w:pStyle w:val="ListParagraph"/>
        <w:rPr>
          <w:rFonts w:ascii="Footlight MT Light" w:hAnsi="Footlight MT Light" w:cs="Arial"/>
          <w:iCs/>
        </w:rPr>
      </w:pPr>
    </w:p>
    <w:p w14:paraId="273B0299" w14:textId="77777777" w:rsidR="008320C8" w:rsidRPr="00B53F6C" w:rsidRDefault="008320C8" w:rsidP="00D4645C">
      <w:pPr>
        <w:numPr>
          <w:ilvl w:val="0"/>
          <w:numId w:val="245"/>
        </w:numPr>
        <w:tabs>
          <w:tab w:val="clear" w:pos="360"/>
          <w:tab w:val="num" w:pos="426"/>
        </w:tabs>
        <w:ind w:left="426" w:hanging="426"/>
        <w:jc w:val="both"/>
        <w:rPr>
          <w:rFonts w:ascii="Footlight MT Light" w:hAnsi="Footlight MT Light" w:cs="Arial"/>
          <w:iCs/>
        </w:rPr>
      </w:pPr>
      <w:r w:rsidRPr="00B53F6C">
        <w:rPr>
          <w:rFonts w:ascii="Footlight MT Light" w:hAnsi="Footlight MT Light" w:cs="Arial"/>
          <w:iCs/>
        </w:rPr>
        <w:t>Wewenang menandatangani untuk dan atas nama KSO  diberikan kepada _________________________</w:t>
      </w:r>
      <w:r w:rsidRPr="00B53F6C">
        <w:rPr>
          <w:rFonts w:ascii="Footlight MT Light" w:hAnsi="Footlight MT Light" w:cs="Arial"/>
          <w:i/>
          <w:iCs/>
        </w:rPr>
        <w:t xml:space="preserve">[nama individu dari perusahaan </w:t>
      </w:r>
      <w:bookmarkStart w:id="421" w:name="_Hlk1286802"/>
      <w:r w:rsidRPr="00B53F6C">
        <w:rPr>
          <w:rFonts w:ascii="Footlight MT Light" w:hAnsi="Footlight MT Light"/>
          <w:i/>
          <w:sz w:val="23"/>
          <w:szCs w:val="23"/>
        </w:rPr>
        <w:t>leadfirm</w:t>
      </w:r>
      <w:r w:rsidRPr="00B53F6C">
        <w:rPr>
          <w:rFonts w:ascii="Footlight MT Light" w:hAnsi="Footlight MT Light"/>
        </w:rPr>
        <w:t xml:space="preserve"> </w:t>
      </w:r>
      <w:r w:rsidRPr="00B53F6C">
        <w:rPr>
          <w:rFonts w:ascii="Footlight MT Light" w:hAnsi="Footlight MT Light" w:cs="Arial"/>
          <w:i/>
          <w:iCs/>
        </w:rPr>
        <w:t xml:space="preserve"> </w:t>
      </w:r>
      <w:bookmarkEnd w:id="421"/>
      <w:r w:rsidRPr="00B53F6C">
        <w:rPr>
          <w:rFonts w:ascii="Footlight MT Light" w:hAnsi="Footlight MT Light" w:cs="Arial"/>
          <w:i/>
          <w:iCs/>
        </w:rPr>
        <w:t>KSO]</w:t>
      </w:r>
      <w:r w:rsidRPr="00B53F6C">
        <w:rPr>
          <w:rFonts w:ascii="Footlight MT Light" w:hAnsi="Footlight MT Light" w:cs="Arial"/>
          <w:iCs/>
        </w:rPr>
        <w:t xml:space="preserve"> dalam kedudukannya sebagai direktur utama/direktur pelaksana _________________________ </w:t>
      </w:r>
      <w:r w:rsidRPr="00B53F6C">
        <w:rPr>
          <w:rFonts w:ascii="Footlight MT Light" w:hAnsi="Footlight MT Light" w:cs="Arial"/>
          <w:i/>
          <w:iCs/>
        </w:rPr>
        <w:t xml:space="preserve">[nama perusahaan dari </w:t>
      </w:r>
      <w:r w:rsidRPr="00B53F6C">
        <w:rPr>
          <w:rFonts w:ascii="Footlight MT Light" w:hAnsi="Footlight MT Light"/>
          <w:i/>
          <w:sz w:val="23"/>
          <w:szCs w:val="23"/>
        </w:rPr>
        <w:t xml:space="preserve">leadfirm </w:t>
      </w:r>
      <w:r w:rsidRPr="00B53F6C">
        <w:rPr>
          <w:rFonts w:ascii="Footlight MT Light" w:hAnsi="Footlight MT Light" w:cs="Arial"/>
          <w:i/>
          <w:iCs/>
        </w:rPr>
        <w:t>KSO]</w:t>
      </w:r>
      <w:r w:rsidRPr="00B53F6C">
        <w:rPr>
          <w:rFonts w:ascii="Footlight MT Light" w:hAnsi="Footlight MT Light" w:cs="Arial"/>
          <w:iCs/>
        </w:rPr>
        <w:t xml:space="preserve"> berdasarkan perjanjian ini.</w:t>
      </w:r>
    </w:p>
    <w:p w14:paraId="1DDF6E64" w14:textId="77777777" w:rsidR="008320C8" w:rsidRPr="00B53F6C" w:rsidRDefault="008320C8" w:rsidP="008320C8">
      <w:pPr>
        <w:jc w:val="both"/>
        <w:rPr>
          <w:rFonts w:ascii="Footlight MT Light" w:hAnsi="Footlight MT Light" w:cs="Arial"/>
          <w:iCs/>
        </w:rPr>
      </w:pPr>
    </w:p>
    <w:p w14:paraId="1F9ABEC2" w14:textId="77777777" w:rsidR="008320C8" w:rsidRPr="00B53F6C" w:rsidRDefault="008320C8" w:rsidP="00D4645C">
      <w:pPr>
        <w:numPr>
          <w:ilvl w:val="0"/>
          <w:numId w:val="245"/>
        </w:numPr>
        <w:tabs>
          <w:tab w:val="clear" w:pos="360"/>
          <w:tab w:val="num" w:pos="426"/>
        </w:tabs>
        <w:ind w:left="426" w:hanging="426"/>
        <w:jc w:val="both"/>
        <w:rPr>
          <w:rFonts w:ascii="Footlight MT Light" w:hAnsi="Footlight MT Light" w:cs="Arial"/>
          <w:iCs/>
        </w:rPr>
      </w:pPr>
      <w:r w:rsidRPr="00B53F6C">
        <w:rPr>
          <w:rFonts w:ascii="Footlight MT Light" w:hAnsi="Footlight MT Light" w:cs="Arial"/>
          <w:iCs/>
        </w:rPr>
        <w:t xml:space="preserve">Perjanjian ini berlaku sejak tanggal ditandatangani.  </w:t>
      </w:r>
    </w:p>
    <w:p w14:paraId="0E94D672" w14:textId="77777777" w:rsidR="008320C8" w:rsidRPr="00B53F6C" w:rsidRDefault="008320C8" w:rsidP="008320C8">
      <w:pPr>
        <w:jc w:val="both"/>
        <w:rPr>
          <w:rFonts w:ascii="Footlight MT Light" w:hAnsi="Footlight MT Light" w:cs="Arial"/>
          <w:iCs/>
        </w:rPr>
      </w:pPr>
    </w:p>
    <w:p w14:paraId="7EF38F34" w14:textId="77777777" w:rsidR="008320C8" w:rsidRPr="00B53F6C" w:rsidRDefault="008320C8" w:rsidP="00D4645C">
      <w:pPr>
        <w:numPr>
          <w:ilvl w:val="0"/>
          <w:numId w:val="245"/>
        </w:numPr>
        <w:tabs>
          <w:tab w:val="clear" w:pos="360"/>
          <w:tab w:val="num" w:pos="426"/>
        </w:tabs>
        <w:ind w:left="426" w:hanging="426"/>
        <w:jc w:val="both"/>
        <w:rPr>
          <w:rFonts w:ascii="Footlight MT Light" w:hAnsi="Footlight MT Light" w:cs="Arial"/>
          <w:iCs/>
        </w:rPr>
      </w:pPr>
      <w:r w:rsidRPr="00B53F6C">
        <w:rPr>
          <w:rFonts w:ascii="Footlight MT Light" w:hAnsi="Footlight MT Light" w:cs="Arial"/>
          <w:iCs/>
        </w:rPr>
        <w:t>Perjanjian ini secara otomatis menjadi batal dan tidak berlaku lagi bila tender tidak dimenangkan oleh perusahaan KSO.</w:t>
      </w:r>
    </w:p>
    <w:p w14:paraId="60C9BC25" w14:textId="77777777" w:rsidR="008320C8" w:rsidRPr="00B53F6C" w:rsidRDefault="008320C8" w:rsidP="008320C8">
      <w:pPr>
        <w:jc w:val="both"/>
        <w:rPr>
          <w:rFonts w:ascii="Footlight MT Light" w:hAnsi="Footlight MT Light" w:cs="Arial"/>
          <w:iCs/>
        </w:rPr>
      </w:pPr>
    </w:p>
    <w:p w14:paraId="3643B3D4" w14:textId="77777777" w:rsidR="008320C8" w:rsidRPr="00B53F6C" w:rsidRDefault="008320C8" w:rsidP="00D4645C">
      <w:pPr>
        <w:numPr>
          <w:ilvl w:val="0"/>
          <w:numId w:val="245"/>
        </w:numPr>
        <w:tabs>
          <w:tab w:val="clear" w:pos="360"/>
          <w:tab w:val="num" w:pos="426"/>
        </w:tabs>
        <w:ind w:left="426" w:hanging="426"/>
        <w:jc w:val="both"/>
        <w:rPr>
          <w:rFonts w:ascii="Footlight MT Light" w:hAnsi="Footlight MT Light" w:cs="Arial"/>
          <w:iCs/>
        </w:rPr>
      </w:pPr>
      <w:r w:rsidRPr="00B53F6C">
        <w:rPr>
          <w:rFonts w:ascii="Footlight MT Light" w:hAnsi="Footlight MT Light" w:cs="Arial"/>
          <w:iCs/>
        </w:rPr>
        <w:t>Perjanjian ini dibuat dalam rangkap ____ (_______) yang masing-masing mempunyai kekuatan hukum yang sama.</w:t>
      </w:r>
    </w:p>
    <w:p w14:paraId="5E56A46E" w14:textId="77777777" w:rsidR="008320C8" w:rsidRPr="00B53F6C" w:rsidRDefault="008320C8" w:rsidP="008320C8">
      <w:pPr>
        <w:tabs>
          <w:tab w:val="left" w:pos="5160"/>
        </w:tabs>
        <w:jc w:val="both"/>
        <w:rPr>
          <w:rFonts w:ascii="Footlight MT Light" w:hAnsi="Footlight MT Light" w:cs="Arial"/>
          <w:b/>
          <w:iCs/>
        </w:rPr>
      </w:pPr>
      <w:r w:rsidRPr="00B53F6C">
        <w:rPr>
          <w:rFonts w:ascii="Footlight MT Light" w:hAnsi="Footlight MT Light" w:cs="Arial"/>
          <w:b/>
          <w:iCs/>
        </w:rPr>
        <w:tab/>
      </w:r>
    </w:p>
    <w:p w14:paraId="3CEEF6B0" w14:textId="77777777" w:rsidR="008320C8" w:rsidRPr="00B53F6C" w:rsidRDefault="008320C8" w:rsidP="008320C8">
      <w:pPr>
        <w:jc w:val="both"/>
        <w:rPr>
          <w:rFonts w:ascii="Footlight MT Light" w:hAnsi="Footlight MT Light" w:cs="Arial"/>
          <w:iCs/>
        </w:rPr>
      </w:pPr>
      <w:r w:rsidRPr="00B53F6C">
        <w:rPr>
          <w:rFonts w:ascii="Footlight MT Light" w:hAnsi="Footlight MT Light" w:cs="Arial"/>
          <w:b/>
          <w:iCs/>
        </w:rPr>
        <w:t>DENGAN KESEPAKATAN INI,</w:t>
      </w:r>
      <w:r w:rsidRPr="00B53F6C">
        <w:rPr>
          <w:rFonts w:ascii="Footlight MT Light" w:hAnsi="Footlight MT Light" w:cs="Arial"/>
          <w:iCs/>
        </w:rPr>
        <w:t xml:space="preserve"> semua anggota KSO membubuhkan tanda tangan di _________ pada hari __________ tanggal __________ bulan ____________, tahun ________________________</w:t>
      </w:r>
    </w:p>
    <w:p w14:paraId="367A98E7" w14:textId="77777777" w:rsidR="008320C8" w:rsidRPr="00B53F6C" w:rsidRDefault="008320C8" w:rsidP="008320C8">
      <w:pPr>
        <w:jc w:val="both"/>
        <w:rPr>
          <w:rFonts w:ascii="Footlight MT Light" w:hAnsi="Footlight MT Light" w:cs="Arial"/>
          <w:iCs/>
        </w:rPr>
      </w:pPr>
    </w:p>
    <w:p w14:paraId="18489D07" w14:textId="77777777" w:rsidR="008320C8" w:rsidRPr="00B53F6C" w:rsidRDefault="008320C8" w:rsidP="008320C8">
      <w:pPr>
        <w:jc w:val="both"/>
        <w:rPr>
          <w:rFonts w:ascii="Footlight MT Light" w:hAnsi="Footlight MT Light" w:cs="Arial"/>
          <w:iCs/>
        </w:rPr>
      </w:pPr>
    </w:p>
    <w:tbl>
      <w:tblPr>
        <w:tblStyle w:val="TableGrid"/>
        <w:tblW w:w="8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4"/>
        <w:gridCol w:w="2819"/>
        <w:gridCol w:w="3017"/>
      </w:tblGrid>
      <w:tr w:rsidR="008320C8" w:rsidRPr="00B53F6C" w14:paraId="70D235B4" w14:textId="77777777" w:rsidTr="0052044E">
        <w:tc>
          <w:tcPr>
            <w:tcW w:w="2804" w:type="dxa"/>
          </w:tcPr>
          <w:p w14:paraId="34BCD77B" w14:textId="77777777" w:rsidR="008320C8" w:rsidRPr="00B53F6C" w:rsidRDefault="008320C8" w:rsidP="0052044E">
            <w:pPr>
              <w:jc w:val="center"/>
              <w:rPr>
                <w:rFonts w:ascii="Footlight MT Light" w:hAnsi="Footlight MT Light" w:cs="Arial"/>
                <w:i/>
                <w:iCs/>
              </w:rPr>
            </w:pPr>
            <w:r w:rsidRPr="00B53F6C">
              <w:rPr>
                <w:rFonts w:ascii="Footlight MT Light" w:hAnsi="Footlight MT Light" w:cs="Arial"/>
                <w:i/>
                <w:iCs/>
              </w:rPr>
              <w:t>[Peserta 1]</w:t>
            </w:r>
          </w:p>
          <w:p w14:paraId="4BA35D87" w14:textId="77777777" w:rsidR="008320C8" w:rsidRPr="00B53F6C" w:rsidRDefault="008320C8" w:rsidP="0052044E">
            <w:pPr>
              <w:jc w:val="center"/>
              <w:rPr>
                <w:rFonts w:ascii="Footlight MT Light" w:hAnsi="Footlight MT Light" w:cs="Arial"/>
                <w:i/>
                <w:iCs/>
              </w:rPr>
            </w:pPr>
          </w:p>
          <w:p w14:paraId="5547E7B2" w14:textId="77777777" w:rsidR="008320C8" w:rsidRPr="00B53F6C" w:rsidRDefault="008320C8" w:rsidP="0052044E">
            <w:pPr>
              <w:jc w:val="center"/>
              <w:rPr>
                <w:rFonts w:ascii="Footlight MT Light" w:hAnsi="Footlight MT Light" w:cs="Arial"/>
                <w:i/>
                <w:iCs/>
              </w:rPr>
            </w:pPr>
          </w:p>
          <w:p w14:paraId="429087D5" w14:textId="77777777" w:rsidR="008320C8" w:rsidRPr="00B53F6C" w:rsidRDefault="008320C8" w:rsidP="0052044E">
            <w:pPr>
              <w:jc w:val="center"/>
              <w:rPr>
                <w:rFonts w:ascii="Footlight MT Light" w:hAnsi="Footlight MT Light" w:cs="Arial"/>
                <w:iCs/>
              </w:rPr>
            </w:pPr>
            <w:r w:rsidRPr="00B53F6C">
              <w:rPr>
                <w:rFonts w:ascii="Footlight MT Light" w:hAnsi="Footlight MT Light" w:cs="Arial"/>
                <w:iCs/>
              </w:rPr>
              <w:t>(_______________)</w:t>
            </w:r>
          </w:p>
        </w:tc>
        <w:tc>
          <w:tcPr>
            <w:tcW w:w="2819" w:type="dxa"/>
          </w:tcPr>
          <w:p w14:paraId="3DB7CCFF" w14:textId="77777777" w:rsidR="008320C8" w:rsidRPr="00B53F6C" w:rsidRDefault="008320C8" w:rsidP="0052044E">
            <w:pPr>
              <w:jc w:val="center"/>
              <w:rPr>
                <w:rFonts w:ascii="Footlight MT Light" w:hAnsi="Footlight MT Light" w:cs="Arial"/>
                <w:i/>
                <w:iCs/>
              </w:rPr>
            </w:pPr>
            <w:r w:rsidRPr="00B53F6C">
              <w:rPr>
                <w:rFonts w:ascii="Footlight MT Light" w:hAnsi="Footlight MT Light" w:cs="Arial"/>
                <w:i/>
                <w:iCs/>
              </w:rPr>
              <w:t>[Peserta 2]</w:t>
            </w:r>
          </w:p>
          <w:p w14:paraId="4F402B93" w14:textId="77777777" w:rsidR="008320C8" w:rsidRPr="00B53F6C" w:rsidRDefault="008320C8" w:rsidP="0052044E">
            <w:pPr>
              <w:jc w:val="center"/>
              <w:rPr>
                <w:rFonts w:ascii="Footlight MT Light" w:hAnsi="Footlight MT Light" w:cs="Arial"/>
                <w:i/>
                <w:iCs/>
              </w:rPr>
            </w:pPr>
          </w:p>
          <w:p w14:paraId="6BD4978B" w14:textId="77777777" w:rsidR="008320C8" w:rsidRPr="00B53F6C" w:rsidRDefault="008320C8" w:rsidP="0052044E">
            <w:pPr>
              <w:jc w:val="center"/>
              <w:rPr>
                <w:rFonts w:ascii="Footlight MT Light" w:hAnsi="Footlight MT Light" w:cs="Arial"/>
                <w:i/>
                <w:iCs/>
              </w:rPr>
            </w:pPr>
          </w:p>
          <w:p w14:paraId="55C693F9" w14:textId="77777777" w:rsidR="008320C8" w:rsidRPr="00B53F6C" w:rsidRDefault="008320C8" w:rsidP="0052044E">
            <w:pPr>
              <w:jc w:val="center"/>
              <w:rPr>
                <w:rFonts w:ascii="Footlight MT Light" w:hAnsi="Footlight MT Light" w:cs="Arial"/>
                <w:iCs/>
              </w:rPr>
            </w:pPr>
            <w:r w:rsidRPr="00B53F6C">
              <w:rPr>
                <w:rFonts w:ascii="Footlight MT Light" w:hAnsi="Footlight MT Light" w:cs="Arial"/>
                <w:iCs/>
              </w:rPr>
              <w:t>(________________)</w:t>
            </w:r>
            <w:r w:rsidRPr="00B53F6C">
              <w:rPr>
                <w:rFonts w:ascii="Footlight MT Light" w:hAnsi="Footlight MT Light" w:cs="Arial"/>
                <w:iCs/>
              </w:rPr>
              <w:tab/>
            </w:r>
          </w:p>
        </w:tc>
        <w:tc>
          <w:tcPr>
            <w:tcW w:w="3017" w:type="dxa"/>
          </w:tcPr>
          <w:p w14:paraId="3E27A7A0" w14:textId="77777777" w:rsidR="008320C8" w:rsidRPr="00B53F6C" w:rsidRDefault="008320C8" w:rsidP="0052044E">
            <w:pPr>
              <w:jc w:val="center"/>
              <w:rPr>
                <w:rFonts w:ascii="Footlight MT Light" w:hAnsi="Footlight MT Light" w:cs="Arial"/>
                <w:i/>
                <w:iCs/>
              </w:rPr>
            </w:pPr>
            <w:r w:rsidRPr="00B53F6C">
              <w:rPr>
                <w:rFonts w:ascii="Footlight MT Light" w:hAnsi="Footlight MT Light" w:cs="Arial"/>
                <w:i/>
                <w:iCs/>
              </w:rPr>
              <w:t>[Peserta 3]</w:t>
            </w:r>
          </w:p>
          <w:p w14:paraId="12567BBF" w14:textId="77777777" w:rsidR="008320C8" w:rsidRPr="00B53F6C" w:rsidRDefault="008320C8" w:rsidP="0052044E">
            <w:pPr>
              <w:jc w:val="center"/>
              <w:rPr>
                <w:rFonts w:ascii="Footlight MT Light" w:hAnsi="Footlight MT Light" w:cs="Arial"/>
                <w:i/>
                <w:iCs/>
              </w:rPr>
            </w:pPr>
          </w:p>
          <w:p w14:paraId="1AD600F7" w14:textId="77777777" w:rsidR="008320C8" w:rsidRPr="00B53F6C" w:rsidRDefault="008320C8" w:rsidP="0052044E">
            <w:pPr>
              <w:jc w:val="center"/>
              <w:rPr>
                <w:rFonts w:ascii="Footlight MT Light" w:hAnsi="Footlight MT Light" w:cs="Arial"/>
                <w:i/>
                <w:iCs/>
              </w:rPr>
            </w:pPr>
          </w:p>
          <w:p w14:paraId="1EEFCE83" w14:textId="77777777" w:rsidR="008320C8" w:rsidRPr="00B53F6C" w:rsidRDefault="008320C8" w:rsidP="0052044E">
            <w:pPr>
              <w:jc w:val="both"/>
              <w:rPr>
                <w:rFonts w:ascii="Footlight MT Light" w:hAnsi="Footlight MT Light" w:cs="Arial"/>
                <w:iCs/>
              </w:rPr>
            </w:pPr>
            <w:r w:rsidRPr="00B53F6C">
              <w:rPr>
                <w:rFonts w:ascii="Footlight MT Light" w:hAnsi="Footlight MT Light" w:cs="Arial"/>
                <w:iCs/>
              </w:rPr>
              <w:t>(________________)</w:t>
            </w:r>
            <w:r w:rsidRPr="00B53F6C">
              <w:rPr>
                <w:rFonts w:ascii="Footlight MT Light" w:hAnsi="Footlight MT Light" w:cs="Arial"/>
                <w:iCs/>
              </w:rPr>
              <w:tab/>
              <w:t xml:space="preserve"> [dst.]</w:t>
            </w:r>
          </w:p>
        </w:tc>
      </w:tr>
    </w:tbl>
    <w:p w14:paraId="4B632A7C" w14:textId="77777777" w:rsidR="008320C8" w:rsidRPr="00B53F6C" w:rsidRDefault="008320C8" w:rsidP="008320C8">
      <w:pPr>
        <w:jc w:val="both"/>
        <w:rPr>
          <w:rFonts w:ascii="Footlight MT Light" w:hAnsi="Footlight MT Light" w:cs="Arial"/>
          <w:iCs/>
        </w:rPr>
      </w:pPr>
    </w:p>
    <w:p w14:paraId="3661A6B2" w14:textId="77777777" w:rsidR="008320C8" w:rsidRPr="00B53F6C" w:rsidRDefault="008320C8" w:rsidP="008320C8">
      <w:pPr>
        <w:tabs>
          <w:tab w:val="left" w:pos="3402"/>
          <w:tab w:val="left" w:pos="6237"/>
        </w:tabs>
        <w:jc w:val="both"/>
        <w:rPr>
          <w:rFonts w:ascii="Footlight MT Light" w:hAnsi="Footlight MT Light" w:cs="Arial"/>
          <w:spacing w:val="10"/>
        </w:rPr>
      </w:pPr>
      <w:r w:rsidRPr="00B53F6C">
        <w:rPr>
          <w:rFonts w:ascii="Footlight MT Light" w:hAnsi="Footlight MT Light" w:cs="Arial"/>
          <w:iCs/>
        </w:rPr>
        <w:tab/>
      </w:r>
    </w:p>
    <w:p w14:paraId="5B44D7B9" w14:textId="77777777" w:rsidR="008320C8" w:rsidRPr="00B53F6C" w:rsidRDefault="008320C8" w:rsidP="008320C8">
      <w:pPr>
        <w:rPr>
          <w:rFonts w:ascii="Footlight MT Light" w:hAnsi="Footlight MT Light" w:cs="Arial"/>
          <w:i/>
          <w:spacing w:val="10"/>
        </w:rPr>
      </w:pPr>
    </w:p>
    <w:p w14:paraId="7B14C4F9" w14:textId="77777777" w:rsidR="008320C8" w:rsidRPr="00B53F6C" w:rsidRDefault="008320C8" w:rsidP="008320C8">
      <w:pPr>
        <w:rPr>
          <w:rFonts w:ascii="Footlight MT Light" w:hAnsi="Footlight MT Light" w:cs="Arial"/>
          <w:spacing w:val="10"/>
          <w:sz w:val="22"/>
          <w:szCs w:val="22"/>
        </w:rPr>
      </w:pPr>
      <w:r w:rsidRPr="00B53F6C">
        <w:rPr>
          <w:rFonts w:ascii="Footlight MT Light" w:hAnsi="Footlight MT Light" w:cs="Arial"/>
          <w:spacing w:val="10"/>
          <w:sz w:val="22"/>
          <w:szCs w:val="22"/>
        </w:rPr>
        <w:t>Catatan:</w:t>
      </w:r>
    </w:p>
    <w:p w14:paraId="66D56C75" w14:textId="77777777" w:rsidR="008320C8" w:rsidRPr="00B53F6C" w:rsidRDefault="008320C8" w:rsidP="008320C8">
      <w:pPr>
        <w:rPr>
          <w:rFonts w:ascii="Footlight MT Light" w:hAnsi="Footlight MT Light"/>
          <w:b/>
          <w:sz w:val="28"/>
          <w:szCs w:val="28"/>
        </w:rPr>
      </w:pPr>
      <w:r w:rsidRPr="00B53F6C">
        <w:rPr>
          <w:rFonts w:ascii="Footlight MT Light" w:hAnsi="Footlight MT Light" w:cs="Arial"/>
          <w:i/>
          <w:spacing w:val="10"/>
          <w:sz w:val="22"/>
          <w:szCs w:val="22"/>
        </w:rPr>
        <w:t>Apabila ditetapkan sebagai pemenang tender maka Surat Perjanjian Kerja Sama Operasi ini harus dinotariatkan</w:t>
      </w:r>
      <w:r w:rsidRPr="00B53F6C">
        <w:rPr>
          <w:rFonts w:ascii="Footlight MT Light" w:hAnsi="Footlight MT Light"/>
          <w:sz w:val="28"/>
          <w:szCs w:val="28"/>
        </w:rPr>
        <w:br w:type="page"/>
      </w:r>
    </w:p>
    <w:p w14:paraId="24AEA2D7" w14:textId="77777777" w:rsidR="008320C8" w:rsidRPr="00B53F6C" w:rsidRDefault="008320C8" w:rsidP="008320C8">
      <w:pPr>
        <w:pStyle w:val="Heading1"/>
        <w:rPr>
          <w:rFonts w:ascii="Footlight MT Light" w:hAnsi="Footlight MT Light"/>
          <w:sz w:val="28"/>
          <w:szCs w:val="28"/>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5AA9DFE1" w14:textId="77777777" w:rsidR="008320C8" w:rsidRPr="00B53F6C" w:rsidRDefault="008320C8" w:rsidP="008320C8">
      <w:pPr>
        <w:jc w:val="center"/>
        <w:rPr>
          <w:rFonts w:ascii="Footlight MT Light" w:hAnsi="Footlight MT Light"/>
          <w:b/>
        </w:rPr>
      </w:pPr>
    </w:p>
    <w:p w14:paraId="41FEA968" w14:textId="77777777" w:rsidR="008320C8" w:rsidRPr="00B53F6C" w:rsidRDefault="008320C8" w:rsidP="008320C8">
      <w:pPr>
        <w:pStyle w:val="Heading2"/>
        <w:numPr>
          <w:ilvl w:val="1"/>
          <w:numId w:val="20"/>
        </w:numPr>
        <w:rPr>
          <w:rFonts w:cs="Arial"/>
          <w:bCs/>
        </w:rPr>
      </w:pPr>
      <w:bookmarkStart w:id="422" w:name="_Toc40700549"/>
      <w:bookmarkStart w:id="423" w:name="_Toc69999945"/>
      <w:r w:rsidRPr="00B53F6C">
        <w:rPr>
          <w:rFonts w:cs="Arial"/>
        </w:rPr>
        <w:t xml:space="preserve">BENTUK JAMINAN PENAWARAN DARI BANK </w:t>
      </w:r>
      <w:r w:rsidRPr="00B53F6C">
        <w:rPr>
          <w:b w:val="0"/>
        </w:rPr>
        <w:t xml:space="preserve">– </w:t>
      </w:r>
      <w:r w:rsidRPr="00B53F6C">
        <w:rPr>
          <w:b w:val="0"/>
          <w:i/>
        </w:rPr>
        <w:t>(apabila disyaratkan)</w:t>
      </w:r>
      <w:bookmarkEnd w:id="422"/>
      <w:bookmarkEnd w:id="423"/>
    </w:p>
    <w:p w14:paraId="61B5DF7C" w14:textId="77777777" w:rsidR="008320C8" w:rsidRPr="00B53F6C" w:rsidRDefault="008320C8" w:rsidP="008320C8">
      <w:pPr>
        <w:pBdr>
          <w:bottom w:val="single" w:sz="4" w:space="1" w:color="auto"/>
        </w:pBdr>
        <w:rPr>
          <w:rFonts w:ascii="Footlight MT Light" w:hAnsi="Footlight MT Light" w:cs="Arial"/>
          <w:b/>
          <w:bCs/>
        </w:rPr>
      </w:pPr>
    </w:p>
    <w:p w14:paraId="194B76AF" w14:textId="77777777" w:rsidR="008320C8" w:rsidRPr="00B53F6C" w:rsidRDefault="008320C8" w:rsidP="008320C8">
      <w:pPr>
        <w:jc w:val="center"/>
        <w:rPr>
          <w:rFonts w:ascii="Footlight MT Light" w:hAnsi="Footlight MT Light" w:cs="Arial"/>
          <w:b/>
          <w:bCs/>
        </w:rPr>
      </w:pPr>
      <w:r w:rsidRPr="00B53F6C">
        <w:rPr>
          <w:rFonts w:ascii="Footlight MT Light" w:hAnsi="Footlight MT Light"/>
          <w:noProof/>
          <w:lang w:val="en-US"/>
        </w:rPr>
        <mc:AlternateContent>
          <mc:Choice Requires="wps">
            <w:drawing>
              <wp:anchor distT="0" distB="0" distL="114300" distR="114300" simplePos="0" relativeHeight="251718144" behindDoc="0" locked="0" layoutInCell="1" allowOverlap="1" wp14:anchorId="3D31AA12" wp14:editId="35565649">
                <wp:simplePos x="0" y="0"/>
                <wp:positionH relativeFrom="margin">
                  <wp:align>right</wp:align>
                </wp:positionH>
                <wp:positionV relativeFrom="paragraph">
                  <wp:posOffset>101051</wp:posOffset>
                </wp:positionV>
                <wp:extent cx="933450" cy="261620"/>
                <wp:effectExtent l="0" t="0" r="19050" b="2476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7DB5752"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31AA12" id="Text Box 3" o:spid="_x0000_s1027" type="#_x0000_t202" style="position:absolute;left:0;text-align:left;margin-left:22.3pt;margin-top:7.95pt;width:73.5pt;height:20.6pt;z-index:25171814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">
                <v:textbox style="mso-fit-shape-to-text:t">
                  <w:txbxContent>
                    <w:p w14:paraId="57DB5752"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7F14DADB" w14:textId="77777777" w:rsidR="008320C8" w:rsidRPr="00B53F6C" w:rsidRDefault="008320C8" w:rsidP="008320C8">
      <w:pPr>
        <w:jc w:val="center"/>
        <w:rPr>
          <w:rFonts w:ascii="Footlight MT Light" w:hAnsi="Footlight MT Light" w:cs="Arial"/>
          <w:b/>
          <w:bCs/>
        </w:rPr>
      </w:pPr>
    </w:p>
    <w:p w14:paraId="5E1D081B" w14:textId="77777777" w:rsidR="008320C8" w:rsidRPr="00B53F6C" w:rsidRDefault="008320C8" w:rsidP="008320C8">
      <w:pPr>
        <w:jc w:val="center"/>
        <w:rPr>
          <w:rFonts w:ascii="Footlight MT Light" w:hAnsi="Footlight MT Light" w:cs="Arial"/>
          <w:b/>
          <w:bCs/>
        </w:rPr>
      </w:pPr>
    </w:p>
    <w:p w14:paraId="1ACCDA17" w14:textId="77777777" w:rsidR="008320C8" w:rsidRPr="00B53F6C" w:rsidRDefault="008320C8" w:rsidP="008320C8">
      <w:pPr>
        <w:jc w:val="center"/>
        <w:rPr>
          <w:rFonts w:ascii="Footlight MT Light" w:hAnsi="Footlight MT Light"/>
          <w:i/>
        </w:rPr>
      </w:pPr>
      <w:r w:rsidRPr="00B53F6C">
        <w:rPr>
          <w:rFonts w:ascii="Footlight MT Light" w:hAnsi="Footlight MT Light"/>
          <w:i/>
        </w:rPr>
        <w:t>[Kop Bank Penerbit Jaminan]</w:t>
      </w:r>
    </w:p>
    <w:p w14:paraId="3FD75582" w14:textId="77777777" w:rsidR="008320C8" w:rsidRPr="00B53F6C" w:rsidRDefault="008320C8" w:rsidP="008320C8">
      <w:pPr>
        <w:jc w:val="center"/>
        <w:rPr>
          <w:rFonts w:ascii="Footlight MT Light" w:hAnsi="Footlight MT Light"/>
          <w:i/>
        </w:rPr>
      </w:pPr>
    </w:p>
    <w:p w14:paraId="42F83C0F" w14:textId="77777777" w:rsidR="008320C8" w:rsidRPr="00B53F6C" w:rsidRDefault="008320C8" w:rsidP="008320C8">
      <w:pPr>
        <w:jc w:val="center"/>
        <w:rPr>
          <w:rFonts w:ascii="Footlight MT Light" w:hAnsi="Footlight MT Light"/>
        </w:rPr>
      </w:pPr>
      <w:r w:rsidRPr="00B53F6C">
        <w:rPr>
          <w:rFonts w:ascii="Footlight MT Light" w:hAnsi="Footlight MT Light"/>
        </w:rPr>
        <w:t>GARANSI BANK</w:t>
      </w:r>
    </w:p>
    <w:p w14:paraId="4824F180" w14:textId="77777777" w:rsidR="008320C8" w:rsidRPr="00B53F6C" w:rsidRDefault="008320C8" w:rsidP="008320C8">
      <w:pPr>
        <w:jc w:val="center"/>
        <w:rPr>
          <w:rFonts w:ascii="Footlight MT Light" w:hAnsi="Footlight MT Light"/>
        </w:rPr>
      </w:pPr>
      <w:r w:rsidRPr="00B53F6C">
        <w:rPr>
          <w:rFonts w:ascii="Footlight MT Light" w:hAnsi="Footlight MT Light"/>
        </w:rPr>
        <w:t>sebagai</w:t>
      </w:r>
    </w:p>
    <w:p w14:paraId="4C51A479" w14:textId="77777777" w:rsidR="008320C8" w:rsidRPr="00B53F6C" w:rsidRDefault="008320C8" w:rsidP="008320C8">
      <w:pPr>
        <w:jc w:val="center"/>
        <w:rPr>
          <w:rFonts w:ascii="Footlight MT Light" w:hAnsi="Footlight MT Light"/>
        </w:rPr>
      </w:pPr>
      <w:r w:rsidRPr="00B53F6C">
        <w:rPr>
          <w:rFonts w:ascii="Footlight MT Light" w:hAnsi="Footlight MT Light"/>
        </w:rPr>
        <w:t xml:space="preserve">JAMINAN PENAWARAN </w:t>
      </w:r>
    </w:p>
    <w:p w14:paraId="731FA227" w14:textId="77777777" w:rsidR="008320C8" w:rsidRPr="00B53F6C" w:rsidRDefault="008320C8" w:rsidP="008320C8">
      <w:pPr>
        <w:jc w:val="center"/>
        <w:rPr>
          <w:rFonts w:ascii="Footlight MT Light" w:hAnsi="Footlight MT Light"/>
        </w:rPr>
      </w:pPr>
      <w:r w:rsidRPr="00B53F6C">
        <w:rPr>
          <w:rFonts w:ascii="Footlight MT Light" w:hAnsi="Footlight MT Light"/>
        </w:rPr>
        <w:t>No. ______________</w:t>
      </w:r>
    </w:p>
    <w:p w14:paraId="1F9C9719" w14:textId="77777777" w:rsidR="008320C8" w:rsidRPr="00B53F6C" w:rsidRDefault="008320C8" w:rsidP="008320C8">
      <w:pPr>
        <w:jc w:val="both"/>
        <w:rPr>
          <w:rFonts w:ascii="Footlight MT Light" w:hAnsi="Footlight MT Light"/>
        </w:rPr>
      </w:pPr>
    </w:p>
    <w:p w14:paraId="555D6755" w14:textId="77777777" w:rsidR="008320C8" w:rsidRPr="00B53F6C" w:rsidRDefault="008320C8" w:rsidP="008320C8">
      <w:pPr>
        <w:jc w:val="both"/>
        <w:rPr>
          <w:rFonts w:ascii="Footlight MT Light" w:hAnsi="Footlight MT Light"/>
        </w:rPr>
      </w:pPr>
    </w:p>
    <w:p w14:paraId="7B520C21" w14:textId="77777777" w:rsidR="008320C8" w:rsidRPr="00B53F6C" w:rsidRDefault="008320C8" w:rsidP="008320C8">
      <w:pPr>
        <w:jc w:val="both"/>
        <w:rPr>
          <w:rFonts w:ascii="Footlight MT Light" w:hAnsi="Footlight MT Light"/>
        </w:rPr>
      </w:pPr>
      <w:r w:rsidRPr="00B53F6C">
        <w:rPr>
          <w:rFonts w:ascii="Footlight MT Light" w:hAnsi="Footlight MT Light"/>
        </w:rPr>
        <w:t xml:space="preserve">Yang bertanda tangan dibawah ini: </w:t>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t xml:space="preserve">___________________________ dalam jabatan selaku ___________________________ dalam hal ini bertindak untuk dan atas nama ___________________________ </w:t>
      </w:r>
      <w:r w:rsidRPr="00B53F6C">
        <w:rPr>
          <w:rFonts w:ascii="Footlight MT Light" w:hAnsi="Footlight MT Light"/>
          <w:i/>
        </w:rPr>
        <w:t>[</w:t>
      </w:r>
      <w:r w:rsidRPr="00B53F6C">
        <w:rPr>
          <w:rFonts w:ascii="Footlight MT Light" w:hAnsi="Footlight MT Light"/>
          <w:i/>
          <w:sz w:val="22"/>
          <w:szCs w:val="22"/>
        </w:rPr>
        <w:t xml:space="preserve">nama bank] </w:t>
      </w:r>
      <w:r w:rsidRPr="00B53F6C">
        <w:rPr>
          <w:rFonts w:ascii="Footlight MT Light" w:hAnsi="Footlight MT Light"/>
        </w:rPr>
        <w:t xml:space="preserve">berkedudukan di ___________________________ </w:t>
      </w:r>
      <w:r w:rsidRPr="00B53F6C">
        <w:rPr>
          <w:rFonts w:ascii="Footlight MT Light" w:hAnsi="Footlight MT Light"/>
          <w:i/>
        </w:rPr>
        <w:t>[</w:t>
      </w:r>
      <w:r w:rsidRPr="00B53F6C">
        <w:rPr>
          <w:rFonts w:ascii="Footlight MT Light" w:hAnsi="Footlight MT Light"/>
          <w:i/>
          <w:sz w:val="22"/>
          <w:szCs w:val="22"/>
        </w:rPr>
        <w:t>alamat]</w:t>
      </w:r>
    </w:p>
    <w:p w14:paraId="15A84F8B" w14:textId="77777777" w:rsidR="008320C8" w:rsidRPr="00B53F6C" w:rsidRDefault="008320C8" w:rsidP="008320C8">
      <w:pPr>
        <w:jc w:val="both"/>
        <w:rPr>
          <w:rFonts w:ascii="Footlight MT Light" w:hAnsi="Footlight MT Light"/>
        </w:rPr>
      </w:pPr>
      <w:r w:rsidRPr="00B53F6C">
        <w:rPr>
          <w:rFonts w:ascii="Footlight MT Light" w:hAnsi="Footlight MT Light"/>
        </w:rPr>
        <w:t>untuk selanjutnya disebut:</w:t>
      </w:r>
      <w:r w:rsidRPr="00B53F6C">
        <w:rPr>
          <w:rFonts w:ascii="Footlight MT Light" w:hAnsi="Footlight MT Light"/>
        </w:rPr>
        <w:tab/>
      </w:r>
      <w:r w:rsidRPr="00B53F6C">
        <w:rPr>
          <w:rFonts w:ascii="Footlight MT Light" w:hAnsi="Footlight MT Light"/>
        </w:rPr>
        <w:tab/>
      </w:r>
    </w:p>
    <w:p w14:paraId="75003D37" w14:textId="77777777" w:rsidR="008320C8" w:rsidRPr="00B53F6C" w:rsidRDefault="008320C8" w:rsidP="008320C8">
      <w:pPr>
        <w:spacing w:after="240"/>
        <w:jc w:val="center"/>
        <w:rPr>
          <w:rFonts w:ascii="Footlight MT Light" w:hAnsi="Footlight MT Light"/>
        </w:rPr>
      </w:pPr>
      <w:r w:rsidRPr="00B53F6C">
        <w:rPr>
          <w:rFonts w:ascii="Footlight MT Light" w:hAnsi="Footlight MT Light"/>
        </w:rPr>
        <w:t>PENJAMIN</w:t>
      </w:r>
    </w:p>
    <w:p w14:paraId="25397040" w14:textId="77777777" w:rsidR="008320C8" w:rsidRPr="00B53F6C" w:rsidRDefault="008320C8" w:rsidP="008320C8">
      <w:pPr>
        <w:jc w:val="both"/>
        <w:rPr>
          <w:rFonts w:ascii="Footlight MT Light" w:hAnsi="Footlight MT Light"/>
        </w:rPr>
      </w:pPr>
      <w:r w:rsidRPr="00B53F6C">
        <w:rPr>
          <w:rFonts w:ascii="Footlight MT Light" w:hAnsi="Footlight MT Light"/>
        </w:rPr>
        <w:t>dengan ini menyatakan akan membayar kepada:</w:t>
      </w:r>
    </w:p>
    <w:p w14:paraId="27941819" w14:textId="77777777" w:rsidR="008320C8" w:rsidRPr="00B53F6C" w:rsidRDefault="008320C8" w:rsidP="008320C8">
      <w:pPr>
        <w:jc w:val="both"/>
        <w:rPr>
          <w:rFonts w:ascii="Footlight MT Light" w:hAnsi="Footlight MT Light"/>
        </w:rPr>
      </w:pPr>
      <w:r w:rsidRPr="00B53F6C">
        <w:rPr>
          <w:rFonts w:ascii="Footlight MT Light" w:hAnsi="Footlight MT Light"/>
        </w:rPr>
        <w:tab/>
        <w:t>Nama</w:t>
      </w:r>
      <w:r w:rsidRPr="00B53F6C">
        <w:rPr>
          <w:rFonts w:ascii="Footlight MT Light" w:hAnsi="Footlight MT Light"/>
        </w:rPr>
        <w:tab/>
      </w:r>
      <w:r w:rsidRPr="00B53F6C">
        <w:rPr>
          <w:rFonts w:ascii="Footlight MT Light" w:hAnsi="Footlight MT Light"/>
        </w:rPr>
        <w:tab/>
        <w:t xml:space="preserve">: ___________________________ </w:t>
      </w:r>
      <w:r w:rsidRPr="00B53F6C">
        <w:rPr>
          <w:rFonts w:ascii="Footlight MT Light" w:hAnsi="Footlight MT Light"/>
          <w:i/>
          <w:sz w:val="22"/>
          <w:szCs w:val="22"/>
        </w:rPr>
        <w:t>[Pokja Pemilihan]</w:t>
      </w:r>
    </w:p>
    <w:p w14:paraId="776D508B" w14:textId="77777777" w:rsidR="008320C8" w:rsidRPr="00B53F6C" w:rsidRDefault="008320C8" w:rsidP="008320C8">
      <w:pPr>
        <w:jc w:val="both"/>
        <w:rPr>
          <w:rFonts w:ascii="Footlight MT Light" w:hAnsi="Footlight MT Light"/>
        </w:rPr>
      </w:pPr>
      <w:r w:rsidRPr="00B53F6C">
        <w:rPr>
          <w:rFonts w:ascii="Footlight MT Light" w:hAnsi="Footlight MT Light"/>
        </w:rPr>
        <w:tab/>
        <w:t>Alamat</w:t>
      </w:r>
      <w:r w:rsidRPr="00B53F6C">
        <w:rPr>
          <w:rFonts w:ascii="Footlight MT Light" w:hAnsi="Footlight MT Light"/>
        </w:rPr>
        <w:tab/>
      </w:r>
      <w:r w:rsidRPr="00B53F6C">
        <w:rPr>
          <w:rFonts w:ascii="Footlight MT Light" w:hAnsi="Footlight MT Light"/>
        </w:rPr>
        <w:tab/>
        <w:t>: ___________________________</w:t>
      </w:r>
    </w:p>
    <w:p w14:paraId="37B7E00E" w14:textId="77777777" w:rsidR="008320C8" w:rsidRPr="00B53F6C" w:rsidRDefault="008320C8" w:rsidP="008320C8">
      <w:pPr>
        <w:jc w:val="both"/>
        <w:rPr>
          <w:rFonts w:ascii="Footlight MT Light" w:hAnsi="Footlight MT Light"/>
        </w:rPr>
      </w:pPr>
      <w:r w:rsidRPr="00B53F6C">
        <w:rPr>
          <w:rFonts w:ascii="Footlight MT Light" w:hAnsi="Footlight MT Light"/>
        </w:rPr>
        <w:t>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r>
    </w:p>
    <w:p w14:paraId="241B40CB" w14:textId="77777777" w:rsidR="008320C8" w:rsidRPr="00B53F6C" w:rsidRDefault="008320C8" w:rsidP="008320C8">
      <w:pPr>
        <w:spacing w:after="240"/>
        <w:jc w:val="center"/>
        <w:rPr>
          <w:rFonts w:ascii="Footlight MT Light" w:hAnsi="Footlight MT Light"/>
        </w:rPr>
      </w:pPr>
      <w:r w:rsidRPr="00B53F6C">
        <w:rPr>
          <w:rFonts w:ascii="Footlight MT Light" w:hAnsi="Footlight MT Light"/>
        </w:rPr>
        <w:t>PENERIMA JAMINAN</w:t>
      </w:r>
    </w:p>
    <w:p w14:paraId="44917F11" w14:textId="77777777" w:rsidR="008320C8" w:rsidRPr="00B53F6C" w:rsidRDefault="008320C8" w:rsidP="008320C8">
      <w:pPr>
        <w:jc w:val="both"/>
        <w:rPr>
          <w:rFonts w:ascii="Footlight MT Light" w:hAnsi="Footlight MT Light"/>
        </w:rPr>
      </w:pPr>
      <w:r w:rsidRPr="00B53F6C">
        <w:rPr>
          <w:rFonts w:ascii="Footlight MT Light" w:hAnsi="Footlight MT Light"/>
        </w:rPr>
        <w:t>sejumlah uang Rp ___________________________</w:t>
      </w:r>
    </w:p>
    <w:p w14:paraId="1CC4886B" w14:textId="1356FDC6" w:rsidR="008320C8" w:rsidRPr="00B53F6C" w:rsidRDefault="008320C8" w:rsidP="008320C8">
      <w:pPr>
        <w:autoSpaceDE w:val="0"/>
        <w:autoSpaceDN w:val="0"/>
        <w:adjustRightInd w:val="0"/>
        <w:jc w:val="both"/>
        <w:rPr>
          <w:rFonts w:ascii="Footlight MT Light" w:hAnsi="Footlight MT Light"/>
        </w:rPr>
      </w:pPr>
      <w:r w:rsidRPr="00B53F6C">
        <w:rPr>
          <w:rFonts w:ascii="Footlight MT Light" w:hAnsi="Footlight MT Light"/>
        </w:rPr>
        <w:t>(terbilang ___________________________) sebagai Jaminan Penawaran dalam mengajukan penawaran untuk tender pekerjaan ____________________  dengan bentuk garansi bank, apabila:</w:t>
      </w:r>
    </w:p>
    <w:p w14:paraId="3AB23129" w14:textId="77777777" w:rsidR="008320C8" w:rsidRPr="00B53F6C" w:rsidRDefault="008320C8" w:rsidP="008320C8">
      <w:pPr>
        <w:jc w:val="both"/>
        <w:rPr>
          <w:rFonts w:ascii="Footlight MT Light" w:hAnsi="Footlight MT Light"/>
          <w:sz w:val="22"/>
          <w:szCs w:val="22"/>
        </w:rPr>
      </w:pPr>
      <w:r w:rsidRPr="00B53F6C">
        <w:rPr>
          <w:rFonts w:ascii="Footlight MT Light" w:hAnsi="Footlight MT Light"/>
        </w:rPr>
        <w:tab/>
        <w:t>Nama</w:t>
      </w:r>
      <w:r w:rsidRPr="00B53F6C">
        <w:rPr>
          <w:rFonts w:ascii="Footlight MT Light" w:hAnsi="Footlight MT Light"/>
        </w:rPr>
        <w:tab/>
      </w:r>
      <w:r w:rsidRPr="00B53F6C">
        <w:rPr>
          <w:rFonts w:ascii="Footlight MT Light" w:hAnsi="Footlight MT Light"/>
        </w:rPr>
        <w:tab/>
        <w:t xml:space="preserve">: ___________________________ </w:t>
      </w:r>
      <w:r w:rsidRPr="00B53F6C">
        <w:rPr>
          <w:rFonts w:ascii="Footlight MT Light" w:hAnsi="Footlight MT Light"/>
          <w:i/>
          <w:sz w:val="22"/>
          <w:szCs w:val="22"/>
        </w:rPr>
        <w:t>[peserta tender]</w:t>
      </w:r>
    </w:p>
    <w:p w14:paraId="6114C5E3" w14:textId="77777777" w:rsidR="008320C8" w:rsidRPr="00B53F6C" w:rsidRDefault="008320C8" w:rsidP="008320C8">
      <w:pPr>
        <w:jc w:val="both"/>
        <w:rPr>
          <w:rFonts w:ascii="Footlight MT Light" w:hAnsi="Footlight MT Light"/>
        </w:rPr>
      </w:pPr>
      <w:r w:rsidRPr="00B53F6C">
        <w:rPr>
          <w:rFonts w:ascii="Footlight MT Light" w:hAnsi="Footlight MT Light"/>
        </w:rPr>
        <w:tab/>
        <w:t>Alamat</w:t>
      </w:r>
      <w:r w:rsidRPr="00B53F6C">
        <w:rPr>
          <w:rFonts w:ascii="Footlight MT Light" w:hAnsi="Footlight MT Light"/>
        </w:rPr>
        <w:tab/>
      </w:r>
      <w:r w:rsidRPr="00B53F6C">
        <w:rPr>
          <w:rFonts w:ascii="Footlight MT Light" w:hAnsi="Footlight MT Light"/>
        </w:rPr>
        <w:tab/>
        <w:t>: ___________________________</w:t>
      </w:r>
    </w:p>
    <w:p w14:paraId="74F8870E" w14:textId="77777777" w:rsidR="008320C8" w:rsidRPr="00B53F6C" w:rsidRDefault="008320C8" w:rsidP="008320C8">
      <w:pPr>
        <w:jc w:val="both"/>
        <w:rPr>
          <w:rFonts w:ascii="Footlight MT Light" w:hAnsi="Footlight MT Light"/>
        </w:rPr>
      </w:pPr>
      <w:r w:rsidRPr="00B53F6C">
        <w:rPr>
          <w:rFonts w:ascii="Footlight MT Light" w:hAnsi="Footlight MT Light"/>
        </w:rPr>
        <w:t>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r>
    </w:p>
    <w:p w14:paraId="7D620C02" w14:textId="77777777" w:rsidR="008320C8" w:rsidRPr="00B53F6C" w:rsidRDefault="008320C8" w:rsidP="008320C8">
      <w:pPr>
        <w:spacing w:after="240"/>
        <w:jc w:val="center"/>
        <w:rPr>
          <w:rFonts w:ascii="Footlight MT Light" w:hAnsi="Footlight MT Light"/>
        </w:rPr>
      </w:pPr>
      <w:r w:rsidRPr="00B53F6C">
        <w:rPr>
          <w:rFonts w:ascii="Footlight MT Light" w:hAnsi="Footlight MT Light"/>
        </w:rPr>
        <w:t>YANG DIJAMIN</w:t>
      </w:r>
    </w:p>
    <w:p w14:paraId="3573A688" w14:textId="77777777" w:rsidR="008320C8" w:rsidRPr="00B53F6C" w:rsidRDefault="008320C8" w:rsidP="008320C8">
      <w:pPr>
        <w:jc w:val="both"/>
        <w:rPr>
          <w:rFonts w:ascii="Footlight MT Light" w:hAnsi="Footlight MT Light"/>
        </w:rPr>
      </w:pPr>
      <w:r w:rsidRPr="00B53F6C">
        <w:rPr>
          <w:rFonts w:ascii="Footlight MT Light" w:hAnsi="Footlight MT Light"/>
        </w:rPr>
        <w:t xml:space="preserve">ternyata sampai batas waktu yang ditentukan, namun tidak melebihi tanggal batas waktu berlakunya Garansi Bank ini, tidak memenuhi ketentuan yaitu : </w:t>
      </w:r>
    </w:p>
    <w:p w14:paraId="30C88859" w14:textId="6DD1C84E" w:rsidR="008320C8" w:rsidRPr="00B53F6C" w:rsidRDefault="008320C8" w:rsidP="00631EB6">
      <w:pPr>
        <w:pStyle w:val="ListParagraph"/>
        <w:numPr>
          <w:ilvl w:val="0"/>
          <w:numId w:val="67"/>
        </w:numPr>
        <w:tabs>
          <w:tab w:val="left" w:pos="284"/>
        </w:tabs>
        <w:ind w:left="283" w:hanging="283"/>
        <w:jc w:val="both"/>
        <w:rPr>
          <w:rFonts w:ascii="Footlight MT Light" w:hAnsi="Footlight MT Light"/>
        </w:rPr>
      </w:pPr>
      <w:r w:rsidRPr="00B53F6C">
        <w:rPr>
          <w:rFonts w:ascii="Footlight MT Light" w:hAnsi="Footlight MT Light"/>
        </w:rPr>
        <w:t xml:space="preserve">terlibat </w:t>
      </w:r>
      <w:r w:rsidRPr="00B53F6C">
        <w:rPr>
          <w:rFonts w:ascii="Footlight MT Light" w:hAnsi="Footlight MT Light"/>
          <w:lang w:val="en-US"/>
        </w:rPr>
        <w:t>k</w:t>
      </w:r>
      <w:r w:rsidRPr="00B53F6C">
        <w:rPr>
          <w:rFonts w:ascii="Footlight MT Light" w:hAnsi="Footlight MT Light"/>
        </w:rPr>
        <w:t>orupsi</w:t>
      </w:r>
      <w:r w:rsidRPr="00B53F6C">
        <w:rPr>
          <w:rFonts w:ascii="Footlight MT Light" w:hAnsi="Footlight MT Light"/>
          <w:lang w:val="en-US"/>
        </w:rPr>
        <w:t>,</w:t>
      </w:r>
      <w:r w:rsidRPr="00B53F6C">
        <w:rPr>
          <w:rFonts w:ascii="Footlight MT Light" w:hAnsi="Footlight MT Light"/>
        </w:rPr>
        <w:t xml:space="preserve"> </w:t>
      </w:r>
      <w:r w:rsidRPr="00B53F6C">
        <w:rPr>
          <w:rFonts w:ascii="Footlight MT Light" w:hAnsi="Footlight MT Light"/>
          <w:lang w:val="en-US"/>
        </w:rPr>
        <w:t>k</w:t>
      </w:r>
      <w:r w:rsidRPr="00B53F6C">
        <w:rPr>
          <w:rFonts w:ascii="Footlight MT Light" w:hAnsi="Footlight MT Light"/>
        </w:rPr>
        <w:t>olusi dan</w:t>
      </w:r>
      <w:r w:rsidRPr="00B53F6C">
        <w:rPr>
          <w:rFonts w:ascii="Footlight MT Light" w:hAnsi="Footlight MT Light"/>
          <w:lang w:val="en-US"/>
        </w:rPr>
        <w:t>/</w:t>
      </w:r>
      <w:proofErr w:type="spellStart"/>
      <w:r w:rsidRPr="00B53F6C">
        <w:rPr>
          <w:rFonts w:ascii="Footlight MT Light" w:hAnsi="Footlight MT Light"/>
          <w:lang w:val="en-US"/>
        </w:rPr>
        <w:t>atau</w:t>
      </w:r>
      <w:proofErr w:type="spellEnd"/>
      <w:r w:rsidRPr="00B53F6C">
        <w:rPr>
          <w:rFonts w:ascii="Footlight MT Light" w:hAnsi="Footlight MT Light"/>
        </w:rPr>
        <w:t xml:space="preserve"> </w:t>
      </w:r>
      <w:r w:rsidRPr="00B53F6C">
        <w:rPr>
          <w:rFonts w:ascii="Footlight MT Light" w:hAnsi="Footlight MT Light"/>
          <w:lang w:val="en-US"/>
        </w:rPr>
        <w:t>n</w:t>
      </w:r>
      <w:r w:rsidRPr="00B53F6C">
        <w:rPr>
          <w:rFonts w:ascii="Footlight MT Light" w:hAnsi="Footlight MT Light"/>
        </w:rPr>
        <w:t>epotisme ;</w:t>
      </w:r>
    </w:p>
    <w:p w14:paraId="1823891D" w14:textId="77777777" w:rsidR="008320C8" w:rsidRPr="00B53F6C" w:rsidRDefault="008320C8" w:rsidP="00631EB6">
      <w:pPr>
        <w:pStyle w:val="ListParagraph"/>
        <w:numPr>
          <w:ilvl w:val="0"/>
          <w:numId w:val="67"/>
        </w:numPr>
        <w:tabs>
          <w:tab w:val="left" w:pos="284"/>
        </w:tabs>
        <w:ind w:left="283" w:hanging="283"/>
        <w:jc w:val="both"/>
        <w:rPr>
          <w:rFonts w:ascii="Footlight MT Light" w:hAnsi="Footlight MT Light"/>
        </w:rPr>
      </w:pPr>
      <w:r w:rsidRPr="00B53F6C">
        <w:rPr>
          <w:rFonts w:ascii="Footlight MT Light" w:hAnsi="Footlight MT Light"/>
        </w:rPr>
        <w:t>menarik kembali penawaran selama dilaksanakannya tender;</w:t>
      </w:r>
    </w:p>
    <w:p w14:paraId="264FDBA7" w14:textId="77777777" w:rsidR="008320C8" w:rsidRPr="00B53F6C" w:rsidRDefault="008320C8" w:rsidP="00631EB6">
      <w:pPr>
        <w:pStyle w:val="ListParagraph"/>
        <w:numPr>
          <w:ilvl w:val="0"/>
          <w:numId w:val="67"/>
        </w:numPr>
        <w:tabs>
          <w:tab w:val="left" w:pos="284"/>
        </w:tabs>
        <w:ind w:left="283" w:hanging="283"/>
        <w:jc w:val="both"/>
        <w:rPr>
          <w:rFonts w:ascii="Footlight MT Light" w:hAnsi="Footlight MT Light"/>
        </w:rPr>
      </w:pPr>
      <w:r w:rsidRPr="00B53F6C">
        <w:rPr>
          <w:rFonts w:ascii="Footlight MT Light" w:hAnsi="Footlight MT Light" w:cs="Arial"/>
        </w:rPr>
        <w:t>tidak bersedia menambah nilai jaminan pelaksanaan dalam hal sebagai calon pemenang dan calon pemenang cadangan 1 dan 2 harga penawarannya di bawah 80% HPS;</w:t>
      </w:r>
    </w:p>
    <w:p w14:paraId="60AA5F65" w14:textId="77777777" w:rsidR="008320C8" w:rsidRPr="00B53F6C" w:rsidRDefault="008320C8" w:rsidP="00631EB6">
      <w:pPr>
        <w:pStyle w:val="ListParagraph"/>
        <w:numPr>
          <w:ilvl w:val="0"/>
          <w:numId w:val="67"/>
        </w:numPr>
        <w:tabs>
          <w:tab w:val="left" w:pos="284"/>
        </w:tabs>
        <w:ind w:left="283" w:hanging="283"/>
        <w:jc w:val="both"/>
        <w:rPr>
          <w:rFonts w:ascii="Footlight MT Light" w:hAnsi="Footlight MT Light"/>
        </w:rPr>
      </w:pPr>
      <w:r w:rsidRPr="00B53F6C">
        <w:rPr>
          <w:rFonts w:ascii="Footlight MT Light" w:hAnsi="Footlight MT Light" w:cs="Arial"/>
        </w:rPr>
        <w:t>tidak hadir dalam klarifikasi dan/atau verifikasi kualifikasi dalam hal sebagai calon pemenang dan calon pemenang cadangan 1 dan 2 dengan alasan yang tidak dapat diterima; atau</w:t>
      </w:r>
    </w:p>
    <w:p w14:paraId="031A9BB5" w14:textId="77777777" w:rsidR="008320C8" w:rsidRPr="00B53F6C" w:rsidRDefault="008320C8" w:rsidP="00631EB6">
      <w:pPr>
        <w:pStyle w:val="ListParagraph"/>
        <w:numPr>
          <w:ilvl w:val="0"/>
          <w:numId w:val="67"/>
        </w:numPr>
        <w:tabs>
          <w:tab w:val="left" w:pos="284"/>
        </w:tabs>
        <w:ind w:left="283" w:hanging="283"/>
        <w:jc w:val="both"/>
        <w:rPr>
          <w:rFonts w:ascii="Footlight MT Light" w:hAnsi="Footlight MT Light"/>
        </w:rPr>
      </w:pPr>
      <w:r w:rsidRPr="00B53F6C">
        <w:rPr>
          <w:rFonts w:ascii="Footlight MT Light" w:hAnsi="Footlight MT Light" w:cs="Arial"/>
        </w:rPr>
        <w:t>mengundurkan diri atau gagal tanda tangan kontrak.</w:t>
      </w:r>
    </w:p>
    <w:p w14:paraId="2ED42574" w14:textId="77777777" w:rsidR="008320C8" w:rsidRPr="00B53F6C" w:rsidRDefault="008320C8" w:rsidP="008320C8">
      <w:pPr>
        <w:pStyle w:val="ListParagraph"/>
        <w:tabs>
          <w:tab w:val="left" w:pos="284"/>
        </w:tabs>
        <w:ind w:left="283"/>
        <w:jc w:val="both"/>
        <w:rPr>
          <w:rFonts w:ascii="Footlight MT Light" w:hAnsi="Footlight MT Light"/>
        </w:rPr>
      </w:pPr>
    </w:p>
    <w:p w14:paraId="1BAD9D8D" w14:textId="77777777" w:rsidR="008320C8" w:rsidRPr="00B53F6C" w:rsidRDefault="008320C8" w:rsidP="008320C8">
      <w:pPr>
        <w:jc w:val="both"/>
        <w:rPr>
          <w:rFonts w:ascii="Footlight MT Light" w:hAnsi="Footlight MT Light"/>
        </w:rPr>
      </w:pPr>
      <w:r w:rsidRPr="00B53F6C">
        <w:rPr>
          <w:rFonts w:ascii="Footlight MT Light" w:hAnsi="Footlight MT Light"/>
        </w:rPr>
        <w:t>sebagaimana ditentukan dalam Dokumen Pemilihan yang diikuti oleh Yang Dijamin.</w:t>
      </w:r>
    </w:p>
    <w:p w14:paraId="6E81DC7F" w14:textId="77777777" w:rsidR="008320C8" w:rsidRPr="00B53F6C" w:rsidRDefault="008320C8" w:rsidP="008320C8">
      <w:pPr>
        <w:jc w:val="both"/>
        <w:rPr>
          <w:rFonts w:ascii="Footlight MT Light" w:hAnsi="Footlight MT Light"/>
        </w:rPr>
      </w:pPr>
    </w:p>
    <w:p w14:paraId="06F4EFC6" w14:textId="77777777" w:rsidR="008320C8" w:rsidRPr="00B53F6C" w:rsidRDefault="008320C8" w:rsidP="008320C8">
      <w:pPr>
        <w:jc w:val="both"/>
        <w:rPr>
          <w:rFonts w:ascii="Footlight MT Light" w:hAnsi="Footlight MT Light"/>
        </w:rPr>
      </w:pPr>
    </w:p>
    <w:p w14:paraId="7D9F2750" w14:textId="77777777" w:rsidR="008320C8" w:rsidRPr="00B53F6C" w:rsidRDefault="008320C8" w:rsidP="008320C8">
      <w:pPr>
        <w:jc w:val="both"/>
        <w:rPr>
          <w:rFonts w:ascii="Footlight MT Light" w:hAnsi="Footlight MT Light"/>
        </w:rPr>
      </w:pPr>
      <w:r w:rsidRPr="00B53F6C">
        <w:rPr>
          <w:rFonts w:ascii="Footlight MT Light" w:hAnsi="Footlight MT Light"/>
        </w:rPr>
        <w:t>Garansi Bank ini dikeluarkan dengan ketentuan sebagai berikut:</w:t>
      </w:r>
    </w:p>
    <w:p w14:paraId="5DB42498" w14:textId="77777777" w:rsidR="008320C8" w:rsidRPr="00B53F6C" w:rsidRDefault="008320C8" w:rsidP="00631EB6">
      <w:pPr>
        <w:pStyle w:val="ListParagraph"/>
        <w:numPr>
          <w:ilvl w:val="0"/>
          <w:numId w:val="66"/>
        </w:numPr>
        <w:tabs>
          <w:tab w:val="left" w:pos="567"/>
        </w:tabs>
        <w:ind w:left="567" w:hanging="567"/>
        <w:jc w:val="both"/>
        <w:rPr>
          <w:rFonts w:ascii="Footlight MT Light" w:hAnsi="Footlight MT Light"/>
        </w:rPr>
      </w:pPr>
      <w:r w:rsidRPr="00B53F6C">
        <w:rPr>
          <w:rFonts w:ascii="Footlight MT Light" w:hAnsi="Footlight MT Light"/>
        </w:rPr>
        <w:t xml:space="preserve">Garansi Bank berlaku selama _______________ (_______________) hari kalender, </w:t>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t xml:space="preserve">dan efektif mulai dari tanggal _______________ </w:t>
      </w:r>
      <w:r w:rsidRPr="00B53F6C">
        <w:rPr>
          <w:rFonts w:ascii="Footlight MT Light" w:hAnsi="Footlight MT Light"/>
          <w:i/>
          <w:sz w:val="22"/>
          <w:szCs w:val="22"/>
        </w:rPr>
        <w:t>[diisi sesuai dengan tanggal batas akhir pemasukan penawaran]</w:t>
      </w:r>
    </w:p>
    <w:p w14:paraId="62ECB0DC" w14:textId="77777777" w:rsidR="008320C8" w:rsidRPr="00B53F6C" w:rsidRDefault="008320C8" w:rsidP="00631EB6">
      <w:pPr>
        <w:pStyle w:val="ListParagraph"/>
        <w:numPr>
          <w:ilvl w:val="0"/>
          <w:numId w:val="66"/>
        </w:numPr>
        <w:tabs>
          <w:tab w:val="left" w:pos="567"/>
        </w:tabs>
        <w:ind w:left="567" w:hanging="567"/>
        <w:jc w:val="both"/>
        <w:rPr>
          <w:rFonts w:ascii="Footlight MT Light" w:hAnsi="Footlight MT Light"/>
        </w:rPr>
      </w:pPr>
      <w:r w:rsidRPr="00B53F6C">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2D49D95D" w14:textId="77777777" w:rsidR="008320C8" w:rsidRPr="00B53F6C" w:rsidRDefault="008320C8" w:rsidP="00631EB6">
      <w:pPr>
        <w:pStyle w:val="ListParagraph"/>
        <w:numPr>
          <w:ilvl w:val="0"/>
          <w:numId w:val="66"/>
        </w:numPr>
        <w:tabs>
          <w:tab w:val="left" w:pos="567"/>
        </w:tabs>
        <w:ind w:left="567" w:hanging="567"/>
        <w:jc w:val="both"/>
        <w:rPr>
          <w:rFonts w:ascii="Footlight MT Light" w:hAnsi="Footlight MT Light"/>
        </w:rPr>
      </w:pPr>
      <w:r w:rsidRPr="00B53F6C">
        <w:rPr>
          <w:rFonts w:ascii="Footlight MT Light" w:hAnsi="Footlight MT Light"/>
        </w:rPr>
        <w:t>Penjamin akan membayar kepada Penerima Jaminan sejumlah nilai jaminan tersebut di atas dalam waktu paling lambat 14 (empat belas) hari kerja tanpa syarat (</w:t>
      </w:r>
      <w:r w:rsidRPr="00B53F6C">
        <w:rPr>
          <w:rFonts w:ascii="Footlight MT Light" w:hAnsi="Footlight MT Light"/>
          <w:i/>
        </w:rPr>
        <w:t>Unconditional</w:t>
      </w:r>
      <w:r w:rsidRPr="00B53F6C">
        <w:rPr>
          <w:rFonts w:ascii="Footlight MT Light" w:hAnsi="Footlight MT Light"/>
        </w:rPr>
        <w:t xml:space="preserve">) setelah menerima tuntutan pencairan dari Penerima Jaminan berdasar Surat Pernyataan </w:t>
      </w:r>
      <w:r w:rsidRPr="00B53F6C">
        <w:rPr>
          <w:rFonts w:ascii="Footlight MT Light" w:hAnsi="Footlight MT Light"/>
        </w:rPr>
        <w:lastRenderedPageBreak/>
        <w:t>Wanprestasi dari Penerima Jaminan mengenai pengenaan sanksi akibat Yang Dijamin cidera janji/lalai/tidak memenuhi kewajibannya.</w:t>
      </w:r>
    </w:p>
    <w:p w14:paraId="05249EC7" w14:textId="77777777" w:rsidR="008320C8" w:rsidRPr="00B53F6C" w:rsidRDefault="008320C8" w:rsidP="00631EB6">
      <w:pPr>
        <w:pStyle w:val="ListParagraph"/>
        <w:numPr>
          <w:ilvl w:val="0"/>
          <w:numId w:val="66"/>
        </w:numPr>
        <w:tabs>
          <w:tab w:val="left" w:pos="567"/>
        </w:tabs>
        <w:ind w:left="567" w:hanging="567"/>
        <w:jc w:val="both"/>
        <w:rPr>
          <w:rFonts w:ascii="Footlight MT Light" w:hAnsi="Footlight MT Light"/>
        </w:rPr>
      </w:pPr>
      <w:r w:rsidRPr="00B53F6C">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68EBF189" w14:textId="77777777" w:rsidR="008320C8" w:rsidRPr="00B53F6C" w:rsidRDefault="008320C8" w:rsidP="00631EB6">
      <w:pPr>
        <w:pStyle w:val="ListParagraph"/>
        <w:numPr>
          <w:ilvl w:val="0"/>
          <w:numId w:val="66"/>
        </w:numPr>
        <w:tabs>
          <w:tab w:val="left" w:pos="567"/>
        </w:tabs>
        <w:ind w:left="567" w:hanging="567"/>
        <w:jc w:val="both"/>
        <w:rPr>
          <w:rFonts w:ascii="Footlight MT Light" w:hAnsi="Footlight MT Light"/>
        </w:rPr>
      </w:pPr>
      <w:r w:rsidRPr="00B53F6C">
        <w:rPr>
          <w:rFonts w:ascii="Footlight MT Light" w:hAnsi="Footlight MT Light"/>
        </w:rPr>
        <w:t>Garansi Bank ini tidak dapat dipindahtangankan atau dijadikan jaminan kepada pihak lain.</w:t>
      </w:r>
    </w:p>
    <w:p w14:paraId="3E9E0C48" w14:textId="77777777" w:rsidR="008320C8" w:rsidRPr="00B53F6C" w:rsidRDefault="008320C8" w:rsidP="00631EB6">
      <w:pPr>
        <w:pStyle w:val="ListParagraph"/>
        <w:numPr>
          <w:ilvl w:val="0"/>
          <w:numId w:val="66"/>
        </w:numPr>
        <w:tabs>
          <w:tab w:val="left" w:pos="567"/>
        </w:tabs>
        <w:ind w:left="567" w:hanging="567"/>
        <w:jc w:val="both"/>
        <w:rPr>
          <w:rFonts w:ascii="Footlight MT Light" w:hAnsi="Footlight MT Light"/>
        </w:rPr>
      </w:pPr>
      <w:r w:rsidRPr="00B53F6C">
        <w:rPr>
          <w:rFonts w:ascii="Footlight MT Light" w:hAnsi="Footlight MT Light"/>
        </w:rPr>
        <w:t>Segala hal yang mungkin timbul sebagai akibat dari Garansi Bank ini, masing-masing pihak memilih domisili hukum yang umum dan tetap di Kantor Pengadilan Negeri _______________</w:t>
      </w:r>
    </w:p>
    <w:p w14:paraId="5049F521" w14:textId="77777777" w:rsidR="008320C8" w:rsidRPr="00B53F6C" w:rsidRDefault="008320C8" w:rsidP="008320C8">
      <w:pPr>
        <w:pStyle w:val="ListParagraph"/>
        <w:tabs>
          <w:tab w:val="left" w:pos="567"/>
        </w:tabs>
        <w:ind w:left="0"/>
        <w:jc w:val="both"/>
        <w:rPr>
          <w:rFonts w:ascii="Footlight MT Light" w:hAnsi="Footlight MT Light"/>
        </w:rPr>
      </w:pPr>
    </w:p>
    <w:p w14:paraId="404DDE10" w14:textId="77777777" w:rsidR="008320C8" w:rsidRPr="00B53F6C" w:rsidRDefault="008320C8" w:rsidP="008320C8">
      <w:pPr>
        <w:pStyle w:val="ListParagraph"/>
        <w:pBdr>
          <w:bottom w:val="dashSmallGap" w:sz="4" w:space="1" w:color="auto"/>
        </w:pBdr>
        <w:tabs>
          <w:tab w:val="left" w:pos="4820"/>
        </w:tabs>
        <w:ind w:left="3969"/>
        <w:rPr>
          <w:rFonts w:ascii="Footlight MT Light" w:hAnsi="Footlight MT Light"/>
          <w:spacing w:val="90"/>
        </w:rPr>
      </w:pPr>
      <w:r w:rsidRPr="00B53F6C">
        <w:rPr>
          <w:rFonts w:ascii="Footlight MT Light" w:hAnsi="Footlight MT Light"/>
        </w:rPr>
        <w:t>Dikeluarkan di</w:t>
      </w:r>
      <w:r w:rsidRPr="00B53F6C">
        <w:rPr>
          <w:rFonts w:ascii="Footlight MT Light" w:hAnsi="Footlight MT Light"/>
        </w:rPr>
        <w:tab/>
        <w:t>: _______________</w:t>
      </w:r>
    </w:p>
    <w:p w14:paraId="064CD4F2" w14:textId="77777777" w:rsidR="008320C8" w:rsidRPr="00B53F6C" w:rsidRDefault="008320C8" w:rsidP="008320C8">
      <w:pPr>
        <w:pStyle w:val="ListParagraph"/>
        <w:pBdr>
          <w:bottom w:val="dashSmallGap" w:sz="4" w:space="1" w:color="auto"/>
        </w:pBdr>
        <w:tabs>
          <w:tab w:val="left" w:pos="4820"/>
        </w:tabs>
        <w:ind w:left="3969"/>
        <w:rPr>
          <w:rFonts w:ascii="Footlight MT Light" w:hAnsi="Footlight MT Light"/>
        </w:rPr>
      </w:pPr>
      <w:r w:rsidRPr="00B53F6C">
        <w:rPr>
          <w:rFonts w:ascii="Footlight MT Light" w:hAnsi="Footlight MT Light"/>
        </w:rPr>
        <w:t>Pada tanggal</w:t>
      </w:r>
      <w:r w:rsidRPr="00B53F6C">
        <w:rPr>
          <w:rFonts w:ascii="Footlight MT Light" w:hAnsi="Footlight MT Light"/>
        </w:rPr>
        <w:tab/>
        <w:t>: _______________</w:t>
      </w:r>
    </w:p>
    <w:p w14:paraId="4C92062E" w14:textId="77777777" w:rsidR="008320C8" w:rsidRPr="00B53F6C" w:rsidRDefault="008320C8" w:rsidP="008320C8">
      <w:pPr>
        <w:pStyle w:val="ListParagraph"/>
        <w:pBdr>
          <w:bottom w:val="dashSmallGap" w:sz="4" w:space="1" w:color="auto"/>
        </w:pBdr>
        <w:tabs>
          <w:tab w:val="left" w:pos="4820"/>
        </w:tabs>
        <w:ind w:left="3969"/>
        <w:rPr>
          <w:rFonts w:ascii="Footlight MT Light" w:hAnsi="Footlight MT Light"/>
        </w:rPr>
      </w:pPr>
    </w:p>
    <w:p w14:paraId="1903EA61" w14:textId="77777777" w:rsidR="008320C8" w:rsidRPr="00B53F6C" w:rsidRDefault="008320C8" w:rsidP="008320C8">
      <w:pPr>
        <w:pStyle w:val="ListParagraph"/>
        <w:tabs>
          <w:tab w:val="left" w:pos="4820"/>
        </w:tabs>
        <w:ind w:left="4820"/>
        <w:rPr>
          <w:rFonts w:ascii="Footlight MT Light" w:hAnsi="Footlight MT Light"/>
        </w:rPr>
      </w:pPr>
    </w:p>
    <w:p w14:paraId="464352A5" w14:textId="77777777" w:rsidR="008320C8" w:rsidRPr="00B53F6C" w:rsidRDefault="008320C8" w:rsidP="008320C8">
      <w:pPr>
        <w:pStyle w:val="ListParagraph"/>
        <w:tabs>
          <w:tab w:val="left" w:pos="4820"/>
        </w:tabs>
        <w:ind w:left="4320"/>
        <w:rPr>
          <w:rFonts w:ascii="Footlight MT Light" w:hAnsi="Footlight MT Light"/>
          <w:i/>
          <w:sz w:val="22"/>
          <w:szCs w:val="22"/>
        </w:rPr>
      </w:pPr>
      <w:r w:rsidRPr="00B53F6C">
        <w:rPr>
          <w:rFonts w:ascii="Footlight MT Light" w:hAnsi="Footlight MT Light"/>
          <w:i/>
          <w:sz w:val="22"/>
          <w:szCs w:val="22"/>
        </w:rPr>
        <w:t>[Bank]</w:t>
      </w:r>
    </w:p>
    <w:p w14:paraId="1FC661C1" w14:textId="77777777" w:rsidR="008320C8" w:rsidRPr="00B53F6C" w:rsidRDefault="008320C8" w:rsidP="008320C8">
      <w:pPr>
        <w:pStyle w:val="ListParagraph"/>
        <w:tabs>
          <w:tab w:val="left" w:pos="4820"/>
        </w:tabs>
        <w:ind w:left="4320"/>
        <w:rPr>
          <w:rFonts w:ascii="Footlight MT Light" w:hAnsi="Footlight MT Light"/>
          <w:i/>
        </w:rPr>
      </w:pPr>
    </w:p>
    <w:p w14:paraId="18A0EC7A" w14:textId="77777777" w:rsidR="008320C8" w:rsidRPr="00B53F6C" w:rsidRDefault="008320C8" w:rsidP="008320C8">
      <w:pPr>
        <w:pStyle w:val="ListParagraph"/>
        <w:ind w:left="0"/>
        <w:jc w:val="both"/>
        <w:rPr>
          <w:rFonts w:ascii="Footlight MT Light" w:hAnsi="Footlight MT Light"/>
        </w:rPr>
      </w:pP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t>Meterai Rp10.000,00</w:t>
      </w:r>
    </w:p>
    <w:p w14:paraId="709CC31C" w14:textId="77777777" w:rsidR="008320C8" w:rsidRPr="00B53F6C" w:rsidRDefault="008320C8" w:rsidP="008320C8">
      <w:pPr>
        <w:pStyle w:val="ListParagraph"/>
        <w:tabs>
          <w:tab w:val="left" w:pos="2977"/>
        </w:tabs>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19168" behindDoc="0" locked="0" layoutInCell="1" allowOverlap="1" wp14:anchorId="4C38F34E" wp14:editId="3FDAC76F">
                <wp:simplePos x="0" y="0"/>
                <wp:positionH relativeFrom="column">
                  <wp:posOffset>177800</wp:posOffset>
                </wp:positionH>
                <wp:positionV relativeFrom="paragraph">
                  <wp:posOffset>121285</wp:posOffset>
                </wp:positionV>
                <wp:extent cx="1207770" cy="668020"/>
                <wp:effectExtent l="0" t="0" r="11430" b="1778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032729F0" w14:textId="77777777" w:rsidR="00EF0F7E" w:rsidRPr="003B79FB" w:rsidRDefault="00EF0F7E" w:rsidP="008320C8">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38F34E" id="Rectangle 17" o:spid="_x0000_s1028" style="position:absolute;left:0;text-align:left;margin-left:14pt;margin-top:9.55pt;width:95.1pt;height:52.6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">
                <v:textbox>
                  <w:txbxContent>
                    <w:p w14:paraId="032729F0" w14:textId="77777777" w:rsidR="00EF0F7E" w:rsidRPr="003B79FB" w:rsidRDefault="00EF0F7E" w:rsidP="008320C8">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Pr="00B53F6C">
        <w:rPr>
          <w:rFonts w:ascii="Footlight MT Light" w:hAnsi="Footlight MT Light"/>
        </w:rPr>
        <w:tab/>
      </w:r>
    </w:p>
    <w:p w14:paraId="48F5EB41" w14:textId="77777777" w:rsidR="008320C8" w:rsidRPr="00B53F6C" w:rsidRDefault="008320C8" w:rsidP="008320C8">
      <w:pPr>
        <w:pStyle w:val="ListParagraph"/>
        <w:tabs>
          <w:tab w:val="left" w:pos="6521"/>
        </w:tabs>
        <w:ind w:left="3969"/>
        <w:rPr>
          <w:rFonts w:ascii="Footlight MT Light" w:hAnsi="Footlight MT Light"/>
        </w:rPr>
      </w:pPr>
      <w:r w:rsidRPr="00B53F6C">
        <w:rPr>
          <w:rFonts w:ascii="Footlight MT Light" w:hAnsi="Footlight MT Light"/>
        </w:rPr>
        <w:t xml:space="preserve">_______________ </w:t>
      </w:r>
    </w:p>
    <w:p w14:paraId="1D4EED9D" w14:textId="77777777" w:rsidR="008320C8" w:rsidRPr="00B53F6C" w:rsidRDefault="008320C8" w:rsidP="008320C8">
      <w:pPr>
        <w:pStyle w:val="ListParagraph"/>
        <w:tabs>
          <w:tab w:val="left" w:pos="6521"/>
        </w:tabs>
        <w:ind w:left="3969"/>
        <w:rPr>
          <w:rFonts w:ascii="Footlight MT Light" w:hAnsi="Footlight MT Light"/>
          <w:i/>
          <w:sz w:val="22"/>
          <w:szCs w:val="22"/>
        </w:rPr>
      </w:pPr>
      <w:r w:rsidRPr="00B53F6C">
        <w:rPr>
          <w:rFonts w:ascii="Footlight MT Light" w:hAnsi="Footlight MT Light"/>
          <w:i/>
          <w:sz w:val="22"/>
          <w:szCs w:val="22"/>
        </w:rPr>
        <w:t>[Nama dan Jabatan]</w:t>
      </w:r>
    </w:p>
    <w:p w14:paraId="77FE6112" w14:textId="77777777" w:rsidR="008320C8" w:rsidRPr="00B53F6C" w:rsidRDefault="008320C8" w:rsidP="008320C8">
      <w:pPr>
        <w:jc w:val="center"/>
        <w:rPr>
          <w:rFonts w:ascii="Footlight MT Light" w:hAnsi="Footlight MT Light" w:cs="Arial"/>
          <w:b/>
          <w:bCs/>
        </w:rPr>
      </w:pPr>
    </w:p>
    <w:p w14:paraId="74DEE2DA" w14:textId="77777777" w:rsidR="008320C8" w:rsidRPr="00B53F6C" w:rsidRDefault="008320C8" w:rsidP="008320C8">
      <w:pPr>
        <w:jc w:val="center"/>
        <w:rPr>
          <w:rFonts w:ascii="Footlight MT Light" w:hAnsi="Footlight MT Light" w:cs="Arial"/>
          <w:b/>
          <w:bCs/>
        </w:rPr>
      </w:pPr>
    </w:p>
    <w:p w14:paraId="25B1B404" w14:textId="77777777" w:rsidR="008320C8" w:rsidRPr="00B53F6C" w:rsidRDefault="008320C8" w:rsidP="008320C8">
      <w:pPr>
        <w:jc w:val="center"/>
        <w:rPr>
          <w:rFonts w:ascii="Footlight MT Light" w:hAnsi="Footlight MT Light" w:cs="Arial"/>
          <w:b/>
          <w:bCs/>
        </w:rPr>
      </w:pPr>
    </w:p>
    <w:p w14:paraId="2D53C9CE" w14:textId="77777777" w:rsidR="008320C8" w:rsidRPr="00B53F6C" w:rsidRDefault="008320C8" w:rsidP="008320C8">
      <w:pPr>
        <w:jc w:val="center"/>
        <w:rPr>
          <w:rFonts w:ascii="Footlight MT Light" w:hAnsi="Footlight MT Light" w:cs="Arial"/>
          <w:b/>
          <w:bCs/>
        </w:rPr>
      </w:pPr>
    </w:p>
    <w:p w14:paraId="0271C133" w14:textId="77777777" w:rsidR="008320C8" w:rsidRPr="00B53F6C" w:rsidRDefault="008320C8" w:rsidP="008320C8">
      <w:pPr>
        <w:jc w:val="center"/>
        <w:rPr>
          <w:rFonts w:ascii="Footlight MT Light" w:hAnsi="Footlight MT Light" w:cs="Arial"/>
          <w:b/>
          <w:bCs/>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610D8171" w14:textId="77777777" w:rsidR="008320C8" w:rsidRPr="00B53F6C" w:rsidRDefault="008320C8" w:rsidP="008320C8">
      <w:pPr>
        <w:pStyle w:val="Heading2"/>
        <w:numPr>
          <w:ilvl w:val="1"/>
          <w:numId w:val="20"/>
        </w:numPr>
        <w:rPr>
          <w:rFonts w:cs="Arial"/>
          <w:bCs/>
        </w:rPr>
      </w:pPr>
      <w:bookmarkStart w:id="424" w:name="_Toc40700550"/>
      <w:bookmarkStart w:id="425" w:name="_Toc69999946"/>
      <w:r w:rsidRPr="00B53F6C">
        <w:rPr>
          <w:rFonts w:cs="Arial"/>
        </w:rPr>
        <w:lastRenderedPageBreak/>
        <w:t>BENTUK JAMINAN PENAWARAN DARI ASURANSI/</w:t>
      </w:r>
      <w:r w:rsidRPr="00B53F6C">
        <w:rPr>
          <w:rFonts w:cs="Arial"/>
          <w:lang w:val="en-US"/>
        </w:rPr>
        <w:t>KONSORSIUM PERUSAHAAN ASURANSI/</w:t>
      </w:r>
      <w:r w:rsidRPr="00B53F6C">
        <w:rPr>
          <w:rFonts w:cs="Arial"/>
        </w:rPr>
        <w:t xml:space="preserve">PERUSAHAAN PENJAMINAN </w:t>
      </w:r>
      <w:r w:rsidRPr="00B53F6C">
        <w:rPr>
          <w:b w:val="0"/>
        </w:rPr>
        <w:t xml:space="preserve">– </w:t>
      </w:r>
      <w:r w:rsidRPr="00B53F6C">
        <w:rPr>
          <w:b w:val="0"/>
          <w:i/>
        </w:rPr>
        <w:t>(apabila disyaratkan)</w:t>
      </w:r>
      <w:bookmarkEnd w:id="424"/>
      <w:bookmarkEnd w:id="425"/>
    </w:p>
    <w:p w14:paraId="5E2BA391" w14:textId="77777777" w:rsidR="008320C8" w:rsidRPr="00B53F6C" w:rsidRDefault="008320C8" w:rsidP="008320C8">
      <w:pPr>
        <w:pBdr>
          <w:bottom w:val="single" w:sz="4" w:space="1" w:color="auto"/>
        </w:pBdr>
        <w:rPr>
          <w:rFonts w:ascii="Footlight MT Light" w:hAnsi="Footlight MT Light" w:cs="Arial"/>
          <w:b/>
          <w:bCs/>
        </w:rPr>
      </w:pPr>
    </w:p>
    <w:p w14:paraId="4B2EE883" w14:textId="77777777" w:rsidR="008320C8" w:rsidRPr="00B53F6C" w:rsidRDefault="008320C8" w:rsidP="008320C8">
      <w:pPr>
        <w:jc w:val="center"/>
        <w:rPr>
          <w:rFonts w:ascii="Footlight MT Light" w:hAnsi="Footlight MT Light" w:cs="Arial"/>
          <w:b/>
          <w:bCs/>
        </w:rPr>
      </w:pPr>
      <w:r w:rsidRPr="00B53F6C">
        <w:rPr>
          <w:rFonts w:ascii="Footlight MT Light" w:hAnsi="Footlight MT Light"/>
          <w:noProof/>
          <w:lang w:val="en-US"/>
        </w:rPr>
        <mc:AlternateContent>
          <mc:Choice Requires="wps">
            <w:drawing>
              <wp:anchor distT="0" distB="0" distL="114300" distR="114300" simplePos="0" relativeHeight="251729408" behindDoc="0" locked="0" layoutInCell="1" allowOverlap="1" wp14:anchorId="4721CDD5" wp14:editId="76E23C6B">
                <wp:simplePos x="0" y="0"/>
                <wp:positionH relativeFrom="margin">
                  <wp:align>right</wp:align>
                </wp:positionH>
                <wp:positionV relativeFrom="paragraph">
                  <wp:posOffset>101051</wp:posOffset>
                </wp:positionV>
                <wp:extent cx="933450" cy="261620"/>
                <wp:effectExtent l="0" t="0" r="19050"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3011330D"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21CDD5" id="Text Box 18" o:spid="_x0000_s1029" type="#_x0000_t202" style="position:absolute;left:0;text-align:left;margin-left:22.3pt;margin-top:7.95pt;width:73.5pt;height:20.6pt;z-index:25172940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">
                <v:textbox style="mso-fit-shape-to-text:t">
                  <w:txbxContent>
                    <w:p w14:paraId="3011330D"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19AC693" w14:textId="77777777" w:rsidR="008320C8" w:rsidRPr="00B53F6C" w:rsidRDefault="008320C8" w:rsidP="008320C8">
      <w:pPr>
        <w:jc w:val="center"/>
        <w:rPr>
          <w:rFonts w:ascii="Footlight MT Light" w:hAnsi="Footlight MT Light" w:cs="Arial"/>
          <w:b/>
          <w:bCs/>
        </w:rPr>
      </w:pPr>
    </w:p>
    <w:p w14:paraId="09C0DF34" w14:textId="77777777" w:rsidR="008320C8" w:rsidRPr="00B53F6C" w:rsidRDefault="008320C8" w:rsidP="008320C8">
      <w:pPr>
        <w:jc w:val="center"/>
        <w:rPr>
          <w:rFonts w:ascii="Footlight MT Light" w:hAnsi="Footlight MT Light" w:cs="Arial"/>
          <w:b/>
          <w:bCs/>
        </w:rPr>
      </w:pPr>
    </w:p>
    <w:p w14:paraId="473F93A6" w14:textId="77777777" w:rsidR="008320C8" w:rsidRPr="00B53F6C" w:rsidRDefault="008320C8" w:rsidP="008320C8">
      <w:pPr>
        <w:autoSpaceDE w:val="0"/>
        <w:autoSpaceDN w:val="0"/>
        <w:adjustRightInd w:val="0"/>
        <w:jc w:val="center"/>
        <w:rPr>
          <w:rFonts w:ascii="Footlight MT Light" w:hAnsi="Footlight MT Light" w:cs="Bookman Old Style"/>
          <w:lang w:eastAsia="id-ID"/>
        </w:rPr>
      </w:pPr>
      <w:r w:rsidRPr="00B53F6C">
        <w:rPr>
          <w:rFonts w:ascii="Footlight MT Light" w:hAnsi="Footlight MT Light" w:cs="Bookman Old Style"/>
          <w:i/>
          <w:iCs/>
          <w:lang w:eastAsia="id-ID"/>
        </w:rPr>
        <w:t>[Kop Penerbit Jaminan]</w:t>
      </w:r>
    </w:p>
    <w:p w14:paraId="6D102543" w14:textId="77777777" w:rsidR="008320C8" w:rsidRPr="00B53F6C" w:rsidRDefault="008320C8" w:rsidP="008320C8">
      <w:pPr>
        <w:autoSpaceDE w:val="0"/>
        <w:autoSpaceDN w:val="0"/>
        <w:adjustRightInd w:val="0"/>
        <w:rPr>
          <w:rFonts w:ascii="Footlight MT Light" w:hAnsi="Footlight MT Light" w:cs="Bookman Old Style"/>
          <w:lang w:eastAsia="id-ID"/>
        </w:rPr>
      </w:pPr>
    </w:p>
    <w:p w14:paraId="1F727301" w14:textId="77777777" w:rsidR="008320C8" w:rsidRPr="00B53F6C" w:rsidRDefault="008320C8" w:rsidP="008320C8">
      <w:pPr>
        <w:autoSpaceDE w:val="0"/>
        <w:autoSpaceDN w:val="0"/>
        <w:adjustRightInd w:val="0"/>
        <w:jc w:val="center"/>
        <w:rPr>
          <w:rFonts w:ascii="Footlight MT Light" w:hAnsi="Footlight MT Light" w:cs="Bookman Old Style"/>
          <w:lang w:eastAsia="id-ID"/>
        </w:rPr>
      </w:pPr>
      <w:r w:rsidRPr="00B53F6C">
        <w:rPr>
          <w:rFonts w:ascii="Footlight MT Light" w:hAnsi="Footlight MT Light" w:cs="Bookman Old Style"/>
          <w:lang w:eastAsia="id-ID"/>
        </w:rPr>
        <w:t>JAMINAN PENAWARAN</w:t>
      </w:r>
    </w:p>
    <w:p w14:paraId="04B2A3FD" w14:textId="77777777" w:rsidR="008320C8" w:rsidRPr="00B53F6C" w:rsidRDefault="008320C8" w:rsidP="008320C8">
      <w:pPr>
        <w:autoSpaceDE w:val="0"/>
        <w:autoSpaceDN w:val="0"/>
        <w:adjustRightInd w:val="0"/>
        <w:rPr>
          <w:rFonts w:ascii="Footlight MT Light" w:hAnsi="Footlight MT Light" w:cs="Bookman Old Style"/>
          <w:lang w:eastAsia="id-ID"/>
        </w:rPr>
      </w:pPr>
    </w:p>
    <w:p w14:paraId="5449E458" w14:textId="77777777" w:rsidR="008320C8" w:rsidRPr="00B53F6C" w:rsidRDefault="008320C8" w:rsidP="008320C8">
      <w:pPr>
        <w:autoSpaceDE w:val="0"/>
        <w:autoSpaceDN w:val="0"/>
        <w:adjustRightInd w:val="0"/>
        <w:rPr>
          <w:rFonts w:ascii="Footlight MT Light" w:hAnsi="Footlight MT Light" w:cs="Bookman Old Style"/>
          <w:lang w:eastAsia="id-ID"/>
        </w:rPr>
      </w:pPr>
      <w:r w:rsidRPr="00B53F6C">
        <w:rPr>
          <w:rFonts w:ascii="Footlight MT Light" w:hAnsi="Footlight MT Light" w:cs="Bookman Old Style"/>
          <w:lang w:eastAsia="id-ID"/>
        </w:rPr>
        <w:t xml:space="preserve">Nomor Jaminan: </w:t>
      </w:r>
      <w:r w:rsidRPr="00B53F6C">
        <w:rPr>
          <w:rFonts w:ascii="Footlight MT Light" w:hAnsi="Footlight MT Light"/>
        </w:rPr>
        <w:t>______________</w:t>
      </w:r>
      <w:r w:rsidRPr="00B53F6C">
        <w:rPr>
          <w:rFonts w:ascii="Footlight MT Light" w:hAnsi="Footlight MT Light" w:cs="Bookman Old Style"/>
          <w:lang w:eastAsia="id-ID"/>
        </w:rPr>
        <w:tab/>
      </w:r>
      <w:r w:rsidRPr="00B53F6C">
        <w:rPr>
          <w:rFonts w:ascii="Footlight MT Light" w:hAnsi="Footlight MT Light" w:cs="Bookman Old Style"/>
          <w:lang w:eastAsia="id-ID"/>
        </w:rPr>
        <w:tab/>
      </w:r>
      <w:r w:rsidRPr="00B53F6C">
        <w:rPr>
          <w:rFonts w:ascii="Footlight MT Light" w:hAnsi="Footlight MT Light" w:cs="Bookman Old Style"/>
          <w:lang w:eastAsia="id-ID"/>
        </w:rPr>
        <w:tab/>
      </w:r>
      <w:r w:rsidRPr="00B53F6C">
        <w:rPr>
          <w:rFonts w:ascii="Footlight MT Light" w:hAnsi="Footlight MT Light" w:cs="Bookman Old Style"/>
          <w:lang w:eastAsia="id-ID"/>
        </w:rPr>
        <w:tab/>
        <w:t xml:space="preserve">Nilai: </w:t>
      </w:r>
      <w:r w:rsidRPr="00B53F6C">
        <w:rPr>
          <w:rFonts w:ascii="Footlight MT Light" w:hAnsi="Footlight MT Light"/>
        </w:rPr>
        <w:t>______________</w:t>
      </w:r>
    </w:p>
    <w:p w14:paraId="31C9F017" w14:textId="77777777" w:rsidR="008320C8" w:rsidRPr="00B53F6C" w:rsidRDefault="008320C8" w:rsidP="008320C8">
      <w:pPr>
        <w:pStyle w:val="ListParagraph"/>
        <w:autoSpaceDE w:val="0"/>
        <w:autoSpaceDN w:val="0"/>
        <w:adjustRightInd w:val="0"/>
        <w:ind w:left="360"/>
        <w:rPr>
          <w:rFonts w:ascii="Footlight MT Light" w:hAnsi="Footlight MT Light" w:cs="Bookman Old Style"/>
          <w:i/>
          <w:iCs/>
          <w:lang w:eastAsia="id-ID"/>
        </w:rPr>
      </w:pPr>
    </w:p>
    <w:p w14:paraId="2B0C8051" w14:textId="77777777" w:rsidR="008320C8" w:rsidRPr="00B53F6C" w:rsidRDefault="008320C8" w:rsidP="008320C8">
      <w:pPr>
        <w:pStyle w:val="ListParagraph"/>
        <w:numPr>
          <w:ilvl w:val="3"/>
          <w:numId w:val="21"/>
        </w:numPr>
        <w:tabs>
          <w:tab w:val="clear" w:pos="2520"/>
        </w:tabs>
        <w:autoSpaceDE w:val="0"/>
        <w:autoSpaceDN w:val="0"/>
        <w:adjustRightInd w:val="0"/>
        <w:ind w:left="360"/>
        <w:jc w:val="both"/>
        <w:rPr>
          <w:rFonts w:ascii="Footlight MT Light" w:hAnsi="Footlight MT Light" w:cs="Bookman Old Style"/>
          <w:i/>
          <w:iCs/>
          <w:lang w:eastAsia="id-ID"/>
        </w:rPr>
      </w:pPr>
      <w:r w:rsidRPr="00B53F6C">
        <w:rPr>
          <w:rFonts w:ascii="Footlight MT Light" w:hAnsi="Footlight MT Light" w:cs="Bookman Old Style"/>
          <w:lang w:eastAsia="id-ID"/>
        </w:rPr>
        <w:t xml:space="preserve">Dengan ini dinyatakan, bahwa kami: </w:t>
      </w:r>
      <w:r w:rsidRPr="00B53F6C">
        <w:rPr>
          <w:rFonts w:ascii="Footlight MT Light" w:hAnsi="Footlight MT Light"/>
        </w:rPr>
        <w:t>______________</w:t>
      </w:r>
      <w:r w:rsidRPr="00B53F6C">
        <w:rPr>
          <w:rFonts w:ascii="Footlight MT Light" w:hAnsi="Footlight MT Light" w:cs="Bookman Old Style"/>
          <w:i/>
          <w:iCs/>
          <w:lang w:eastAsia="id-ID"/>
        </w:rPr>
        <w:t xml:space="preserve">[nama], </w:t>
      </w:r>
      <w:r w:rsidRPr="00B53F6C">
        <w:rPr>
          <w:rFonts w:ascii="Footlight MT Light" w:hAnsi="Footlight MT Light"/>
        </w:rPr>
        <w:t>______________</w:t>
      </w:r>
      <w:r w:rsidRPr="00B53F6C">
        <w:rPr>
          <w:rFonts w:ascii="Footlight MT Light" w:hAnsi="Footlight MT Light" w:cs="Bookman Old Style"/>
          <w:i/>
          <w:iCs/>
          <w:lang w:eastAsia="id-ID"/>
        </w:rPr>
        <w:t xml:space="preserve">[alamat] </w:t>
      </w:r>
      <w:r w:rsidRPr="00B53F6C">
        <w:rPr>
          <w:rFonts w:ascii="Footlight MT Light" w:hAnsi="Footlight MT Light" w:cs="Bookman Old Style"/>
          <w:lang w:eastAsia="id-ID"/>
        </w:rPr>
        <w:t xml:space="preserve">sebagai Peserta, selanjutnya disebut TERJAMIN, dan </w:t>
      </w:r>
      <w:r w:rsidRPr="00B53F6C">
        <w:rPr>
          <w:rFonts w:ascii="Footlight MT Light" w:hAnsi="Footlight MT Light"/>
        </w:rPr>
        <w:t>______________</w:t>
      </w:r>
      <w:r w:rsidRPr="00B53F6C">
        <w:rPr>
          <w:rFonts w:ascii="Footlight MT Light" w:hAnsi="Footlight MT Light" w:cs="Bookman Old Style"/>
          <w:i/>
          <w:iCs/>
          <w:lang w:eastAsia="id-ID"/>
        </w:rPr>
        <w:t xml:space="preserve">[nama penerbit jaminan], </w:t>
      </w:r>
      <w:r w:rsidRPr="00B53F6C">
        <w:rPr>
          <w:rFonts w:ascii="Footlight MT Light" w:hAnsi="Footlight MT Light"/>
        </w:rPr>
        <w:t>______________</w:t>
      </w:r>
      <w:r w:rsidRPr="00B53F6C">
        <w:rPr>
          <w:rFonts w:ascii="Footlight MT Light" w:hAnsi="Footlight MT Light" w:cs="Bookman Old Style"/>
          <w:i/>
          <w:iCs/>
          <w:lang w:eastAsia="id-ID"/>
        </w:rPr>
        <w:t xml:space="preserve">[alamat], </w:t>
      </w:r>
      <w:r w:rsidRPr="00B53F6C">
        <w:rPr>
          <w:rFonts w:ascii="Footlight MT Light" w:hAnsi="Footlight MT Light" w:cs="Bookman Old Style"/>
          <w:lang w:eastAsia="id-ID"/>
        </w:rPr>
        <w:t xml:space="preserve">sebagai Penjamin, selanjutnya disebut sebagai PENJAMIN, bertanggung jawab dan dengan tegas terikat pada </w:t>
      </w:r>
      <w:r w:rsidRPr="00B53F6C">
        <w:rPr>
          <w:rFonts w:ascii="Footlight MT Light" w:hAnsi="Footlight MT Light"/>
        </w:rPr>
        <w:t>______________</w:t>
      </w:r>
      <w:r w:rsidRPr="00B53F6C">
        <w:rPr>
          <w:rFonts w:ascii="Footlight MT Light" w:hAnsi="Footlight MT Light" w:cs="Bookman Old Style"/>
          <w:i/>
          <w:iCs/>
          <w:lang w:eastAsia="id-ID"/>
        </w:rPr>
        <w:t xml:space="preserve">[nama Pokja Pemilihan], </w:t>
      </w:r>
      <w:r w:rsidRPr="00B53F6C">
        <w:rPr>
          <w:rFonts w:ascii="Footlight MT Light" w:hAnsi="Footlight MT Light"/>
        </w:rPr>
        <w:t>______________</w:t>
      </w:r>
      <w:r w:rsidRPr="00B53F6C">
        <w:rPr>
          <w:rFonts w:ascii="Footlight MT Light" w:hAnsi="Footlight MT Light" w:cs="Bookman Old Style"/>
          <w:i/>
          <w:iCs/>
          <w:lang w:eastAsia="id-ID"/>
        </w:rPr>
        <w:t xml:space="preserve"> [alamat] </w:t>
      </w:r>
      <w:r w:rsidRPr="00B53F6C">
        <w:rPr>
          <w:rFonts w:ascii="Footlight MT Light" w:hAnsi="Footlight MT Light" w:cs="Bookman Old Style"/>
          <w:lang w:eastAsia="id-ID"/>
        </w:rPr>
        <w:t xml:space="preserve">sebagai pelaksana tender pekerjaan </w:t>
      </w:r>
      <w:r w:rsidRPr="00B53F6C">
        <w:rPr>
          <w:rFonts w:ascii="Footlight MT Light" w:hAnsi="Footlight MT Light"/>
        </w:rPr>
        <w:t>______________</w:t>
      </w:r>
      <w:r w:rsidRPr="00B53F6C">
        <w:rPr>
          <w:rFonts w:ascii="Footlight MT Light" w:hAnsi="Footlight MT Light" w:cs="Bookman Old Style"/>
          <w:lang w:eastAsia="id-ID"/>
        </w:rPr>
        <w:t xml:space="preserve">, selanjutnya disebut PENERIMA JAMINAN atas uang sejumlah Rp </w:t>
      </w:r>
      <w:r w:rsidRPr="00B53F6C">
        <w:rPr>
          <w:rFonts w:ascii="Footlight MT Light" w:hAnsi="Footlight MT Light"/>
        </w:rPr>
        <w:t>______________</w:t>
      </w:r>
      <w:r w:rsidRPr="00B53F6C">
        <w:rPr>
          <w:rFonts w:ascii="Footlight MT Light" w:hAnsi="Footlight MT Light" w:cs="Bookman Old Style"/>
          <w:lang w:eastAsia="id-ID"/>
        </w:rPr>
        <w:t xml:space="preserve">(terbilang </w:t>
      </w:r>
      <w:r w:rsidRPr="00B53F6C">
        <w:rPr>
          <w:rFonts w:ascii="Footlight MT Light" w:hAnsi="Footlight MT Light"/>
        </w:rPr>
        <w:t>______________</w:t>
      </w:r>
      <w:r w:rsidRPr="00B53F6C">
        <w:rPr>
          <w:rFonts w:ascii="Footlight MT Light" w:hAnsi="Footlight MT Light" w:cs="Bookman Old Style"/>
          <w:lang w:eastAsia="id-ID"/>
        </w:rPr>
        <w:t xml:space="preserve">) </w:t>
      </w:r>
    </w:p>
    <w:p w14:paraId="19A374BA" w14:textId="77777777" w:rsidR="008320C8" w:rsidRPr="00B53F6C" w:rsidRDefault="008320C8" w:rsidP="008320C8">
      <w:pPr>
        <w:autoSpaceDE w:val="0"/>
        <w:autoSpaceDN w:val="0"/>
        <w:adjustRightInd w:val="0"/>
        <w:rPr>
          <w:rFonts w:ascii="Footlight MT Light" w:hAnsi="Footlight MT Light" w:cs="Bookman Old Style"/>
          <w:lang w:eastAsia="id-ID"/>
        </w:rPr>
      </w:pPr>
    </w:p>
    <w:p w14:paraId="2EC1BA1F" w14:textId="77777777" w:rsidR="008320C8" w:rsidRPr="00B53F6C" w:rsidRDefault="008320C8" w:rsidP="008320C8">
      <w:pPr>
        <w:pStyle w:val="ListParagraph"/>
        <w:numPr>
          <w:ilvl w:val="3"/>
          <w:numId w:val="21"/>
        </w:numPr>
        <w:tabs>
          <w:tab w:val="clear" w:pos="2520"/>
        </w:tabs>
        <w:autoSpaceDE w:val="0"/>
        <w:autoSpaceDN w:val="0"/>
        <w:adjustRightInd w:val="0"/>
        <w:ind w:left="360"/>
        <w:jc w:val="both"/>
        <w:rPr>
          <w:rFonts w:ascii="Footlight MT Light" w:hAnsi="Footlight MT Light" w:cs="Bookman Old Style"/>
          <w:lang w:eastAsia="id-ID"/>
        </w:rPr>
      </w:pPr>
      <w:r w:rsidRPr="00B53F6C">
        <w:rPr>
          <w:rFonts w:ascii="Footlight MT Light" w:hAnsi="Footlight MT Light" w:cs="Bookman Old Style"/>
          <w:lang w:eastAsia="id-ID"/>
        </w:rPr>
        <w:t xml:space="preserve">Maka kami, TERJAMIN dan PENJAMIN dengan ini mengikatkan diri untuk melakukan pembayaran jumlah tersebut di atas dengan baik dan benar bilamana TERJAMIN tidak memenuhi ketentuan yaitu: </w:t>
      </w:r>
    </w:p>
    <w:p w14:paraId="590DF3BA" w14:textId="77777777" w:rsidR="008320C8" w:rsidRPr="00B53F6C" w:rsidRDefault="008320C8" w:rsidP="008320C8">
      <w:pPr>
        <w:pStyle w:val="ListParagraph"/>
        <w:numPr>
          <w:ilvl w:val="4"/>
          <w:numId w:val="20"/>
        </w:numPr>
        <w:tabs>
          <w:tab w:val="clear" w:pos="984"/>
        </w:tabs>
        <w:autoSpaceDE w:val="0"/>
        <w:autoSpaceDN w:val="0"/>
        <w:adjustRightInd w:val="0"/>
        <w:spacing w:after="15"/>
        <w:ind w:left="720"/>
        <w:rPr>
          <w:rFonts w:ascii="Footlight MT Light" w:hAnsi="Footlight MT Light" w:cs="Bookman Old Style"/>
          <w:lang w:eastAsia="id-ID"/>
        </w:rPr>
      </w:pPr>
      <w:r w:rsidRPr="00B53F6C">
        <w:rPr>
          <w:rFonts w:ascii="Footlight MT Light" w:hAnsi="Footlight MT Light" w:cs="Bookman Old Style"/>
          <w:lang w:eastAsia="id-ID"/>
        </w:rPr>
        <w:t>terlibat korupsi</w:t>
      </w:r>
      <w:r w:rsidRPr="00B53F6C">
        <w:rPr>
          <w:rFonts w:ascii="Footlight MT Light" w:hAnsi="Footlight MT Light" w:cs="Bookman Old Style"/>
          <w:lang w:val="en-US" w:eastAsia="id-ID"/>
        </w:rPr>
        <w:t>,</w:t>
      </w:r>
      <w:r w:rsidRPr="00B53F6C">
        <w:rPr>
          <w:rFonts w:ascii="Footlight MT Light" w:hAnsi="Footlight MT Light" w:cs="Bookman Old Style"/>
          <w:lang w:eastAsia="id-ID"/>
        </w:rPr>
        <w:t xml:space="preserve"> kolusi</w:t>
      </w:r>
      <w:r w:rsidRPr="00B53F6C">
        <w:rPr>
          <w:rFonts w:ascii="Footlight MT Light" w:hAnsi="Footlight MT Light" w:cs="Bookman Old Style"/>
          <w:lang w:val="en-US" w:eastAsia="id-ID"/>
        </w:rPr>
        <w:t>,</w:t>
      </w:r>
      <w:r w:rsidRPr="00B53F6C">
        <w:rPr>
          <w:rFonts w:ascii="Footlight MT Light" w:hAnsi="Footlight MT Light" w:cs="Bookman Old Style"/>
          <w:lang w:eastAsia="id-ID"/>
        </w:rPr>
        <w:t xml:space="preserve"> dan</w:t>
      </w:r>
      <w:r w:rsidRPr="00B53F6C">
        <w:rPr>
          <w:rFonts w:ascii="Footlight MT Light" w:hAnsi="Footlight MT Light" w:cs="Bookman Old Style"/>
          <w:lang w:val="en-US" w:eastAsia="id-ID"/>
        </w:rPr>
        <w:t>/</w:t>
      </w:r>
      <w:proofErr w:type="spellStart"/>
      <w:r w:rsidRPr="00B53F6C">
        <w:rPr>
          <w:rFonts w:ascii="Footlight MT Light" w:hAnsi="Footlight MT Light" w:cs="Bookman Old Style"/>
          <w:lang w:val="en-US" w:eastAsia="id-ID"/>
        </w:rPr>
        <w:t>atau</w:t>
      </w:r>
      <w:proofErr w:type="spellEnd"/>
      <w:r w:rsidRPr="00B53F6C">
        <w:rPr>
          <w:rFonts w:ascii="Footlight MT Light" w:hAnsi="Footlight MT Light" w:cs="Bookman Old Style"/>
          <w:lang w:eastAsia="id-ID"/>
        </w:rPr>
        <w:t xml:space="preserve"> nepotisme</w:t>
      </w:r>
      <w:r w:rsidRPr="00B53F6C">
        <w:rPr>
          <w:rFonts w:ascii="Footlight MT Light" w:hAnsi="Footlight MT Light" w:cs="Bookman Old Style"/>
          <w:lang w:val="en-US" w:eastAsia="id-ID"/>
        </w:rPr>
        <w:t>;</w:t>
      </w:r>
    </w:p>
    <w:p w14:paraId="074C16D1" w14:textId="77777777" w:rsidR="008320C8" w:rsidRPr="00B53F6C" w:rsidRDefault="008320C8" w:rsidP="008320C8">
      <w:pPr>
        <w:pStyle w:val="ListParagraph"/>
        <w:numPr>
          <w:ilvl w:val="4"/>
          <w:numId w:val="20"/>
        </w:numPr>
        <w:tabs>
          <w:tab w:val="clear" w:pos="984"/>
        </w:tabs>
        <w:autoSpaceDE w:val="0"/>
        <w:autoSpaceDN w:val="0"/>
        <w:adjustRightInd w:val="0"/>
        <w:spacing w:after="15"/>
        <w:ind w:left="720"/>
        <w:rPr>
          <w:rFonts w:ascii="Footlight MT Light" w:hAnsi="Footlight MT Light" w:cs="Bookman Old Style"/>
          <w:lang w:eastAsia="id-ID"/>
        </w:rPr>
      </w:pPr>
      <w:r w:rsidRPr="00B53F6C">
        <w:rPr>
          <w:rFonts w:ascii="Footlight MT Light" w:hAnsi="Footlight MT Light" w:cs="Bookman Old Style"/>
          <w:lang w:eastAsia="id-ID"/>
        </w:rPr>
        <w:t xml:space="preserve">menarik kembali penawaran selama dilaksanakannya tender; </w:t>
      </w:r>
    </w:p>
    <w:p w14:paraId="0D140727" w14:textId="77777777" w:rsidR="008320C8" w:rsidRPr="00B53F6C" w:rsidRDefault="008320C8" w:rsidP="008320C8">
      <w:pPr>
        <w:pStyle w:val="ListParagraph"/>
        <w:numPr>
          <w:ilvl w:val="4"/>
          <w:numId w:val="20"/>
        </w:numPr>
        <w:tabs>
          <w:tab w:val="clear" w:pos="984"/>
        </w:tabs>
        <w:autoSpaceDE w:val="0"/>
        <w:autoSpaceDN w:val="0"/>
        <w:adjustRightInd w:val="0"/>
        <w:spacing w:after="15"/>
        <w:ind w:left="720"/>
        <w:rPr>
          <w:rFonts w:ascii="Footlight MT Light" w:hAnsi="Footlight MT Light" w:cs="Bookman Old Style"/>
          <w:lang w:eastAsia="id-ID"/>
        </w:rPr>
      </w:pPr>
      <w:r w:rsidRPr="00B53F6C">
        <w:rPr>
          <w:rFonts w:ascii="Footlight MT Light" w:hAnsi="Footlight MT Light" w:cs="Bookman Old Style"/>
          <w:lang w:eastAsia="id-ID"/>
        </w:rPr>
        <w:t xml:space="preserve">tidak bersedia menambah nilai jaminan pelaksanaan dalam hal sebagai calon pemenang dan calon pemenang cadangan 1 dan 2 harga penawarannya di bawah 80% HPS; </w:t>
      </w:r>
    </w:p>
    <w:p w14:paraId="5463119F" w14:textId="77777777" w:rsidR="008320C8" w:rsidRPr="00B53F6C" w:rsidRDefault="008320C8" w:rsidP="008320C8">
      <w:pPr>
        <w:pStyle w:val="ListParagraph"/>
        <w:numPr>
          <w:ilvl w:val="4"/>
          <w:numId w:val="20"/>
        </w:numPr>
        <w:tabs>
          <w:tab w:val="clear" w:pos="984"/>
        </w:tabs>
        <w:autoSpaceDE w:val="0"/>
        <w:autoSpaceDN w:val="0"/>
        <w:adjustRightInd w:val="0"/>
        <w:spacing w:after="15"/>
        <w:ind w:left="720"/>
        <w:rPr>
          <w:rFonts w:ascii="Footlight MT Light" w:hAnsi="Footlight MT Light" w:cs="Bookman Old Style"/>
          <w:lang w:eastAsia="id-ID"/>
        </w:rPr>
      </w:pPr>
      <w:r w:rsidRPr="00B53F6C">
        <w:rPr>
          <w:rFonts w:ascii="Footlight MT Light" w:hAnsi="Footlight MT Light" w:cs="Bookman Old Style"/>
          <w:lang w:eastAsia="id-ID"/>
        </w:rPr>
        <w:t xml:space="preserve">tidak hadir dalam klarifikasi dan/atau verifikasi kualifikasi dalam hal sebagai calon pemenang dan calon pemenang cadangan 1 dan 2 dengan alasan yang tidak dapat diterima; atau </w:t>
      </w:r>
    </w:p>
    <w:p w14:paraId="77A7F246" w14:textId="77777777" w:rsidR="008320C8" w:rsidRPr="00B53F6C" w:rsidRDefault="008320C8" w:rsidP="008320C8">
      <w:pPr>
        <w:pStyle w:val="ListParagraph"/>
        <w:numPr>
          <w:ilvl w:val="4"/>
          <w:numId w:val="20"/>
        </w:numPr>
        <w:tabs>
          <w:tab w:val="clear" w:pos="984"/>
        </w:tabs>
        <w:autoSpaceDE w:val="0"/>
        <w:autoSpaceDN w:val="0"/>
        <w:adjustRightInd w:val="0"/>
        <w:spacing w:after="15"/>
        <w:ind w:left="720"/>
        <w:rPr>
          <w:rFonts w:ascii="Footlight MT Light" w:hAnsi="Footlight MT Light" w:cs="Bookman Old Style"/>
          <w:lang w:eastAsia="id-ID"/>
        </w:rPr>
      </w:pPr>
      <w:r w:rsidRPr="00B53F6C">
        <w:rPr>
          <w:rFonts w:ascii="Footlight MT Light" w:hAnsi="Footlight MT Light" w:cs="Bookman Old Style"/>
          <w:lang w:eastAsia="id-ID"/>
        </w:rPr>
        <w:t xml:space="preserve">mengundurkan diri atau gagal tanda tangan kontrak. </w:t>
      </w:r>
    </w:p>
    <w:p w14:paraId="01066EC1" w14:textId="77777777" w:rsidR="008320C8" w:rsidRPr="00B53F6C" w:rsidRDefault="008320C8" w:rsidP="008320C8">
      <w:pPr>
        <w:pStyle w:val="ListParagraph"/>
        <w:autoSpaceDE w:val="0"/>
        <w:autoSpaceDN w:val="0"/>
        <w:adjustRightInd w:val="0"/>
        <w:spacing w:after="15"/>
        <w:rPr>
          <w:rFonts w:ascii="Footlight MT Light" w:hAnsi="Footlight MT Light" w:cs="Bookman Old Style"/>
          <w:lang w:eastAsia="id-ID"/>
        </w:rPr>
      </w:pPr>
    </w:p>
    <w:p w14:paraId="6ED39763" w14:textId="77777777" w:rsidR="008320C8" w:rsidRPr="00B53F6C" w:rsidRDefault="008320C8" w:rsidP="008320C8">
      <w:pPr>
        <w:autoSpaceDE w:val="0"/>
        <w:autoSpaceDN w:val="0"/>
        <w:adjustRightInd w:val="0"/>
        <w:rPr>
          <w:rFonts w:ascii="Footlight MT Light" w:hAnsi="Footlight MT Light" w:cs="Bookman Old Style"/>
          <w:lang w:eastAsia="id-ID"/>
        </w:rPr>
      </w:pPr>
    </w:p>
    <w:p w14:paraId="4663906D" w14:textId="77777777" w:rsidR="008320C8" w:rsidRPr="00B53F6C" w:rsidRDefault="008320C8" w:rsidP="008320C8">
      <w:pPr>
        <w:pStyle w:val="ListParagraph"/>
        <w:numPr>
          <w:ilvl w:val="3"/>
          <w:numId w:val="21"/>
        </w:numPr>
        <w:tabs>
          <w:tab w:val="clear" w:pos="2520"/>
        </w:tabs>
        <w:autoSpaceDE w:val="0"/>
        <w:autoSpaceDN w:val="0"/>
        <w:adjustRightInd w:val="0"/>
        <w:ind w:left="360"/>
        <w:jc w:val="both"/>
        <w:rPr>
          <w:rFonts w:ascii="Footlight MT Light" w:hAnsi="Footlight MT Light" w:cs="Bookman Old Style"/>
          <w:lang w:eastAsia="id-ID"/>
        </w:rPr>
      </w:pPr>
      <w:r w:rsidRPr="00B53F6C">
        <w:rPr>
          <w:rFonts w:ascii="Footlight MT Light" w:hAnsi="Footlight MT Light" w:cs="Bookman Old Style"/>
          <w:lang w:eastAsia="id-ID"/>
        </w:rPr>
        <w:t xml:space="preserve">Surat Jaminan ini berlaku selama </w:t>
      </w:r>
      <w:r w:rsidRPr="00B53F6C">
        <w:rPr>
          <w:rFonts w:ascii="Footlight MT Light" w:hAnsi="Footlight MT Light"/>
        </w:rPr>
        <w:t>_______</w:t>
      </w:r>
      <w:r w:rsidRPr="00B53F6C">
        <w:rPr>
          <w:rFonts w:ascii="Footlight MT Light" w:hAnsi="Footlight MT Light" w:cs="Bookman Old Style"/>
          <w:lang w:eastAsia="id-ID"/>
        </w:rPr>
        <w:t>(</w:t>
      </w:r>
      <w:r w:rsidRPr="00B53F6C">
        <w:rPr>
          <w:rFonts w:ascii="Footlight MT Light" w:hAnsi="Footlight MT Light"/>
        </w:rPr>
        <w:t>_______</w:t>
      </w:r>
      <w:r w:rsidRPr="00B53F6C">
        <w:rPr>
          <w:rFonts w:ascii="Footlight MT Light" w:hAnsi="Footlight MT Light" w:cs="Bookman Old Style"/>
          <w:lang w:eastAsia="id-ID"/>
        </w:rPr>
        <w:t xml:space="preserve">) hari kalender dan efektif mulai tanggal </w:t>
      </w:r>
      <w:r w:rsidRPr="00B53F6C">
        <w:rPr>
          <w:rFonts w:ascii="Footlight MT Light" w:hAnsi="Footlight MT Light"/>
        </w:rPr>
        <w:t>_______</w:t>
      </w:r>
      <w:r w:rsidRPr="00B53F6C">
        <w:rPr>
          <w:rFonts w:ascii="Footlight MT Light" w:hAnsi="Footlight MT Light" w:cs="Bookman Old Style"/>
          <w:i/>
          <w:iCs/>
          <w:lang w:eastAsia="id-ID"/>
        </w:rPr>
        <w:t xml:space="preserve"> [diisi sesuai dengan tanggal batas akhir pemasukan penawaran] </w:t>
      </w:r>
    </w:p>
    <w:p w14:paraId="74A87458" w14:textId="77777777" w:rsidR="008320C8" w:rsidRPr="00B53F6C" w:rsidRDefault="008320C8" w:rsidP="008320C8">
      <w:pPr>
        <w:autoSpaceDE w:val="0"/>
        <w:autoSpaceDN w:val="0"/>
        <w:adjustRightInd w:val="0"/>
        <w:rPr>
          <w:rFonts w:ascii="Footlight MT Light" w:hAnsi="Footlight MT Light" w:cs="Bookman Old Style"/>
          <w:lang w:eastAsia="id-ID"/>
        </w:rPr>
      </w:pPr>
    </w:p>
    <w:p w14:paraId="7D84507F" w14:textId="77777777" w:rsidR="008320C8" w:rsidRPr="00B53F6C" w:rsidRDefault="008320C8" w:rsidP="008320C8">
      <w:pPr>
        <w:pStyle w:val="ListParagraph"/>
        <w:numPr>
          <w:ilvl w:val="3"/>
          <w:numId w:val="21"/>
        </w:numPr>
        <w:tabs>
          <w:tab w:val="clear" w:pos="2520"/>
        </w:tabs>
        <w:autoSpaceDE w:val="0"/>
        <w:autoSpaceDN w:val="0"/>
        <w:adjustRightInd w:val="0"/>
        <w:ind w:left="360"/>
        <w:jc w:val="both"/>
        <w:rPr>
          <w:rFonts w:ascii="Footlight MT Light" w:hAnsi="Footlight MT Light" w:cs="Bookman Old Style"/>
          <w:lang w:eastAsia="id-ID"/>
        </w:rPr>
      </w:pPr>
      <w:r w:rsidRPr="00B53F6C">
        <w:rPr>
          <w:rFonts w:ascii="Footlight MT Light" w:hAnsi="Footlight MT Light" w:cs="Bookman Old Style"/>
          <w:lang w:eastAsia="id-ID"/>
        </w:rPr>
        <w:t>PENJAMIN akan membayar kepada PENERIMA JAMINAN sejumlah nilai jaminan tersebut di atas dalam waktu paling lambat 14 (empat belas) hari kerja tanpa syarat (</w:t>
      </w:r>
      <w:r w:rsidRPr="00B53F6C">
        <w:rPr>
          <w:rFonts w:ascii="Footlight MT Light" w:hAnsi="Footlight MT Light" w:cs="Bookman Old Style"/>
          <w:i/>
          <w:iCs/>
          <w:lang w:eastAsia="id-ID"/>
        </w:rPr>
        <w:t>Unconditional</w:t>
      </w:r>
      <w:r w:rsidRPr="00B53F6C">
        <w:rPr>
          <w:rFonts w:ascii="Footlight MT Light" w:hAnsi="Footlight MT Light" w:cs="Bookman Old Style"/>
          <w:lang w:eastAsia="id-ID"/>
        </w:rPr>
        <w:t xml:space="preserve">) setelah menerima tuntutan penagihan secara tertulis dari PENERIMA JAMINAN berdasar Keputusan PENERIMA JAMINAN mengenai pengenaan sanksi akibat TERJAMIN cidera janji/wanprestasi. </w:t>
      </w:r>
    </w:p>
    <w:p w14:paraId="58111424" w14:textId="77777777" w:rsidR="008320C8" w:rsidRPr="00B53F6C" w:rsidRDefault="008320C8" w:rsidP="008320C8">
      <w:pPr>
        <w:autoSpaceDE w:val="0"/>
        <w:autoSpaceDN w:val="0"/>
        <w:adjustRightInd w:val="0"/>
        <w:rPr>
          <w:rFonts w:ascii="Footlight MT Light" w:hAnsi="Footlight MT Light" w:cs="Bookman Old Style"/>
          <w:lang w:eastAsia="id-ID"/>
        </w:rPr>
      </w:pPr>
    </w:p>
    <w:p w14:paraId="223E9A99" w14:textId="77777777" w:rsidR="008320C8" w:rsidRPr="00B53F6C" w:rsidRDefault="008320C8" w:rsidP="008320C8">
      <w:pPr>
        <w:pStyle w:val="ListParagraph"/>
        <w:numPr>
          <w:ilvl w:val="3"/>
          <w:numId w:val="21"/>
        </w:numPr>
        <w:tabs>
          <w:tab w:val="clear" w:pos="2520"/>
        </w:tabs>
        <w:autoSpaceDE w:val="0"/>
        <w:autoSpaceDN w:val="0"/>
        <w:adjustRightInd w:val="0"/>
        <w:ind w:left="360"/>
        <w:jc w:val="both"/>
        <w:rPr>
          <w:rFonts w:ascii="Footlight MT Light" w:hAnsi="Footlight MT Light" w:cs="Bookman Old Style"/>
          <w:lang w:eastAsia="id-ID"/>
        </w:rPr>
      </w:pPr>
      <w:r w:rsidRPr="00B53F6C">
        <w:rPr>
          <w:rFonts w:ascii="Footlight MT Light" w:hAnsi="Footlight MT Light" w:cs="Bookman Old Style"/>
          <w:lang w:eastAsia="id-ID"/>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56BD9A2D" w14:textId="77777777" w:rsidR="008320C8" w:rsidRPr="00B53F6C" w:rsidRDefault="008320C8" w:rsidP="008320C8">
      <w:pPr>
        <w:autoSpaceDE w:val="0"/>
        <w:autoSpaceDN w:val="0"/>
        <w:adjustRightInd w:val="0"/>
        <w:rPr>
          <w:rFonts w:ascii="Footlight MT Light" w:hAnsi="Footlight MT Light" w:cs="Bookman Old Style"/>
          <w:lang w:eastAsia="id-ID"/>
        </w:rPr>
      </w:pPr>
    </w:p>
    <w:p w14:paraId="42D08BD6" w14:textId="77777777" w:rsidR="008320C8" w:rsidRPr="00B53F6C" w:rsidRDefault="008320C8" w:rsidP="008320C8">
      <w:pPr>
        <w:pStyle w:val="ListParagraph"/>
        <w:numPr>
          <w:ilvl w:val="3"/>
          <w:numId w:val="21"/>
        </w:numPr>
        <w:tabs>
          <w:tab w:val="clear" w:pos="2520"/>
        </w:tabs>
        <w:autoSpaceDE w:val="0"/>
        <w:autoSpaceDN w:val="0"/>
        <w:adjustRightInd w:val="0"/>
        <w:ind w:left="360"/>
        <w:jc w:val="both"/>
        <w:rPr>
          <w:rFonts w:ascii="Footlight MT Light" w:hAnsi="Footlight MT Light" w:cs="Bookman Old Style"/>
          <w:lang w:eastAsia="id-ID"/>
        </w:rPr>
      </w:pPr>
      <w:r w:rsidRPr="00B53F6C">
        <w:rPr>
          <w:rFonts w:ascii="Footlight MT Light" w:hAnsi="Footlight MT Light" w:cs="Bookman Old Style"/>
          <w:lang w:eastAsia="id-ID"/>
        </w:rPr>
        <w:t xml:space="preserve">Tuntutan pencairan terhadap PENJAMIN berdasarkan Jaminan ini harus sudah diajukan selambat-lambatnya dalam waktu 30 (tiga puluh) hari kalender sesudah berakhirnya masa berlaku Jaminan ini. </w:t>
      </w:r>
    </w:p>
    <w:p w14:paraId="55916243" w14:textId="77777777" w:rsidR="008320C8" w:rsidRPr="00B53F6C" w:rsidRDefault="008320C8" w:rsidP="008320C8">
      <w:pPr>
        <w:autoSpaceDE w:val="0"/>
        <w:autoSpaceDN w:val="0"/>
        <w:adjustRightInd w:val="0"/>
        <w:rPr>
          <w:rFonts w:ascii="Footlight MT Light" w:hAnsi="Footlight MT Light" w:cs="Bookman Old Style"/>
          <w:lang w:eastAsia="id-ID"/>
        </w:rPr>
      </w:pPr>
    </w:p>
    <w:p w14:paraId="45739628" w14:textId="77777777" w:rsidR="008320C8" w:rsidRPr="00B53F6C" w:rsidRDefault="008320C8" w:rsidP="008320C8">
      <w:pPr>
        <w:autoSpaceDE w:val="0"/>
        <w:autoSpaceDN w:val="0"/>
        <w:adjustRightInd w:val="0"/>
        <w:jc w:val="center"/>
        <w:rPr>
          <w:rFonts w:ascii="Footlight MT Light" w:hAnsi="Footlight MT Light" w:cs="Bookman Old Style"/>
          <w:lang w:eastAsia="id-ID"/>
        </w:rPr>
      </w:pPr>
      <w:r w:rsidRPr="00B53F6C">
        <w:rPr>
          <w:rFonts w:ascii="Footlight MT Light" w:hAnsi="Footlight MT Light" w:cs="Bookman Old Style"/>
          <w:lang w:eastAsia="id-ID"/>
        </w:rPr>
        <w:t xml:space="preserve">Dikeluarkan di </w:t>
      </w:r>
      <w:r w:rsidRPr="00B53F6C">
        <w:rPr>
          <w:rFonts w:ascii="Footlight MT Light" w:hAnsi="Footlight MT Light"/>
        </w:rPr>
        <w:t>_______</w:t>
      </w:r>
    </w:p>
    <w:p w14:paraId="7E5452FF" w14:textId="77777777" w:rsidR="008320C8" w:rsidRPr="00B53F6C" w:rsidRDefault="008320C8" w:rsidP="008320C8">
      <w:pPr>
        <w:autoSpaceDE w:val="0"/>
        <w:autoSpaceDN w:val="0"/>
        <w:adjustRightInd w:val="0"/>
        <w:jc w:val="center"/>
        <w:rPr>
          <w:rFonts w:ascii="Footlight MT Light" w:hAnsi="Footlight MT Light" w:cs="Bookman Old Style"/>
          <w:lang w:eastAsia="id-ID"/>
        </w:rPr>
      </w:pPr>
      <w:r w:rsidRPr="00B53F6C">
        <w:rPr>
          <w:rFonts w:ascii="Footlight MT Light" w:hAnsi="Footlight MT Light" w:cs="Bookman Old Style"/>
          <w:lang w:eastAsia="id-ID"/>
        </w:rPr>
        <w:t xml:space="preserve">pada tanggal </w:t>
      </w:r>
      <w:r w:rsidRPr="00B53F6C">
        <w:rPr>
          <w:rFonts w:ascii="Footlight MT Light" w:hAnsi="Footlight MT Light"/>
        </w:rPr>
        <w:t>_______</w:t>
      </w:r>
    </w:p>
    <w:p w14:paraId="0400F202" w14:textId="17710AD8" w:rsidR="008320C8" w:rsidRPr="00B53F6C" w:rsidRDefault="008320C8" w:rsidP="008320C8">
      <w:pPr>
        <w:autoSpaceDE w:val="0"/>
        <w:autoSpaceDN w:val="0"/>
        <w:adjustRightInd w:val="0"/>
        <w:rPr>
          <w:rFonts w:ascii="Footlight MT Light" w:hAnsi="Footlight MT Light" w:cs="Bookman Old Style"/>
          <w:lang w:eastAsia="id-ID"/>
        </w:rPr>
      </w:pPr>
    </w:p>
    <w:p w14:paraId="3350E376" w14:textId="3FC03763" w:rsidR="008320C8" w:rsidRPr="00B53F6C" w:rsidRDefault="00A30F20" w:rsidP="008320C8">
      <w:pPr>
        <w:autoSpaceDE w:val="0"/>
        <w:autoSpaceDN w:val="0"/>
        <w:adjustRightInd w:val="0"/>
        <w:rPr>
          <w:rFonts w:ascii="Footlight MT Light" w:hAnsi="Footlight MT Light" w:cs="Bookman Old Style"/>
          <w:lang w:eastAsia="id-ID"/>
        </w:rPr>
      </w:pPr>
      <w:r w:rsidRPr="00B53F6C">
        <w:rPr>
          <w:rFonts w:ascii="Footlight MT Light" w:hAnsi="Footlight MT Light"/>
          <w:noProof/>
          <w:lang w:val="en-US"/>
        </w:rPr>
        <mc:AlternateContent>
          <mc:Choice Requires="wps">
            <w:drawing>
              <wp:anchor distT="0" distB="0" distL="114300" distR="114300" simplePos="0" relativeHeight="251730432" behindDoc="0" locked="0" layoutInCell="1" allowOverlap="1" wp14:anchorId="6034BF1E" wp14:editId="06094F9A">
                <wp:simplePos x="0" y="0"/>
                <wp:positionH relativeFrom="column">
                  <wp:posOffset>1600200</wp:posOffset>
                </wp:positionH>
                <wp:positionV relativeFrom="paragraph">
                  <wp:posOffset>91440</wp:posOffset>
                </wp:positionV>
                <wp:extent cx="1207770" cy="668020"/>
                <wp:effectExtent l="0" t="0" r="11430" b="1778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1FB8E410" w14:textId="77777777" w:rsidR="00EF0F7E" w:rsidRPr="003B79FB" w:rsidRDefault="00EF0F7E" w:rsidP="008320C8">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4BF1E" id="Rectangle 22" o:spid="_x0000_s1030" style="position:absolute;margin-left:126pt;margin-top:7.2pt;width:95.1pt;height:52.6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">
                <v:textbox>
                  <w:txbxContent>
                    <w:p w14:paraId="1FB8E410" w14:textId="77777777" w:rsidR="00EF0F7E" w:rsidRPr="003B79FB" w:rsidRDefault="00EF0F7E" w:rsidP="008320C8">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w:t>
                      </w:r>
                      <w:r>
                        <w:rPr>
                          <w:rFonts w:ascii="Footlight MT Light" w:hAnsi="Footlight MT Light"/>
                          <w:sz w:val="14"/>
                          <w:szCs w:val="14"/>
                          <w:lang w:val="sv-SE"/>
                        </w:rPr>
                        <w:t>Jaminan</w:t>
                      </w:r>
                      <w:r w:rsidRPr="003B79FB">
                        <w:rPr>
                          <w:rFonts w:ascii="Footlight MT Light" w:hAnsi="Footlight MT Light"/>
                          <w:sz w:val="14"/>
                          <w:szCs w:val="14"/>
                          <w:lang w:val="sv-SE"/>
                        </w:rPr>
                        <w:t xml:space="preserve">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w:t>
                      </w:r>
                      <w:r>
                        <w:rPr>
                          <w:rFonts w:ascii="Footlight MT Light" w:hAnsi="Footlight MT Light"/>
                          <w:sz w:val="14"/>
                          <w:szCs w:val="14"/>
                          <w:lang w:val="sv-SE"/>
                        </w:rPr>
                        <w:t>Jaminan</w:t>
                      </w:r>
                      <w:r w:rsidRPr="003B79FB">
                        <w:rPr>
                          <w:rFonts w:ascii="Footlight MT Light" w:hAnsi="Footlight MT Light"/>
                          <w:sz w:val="14"/>
                          <w:szCs w:val="14"/>
                          <w:lang w:val="sv-SE"/>
                        </w:rPr>
                        <w:t xml:space="preserve"> ini ke  ...........</w:t>
                      </w:r>
                      <w:r w:rsidRPr="003B79FB">
                        <w:rPr>
                          <w:rFonts w:ascii="Footlight MT Light" w:hAnsi="Footlight MT Light"/>
                          <w:i/>
                          <w:sz w:val="14"/>
                          <w:szCs w:val="14"/>
                          <w:lang w:val="sv-SE"/>
                        </w:rPr>
                        <w:t>[</w:t>
                      </w:r>
                      <w:r>
                        <w:rPr>
                          <w:rFonts w:ascii="Footlight MT Light" w:hAnsi="Footlight MT Light"/>
                          <w:i/>
                          <w:sz w:val="14"/>
                          <w:szCs w:val="14"/>
                          <w:lang w:val="sv-SE"/>
                        </w:rPr>
                        <w:t>penerbit jaminan</w:t>
                      </w:r>
                      <w:r w:rsidRPr="003B79FB">
                        <w:rPr>
                          <w:rFonts w:ascii="Footlight MT Light" w:hAnsi="Footlight MT Light"/>
                          <w:i/>
                          <w:sz w:val="14"/>
                          <w:szCs w:val="14"/>
                          <w:lang w:val="sv-SE"/>
                        </w:rPr>
                        <w:t>]</w:t>
                      </w:r>
                    </w:p>
                  </w:txbxContent>
                </v:textbox>
              </v:rect>
            </w:pict>
          </mc:Fallback>
        </mc:AlternateContent>
      </w:r>
      <w:r w:rsidR="008320C8" w:rsidRPr="00B53F6C">
        <w:rPr>
          <w:rFonts w:ascii="Footlight MT Light" w:hAnsi="Footlight MT Light" w:cs="Bookman Old Style"/>
          <w:lang w:eastAsia="id-ID"/>
        </w:rPr>
        <w:t xml:space="preserve">     TERJAMIN </w:t>
      </w:r>
      <w:r w:rsidR="008320C8" w:rsidRPr="00B53F6C">
        <w:rPr>
          <w:rFonts w:ascii="Footlight MT Light" w:hAnsi="Footlight MT Light" w:cs="Bookman Old Style"/>
          <w:lang w:eastAsia="id-ID"/>
        </w:rPr>
        <w:tab/>
      </w:r>
      <w:r w:rsidR="008320C8" w:rsidRPr="00B53F6C">
        <w:rPr>
          <w:rFonts w:ascii="Footlight MT Light" w:hAnsi="Footlight MT Light" w:cs="Bookman Old Style"/>
          <w:lang w:eastAsia="id-ID"/>
        </w:rPr>
        <w:tab/>
      </w:r>
      <w:r w:rsidR="008320C8" w:rsidRPr="00B53F6C">
        <w:rPr>
          <w:rFonts w:ascii="Footlight MT Light" w:hAnsi="Footlight MT Light" w:cs="Bookman Old Style"/>
          <w:lang w:eastAsia="id-ID"/>
        </w:rPr>
        <w:tab/>
      </w:r>
      <w:r w:rsidR="008320C8" w:rsidRPr="00B53F6C">
        <w:rPr>
          <w:rFonts w:ascii="Footlight MT Light" w:hAnsi="Footlight MT Light" w:cs="Bookman Old Style"/>
          <w:lang w:eastAsia="id-ID"/>
        </w:rPr>
        <w:tab/>
      </w:r>
      <w:r w:rsidR="008320C8" w:rsidRPr="00B53F6C">
        <w:rPr>
          <w:rFonts w:ascii="Footlight MT Light" w:hAnsi="Footlight MT Light" w:cs="Bookman Old Style"/>
          <w:lang w:eastAsia="id-ID"/>
        </w:rPr>
        <w:tab/>
      </w:r>
      <w:r w:rsidR="008320C8" w:rsidRPr="00B53F6C">
        <w:rPr>
          <w:rFonts w:ascii="Footlight MT Light" w:hAnsi="Footlight MT Light" w:cs="Bookman Old Style"/>
          <w:lang w:eastAsia="id-ID"/>
        </w:rPr>
        <w:tab/>
      </w:r>
      <w:r w:rsidR="008320C8" w:rsidRPr="00B53F6C">
        <w:rPr>
          <w:rFonts w:ascii="Footlight MT Light" w:hAnsi="Footlight MT Light" w:cs="Bookman Old Style"/>
          <w:lang w:eastAsia="id-ID"/>
        </w:rPr>
        <w:tab/>
      </w:r>
      <w:r w:rsidR="008320C8" w:rsidRPr="00B53F6C">
        <w:rPr>
          <w:rFonts w:ascii="Footlight MT Light" w:hAnsi="Footlight MT Light" w:cs="Bookman Old Style"/>
          <w:lang w:eastAsia="id-ID"/>
        </w:rPr>
        <w:tab/>
        <w:t xml:space="preserve">    PENJAMIN </w:t>
      </w:r>
    </w:p>
    <w:p w14:paraId="4132EA34" w14:textId="4845001C" w:rsidR="008320C8" w:rsidRPr="00B53F6C" w:rsidRDefault="008320C8" w:rsidP="008320C8">
      <w:pPr>
        <w:autoSpaceDE w:val="0"/>
        <w:autoSpaceDN w:val="0"/>
        <w:adjustRightInd w:val="0"/>
        <w:rPr>
          <w:rFonts w:ascii="Footlight MT Light" w:hAnsi="Footlight MT Light" w:cs="Bookman Old Style"/>
          <w:lang w:eastAsia="id-ID"/>
        </w:rPr>
      </w:pPr>
    </w:p>
    <w:p w14:paraId="594F998B" w14:textId="77777777" w:rsidR="008320C8" w:rsidRPr="00B53F6C" w:rsidRDefault="008320C8" w:rsidP="008320C8">
      <w:pPr>
        <w:autoSpaceDE w:val="0"/>
        <w:autoSpaceDN w:val="0"/>
        <w:adjustRightInd w:val="0"/>
        <w:ind w:left="5040" w:firstLine="720"/>
        <w:rPr>
          <w:rFonts w:ascii="Footlight MT Light" w:hAnsi="Footlight MT Light" w:cs="Bookman Old Style"/>
          <w:lang w:eastAsia="id-ID"/>
        </w:rPr>
      </w:pPr>
      <w:r w:rsidRPr="00B53F6C">
        <w:rPr>
          <w:rFonts w:ascii="Footlight MT Light" w:hAnsi="Footlight MT Light" w:cs="Bookman Old Style"/>
          <w:lang w:eastAsia="id-ID"/>
        </w:rPr>
        <w:t>M</w:t>
      </w:r>
      <w:r w:rsidRPr="00B53F6C">
        <w:rPr>
          <w:rFonts w:ascii="Footlight MT Light" w:hAnsi="Footlight MT Light" w:cs="Bookman Old Style"/>
          <w:lang w:val="en-US" w:eastAsia="id-ID"/>
        </w:rPr>
        <w:t>e</w:t>
      </w:r>
      <w:r w:rsidRPr="00B53F6C">
        <w:rPr>
          <w:rFonts w:ascii="Footlight MT Light" w:hAnsi="Footlight MT Light" w:cs="Bookman Old Style"/>
          <w:lang w:eastAsia="id-ID"/>
        </w:rPr>
        <w:t>terai Rp.</w:t>
      </w:r>
      <w:r w:rsidRPr="00B53F6C">
        <w:rPr>
          <w:rFonts w:ascii="Footlight MT Light" w:hAnsi="Footlight MT Light" w:cs="Bookman Old Style"/>
          <w:lang w:val="en-US" w:eastAsia="id-ID"/>
        </w:rPr>
        <w:t>10.</w:t>
      </w:r>
      <w:r w:rsidRPr="00B53F6C">
        <w:rPr>
          <w:rFonts w:ascii="Footlight MT Light" w:hAnsi="Footlight MT Light" w:cs="Bookman Old Style"/>
          <w:lang w:eastAsia="id-ID"/>
        </w:rPr>
        <w:t xml:space="preserve">000,00 </w:t>
      </w:r>
    </w:p>
    <w:p w14:paraId="5DC23C5E" w14:textId="77777777" w:rsidR="008320C8" w:rsidRPr="00B53F6C" w:rsidRDefault="008320C8" w:rsidP="008320C8">
      <w:pPr>
        <w:autoSpaceDE w:val="0"/>
        <w:autoSpaceDN w:val="0"/>
        <w:adjustRightInd w:val="0"/>
        <w:ind w:left="5040" w:firstLine="720"/>
        <w:rPr>
          <w:rFonts w:ascii="Footlight MT Light" w:hAnsi="Footlight MT Light" w:cs="Bookman Old Style"/>
          <w:lang w:eastAsia="id-ID"/>
        </w:rPr>
      </w:pPr>
    </w:p>
    <w:p w14:paraId="3AA77191" w14:textId="0D2B0FFF" w:rsidR="008320C8" w:rsidRPr="00A30F20" w:rsidRDefault="008320C8" w:rsidP="00A30F20">
      <w:pPr>
        <w:autoSpaceDE w:val="0"/>
        <w:autoSpaceDN w:val="0"/>
        <w:adjustRightInd w:val="0"/>
        <w:rPr>
          <w:rFonts w:ascii="Footlight MT Light" w:hAnsi="Footlight MT Light" w:cs="Bookman Old Style"/>
          <w:lang w:eastAsia="id-ID"/>
        </w:rPr>
      </w:pPr>
      <w:r w:rsidRPr="00B53F6C">
        <w:rPr>
          <w:rFonts w:ascii="Footlight MT Light" w:hAnsi="Footlight MT Light" w:cs="Bookman Old Style"/>
          <w:lang w:eastAsia="id-ID"/>
        </w:rPr>
        <w:t>(</w:t>
      </w:r>
      <w:r w:rsidRPr="00B53F6C">
        <w:rPr>
          <w:rFonts w:ascii="Footlight MT Light" w:hAnsi="Footlight MT Light"/>
        </w:rPr>
        <w:t>______________</w:t>
      </w:r>
      <w:r w:rsidRPr="00B53F6C">
        <w:rPr>
          <w:rFonts w:ascii="Footlight MT Light" w:hAnsi="Footlight MT Light" w:cs="Bookman Old Style"/>
          <w:lang w:eastAsia="id-ID"/>
        </w:rPr>
        <w:t xml:space="preserve">) </w:t>
      </w:r>
      <w:r w:rsidRPr="00B53F6C">
        <w:rPr>
          <w:rFonts w:ascii="Footlight MT Light" w:hAnsi="Footlight MT Light" w:cs="Bookman Old Style"/>
          <w:lang w:eastAsia="id-ID"/>
        </w:rPr>
        <w:tab/>
      </w:r>
      <w:r w:rsidRPr="00B53F6C">
        <w:rPr>
          <w:rFonts w:ascii="Footlight MT Light" w:hAnsi="Footlight MT Light" w:cs="Bookman Old Style"/>
          <w:lang w:eastAsia="id-ID"/>
        </w:rPr>
        <w:tab/>
      </w:r>
      <w:r w:rsidRPr="00B53F6C">
        <w:rPr>
          <w:rFonts w:ascii="Footlight MT Light" w:hAnsi="Footlight MT Light" w:cs="Bookman Old Style"/>
          <w:lang w:eastAsia="id-ID"/>
        </w:rPr>
        <w:tab/>
      </w:r>
      <w:r w:rsidRPr="00B53F6C">
        <w:rPr>
          <w:rFonts w:ascii="Footlight MT Light" w:hAnsi="Footlight MT Light" w:cs="Bookman Old Style"/>
          <w:lang w:eastAsia="id-ID"/>
        </w:rPr>
        <w:tab/>
      </w:r>
      <w:r w:rsidRPr="00B53F6C">
        <w:rPr>
          <w:rFonts w:ascii="Footlight MT Light" w:hAnsi="Footlight MT Light" w:cs="Bookman Old Style"/>
          <w:lang w:eastAsia="id-ID"/>
        </w:rPr>
        <w:tab/>
      </w:r>
      <w:r w:rsidRPr="00B53F6C">
        <w:rPr>
          <w:rFonts w:ascii="Footlight MT Light" w:hAnsi="Footlight MT Light" w:cs="Bookman Old Style"/>
          <w:lang w:eastAsia="id-ID"/>
        </w:rPr>
        <w:tab/>
      </w:r>
      <w:r w:rsidRPr="00B53F6C">
        <w:rPr>
          <w:rFonts w:ascii="Footlight MT Light" w:hAnsi="Footlight MT Light" w:cs="Bookman Old Style"/>
          <w:lang w:eastAsia="id-ID"/>
        </w:rPr>
        <w:tab/>
        <w:t>(</w:t>
      </w:r>
      <w:r w:rsidRPr="00B53F6C">
        <w:rPr>
          <w:rFonts w:ascii="Footlight MT Light" w:hAnsi="Footlight MT Light"/>
        </w:rPr>
        <w:t>______________</w:t>
      </w:r>
      <w:r w:rsidRPr="00B53F6C">
        <w:rPr>
          <w:rFonts w:ascii="Footlight MT Light" w:hAnsi="Footlight MT Light" w:cs="Bookman Old Style"/>
          <w:lang w:eastAsia="id-ID"/>
        </w:rPr>
        <w:t>)</w:t>
      </w:r>
    </w:p>
    <w:p w14:paraId="44BC996C" w14:textId="77777777" w:rsidR="008320C8" w:rsidRPr="00B53F6C" w:rsidRDefault="008320C8" w:rsidP="008320C8">
      <w:pPr>
        <w:jc w:val="center"/>
        <w:rPr>
          <w:rFonts w:ascii="Footlight MT Light" w:hAnsi="Footlight MT Light"/>
          <w:b/>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1256A498" w14:textId="77777777" w:rsidR="008320C8" w:rsidRPr="00B53F6C" w:rsidRDefault="008320C8" w:rsidP="008320C8">
      <w:pPr>
        <w:pStyle w:val="Heading2"/>
        <w:numPr>
          <w:ilvl w:val="1"/>
          <w:numId w:val="20"/>
        </w:numPr>
        <w:rPr>
          <w:rFonts w:cs="Arial"/>
          <w:bCs/>
        </w:rPr>
      </w:pPr>
      <w:bookmarkStart w:id="426" w:name="_Toc40700551"/>
      <w:bookmarkStart w:id="427" w:name="_Toc69999947"/>
      <w:r w:rsidRPr="00B53F6C">
        <w:rPr>
          <w:rFonts w:cs="Arial"/>
        </w:rPr>
        <w:lastRenderedPageBreak/>
        <w:t>BENTUK JAMINAN SANGGAHAN BANDING DARI BANK</w:t>
      </w:r>
      <w:bookmarkEnd w:id="426"/>
      <w:bookmarkEnd w:id="427"/>
      <w:r w:rsidRPr="00B53F6C">
        <w:rPr>
          <w:rFonts w:cs="Arial"/>
        </w:rPr>
        <w:t xml:space="preserve"> </w:t>
      </w:r>
    </w:p>
    <w:p w14:paraId="20F52553" w14:textId="77777777" w:rsidR="008320C8" w:rsidRPr="00B53F6C" w:rsidRDefault="008320C8" w:rsidP="008320C8">
      <w:pPr>
        <w:pBdr>
          <w:bottom w:val="single" w:sz="4" w:space="1" w:color="auto"/>
        </w:pBdr>
        <w:rPr>
          <w:rFonts w:ascii="Footlight MT Light" w:hAnsi="Footlight MT Light" w:cs="Arial"/>
          <w:b/>
          <w:bCs/>
        </w:rPr>
      </w:pPr>
    </w:p>
    <w:p w14:paraId="77A5AD47" w14:textId="77777777" w:rsidR="008320C8" w:rsidRPr="00B53F6C" w:rsidRDefault="008320C8" w:rsidP="008320C8">
      <w:pPr>
        <w:jc w:val="center"/>
        <w:rPr>
          <w:rFonts w:ascii="Footlight MT Light" w:hAnsi="Footlight MT Light" w:cs="Arial"/>
          <w:b/>
          <w:bCs/>
        </w:rPr>
      </w:pPr>
      <w:r w:rsidRPr="00B53F6C">
        <w:rPr>
          <w:rFonts w:ascii="Footlight MT Light" w:hAnsi="Footlight MT Light"/>
          <w:noProof/>
          <w:lang w:val="en-US"/>
        </w:rPr>
        <mc:AlternateContent>
          <mc:Choice Requires="wps">
            <w:drawing>
              <wp:anchor distT="0" distB="0" distL="114300" distR="114300" simplePos="0" relativeHeight="251720192" behindDoc="0" locked="0" layoutInCell="1" allowOverlap="1" wp14:anchorId="023A6D93" wp14:editId="168A4558">
                <wp:simplePos x="0" y="0"/>
                <wp:positionH relativeFrom="margin">
                  <wp:align>right</wp:align>
                </wp:positionH>
                <wp:positionV relativeFrom="paragraph">
                  <wp:posOffset>101051</wp:posOffset>
                </wp:positionV>
                <wp:extent cx="933450" cy="261620"/>
                <wp:effectExtent l="0" t="0" r="19050" b="2476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3518FB68"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3A6D93" id="Text Box 23" o:spid="_x0000_s1031" type="#_x0000_t202" style="position:absolute;left:0;text-align:left;margin-left:22.3pt;margin-top:7.95pt;width:73.5pt;height:20.6pt;z-index:25172019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">
                <v:textbox style="mso-fit-shape-to-text:t">
                  <w:txbxContent>
                    <w:p w14:paraId="3518FB68"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29F56B9D" w14:textId="77777777" w:rsidR="008320C8" w:rsidRPr="00B53F6C" w:rsidRDefault="008320C8" w:rsidP="008320C8">
      <w:pPr>
        <w:jc w:val="center"/>
        <w:rPr>
          <w:rFonts w:ascii="Footlight MT Light" w:hAnsi="Footlight MT Light" w:cs="Arial"/>
          <w:b/>
          <w:bCs/>
        </w:rPr>
      </w:pPr>
    </w:p>
    <w:p w14:paraId="472E3263" w14:textId="77777777" w:rsidR="008320C8" w:rsidRPr="00B53F6C" w:rsidRDefault="008320C8" w:rsidP="008320C8">
      <w:pPr>
        <w:jc w:val="center"/>
        <w:rPr>
          <w:rFonts w:ascii="Footlight MT Light" w:hAnsi="Footlight MT Light" w:cs="Arial"/>
          <w:b/>
          <w:bCs/>
        </w:rPr>
      </w:pPr>
    </w:p>
    <w:p w14:paraId="524FDD53" w14:textId="77777777" w:rsidR="008320C8" w:rsidRPr="00B53F6C" w:rsidRDefault="008320C8" w:rsidP="008320C8">
      <w:pPr>
        <w:jc w:val="center"/>
        <w:rPr>
          <w:rFonts w:ascii="Footlight MT Light" w:hAnsi="Footlight MT Light"/>
          <w:i/>
        </w:rPr>
      </w:pPr>
      <w:r w:rsidRPr="00B53F6C">
        <w:rPr>
          <w:rFonts w:ascii="Footlight MT Light" w:hAnsi="Footlight MT Light"/>
          <w:i/>
        </w:rPr>
        <w:t>[Kop Bank Penerbit Jaminan]</w:t>
      </w:r>
    </w:p>
    <w:p w14:paraId="5CEA9F6E" w14:textId="77777777" w:rsidR="008320C8" w:rsidRPr="00B53F6C" w:rsidRDefault="008320C8" w:rsidP="008320C8">
      <w:pPr>
        <w:jc w:val="center"/>
        <w:rPr>
          <w:rFonts w:ascii="Footlight MT Light" w:hAnsi="Footlight MT Light"/>
          <w:i/>
        </w:rPr>
      </w:pPr>
    </w:p>
    <w:p w14:paraId="2FF3167A" w14:textId="77777777" w:rsidR="008320C8" w:rsidRPr="00B53F6C" w:rsidRDefault="008320C8" w:rsidP="008320C8">
      <w:pPr>
        <w:jc w:val="center"/>
        <w:rPr>
          <w:rFonts w:ascii="Footlight MT Light" w:hAnsi="Footlight MT Light"/>
        </w:rPr>
      </w:pPr>
      <w:r w:rsidRPr="00B53F6C">
        <w:rPr>
          <w:rFonts w:ascii="Footlight MT Light" w:hAnsi="Footlight MT Light"/>
        </w:rPr>
        <w:t>GARANSI BANK</w:t>
      </w:r>
    </w:p>
    <w:p w14:paraId="1BB22628" w14:textId="77777777" w:rsidR="008320C8" w:rsidRPr="00B53F6C" w:rsidRDefault="008320C8" w:rsidP="008320C8">
      <w:pPr>
        <w:jc w:val="center"/>
        <w:rPr>
          <w:rFonts w:ascii="Footlight MT Light" w:hAnsi="Footlight MT Light"/>
        </w:rPr>
      </w:pPr>
      <w:r w:rsidRPr="00B53F6C">
        <w:rPr>
          <w:rFonts w:ascii="Footlight MT Light" w:hAnsi="Footlight MT Light"/>
        </w:rPr>
        <w:t>sebagai</w:t>
      </w:r>
    </w:p>
    <w:p w14:paraId="1C6E8C39" w14:textId="77777777" w:rsidR="008320C8" w:rsidRPr="00B53F6C" w:rsidRDefault="008320C8" w:rsidP="008320C8">
      <w:pPr>
        <w:jc w:val="center"/>
        <w:rPr>
          <w:rFonts w:ascii="Footlight MT Light" w:hAnsi="Footlight MT Light"/>
        </w:rPr>
      </w:pPr>
      <w:r w:rsidRPr="00B53F6C">
        <w:rPr>
          <w:rFonts w:ascii="Footlight MT Light" w:hAnsi="Footlight MT Light"/>
        </w:rPr>
        <w:t xml:space="preserve">JAMINAN SANGGAHAN BANDING </w:t>
      </w:r>
    </w:p>
    <w:p w14:paraId="58062951" w14:textId="77777777" w:rsidR="008320C8" w:rsidRPr="00B53F6C" w:rsidRDefault="008320C8" w:rsidP="008320C8">
      <w:pPr>
        <w:jc w:val="center"/>
        <w:rPr>
          <w:rFonts w:ascii="Footlight MT Light" w:hAnsi="Footlight MT Light"/>
        </w:rPr>
      </w:pPr>
      <w:r w:rsidRPr="00B53F6C">
        <w:rPr>
          <w:rFonts w:ascii="Footlight MT Light" w:hAnsi="Footlight MT Light"/>
        </w:rPr>
        <w:t>No. ______________</w:t>
      </w:r>
    </w:p>
    <w:p w14:paraId="7F6BF49E" w14:textId="77777777" w:rsidR="008320C8" w:rsidRPr="00B53F6C" w:rsidRDefault="008320C8" w:rsidP="008320C8">
      <w:pPr>
        <w:jc w:val="center"/>
        <w:rPr>
          <w:rFonts w:ascii="Footlight MT Light" w:hAnsi="Footlight MT Light"/>
        </w:rPr>
      </w:pPr>
    </w:p>
    <w:p w14:paraId="6B945CB0" w14:textId="77777777" w:rsidR="008320C8" w:rsidRPr="00B53F6C" w:rsidRDefault="008320C8" w:rsidP="008320C8">
      <w:pPr>
        <w:jc w:val="center"/>
        <w:rPr>
          <w:rFonts w:ascii="Footlight MT Light" w:hAnsi="Footlight MT Light"/>
        </w:rPr>
      </w:pPr>
    </w:p>
    <w:p w14:paraId="35B4BF8E" w14:textId="77777777" w:rsidR="008320C8" w:rsidRPr="00B53F6C" w:rsidRDefault="008320C8" w:rsidP="008320C8">
      <w:pPr>
        <w:jc w:val="center"/>
        <w:rPr>
          <w:rFonts w:ascii="Footlight MT Light" w:hAnsi="Footlight MT Light"/>
        </w:rPr>
      </w:pPr>
    </w:p>
    <w:p w14:paraId="7225688D" w14:textId="77777777" w:rsidR="008320C8" w:rsidRPr="00B53F6C" w:rsidRDefault="008320C8" w:rsidP="008320C8">
      <w:pPr>
        <w:jc w:val="both"/>
        <w:rPr>
          <w:rFonts w:ascii="Footlight MT Light" w:hAnsi="Footlight MT Light"/>
        </w:rPr>
      </w:pPr>
      <w:r w:rsidRPr="00B53F6C">
        <w:rPr>
          <w:rFonts w:ascii="Footlight MT Light" w:hAnsi="Footlight MT Light"/>
        </w:rPr>
        <w:t xml:space="preserve">Yang bertanda tangan dibawah ini: </w:t>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t xml:space="preserve">___________________________ dalam jabatan selaku ___________________________ dalam hal ini bertindak untuk dan atas nama ___________________________ </w:t>
      </w:r>
      <w:r w:rsidRPr="00B53F6C">
        <w:rPr>
          <w:rFonts w:ascii="Footlight MT Light" w:hAnsi="Footlight MT Light"/>
          <w:i/>
        </w:rPr>
        <w:t>[</w:t>
      </w:r>
      <w:r w:rsidRPr="00B53F6C">
        <w:rPr>
          <w:rFonts w:ascii="Footlight MT Light" w:hAnsi="Footlight MT Light"/>
          <w:i/>
          <w:sz w:val="22"/>
          <w:szCs w:val="22"/>
        </w:rPr>
        <w:t xml:space="preserve">nama bank] </w:t>
      </w:r>
      <w:r w:rsidRPr="00B53F6C">
        <w:rPr>
          <w:rFonts w:ascii="Footlight MT Light" w:hAnsi="Footlight MT Light"/>
        </w:rPr>
        <w:t xml:space="preserve">berkedudukan di ___________________________ </w:t>
      </w:r>
      <w:r w:rsidRPr="00B53F6C">
        <w:rPr>
          <w:rFonts w:ascii="Footlight MT Light" w:hAnsi="Footlight MT Light"/>
          <w:i/>
        </w:rPr>
        <w:t>[</w:t>
      </w:r>
      <w:r w:rsidRPr="00B53F6C">
        <w:rPr>
          <w:rFonts w:ascii="Footlight MT Light" w:hAnsi="Footlight MT Light"/>
          <w:i/>
          <w:sz w:val="22"/>
          <w:szCs w:val="22"/>
        </w:rPr>
        <w:t>alamat]</w:t>
      </w:r>
    </w:p>
    <w:p w14:paraId="2028CB62" w14:textId="77777777" w:rsidR="008320C8" w:rsidRPr="00B53F6C" w:rsidRDefault="008320C8" w:rsidP="008320C8">
      <w:pPr>
        <w:jc w:val="both"/>
        <w:rPr>
          <w:rFonts w:ascii="Footlight MT Light" w:hAnsi="Footlight MT Light"/>
        </w:rPr>
      </w:pPr>
      <w:r w:rsidRPr="00B53F6C">
        <w:rPr>
          <w:rFonts w:ascii="Footlight MT Light" w:hAnsi="Footlight MT Light"/>
        </w:rPr>
        <w:t>untuk selanjutnya disebut:</w:t>
      </w:r>
      <w:r w:rsidRPr="00B53F6C">
        <w:rPr>
          <w:rFonts w:ascii="Footlight MT Light" w:hAnsi="Footlight MT Light"/>
        </w:rPr>
        <w:tab/>
      </w:r>
      <w:r w:rsidRPr="00B53F6C">
        <w:rPr>
          <w:rFonts w:ascii="Footlight MT Light" w:hAnsi="Footlight MT Light"/>
        </w:rPr>
        <w:tab/>
      </w:r>
    </w:p>
    <w:p w14:paraId="580F2047" w14:textId="77777777" w:rsidR="008320C8" w:rsidRPr="00B53F6C" w:rsidRDefault="008320C8" w:rsidP="008320C8">
      <w:pPr>
        <w:spacing w:after="240"/>
        <w:jc w:val="center"/>
        <w:rPr>
          <w:rFonts w:ascii="Footlight MT Light" w:hAnsi="Footlight MT Light"/>
        </w:rPr>
      </w:pPr>
      <w:r w:rsidRPr="00B53F6C">
        <w:rPr>
          <w:rFonts w:ascii="Footlight MT Light" w:hAnsi="Footlight MT Light"/>
        </w:rPr>
        <w:t>PENJAMIN</w:t>
      </w:r>
    </w:p>
    <w:p w14:paraId="57562E0A" w14:textId="77777777" w:rsidR="008320C8" w:rsidRPr="00B53F6C" w:rsidRDefault="008320C8" w:rsidP="008320C8">
      <w:pPr>
        <w:jc w:val="both"/>
        <w:rPr>
          <w:rFonts w:ascii="Footlight MT Light" w:hAnsi="Footlight MT Light"/>
        </w:rPr>
      </w:pPr>
      <w:r w:rsidRPr="00B53F6C">
        <w:rPr>
          <w:rFonts w:ascii="Footlight MT Light" w:hAnsi="Footlight MT Light"/>
        </w:rPr>
        <w:t>dengan ini menyatakan akan membayar kepada:</w:t>
      </w:r>
    </w:p>
    <w:p w14:paraId="20312534" w14:textId="77777777" w:rsidR="008320C8" w:rsidRPr="00B53F6C" w:rsidRDefault="008320C8" w:rsidP="008320C8">
      <w:pPr>
        <w:jc w:val="both"/>
        <w:rPr>
          <w:rFonts w:ascii="Footlight MT Light" w:hAnsi="Footlight MT Light"/>
        </w:rPr>
      </w:pPr>
      <w:r w:rsidRPr="00B53F6C">
        <w:rPr>
          <w:rFonts w:ascii="Footlight MT Light" w:hAnsi="Footlight MT Light"/>
        </w:rPr>
        <w:tab/>
        <w:t>Nama</w:t>
      </w:r>
      <w:r w:rsidRPr="00B53F6C">
        <w:rPr>
          <w:rFonts w:ascii="Footlight MT Light" w:hAnsi="Footlight MT Light"/>
        </w:rPr>
        <w:tab/>
      </w:r>
      <w:r w:rsidRPr="00B53F6C">
        <w:rPr>
          <w:rFonts w:ascii="Footlight MT Light" w:hAnsi="Footlight MT Light"/>
        </w:rPr>
        <w:tab/>
        <w:t xml:space="preserve">: ___________________________ </w:t>
      </w:r>
      <w:r w:rsidRPr="00B53F6C">
        <w:rPr>
          <w:rFonts w:ascii="Footlight MT Light" w:hAnsi="Footlight MT Light"/>
          <w:i/>
          <w:sz w:val="22"/>
          <w:szCs w:val="22"/>
        </w:rPr>
        <w:t>[Pokja Pemilihan]</w:t>
      </w:r>
    </w:p>
    <w:p w14:paraId="186D0121" w14:textId="77777777" w:rsidR="008320C8" w:rsidRPr="00B53F6C" w:rsidRDefault="008320C8" w:rsidP="008320C8">
      <w:pPr>
        <w:jc w:val="both"/>
        <w:rPr>
          <w:rFonts w:ascii="Footlight MT Light" w:hAnsi="Footlight MT Light"/>
        </w:rPr>
      </w:pPr>
      <w:r w:rsidRPr="00B53F6C">
        <w:rPr>
          <w:rFonts w:ascii="Footlight MT Light" w:hAnsi="Footlight MT Light"/>
        </w:rPr>
        <w:tab/>
        <w:t>Alamat</w:t>
      </w:r>
      <w:r w:rsidRPr="00B53F6C">
        <w:rPr>
          <w:rFonts w:ascii="Footlight MT Light" w:hAnsi="Footlight MT Light"/>
        </w:rPr>
        <w:tab/>
      </w:r>
      <w:r w:rsidRPr="00B53F6C">
        <w:rPr>
          <w:rFonts w:ascii="Footlight MT Light" w:hAnsi="Footlight MT Light"/>
        </w:rPr>
        <w:tab/>
        <w:t>: ___________________________</w:t>
      </w:r>
    </w:p>
    <w:p w14:paraId="28D0FC2C" w14:textId="77777777" w:rsidR="008320C8" w:rsidRPr="00B53F6C" w:rsidRDefault="008320C8" w:rsidP="008320C8">
      <w:pPr>
        <w:jc w:val="both"/>
        <w:rPr>
          <w:rFonts w:ascii="Footlight MT Light" w:hAnsi="Footlight MT Light"/>
        </w:rPr>
      </w:pPr>
      <w:r w:rsidRPr="00B53F6C">
        <w:rPr>
          <w:rFonts w:ascii="Footlight MT Light" w:hAnsi="Footlight MT Light"/>
        </w:rPr>
        <w:t>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r>
    </w:p>
    <w:p w14:paraId="7466EBC3" w14:textId="77777777" w:rsidR="008320C8" w:rsidRPr="00B53F6C" w:rsidRDefault="008320C8" w:rsidP="008320C8">
      <w:pPr>
        <w:spacing w:after="240"/>
        <w:jc w:val="center"/>
        <w:rPr>
          <w:rFonts w:ascii="Footlight MT Light" w:hAnsi="Footlight MT Light"/>
        </w:rPr>
      </w:pPr>
      <w:r w:rsidRPr="00B53F6C">
        <w:rPr>
          <w:rFonts w:ascii="Footlight MT Light" w:hAnsi="Footlight MT Light"/>
        </w:rPr>
        <w:t>PENERIMA JAMINAN</w:t>
      </w:r>
    </w:p>
    <w:p w14:paraId="2B6F987E" w14:textId="77777777" w:rsidR="008320C8" w:rsidRPr="00B53F6C" w:rsidRDefault="008320C8" w:rsidP="008320C8">
      <w:pPr>
        <w:jc w:val="both"/>
        <w:rPr>
          <w:rFonts w:ascii="Footlight MT Light" w:hAnsi="Footlight MT Light"/>
        </w:rPr>
      </w:pPr>
      <w:r w:rsidRPr="00B53F6C">
        <w:rPr>
          <w:rFonts w:ascii="Footlight MT Light" w:hAnsi="Footlight MT Light"/>
        </w:rPr>
        <w:t>sejumlah uang Rp ___________________________</w:t>
      </w:r>
    </w:p>
    <w:p w14:paraId="7339EEF7" w14:textId="77777777" w:rsidR="008320C8" w:rsidRPr="00B53F6C" w:rsidRDefault="008320C8" w:rsidP="008320C8">
      <w:pPr>
        <w:autoSpaceDE w:val="0"/>
        <w:autoSpaceDN w:val="0"/>
        <w:adjustRightInd w:val="0"/>
        <w:jc w:val="both"/>
        <w:rPr>
          <w:rFonts w:ascii="Footlight MT Light" w:hAnsi="Footlight MT Light"/>
        </w:rPr>
      </w:pPr>
      <w:r w:rsidRPr="00B53F6C">
        <w:rPr>
          <w:rFonts w:ascii="Footlight MT Light" w:hAnsi="Footlight MT Light"/>
        </w:rPr>
        <w:t>(terbilang ___________________________) sebagai Jaminan Sanggahan Banding dalam mengajukan sanggahan banding untuk tender pekerjaan ____________________  dengan bentuk garansi bank, apabila:</w:t>
      </w:r>
    </w:p>
    <w:p w14:paraId="109167BA" w14:textId="77777777" w:rsidR="008320C8" w:rsidRPr="00B53F6C" w:rsidRDefault="008320C8" w:rsidP="008320C8">
      <w:pPr>
        <w:jc w:val="both"/>
        <w:rPr>
          <w:rFonts w:ascii="Footlight MT Light" w:hAnsi="Footlight MT Light"/>
          <w:sz w:val="22"/>
          <w:szCs w:val="22"/>
        </w:rPr>
      </w:pPr>
      <w:r w:rsidRPr="00B53F6C">
        <w:rPr>
          <w:rFonts w:ascii="Footlight MT Light" w:hAnsi="Footlight MT Light"/>
        </w:rPr>
        <w:tab/>
        <w:t>Nama</w:t>
      </w:r>
      <w:r w:rsidRPr="00B53F6C">
        <w:rPr>
          <w:rFonts w:ascii="Footlight MT Light" w:hAnsi="Footlight MT Light"/>
        </w:rPr>
        <w:tab/>
      </w:r>
      <w:r w:rsidRPr="00B53F6C">
        <w:rPr>
          <w:rFonts w:ascii="Footlight MT Light" w:hAnsi="Footlight MT Light"/>
        </w:rPr>
        <w:tab/>
        <w:t xml:space="preserve">: ___________________________ </w:t>
      </w:r>
      <w:r w:rsidRPr="00B53F6C">
        <w:rPr>
          <w:rFonts w:ascii="Footlight MT Light" w:hAnsi="Footlight MT Light"/>
          <w:i/>
          <w:sz w:val="22"/>
          <w:szCs w:val="22"/>
        </w:rPr>
        <w:t>[peserta tender]</w:t>
      </w:r>
    </w:p>
    <w:p w14:paraId="354516EC" w14:textId="77777777" w:rsidR="008320C8" w:rsidRPr="00B53F6C" w:rsidRDefault="008320C8" w:rsidP="008320C8">
      <w:pPr>
        <w:jc w:val="both"/>
        <w:rPr>
          <w:rFonts w:ascii="Footlight MT Light" w:hAnsi="Footlight MT Light"/>
        </w:rPr>
      </w:pPr>
      <w:r w:rsidRPr="00B53F6C">
        <w:rPr>
          <w:rFonts w:ascii="Footlight MT Light" w:hAnsi="Footlight MT Light"/>
        </w:rPr>
        <w:tab/>
        <w:t>Alamat</w:t>
      </w:r>
      <w:r w:rsidRPr="00B53F6C">
        <w:rPr>
          <w:rFonts w:ascii="Footlight MT Light" w:hAnsi="Footlight MT Light"/>
        </w:rPr>
        <w:tab/>
      </w:r>
      <w:r w:rsidRPr="00B53F6C">
        <w:rPr>
          <w:rFonts w:ascii="Footlight MT Light" w:hAnsi="Footlight MT Light"/>
        </w:rPr>
        <w:tab/>
        <w:t>: ___________________________</w:t>
      </w:r>
    </w:p>
    <w:p w14:paraId="368D3919" w14:textId="77777777" w:rsidR="008320C8" w:rsidRPr="00B53F6C" w:rsidRDefault="008320C8" w:rsidP="008320C8">
      <w:pPr>
        <w:jc w:val="both"/>
        <w:rPr>
          <w:rFonts w:ascii="Footlight MT Light" w:hAnsi="Footlight MT Light"/>
        </w:rPr>
      </w:pPr>
      <w:r w:rsidRPr="00B53F6C">
        <w:rPr>
          <w:rFonts w:ascii="Footlight MT Light" w:hAnsi="Footlight MT Light"/>
        </w:rPr>
        <w:t>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r>
    </w:p>
    <w:p w14:paraId="62D433FE" w14:textId="77777777" w:rsidR="008320C8" w:rsidRPr="00B53F6C" w:rsidRDefault="008320C8" w:rsidP="008320C8">
      <w:pPr>
        <w:spacing w:after="240"/>
        <w:jc w:val="center"/>
        <w:rPr>
          <w:rFonts w:ascii="Footlight MT Light" w:hAnsi="Footlight MT Light"/>
        </w:rPr>
      </w:pPr>
      <w:r w:rsidRPr="00B53F6C">
        <w:rPr>
          <w:rFonts w:ascii="Footlight MT Light" w:hAnsi="Footlight MT Light"/>
        </w:rPr>
        <w:t>YANG DIJAMIN</w:t>
      </w:r>
    </w:p>
    <w:p w14:paraId="01DB9528" w14:textId="77777777" w:rsidR="008320C8" w:rsidRPr="00B53F6C" w:rsidRDefault="008320C8" w:rsidP="008320C8">
      <w:pPr>
        <w:jc w:val="both"/>
        <w:rPr>
          <w:rFonts w:ascii="Footlight MT Light" w:hAnsi="Footlight MT Light"/>
        </w:rPr>
      </w:pPr>
      <w:r w:rsidRPr="00B53F6C">
        <w:rPr>
          <w:rFonts w:ascii="Footlight MT Light" w:hAnsi="Footlight MT Light"/>
        </w:rPr>
        <w:t xml:space="preserve">ternyata Sanggahan Banding yang diajukan tidak benar. </w:t>
      </w:r>
    </w:p>
    <w:p w14:paraId="5FF5D900" w14:textId="77777777" w:rsidR="008320C8" w:rsidRPr="00B53F6C" w:rsidRDefault="008320C8" w:rsidP="008320C8">
      <w:pPr>
        <w:jc w:val="both"/>
        <w:rPr>
          <w:rFonts w:ascii="Footlight MT Light" w:hAnsi="Footlight MT Light"/>
        </w:rPr>
      </w:pPr>
    </w:p>
    <w:p w14:paraId="7592BB0D" w14:textId="77777777" w:rsidR="008320C8" w:rsidRPr="00B53F6C" w:rsidRDefault="008320C8" w:rsidP="008320C8">
      <w:pPr>
        <w:jc w:val="both"/>
        <w:rPr>
          <w:rFonts w:ascii="Footlight MT Light" w:hAnsi="Footlight MT Light"/>
        </w:rPr>
      </w:pPr>
      <w:r w:rsidRPr="00B53F6C">
        <w:rPr>
          <w:rFonts w:ascii="Footlight MT Light" w:hAnsi="Footlight MT Light"/>
        </w:rPr>
        <w:t xml:space="preserve">Garansi Bank ini dikeluarkan dengan ketentuan sebagai berikut : </w:t>
      </w:r>
    </w:p>
    <w:p w14:paraId="191EE1B4" w14:textId="77777777" w:rsidR="008320C8" w:rsidRPr="00B53F6C" w:rsidRDefault="008320C8" w:rsidP="00631EB6">
      <w:pPr>
        <w:pStyle w:val="ListParagraph"/>
        <w:numPr>
          <w:ilvl w:val="0"/>
          <w:numId w:val="68"/>
        </w:numPr>
        <w:tabs>
          <w:tab w:val="left" w:pos="284"/>
        </w:tabs>
        <w:ind w:left="283" w:hanging="283"/>
        <w:jc w:val="both"/>
        <w:rPr>
          <w:rFonts w:ascii="Footlight MT Light" w:hAnsi="Footlight MT Light"/>
        </w:rPr>
      </w:pPr>
      <w:r w:rsidRPr="00B53F6C">
        <w:rPr>
          <w:rFonts w:ascii="Footlight MT Light" w:hAnsi="Footlight MT Light"/>
        </w:rPr>
        <w:t>Garansi Bank berlaku selama .................. (........dalam huruf ..........) hari kalender, dari tanggal .................. s.d. ...................</w:t>
      </w:r>
    </w:p>
    <w:p w14:paraId="50C57328" w14:textId="77777777" w:rsidR="008320C8" w:rsidRPr="00B53F6C" w:rsidRDefault="008320C8" w:rsidP="00631EB6">
      <w:pPr>
        <w:pStyle w:val="ListParagraph"/>
        <w:numPr>
          <w:ilvl w:val="0"/>
          <w:numId w:val="68"/>
        </w:numPr>
        <w:tabs>
          <w:tab w:val="left" w:pos="284"/>
        </w:tabs>
        <w:ind w:left="283" w:hanging="283"/>
        <w:jc w:val="both"/>
        <w:rPr>
          <w:rFonts w:ascii="Footlight MT Light" w:hAnsi="Footlight MT Light"/>
        </w:rPr>
      </w:pPr>
      <w:r w:rsidRPr="00B53F6C">
        <w:rPr>
          <w:rFonts w:ascii="Footlight MT Light" w:hAnsi="Footlight MT Light"/>
        </w:rPr>
        <w:t>Tuntutan pencairan atau klaim dapat diajukan secara tertulis dengan melampirkan Surat Pernyataan Sanggahan Banding tidak benar dari Penerima Jaminan paling lambat 14 (empat belas) hari kalender setelah tanggal jatuh tempo Garansi Bank sebagaimana tercantum dalam butir 1.</w:t>
      </w:r>
    </w:p>
    <w:p w14:paraId="41DFAB49" w14:textId="77777777" w:rsidR="008320C8" w:rsidRPr="00B53F6C" w:rsidRDefault="008320C8" w:rsidP="00631EB6">
      <w:pPr>
        <w:pStyle w:val="ListParagraph"/>
        <w:numPr>
          <w:ilvl w:val="0"/>
          <w:numId w:val="68"/>
        </w:numPr>
        <w:tabs>
          <w:tab w:val="left" w:pos="284"/>
        </w:tabs>
        <w:ind w:left="283" w:hanging="283"/>
        <w:jc w:val="both"/>
        <w:rPr>
          <w:rFonts w:ascii="Footlight MT Light" w:hAnsi="Footlight MT Light" w:cs="Arial"/>
        </w:rPr>
      </w:pPr>
      <w:r w:rsidRPr="00B53F6C">
        <w:rPr>
          <w:rFonts w:ascii="Footlight MT Light" w:hAnsi="Footlight MT Light" w:cs="Arial"/>
        </w:rPr>
        <w:t>Penjamin akan membayar kepada Penerima Jaminan sejumlah nilai jaminan tersebut di atas dalam waktu paling lambat 14 (empat belas) hari kerja tanpa syarat setelah menerima tuntutan pencairan dari Penerima Jaminan berdasar Surat Pernyataan Sanggahan Banding tidak benar dari Penerima Jaminan dan pengenaan sanksi akibat Sanggahan Banding yang diajukan Yang Dijamin tidak benar.</w:t>
      </w:r>
    </w:p>
    <w:p w14:paraId="3CBADC9F" w14:textId="77777777" w:rsidR="008320C8" w:rsidRPr="00B53F6C" w:rsidRDefault="008320C8" w:rsidP="00631EB6">
      <w:pPr>
        <w:pStyle w:val="ListParagraph"/>
        <w:numPr>
          <w:ilvl w:val="0"/>
          <w:numId w:val="68"/>
        </w:numPr>
        <w:tabs>
          <w:tab w:val="left" w:pos="284"/>
        </w:tabs>
        <w:ind w:left="283" w:hanging="283"/>
        <w:jc w:val="both"/>
        <w:rPr>
          <w:rFonts w:ascii="Footlight MT Light" w:hAnsi="Footlight MT Light" w:cs="Arial"/>
        </w:rPr>
      </w:pPr>
      <w:r w:rsidRPr="00B53F6C">
        <w:rPr>
          <w:rFonts w:ascii="Footlight MT Light" w:hAnsi="Footlight MT Light" w:cs="Arial"/>
        </w:rPr>
        <w:t>Penjamin melepaskan hak-hak istimewanya untuk menuntut supaya benda-benda yang diikat sebagai jaminan lebih dahulu disita dan dijual untuk melunasi hutang Yang Dijamin sebagaimana dimaksud dalam Pasal 1831 Kitab Undang-Undang Hukum Perdata.</w:t>
      </w:r>
    </w:p>
    <w:p w14:paraId="67AE9614" w14:textId="77777777" w:rsidR="008320C8" w:rsidRPr="00B53F6C" w:rsidRDefault="008320C8" w:rsidP="00631EB6">
      <w:pPr>
        <w:pStyle w:val="ListParagraph"/>
        <w:numPr>
          <w:ilvl w:val="0"/>
          <w:numId w:val="68"/>
        </w:numPr>
        <w:tabs>
          <w:tab w:val="left" w:pos="284"/>
        </w:tabs>
        <w:ind w:left="283" w:hanging="283"/>
        <w:jc w:val="both"/>
        <w:rPr>
          <w:rFonts w:ascii="Footlight MT Light" w:hAnsi="Footlight MT Light" w:cs="Arial"/>
        </w:rPr>
      </w:pPr>
      <w:r w:rsidRPr="00B53F6C">
        <w:rPr>
          <w:rFonts w:ascii="Footlight MT Light" w:hAnsi="Footlight MT Light" w:cs="Arial"/>
        </w:rPr>
        <w:t>Garansi Bank ini tidak dapat dipindahtangankan atau dijadikan jaminan kepada pihak lain.</w:t>
      </w:r>
    </w:p>
    <w:p w14:paraId="2FC060B2" w14:textId="77777777" w:rsidR="008320C8" w:rsidRPr="00B53F6C" w:rsidRDefault="008320C8" w:rsidP="00631EB6">
      <w:pPr>
        <w:pStyle w:val="ListParagraph"/>
        <w:numPr>
          <w:ilvl w:val="0"/>
          <w:numId w:val="68"/>
        </w:numPr>
        <w:tabs>
          <w:tab w:val="left" w:pos="284"/>
        </w:tabs>
        <w:ind w:left="283" w:hanging="283"/>
        <w:jc w:val="both"/>
        <w:rPr>
          <w:rFonts w:ascii="Footlight MT Light" w:hAnsi="Footlight MT Light" w:cs="Arial"/>
        </w:rPr>
      </w:pPr>
      <w:r w:rsidRPr="00B53F6C">
        <w:rPr>
          <w:rFonts w:ascii="Footlight MT Light" w:hAnsi="Footlight MT Light" w:cs="Arial"/>
        </w:rPr>
        <w:t>Segala hal yang mungkin timbul sebagai akibat dari Garansi Bank ini, masing-masing pihak memilih domisili hukum yang umum dan tetap di Kantor Pengadilan Negeri ....................</w:t>
      </w:r>
    </w:p>
    <w:p w14:paraId="024A67EE" w14:textId="77777777" w:rsidR="008320C8" w:rsidRPr="00B53F6C" w:rsidRDefault="008320C8" w:rsidP="008320C8">
      <w:pPr>
        <w:pStyle w:val="ListParagraph"/>
        <w:tabs>
          <w:tab w:val="left" w:pos="284"/>
        </w:tabs>
        <w:ind w:left="283"/>
        <w:jc w:val="both"/>
        <w:rPr>
          <w:rFonts w:ascii="Footlight MT Light" w:hAnsi="Footlight MT Light"/>
        </w:rPr>
      </w:pPr>
    </w:p>
    <w:p w14:paraId="7B81D213" w14:textId="77777777" w:rsidR="008320C8" w:rsidRPr="00B53F6C" w:rsidRDefault="008320C8" w:rsidP="008320C8">
      <w:pPr>
        <w:pStyle w:val="ListParagraph"/>
        <w:tabs>
          <w:tab w:val="left" w:pos="284"/>
        </w:tabs>
        <w:ind w:left="283"/>
        <w:jc w:val="both"/>
        <w:rPr>
          <w:rFonts w:ascii="Footlight MT Light" w:hAnsi="Footlight MT Light"/>
        </w:rPr>
      </w:pPr>
    </w:p>
    <w:p w14:paraId="3E652116" w14:textId="77777777" w:rsidR="008320C8" w:rsidRPr="00B53F6C" w:rsidRDefault="008320C8" w:rsidP="008320C8">
      <w:pPr>
        <w:pStyle w:val="ListParagraph"/>
        <w:tabs>
          <w:tab w:val="left" w:pos="284"/>
        </w:tabs>
        <w:ind w:left="283"/>
        <w:jc w:val="both"/>
        <w:rPr>
          <w:rFonts w:ascii="Footlight MT Light" w:hAnsi="Footlight MT Light"/>
        </w:rPr>
      </w:pPr>
    </w:p>
    <w:p w14:paraId="48B30F0D" w14:textId="77777777" w:rsidR="008320C8" w:rsidRPr="00B53F6C" w:rsidRDefault="008320C8" w:rsidP="008320C8">
      <w:pPr>
        <w:pStyle w:val="ListParagraph"/>
        <w:tabs>
          <w:tab w:val="left" w:pos="567"/>
        </w:tabs>
        <w:ind w:left="0"/>
        <w:jc w:val="both"/>
        <w:rPr>
          <w:rFonts w:ascii="Footlight MT Light" w:hAnsi="Footlight MT Light"/>
        </w:rPr>
      </w:pPr>
    </w:p>
    <w:p w14:paraId="18553932" w14:textId="77777777" w:rsidR="008320C8" w:rsidRPr="00B53F6C" w:rsidRDefault="008320C8" w:rsidP="008320C8">
      <w:pPr>
        <w:pStyle w:val="ListParagraph"/>
        <w:pBdr>
          <w:bottom w:val="dashSmallGap" w:sz="4" w:space="1" w:color="auto"/>
        </w:pBdr>
        <w:tabs>
          <w:tab w:val="left" w:pos="4820"/>
        </w:tabs>
        <w:ind w:left="3969"/>
        <w:rPr>
          <w:rFonts w:ascii="Footlight MT Light" w:hAnsi="Footlight MT Light"/>
          <w:spacing w:val="90"/>
        </w:rPr>
      </w:pPr>
      <w:r w:rsidRPr="00B53F6C">
        <w:rPr>
          <w:rFonts w:ascii="Footlight MT Light" w:hAnsi="Footlight MT Light"/>
        </w:rPr>
        <w:t>Dikeluarkan di</w:t>
      </w:r>
      <w:r w:rsidRPr="00B53F6C">
        <w:rPr>
          <w:rFonts w:ascii="Footlight MT Light" w:hAnsi="Footlight MT Light"/>
        </w:rPr>
        <w:tab/>
        <w:t>: _______________</w:t>
      </w:r>
    </w:p>
    <w:p w14:paraId="187FF3FB" w14:textId="77777777" w:rsidR="008320C8" w:rsidRPr="00B53F6C" w:rsidRDefault="008320C8" w:rsidP="008320C8">
      <w:pPr>
        <w:pStyle w:val="ListParagraph"/>
        <w:pBdr>
          <w:bottom w:val="dashSmallGap" w:sz="4" w:space="1" w:color="auto"/>
        </w:pBdr>
        <w:tabs>
          <w:tab w:val="left" w:pos="4820"/>
        </w:tabs>
        <w:ind w:left="3969"/>
        <w:rPr>
          <w:rFonts w:ascii="Footlight MT Light" w:hAnsi="Footlight MT Light"/>
        </w:rPr>
      </w:pPr>
      <w:r w:rsidRPr="00B53F6C">
        <w:rPr>
          <w:rFonts w:ascii="Footlight MT Light" w:hAnsi="Footlight MT Light"/>
        </w:rPr>
        <w:t>Pada tanggal</w:t>
      </w:r>
      <w:r w:rsidRPr="00B53F6C">
        <w:rPr>
          <w:rFonts w:ascii="Footlight MT Light" w:hAnsi="Footlight MT Light"/>
        </w:rPr>
        <w:tab/>
        <w:t>: _______________</w:t>
      </w:r>
    </w:p>
    <w:p w14:paraId="7FBF9C3A" w14:textId="77777777" w:rsidR="008320C8" w:rsidRPr="00B53F6C" w:rsidRDefault="008320C8" w:rsidP="008320C8">
      <w:pPr>
        <w:pStyle w:val="ListParagraph"/>
        <w:pBdr>
          <w:bottom w:val="dashSmallGap" w:sz="4" w:space="1" w:color="auto"/>
        </w:pBdr>
        <w:tabs>
          <w:tab w:val="left" w:pos="4820"/>
        </w:tabs>
        <w:ind w:left="3969"/>
        <w:rPr>
          <w:rFonts w:ascii="Footlight MT Light" w:hAnsi="Footlight MT Light"/>
        </w:rPr>
      </w:pPr>
    </w:p>
    <w:p w14:paraId="74D9582D" w14:textId="77777777" w:rsidR="008320C8" w:rsidRPr="00B53F6C" w:rsidRDefault="008320C8" w:rsidP="008320C8">
      <w:pPr>
        <w:pStyle w:val="ListParagraph"/>
        <w:tabs>
          <w:tab w:val="left" w:pos="4820"/>
        </w:tabs>
        <w:ind w:left="4820"/>
        <w:rPr>
          <w:rFonts w:ascii="Footlight MT Light" w:hAnsi="Footlight MT Light"/>
        </w:rPr>
      </w:pPr>
    </w:p>
    <w:p w14:paraId="5118A0F8" w14:textId="77777777" w:rsidR="008320C8" w:rsidRPr="00B53F6C" w:rsidRDefault="008320C8" w:rsidP="008320C8">
      <w:pPr>
        <w:pStyle w:val="ListParagraph"/>
        <w:tabs>
          <w:tab w:val="left" w:pos="4820"/>
        </w:tabs>
        <w:ind w:left="4320"/>
        <w:rPr>
          <w:rFonts w:ascii="Footlight MT Light" w:hAnsi="Footlight MT Light"/>
          <w:i/>
          <w:sz w:val="22"/>
          <w:szCs w:val="22"/>
        </w:rPr>
      </w:pPr>
      <w:r w:rsidRPr="00B53F6C">
        <w:rPr>
          <w:rFonts w:ascii="Footlight MT Light" w:hAnsi="Footlight MT Light"/>
          <w:i/>
          <w:sz w:val="22"/>
          <w:szCs w:val="22"/>
        </w:rPr>
        <w:t>[Bank]</w:t>
      </w:r>
    </w:p>
    <w:p w14:paraId="38E43637" w14:textId="77777777" w:rsidR="008320C8" w:rsidRPr="00B53F6C" w:rsidRDefault="008320C8" w:rsidP="008320C8">
      <w:pPr>
        <w:pStyle w:val="ListParagraph"/>
        <w:tabs>
          <w:tab w:val="left" w:pos="4820"/>
        </w:tabs>
        <w:ind w:left="4320"/>
        <w:rPr>
          <w:rFonts w:ascii="Footlight MT Light" w:hAnsi="Footlight MT Light"/>
          <w:i/>
        </w:rPr>
      </w:pPr>
    </w:p>
    <w:p w14:paraId="2600B9F1" w14:textId="77777777" w:rsidR="008320C8" w:rsidRPr="00B53F6C" w:rsidRDefault="008320C8" w:rsidP="008320C8">
      <w:pPr>
        <w:pStyle w:val="ListParagraph"/>
        <w:ind w:left="0"/>
        <w:jc w:val="both"/>
        <w:rPr>
          <w:rFonts w:ascii="Footlight MT Light" w:hAnsi="Footlight MT Light"/>
        </w:rPr>
      </w:pP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t>Meterai Rp10.000,00</w:t>
      </w:r>
    </w:p>
    <w:p w14:paraId="04EA23DA" w14:textId="77777777" w:rsidR="008320C8" w:rsidRPr="00B53F6C" w:rsidRDefault="008320C8" w:rsidP="008320C8">
      <w:pPr>
        <w:pStyle w:val="ListParagraph"/>
        <w:tabs>
          <w:tab w:val="left" w:pos="2977"/>
        </w:tabs>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21216" behindDoc="0" locked="0" layoutInCell="1" allowOverlap="1" wp14:anchorId="51930980" wp14:editId="10E05DC0">
                <wp:simplePos x="0" y="0"/>
                <wp:positionH relativeFrom="column">
                  <wp:posOffset>177800</wp:posOffset>
                </wp:positionH>
                <wp:positionV relativeFrom="paragraph">
                  <wp:posOffset>121285</wp:posOffset>
                </wp:positionV>
                <wp:extent cx="1207770" cy="668020"/>
                <wp:effectExtent l="0" t="0" r="11430" b="177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668020"/>
                        </a:xfrm>
                        <a:prstGeom prst="rect">
                          <a:avLst/>
                        </a:prstGeom>
                        <a:solidFill>
                          <a:srgbClr val="FFFFFF"/>
                        </a:solidFill>
                        <a:ln w="9525">
                          <a:solidFill>
                            <a:srgbClr val="000000"/>
                          </a:solidFill>
                          <a:miter lim="800000"/>
                          <a:headEnd/>
                          <a:tailEnd/>
                        </a:ln>
                      </wps:spPr>
                      <wps:txbx>
                        <w:txbxContent>
                          <w:p w14:paraId="0FD719DD" w14:textId="77777777" w:rsidR="00EF0F7E" w:rsidRPr="003B79FB" w:rsidRDefault="00EF0F7E" w:rsidP="008320C8">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930980" id="Rectangle 24" o:spid="_x0000_s1032" style="position:absolute;left:0;text-align:left;margin-left:14pt;margin-top:9.55pt;width:95.1pt;height:52.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">
                <v:textbox>
                  <w:txbxContent>
                    <w:p w14:paraId="0FD719DD" w14:textId="77777777" w:rsidR="00EF0F7E" w:rsidRPr="003B79FB" w:rsidRDefault="00EF0F7E" w:rsidP="008320C8">
                      <w:pPr>
                        <w:rPr>
                          <w:rFonts w:ascii="Footlight MT Light" w:hAnsi="Footlight MT Light"/>
                          <w:sz w:val="14"/>
                          <w:szCs w:val="14"/>
                          <w:lang w:val="sv-SE"/>
                        </w:rPr>
                      </w:pPr>
                      <w:r w:rsidRPr="003B79FB">
                        <w:rPr>
                          <w:rFonts w:ascii="Footlight MT Light" w:hAnsi="Footlight MT Light"/>
                          <w:sz w:val="14"/>
                          <w:szCs w:val="14"/>
                          <w:lang w:val="sv-SE"/>
                        </w:rPr>
                        <w:t xml:space="preserve">Untuk keyakinan, pemegang Garansi Bank disarankan untuk </w:t>
                      </w:r>
                      <w:r w:rsidRPr="00F13D1E">
                        <w:rPr>
                          <w:rFonts w:ascii="Footlight MT Light" w:hAnsi="Footlight MT Light"/>
                          <w:sz w:val="14"/>
                          <w:szCs w:val="14"/>
                        </w:rPr>
                        <w:t>mengkonfirmasi</w:t>
                      </w:r>
                      <w:r w:rsidRPr="003B79FB">
                        <w:rPr>
                          <w:rFonts w:ascii="Footlight MT Light" w:hAnsi="Footlight MT Light"/>
                          <w:sz w:val="14"/>
                          <w:szCs w:val="14"/>
                          <w:lang w:val="sv-SE"/>
                        </w:rPr>
                        <w:t xml:space="preserve"> Garansi ini ke  ...........</w:t>
                      </w:r>
                      <w:r w:rsidRPr="003B79FB">
                        <w:rPr>
                          <w:rFonts w:ascii="Footlight MT Light" w:hAnsi="Footlight MT Light"/>
                          <w:i/>
                          <w:sz w:val="14"/>
                          <w:szCs w:val="14"/>
                          <w:lang w:val="sv-SE"/>
                        </w:rPr>
                        <w:t>[bank]</w:t>
                      </w:r>
                    </w:p>
                  </w:txbxContent>
                </v:textbox>
              </v:rect>
            </w:pict>
          </mc:Fallback>
        </mc:AlternateContent>
      </w:r>
      <w:r w:rsidRPr="00B53F6C">
        <w:rPr>
          <w:rFonts w:ascii="Footlight MT Light" w:hAnsi="Footlight MT Light"/>
        </w:rPr>
        <w:tab/>
      </w:r>
    </w:p>
    <w:p w14:paraId="256E18BF" w14:textId="77777777" w:rsidR="008320C8" w:rsidRPr="00B53F6C" w:rsidRDefault="008320C8" w:rsidP="008320C8">
      <w:pPr>
        <w:pStyle w:val="ListParagraph"/>
        <w:tabs>
          <w:tab w:val="left" w:pos="6521"/>
        </w:tabs>
        <w:ind w:left="3969"/>
        <w:rPr>
          <w:rFonts w:ascii="Footlight MT Light" w:hAnsi="Footlight MT Light"/>
        </w:rPr>
      </w:pPr>
      <w:r w:rsidRPr="00B53F6C">
        <w:rPr>
          <w:rFonts w:ascii="Footlight MT Light" w:hAnsi="Footlight MT Light"/>
        </w:rPr>
        <w:t xml:space="preserve">_______________ </w:t>
      </w:r>
    </w:p>
    <w:p w14:paraId="0BB813DB" w14:textId="77777777" w:rsidR="008320C8" w:rsidRPr="00B53F6C" w:rsidRDefault="008320C8" w:rsidP="008320C8">
      <w:pPr>
        <w:pStyle w:val="ListParagraph"/>
        <w:tabs>
          <w:tab w:val="left" w:pos="6521"/>
        </w:tabs>
        <w:ind w:left="3969"/>
        <w:rPr>
          <w:rFonts w:ascii="Footlight MT Light" w:hAnsi="Footlight MT Light"/>
          <w:i/>
          <w:sz w:val="22"/>
          <w:szCs w:val="22"/>
        </w:rPr>
      </w:pPr>
      <w:r w:rsidRPr="00B53F6C">
        <w:rPr>
          <w:rFonts w:ascii="Footlight MT Light" w:hAnsi="Footlight MT Light"/>
          <w:i/>
          <w:sz w:val="22"/>
          <w:szCs w:val="22"/>
        </w:rPr>
        <w:t>[Nama dan Jabatan]</w:t>
      </w:r>
    </w:p>
    <w:p w14:paraId="2FDE8270" w14:textId="77777777" w:rsidR="008320C8" w:rsidRPr="00B53F6C" w:rsidRDefault="008320C8" w:rsidP="008320C8">
      <w:pPr>
        <w:jc w:val="center"/>
        <w:rPr>
          <w:rFonts w:ascii="Footlight MT Light" w:hAnsi="Footlight MT Light" w:cs="Arial"/>
          <w:b/>
          <w:bCs/>
        </w:rPr>
      </w:pPr>
    </w:p>
    <w:p w14:paraId="063EE047" w14:textId="77777777" w:rsidR="008320C8" w:rsidRPr="00B53F6C" w:rsidRDefault="008320C8" w:rsidP="008320C8">
      <w:pPr>
        <w:jc w:val="center"/>
        <w:rPr>
          <w:rFonts w:ascii="Footlight MT Light" w:hAnsi="Footlight MT Light"/>
          <w:b/>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352EB240" w14:textId="77777777" w:rsidR="008320C8" w:rsidRPr="00B53F6C" w:rsidRDefault="008320C8" w:rsidP="008320C8">
      <w:pPr>
        <w:pStyle w:val="Heading2"/>
        <w:numPr>
          <w:ilvl w:val="1"/>
          <w:numId w:val="20"/>
        </w:numPr>
        <w:rPr>
          <w:rFonts w:cs="Arial"/>
          <w:bCs/>
        </w:rPr>
      </w:pPr>
      <w:bookmarkStart w:id="428" w:name="_Toc40700552"/>
      <w:bookmarkStart w:id="429" w:name="_Toc69999948"/>
      <w:r w:rsidRPr="00B53F6C">
        <w:rPr>
          <w:rFonts w:cs="Arial"/>
        </w:rPr>
        <w:lastRenderedPageBreak/>
        <w:t>BENTUK JAMINAN SANGGAHAN</w:t>
      </w:r>
      <w:r w:rsidRPr="00B53F6C">
        <w:rPr>
          <w:rFonts w:cs="Arial"/>
          <w:lang w:val="en-US"/>
        </w:rPr>
        <w:t xml:space="preserve"> </w:t>
      </w:r>
      <w:r w:rsidRPr="00B53F6C">
        <w:rPr>
          <w:rFonts w:cs="Arial"/>
        </w:rPr>
        <w:t xml:space="preserve"> BANDING DARI ASURANSI/</w:t>
      </w:r>
      <w:r w:rsidRPr="00B53F6C">
        <w:rPr>
          <w:rFonts w:cs="Arial"/>
          <w:lang w:val="en-US"/>
        </w:rPr>
        <w:t>KONSORSIUM PERUSAHAAN ASURANSI/</w:t>
      </w:r>
      <w:r w:rsidRPr="00B53F6C">
        <w:rPr>
          <w:rFonts w:cs="Arial"/>
        </w:rPr>
        <w:t>PERUSAHAAN PENJAMINAN</w:t>
      </w:r>
      <w:bookmarkEnd w:id="428"/>
      <w:bookmarkEnd w:id="429"/>
      <w:r w:rsidRPr="00B53F6C">
        <w:rPr>
          <w:rFonts w:cs="Arial"/>
        </w:rPr>
        <w:t xml:space="preserve"> </w:t>
      </w:r>
    </w:p>
    <w:p w14:paraId="5B790C67" w14:textId="77777777" w:rsidR="008320C8" w:rsidRPr="00B53F6C" w:rsidRDefault="008320C8" w:rsidP="008320C8">
      <w:pPr>
        <w:pBdr>
          <w:bottom w:val="single" w:sz="4" w:space="1" w:color="auto"/>
        </w:pBdr>
        <w:rPr>
          <w:rFonts w:ascii="Footlight MT Light" w:hAnsi="Footlight MT Light" w:cs="Arial"/>
          <w:b/>
          <w:bCs/>
        </w:rPr>
      </w:pPr>
    </w:p>
    <w:p w14:paraId="4DDDAC60" w14:textId="77777777" w:rsidR="008320C8" w:rsidRPr="00B53F6C" w:rsidRDefault="008320C8" w:rsidP="008320C8">
      <w:pPr>
        <w:jc w:val="center"/>
        <w:rPr>
          <w:rFonts w:ascii="Footlight MT Light" w:hAnsi="Footlight MT Light" w:cs="Arial"/>
          <w:b/>
          <w:bCs/>
        </w:rPr>
      </w:pPr>
      <w:r w:rsidRPr="00B53F6C">
        <w:rPr>
          <w:rFonts w:ascii="Footlight MT Light" w:hAnsi="Footlight MT Light"/>
          <w:noProof/>
          <w:lang w:val="en-US"/>
        </w:rPr>
        <mc:AlternateContent>
          <mc:Choice Requires="wps">
            <w:drawing>
              <wp:anchor distT="0" distB="0" distL="114300" distR="114300" simplePos="0" relativeHeight="251722240" behindDoc="0" locked="0" layoutInCell="1" allowOverlap="1" wp14:anchorId="0A7957F5" wp14:editId="6C30173C">
                <wp:simplePos x="0" y="0"/>
                <wp:positionH relativeFrom="margin">
                  <wp:align>right</wp:align>
                </wp:positionH>
                <wp:positionV relativeFrom="paragraph">
                  <wp:posOffset>101051</wp:posOffset>
                </wp:positionV>
                <wp:extent cx="933450" cy="261620"/>
                <wp:effectExtent l="0" t="0" r="19050" b="2476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2F5A13EA"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7957F5" id="Text Box 25" o:spid="_x0000_s1033" type="#_x0000_t202" style="position:absolute;left:0;text-align:left;margin-left:22.3pt;margin-top:7.95pt;width:73.5pt;height:20.6pt;z-index:25172224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">
                <v:textbox style="mso-fit-shape-to-text:t">
                  <w:txbxContent>
                    <w:p w14:paraId="2F5A13EA"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4C2ABA5D" w14:textId="77777777" w:rsidR="008320C8" w:rsidRPr="00B53F6C" w:rsidRDefault="008320C8" w:rsidP="008320C8">
      <w:pPr>
        <w:jc w:val="center"/>
        <w:rPr>
          <w:rFonts w:ascii="Footlight MT Light" w:hAnsi="Footlight MT Light" w:cs="Arial"/>
          <w:b/>
          <w:bCs/>
        </w:rPr>
      </w:pPr>
    </w:p>
    <w:p w14:paraId="1E3C534F" w14:textId="77777777" w:rsidR="008320C8" w:rsidRPr="00B53F6C" w:rsidRDefault="008320C8" w:rsidP="008320C8">
      <w:pPr>
        <w:jc w:val="center"/>
        <w:rPr>
          <w:rFonts w:ascii="Footlight MT Light" w:hAnsi="Footlight MT Light"/>
          <w:i/>
        </w:rPr>
      </w:pPr>
      <w:r w:rsidRPr="00B53F6C">
        <w:rPr>
          <w:rFonts w:ascii="Footlight MT Light" w:hAnsi="Footlight MT Light"/>
          <w:i/>
        </w:rPr>
        <w:t>[Kop Bank Penerbit Jaminan]</w:t>
      </w:r>
    </w:p>
    <w:p w14:paraId="0B54C928" w14:textId="77777777" w:rsidR="008320C8" w:rsidRPr="00B53F6C" w:rsidRDefault="008320C8" w:rsidP="008320C8">
      <w:pPr>
        <w:jc w:val="center"/>
        <w:rPr>
          <w:rFonts w:ascii="Footlight MT Light" w:hAnsi="Footlight MT Light"/>
          <w:i/>
        </w:rPr>
      </w:pPr>
    </w:p>
    <w:p w14:paraId="4EB5B3A2" w14:textId="77777777" w:rsidR="008320C8" w:rsidRPr="00B53F6C" w:rsidRDefault="008320C8" w:rsidP="008320C8">
      <w:pPr>
        <w:pStyle w:val="ListParagraph"/>
        <w:ind w:left="0"/>
        <w:jc w:val="center"/>
        <w:rPr>
          <w:rFonts w:ascii="Footlight MT Light" w:hAnsi="Footlight MT Light"/>
          <w:b/>
        </w:rPr>
      </w:pPr>
      <w:r w:rsidRPr="00B53F6C">
        <w:rPr>
          <w:rFonts w:ascii="Footlight MT Light" w:hAnsi="Footlight MT Light"/>
          <w:b/>
        </w:rPr>
        <w:t>JAMINAN SANGGAHAN BANDING</w:t>
      </w:r>
    </w:p>
    <w:p w14:paraId="2BB93F38" w14:textId="77777777" w:rsidR="008320C8" w:rsidRPr="00B53F6C" w:rsidRDefault="008320C8" w:rsidP="008320C8">
      <w:pPr>
        <w:pStyle w:val="ListParagraph"/>
        <w:jc w:val="center"/>
        <w:rPr>
          <w:rFonts w:ascii="Footlight MT Light" w:hAnsi="Footlight MT Light"/>
          <w:b/>
        </w:rPr>
      </w:pPr>
    </w:p>
    <w:p w14:paraId="7CBB1A5C" w14:textId="77777777" w:rsidR="008320C8" w:rsidRPr="00B53F6C" w:rsidRDefault="008320C8" w:rsidP="008320C8">
      <w:pPr>
        <w:pStyle w:val="ListParagraph"/>
        <w:ind w:left="0"/>
        <w:rPr>
          <w:rFonts w:ascii="Footlight MT Light" w:hAnsi="Footlight MT Light"/>
        </w:rPr>
      </w:pPr>
      <w:r w:rsidRPr="00B53F6C">
        <w:rPr>
          <w:rFonts w:ascii="Footlight MT Light" w:hAnsi="Footlight MT Light"/>
        </w:rPr>
        <w:t>Nomor Jaminan: __________________</w:t>
      </w:r>
      <w:r w:rsidRPr="00B53F6C">
        <w:rPr>
          <w:rFonts w:ascii="Footlight MT Light" w:hAnsi="Footlight MT Light"/>
        </w:rPr>
        <w:tab/>
      </w:r>
      <w:r w:rsidRPr="00B53F6C">
        <w:rPr>
          <w:rFonts w:ascii="Footlight MT Light" w:hAnsi="Footlight MT Light"/>
        </w:rPr>
        <w:tab/>
        <w:t>Nilai: ___________________</w:t>
      </w:r>
    </w:p>
    <w:p w14:paraId="30EF4584" w14:textId="77777777" w:rsidR="008320C8" w:rsidRPr="00B53F6C" w:rsidRDefault="008320C8" w:rsidP="008320C8">
      <w:pPr>
        <w:pStyle w:val="ListParagraph"/>
        <w:rPr>
          <w:rFonts w:ascii="Footlight MT Light" w:hAnsi="Footlight MT Light"/>
        </w:rPr>
      </w:pPr>
    </w:p>
    <w:p w14:paraId="664AA9CC" w14:textId="77777777" w:rsidR="008320C8" w:rsidRPr="00B53F6C" w:rsidRDefault="008320C8" w:rsidP="008320C8">
      <w:pPr>
        <w:pStyle w:val="ListParagraph"/>
        <w:numPr>
          <w:ilvl w:val="0"/>
          <w:numId w:val="30"/>
        </w:numPr>
        <w:ind w:left="426" w:hanging="426"/>
        <w:jc w:val="both"/>
        <w:rPr>
          <w:rFonts w:ascii="Footlight MT Light" w:hAnsi="Footlight MT Light"/>
        </w:rPr>
      </w:pPr>
      <w:r w:rsidRPr="00B53F6C">
        <w:rPr>
          <w:rFonts w:ascii="Footlight MT Light" w:hAnsi="Footlight MT Light"/>
        </w:rPr>
        <w:t xml:space="preserve">Dengan ini dinyatakan, bahwa kami: _____________________ </w:t>
      </w:r>
      <w:r w:rsidRPr="00B53F6C">
        <w:rPr>
          <w:rFonts w:ascii="Footlight MT Light" w:hAnsi="Footlight MT Light"/>
          <w:i/>
        </w:rPr>
        <w:t xml:space="preserve">[nama],  _____________ [alamat] </w:t>
      </w:r>
      <w:r w:rsidRPr="00B53F6C">
        <w:rPr>
          <w:rFonts w:ascii="Footlight MT Light" w:hAnsi="Footlight MT Light"/>
        </w:rPr>
        <w:t xml:space="preserve">sebagai Peserta, selanjutnya disebut TERJAMIN, dan  _____________________ </w:t>
      </w:r>
      <w:r w:rsidRPr="00B53F6C">
        <w:rPr>
          <w:rFonts w:ascii="Footlight MT Light" w:hAnsi="Footlight MT Light"/>
          <w:i/>
        </w:rPr>
        <w:t xml:space="preserve">[nama penerbit jaminan],  _____________ [alamat] </w:t>
      </w:r>
      <w:r w:rsidRPr="00B53F6C">
        <w:rPr>
          <w:rFonts w:ascii="Footlight MT Light" w:hAnsi="Footlight MT Light"/>
        </w:rPr>
        <w:t xml:space="preserve">sebagai Penjamin, selanjutnya disebut sebagai PENJAMIN, bertanggung jawab dan dengan tegas terikat pada _____________________ </w:t>
      </w:r>
      <w:r w:rsidRPr="00B53F6C">
        <w:rPr>
          <w:rFonts w:ascii="Footlight MT Light" w:hAnsi="Footlight MT Light"/>
          <w:i/>
        </w:rPr>
        <w:t xml:space="preserve">[nama Pokja Pemilihan],  _________________________ [alamat] </w:t>
      </w:r>
      <w:r w:rsidRPr="00B53F6C">
        <w:rPr>
          <w:rFonts w:ascii="Footlight MT Light" w:hAnsi="Footlight MT Light"/>
        </w:rPr>
        <w:t>sebagai Pelaksana Tender, selanjutnya disebut PENERIMA JAMINAN atas uang sejumlah Rp ________________ (terbilang __________________________________)</w:t>
      </w:r>
    </w:p>
    <w:p w14:paraId="5960F6F0" w14:textId="77777777" w:rsidR="008320C8" w:rsidRPr="00B53F6C" w:rsidRDefault="008320C8" w:rsidP="008320C8">
      <w:pPr>
        <w:pStyle w:val="ListParagraph"/>
        <w:numPr>
          <w:ilvl w:val="0"/>
          <w:numId w:val="30"/>
        </w:numPr>
        <w:ind w:left="426" w:hanging="426"/>
        <w:jc w:val="both"/>
        <w:rPr>
          <w:rFonts w:ascii="Footlight MT Light" w:hAnsi="Footlight MT Light"/>
          <w:strike/>
        </w:rPr>
      </w:pPr>
      <w:r w:rsidRPr="00B53F6C">
        <w:rPr>
          <w:rFonts w:ascii="Footlight MT Light" w:hAnsi="Footlight MT Light"/>
        </w:rPr>
        <w:t>Maka kami, TERJAMIN dan PENJAMIN dengan ini mengikatkan diri untuk melakukan pembayaran jumlah tersebut di atas dengan baik dan benar berkaitan dengan sanggahan banding terhadap hasil tender_____________________yang diselenggarakan oleh PENERIMA JAMINAN.</w:t>
      </w:r>
    </w:p>
    <w:p w14:paraId="77EE2A61" w14:textId="77777777" w:rsidR="008320C8" w:rsidRPr="00B53F6C" w:rsidRDefault="008320C8" w:rsidP="008320C8">
      <w:pPr>
        <w:pStyle w:val="ListParagraph"/>
        <w:numPr>
          <w:ilvl w:val="0"/>
          <w:numId w:val="30"/>
        </w:numPr>
        <w:ind w:left="426" w:hanging="426"/>
        <w:jc w:val="both"/>
        <w:rPr>
          <w:rFonts w:ascii="Footlight MT Light" w:hAnsi="Footlight MT Light"/>
        </w:rPr>
      </w:pPr>
      <w:r w:rsidRPr="00B53F6C">
        <w:rPr>
          <w:rFonts w:ascii="Footlight MT Light" w:hAnsi="Footlight MT Light"/>
        </w:rPr>
        <w:t>Surat Jaminan ini berlaku selama ____ (____________) hari kalender dan  efektif mulai dari tanggal ___________ sampai dengan tanggal__________</w:t>
      </w:r>
    </w:p>
    <w:p w14:paraId="06DCB93D" w14:textId="77777777" w:rsidR="008320C8" w:rsidRPr="00B53F6C" w:rsidRDefault="008320C8" w:rsidP="008320C8">
      <w:pPr>
        <w:pStyle w:val="ListParagraph"/>
        <w:numPr>
          <w:ilvl w:val="0"/>
          <w:numId w:val="30"/>
        </w:numPr>
        <w:ind w:left="426" w:hanging="426"/>
        <w:jc w:val="both"/>
        <w:rPr>
          <w:rFonts w:ascii="Footlight MT Light" w:hAnsi="Footlight MT Light"/>
        </w:rPr>
      </w:pPr>
      <w:r w:rsidRPr="00B53F6C">
        <w:rPr>
          <w:rFonts w:ascii="Footlight MT Light" w:hAnsi="Footlight MT Light"/>
        </w:rPr>
        <w:t>Jaminan ini berlaku apabila:</w:t>
      </w:r>
    </w:p>
    <w:p w14:paraId="5CBAFF26" w14:textId="77777777" w:rsidR="008320C8" w:rsidRPr="00B53F6C" w:rsidRDefault="008320C8" w:rsidP="008320C8">
      <w:pPr>
        <w:pStyle w:val="ListParagraph"/>
        <w:ind w:left="426"/>
        <w:jc w:val="both"/>
        <w:rPr>
          <w:rFonts w:ascii="Footlight MT Light" w:hAnsi="Footlight MT Light"/>
        </w:rPr>
      </w:pPr>
      <w:r w:rsidRPr="00B53F6C">
        <w:rPr>
          <w:rFonts w:ascii="Footlight MT Light" w:hAnsi="Footlight MT Light"/>
        </w:rPr>
        <w:t>Sanggahan Banding yang diajukan TERJAMIN dinyatakan tidak benar.</w:t>
      </w:r>
    </w:p>
    <w:p w14:paraId="0CDB322B" w14:textId="77777777" w:rsidR="008320C8" w:rsidRPr="00B53F6C" w:rsidRDefault="008320C8" w:rsidP="008320C8">
      <w:pPr>
        <w:pStyle w:val="ListParagraph"/>
        <w:numPr>
          <w:ilvl w:val="0"/>
          <w:numId w:val="30"/>
        </w:numPr>
        <w:ind w:left="426" w:hanging="426"/>
        <w:jc w:val="both"/>
        <w:rPr>
          <w:rFonts w:ascii="Footlight MT Light" w:hAnsi="Footlight MT Light"/>
        </w:rPr>
      </w:pPr>
      <w:r w:rsidRPr="00B53F6C">
        <w:rPr>
          <w:rFonts w:ascii="Footlight MT Light" w:hAnsi="Footlight MT Light"/>
        </w:rPr>
        <w:t xml:space="preserve">PENJAMIN akan membayar kepada PENERIMA JAMINAN sejumlah nilai jaminan tersebut di atas dalam waktu paling lambat 14 (empat belas) hari kerja tanpa syarat </w:t>
      </w:r>
      <w:r w:rsidRPr="00B53F6C">
        <w:rPr>
          <w:rFonts w:ascii="Footlight MT Light" w:hAnsi="Footlight MT Light"/>
          <w:i/>
        </w:rPr>
        <w:t>(Unconditional)</w:t>
      </w:r>
      <w:r w:rsidRPr="00B53F6C">
        <w:rPr>
          <w:rFonts w:ascii="Footlight MT Light" w:hAnsi="Footlight MT Light"/>
        </w:rPr>
        <w:t>setelah menerima tuntutan pencairan secara tertulis dari PENERIMA JAMINAN berdasar Keputusan PENERIMA JAMINAN mengenai pengenaan sanksi akibat Sanggahan Banding yang diajukan TERJAMIN tidak benar.</w:t>
      </w:r>
    </w:p>
    <w:p w14:paraId="50205B89" w14:textId="77777777" w:rsidR="008320C8" w:rsidRPr="00B53F6C" w:rsidRDefault="008320C8" w:rsidP="008320C8">
      <w:pPr>
        <w:pStyle w:val="ListParagraph"/>
        <w:numPr>
          <w:ilvl w:val="0"/>
          <w:numId w:val="30"/>
        </w:numPr>
        <w:ind w:left="426" w:hanging="426"/>
        <w:jc w:val="both"/>
        <w:rPr>
          <w:rFonts w:ascii="Footlight MT Light" w:hAnsi="Footlight MT Light"/>
        </w:rPr>
      </w:pPr>
      <w:r w:rsidRPr="00B53F6C">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04646E4A" w14:textId="77777777" w:rsidR="008320C8" w:rsidRPr="00B53F6C" w:rsidRDefault="008320C8" w:rsidP="008320C8">
      <w:pPr>
        <w:pStyle w:val="ListParagraph"/>
        <w:numPr>
          <w:ilvl w:val="0"/>
          <w:numId w:val="30"/>
        </w:numPr>
        <w:ind w:left="426" w:hanging="426"/>
        <w:jc w:val="both"/>
        <w:rPr>
          <w:rFonts w:ascii="Footlight MT Light" w:hAnsi="Footlight MT Light"/>
        </w:rPr>
      </w:pPr>
      <w:r w:rsidRPr="00B53F6C">
        <w:rPr>
          <w:rFonts w:ascii="Footlight MT Light" w:hAnsi="Footlight MT Light"/>
        </w:rPr>
        <w:t>Tuntutan pencairan terhadap PENJAMIN berdasarkan Jaminan ini harus sudah diajukan selambat-lambatnya dalam waktu 30 (tiga puluh) hari kalender sesudah berakhirnya masa berlaku Jaminan ini.</w:t>
      </w:r>
    </w:p>
    <w:p w14:paraId="1BE7C65B" w14:textId="77777777" w:rsidR="008320C8" w:rsidRPr="00B53F6C" w:rsidRDefault="008320C8" w:rsidP="008320C8">
      <w:pPr>
        <w:pStyle w:val="ListParagraph"/>
        <w:ind w:left="426"/>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23264" behindDoc="0" locked="0" layoutInCell="1" allowOverlap="1" wp14:anchorId="0BF852B5" wp14:editId="5089B19C">
                <wp:simplePos x="0" y="0"/>
                <wp:positionH relativeFrom="column">
                  <wp:posOffset>34925</wp:posOffset>
                </wp:positionH>
                <wp:positionV relativeFrom="paragraph">
                  <wp:posOffset>151130</wp:posOffset>
                </wp:positionV>
                <wp:extent cx="1207770" cy="448310"/>
                <wp:effectExtent l="0" t="0" r="36830" b="34290"/>
                <wp:wrapNone/>
                <wp:docPr id="28"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70B2BECA" w14:textId="77777777" w:rsidR="00EF0F7E" w:rsidRPr="00D97CC9" w:rsidRDefault="00EF0F7E" w:rsidP="008320C8">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F852B5" id="Rectangle 166" o:spid="_x0000_s1034" style="position:absolute;left:0;text-align:left;margin-left:2.75pt;margin-top:11.9pt;width:95.1pt;height:35.3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">
                <v:textbox>
                  <w:txbxContent>
                    <w:p w14:paraId="70B2BECA" w14:textId="77777777" w:rsidR="00EF0F7E" w:rsidRPr="00D97CC9" w:rsidRDefault="00EF0F7E" w:rsidP="008320C8">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25B150C0" w14:textId="77777777" w:rsidR="008320C8" w:rsidRPr="00B53F6C" w:rsidRDefault="008320C8" w:rsidP="008320C8">
      <w:pPr>
        <w:pStyle w:val="ListParagraph"/>
        <w:ind w:left="3600" w:firstLine="720"/>
        <w:jc w:val="both"/>
        <w:rPr>
          <w:rFonts w:ascii="Footlight MT Light" w:hAnsi="Footlight MT Light"/>
        </w:rPr>
      </w:pPr>
      <w:r w:rsidRPr="00B53F6C">
        <w:rPr>
          <w:rFonts w:ascii="Footlight MT Light" w:hAnsi="Footlight MT Light"/>
        </w:rPr>
        <w:t>Dikeluarkan di _____________</w:t>
      </w:r>
    </w:p>
    <w:p w14:paraId="1E73985D" w14:textId="77777777" w:rsidR="008320C8" w:rsidRPr="00B53F6C" w:rsidRDefault="008320C8" w:rsidP="008320C8">
      <w:pPr>
        <w:pStyle w:val="ListParagraph"/>
        <w:ind w:left="3600" w:firstLine="720"/>
        <w:jc w:val="both"/>
        <w:rPr>
          <w:rFonts w:ascii="Footlight MT Light" w:hAnsi="Footlight MT Light"/>
        </w:rPr>
      </w:pPr>
      <w:r w:rsidRPr="00B53F6C">
        <w:rPr>
          <w:rFonts w:ascii="Footlight MT Light" w:hAnsi="Footlight MT Light"/>
        </w:rPr>
        <w:t>pada tanggal _______________</w:t>
      </w:r>
    </w:p>
    <w:p w14:paraId="53A8ED9E" w14:textId="77777777" w:rsidR="008320C8" w:rsidRPr="00B53F6C" w:rsidRDefault="008320C8" w:rsidP="008320C8">
      <w:pPr>
        <w:pStyle w:val="ListParagraph"/>
        <w:tabs>
          <w:tab w:val="left" w:pos="4432"/>
        </w:tabs>
        <w:ind w:left="0"/>
        <w:jc w:val="both"/>
        <w:rPr>
          <w:rFonts w:ascii="Footlight MT Light" w:hAnsi="Footlight MT Light"/>
        </w:rPr>
      </w:pPr>
      <w:r w:rsidRPr="00B53F6C">
        <w:rPr>
          <w:rFonts w:ascii="Footlight MT Light" w:hAnsi="Footlight MT Light"/>
        </w:rPr>
        <w:tab/>
      </w:r>
    </w:p>
    <w:p w14:paraId="12B0AB54" w14:textId="77777777" w:rsidR="008320C8" w:rsidRPr="00B53F6C" w:rsidRDefault="008320C8" w:rsidP="008320C8">
      <w:pPr>
        <w:pStyle w:val="ListParagraph"/>
        <w:ind w:left="0"/>
        <w:jc w:val="both"/>
        <w:rPr>
          <w:rFonts w:ascii="Footlight MT Light" w:hAnsi="Footlight MT Light"/>
          <w:b/>
        </w:rPr>
      </w:pP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TERJAMIN</w:t>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t>PENJAMIN</w:t>
      </w:r>
    </w:p>
    <w:p w14:paraId="1EA982B2" w14:textId="77777777" w:rsidR="008320C8" w:rsidRPr="00B53F6C" w:rsidRDefault="008320C8" w:rsidP="008320C8">
      <w:pPr>
        <w:pStyle w:val="ListParagraph"/>
        <w:ind w:left="0"/>
        <w:jc w:val="both"/>
        <w:rPr>
          <w:rFonts w:ascii="Footlight MT Light" w:hAnsi="Footlight MT Light"/>
          <w:b/>
        </w:rPr>
      </w:pPr>
    </w:p>
    <w:p w14:paraId="68079D96" w14:textId="77777777" w:rsidR="008320C8" w:rsidRPr="00B53F6C" w:rsidRDefault="008320C8" w:rsidP="008320C8">
      <w:pPr>
        <w:pStyle w:val="ListParagraph"/>
        <w:ind w:left="0"/>
        <w:jc w:val="both"/>
        <w:rPr>
          <w:rFonts w:ascii="Footlight MT Light" w:hAnsi="Footlight MT Light"/>
        </w:rPr>
      </w:pP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rPr>
        <w:t>Meterai Rp10.000,00</w:t>
      </w:r>
    </w:p>
    <w:p w14:paraId="073562CE" w14:textId="77777777" w:rsidR="008320C8" w:rsidRPr="00B53F6C" w:rsidRDefault="008320C8" w:rsidP="008320C8">
      <w:pPr>
        <w:pStyle w:val="ListParagraph"/>
        <w:ind w:left="0"/>
        <w:jc w:val="both"/>
        <w:rPr>
          <w:rFonts w:ascii="Footlight MT Light" w:hAnsi="Footlight MT Light"/>
          <w:b/>
        </w:rPr>
      </w:pPr>
      <w:r w:rsidRPr="00B53F6C">
        <w:rPr>
          <w:rFonts w:ascii="Footlight MT Light" w:hAnsi="Footlight MT Light"/>
          <w:b/>
        </w:rPr>
        <w:tab/>
        <w:t xml:space="preserve">__________________  </w:t>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t>__________________</w:t>
      </w:r>
      <w:r w:rsidRPr="00B53F6C">
        <w:rPr>
          <w:rFonts w:ascii="Footlight MT Light" w:hAnsi="Footlight MT Light"/>
          <w:b/>
        </w:rPr>
        <w:tab/>
      </w:r>
    </w:p>
    <w:p w14:paraId="261C2E1D" w14:textId="77777777" w:rsidR="008320C8" w:rsidRPr="00B53F6C" w:rsidRDefault="008320C8" w:rsidP="008320C8">
      <w:pPr>
        <w:pStyle w:val="ListParagraph"/>
        <w:rPr>
          <w:rFonts w:ascii="Footlight MT Light" w:hAnsi="Footlight MT Light"/>
          <w:b/>
        </w:rPr>
      </w:pPr>
      <w:r w:rsidRPr="00B53F6C">
        <w:rPr>
          <w:rFonts w:ascii="Footlight MT Light" w:hAnsi="Footlight MT Light"/>
          <w:i/>
          <w:sz w:val="23"/>
          <w:szCs w:val="23"/>
        </w:rPr>
        <w:t>[Nama &amp;Jabatan]</w:t>
      </w:r>
      <w:r w:rsidRPr="00B53F6C">
        <w:rPr>
          <w:rFonts w:ascii="Footlight MT Light" w:hAnsi="Footlight MT Light"/>
          <w:sz w:val="23"/>
          <w:szCs w:val="23"/>
        </w:rPr>
        <w:tab/>
      </w:r>
      <w:r w:rsidRPr="00B53F6C">
        <w:rPr>
          <w:rFonts w:ascii="Footlight MT Light" w:hAnsi="Footlight MT Light"/>
          <w:sz w:val="23"/>
          <w:szCs w:val="23"/>
        </w:rPr>
        <w:tab/>
      </w:r>
      <w:r w:rsidRPr="00B53F6C">
        <w:rPr>
          <w:rFonts w:ascii="Footlight MT Light" w:hAnsi="Footlight MT Light"/>
          <w:sz w:val="23"/>
          <w:szCs w:val="23"/>
        </w:rPr>
        <w:tab/>
      </w:r>
      <w:r w:rsidRPr="00B53F6C">
        <w:rPr>
          <w:rFonts w:ascii="Footlight MT Light" w:hAnsi="Footlight MT Light"/>
          <w:sz w:val="23"/>
          <w:szCs w:val="23"/>
        </w:rPr>
        <w:tab/>
      </w:r>
      <w:r w:rsidRPr="00B53F6C">
        <w:rPr>
          <w:rFonts w:ascii="Footlight MT Light" w:hAnsi="Footlight MT Light"/>
          <w:i/>
          <w:sz w:val="23"/>
          <w:szCs w:val="23"/>
        </w:rPr>
        <w:t>[Nama &amp;Jabatan]</w:t>
      </w:r>
      <w:r w:rsidRPr="00B53F6C">
        <w:rPr>
          <w:rFonts w:ascii="Footlight MT Light" w:hAnsi="Footlight MT Light"/>
          <w:b/>
        </w:rPr>
        <w:br w:type="page"/>
      </w:r>
    </w:p>
    <w:p w14:paraId="2221C7A2" w14:textId="77777777" w:rsidR="008320C8" w:rsidRPr="00B53F6C" w:rsidRDefault="008320C8" w:rsidP="008320C8">
      <w:pPr>
        <w:pStyle w:val="Heading2"/>
        <w:numPr>
          <w:ilvl w:val="1"/>
          <w:numId w:val="20"/>
        </w:numPr>
        <w:pBdr>
          <w:bottom w:val="single" w:sz="4" w:space="1" w:color="auto"/>
        </w:pBdr>
        <w:spacing w:after="240"/>
        <w:ind w:left="562" w:hanging="562"/>
        <w:jc w:val="left"/>
      </w:pPr>
      <w:bookmarkStart w:id="430" w:name="_Toc40700553"/>
      <w:bookmarkStart w:id="431" w:name="_Toc69999949"/>
      <w:r w:rsidRPr="00B53F6C">
        <w:rPr>
          <w:rFonts w:cs="Arial"/>
        </w:rPr>
        <w:lastRenderedPageBreak/>
        <w:t>BENTUK DOKUMEN PENAWARAN TEKNIS</w:t>
      </w:r>
      <w:bookmarkEnd w:id="430"/>
      <w:bookmarkEnd w:id="431"/>
      <w:r w:rsidRPr="00B53F6C">
        <w:rPr>
          <w:rFonts w:cs="Arial"/>
        </w:rPr>
        <w:t xml:space="preserve"> </w:t>
      </w:r>
      <w:r w:rsidRPr="00B53F6C">
        <w:rPr>
          <w:rFonts w:cs="Arial"/>
        </w:rPr>
        <w:br/>
      </w:r>
    </w:p>
    <w:p w14:paraId="04F45511" w14:textId="77777777" w:rsidR="008320C8" w:rsidRPr="00B53F6C" w:rsidRDefault="008320C8" w:rsidP="008320C8">
      <w:pPr>
        <w:jc w:val="center"/>
        <w:rPr>
          <w:rFonts w:ascii="Footlight MT Light" w:hAnsi="Footlight MT Light"/>
          <w:b/>
        </w:rPr>
      </w:pPr>
      <w:r w:rsidRPr="00B53F6C">
        <w:rPr>
          <w:rFonts w:ascii="Footlight MT Light" w:hAnsi="Footlight MT Light"/>
          <w:b/>
        </w:rPr>
        <w:t>Dokumen Penawaran Teknis</w:t>
      </w:r>
    </w:p>
    <w:p w14:paraId="2C701E08" w14:textId="77777777" w:rsidR="008320C8" w:rsidRPr="00B53F6C" w:rsidRDefault="008320C8" w:rsidP="008320C8">
      <w:pPr>
        <w:jc w:val="center"/>
        <w:rPr>
          <w:rFonts w:ascii="Footlight MT Light" w:hAnsi="Footlight MT Light"/>
        </w:rPr>
      </w:pPr>
    </w:p>
    <w:p w14:paraId="643CDCDD" w14:textId="77777777" w:rsidR="008320C8" w:rsidRPr="00B53F6C" w:rsidRDefault="008320C8" w:rsidP="008320C8">
      <w:pPr>
        <w:jc w:val="both"/>
        <w:rPr>
          <w:rFonts w:ascii="Footlight MT Light" w:hAnsi="Footlight MT Light"/>
          <w:i/>
        </w:rPr>
      </w:pPr>
      <w:r w:rsidRPr="00B53F6C">
        <w:rPr>
          <w:rFonts w:ascii="Footlight MT Light" w:hAnsi="Footlight MT Light"/>
          <w:i/>
        </w:rPr>
        <w:t>[Cantumkan dan jelaskan sesuai dengan ketentuan dalam IKP dan LDP. Jika diperlukan, keterangan dapat dicantumkan dalam lembar tersendiri/tambahan]</w:t>
      </w:r>
    </w:p>
    <w:p w14:paraId="0DF200D3" w14:textId="77777777" w:rsidR="008320C8" w:rsidRPr="00B53F6C" w:rsidRDefault="008320C8" w:rsidP="008320C8">
      <w:pPr>
        <w:jc w:val="both"/>
        <w:rPr>
          <w:rFonts w:ascii="Footlight MT Light" w:hAnsi="Footlight MT Light"/>
          <w:i/>
        </w:rPr>
      </w:pPr>
    </w:p>
    <w:p w14:paraId="18165FC5" w14:textId="77777777" w:rsidR="008320C8" w:rsidRPr="00B53F6C" w:rsidRDefault="008320C8" w:rsidP="008320C8">
      <w:pPr>
        <w:jc w:val="both"/>
        <w:rPr>
          <w:rFonts w:ascii="Footlight MT Light" w:hAnsi="Footlight MT Light"/>
        </w:rPr>
      </w:pPr>
    </w:p>
    <w:p w14:paraId="2D64B620" w14:textId="77777777" w:rsidR="008320C8" w:rsidRPr="00B53F6C" w:rsidRDefault="008320C8" w:rsidP="008320C8">
      <w:pPr>
        <w:rPr>
          <w:rFonts w:ascii="Footlight MT Light" w:hAnsi="Footlight MT Light"/>
          <w:i/>
        </w:rPr>
      </w:pPr>
    </w:p>
    <w:p w14:paraId="0BABADE3" w14:textId="77777777" w:rsidR="008320C8" w:rsidRPr="00B53F6C" w:rsidRDefault="008320C8" w:rsidP="008320C8">
      <w:pPr>
        <w:ind w:firstLine="720"/>
        <w:rPr>
          <w:rFonts w:ascii="Footlight MT Light" w:hAnsi="Footlight MT Light"/>
        </w:rPr>
      </w:pPr>
    </w:p>
    <w:p w14:paraId="543AA326" w14:textId="77777777" w:rsidR="008320C8" w:rsidRPr="00B53F6C" w:rsidRDefault="008320C8" w:rsidP="008320C8">
      <w:pPr>
        <w:rPr>
          <w:rFonts w:ascii="Footlight MT Light" w:hAnsi="Footlight MT Light"/>
        </w:rPr>
      </w:pPr>
      <w:r w:rsidRPr="00B53F6C">
        <w:rPr>
          <w:rFonts w:ascii="Footlight MT Light" w:hAnsi="Footlight MT Light"/>
        </w:rPr>
        <w:br w:type="page"/>
      </w:r>
    </w:p>
    <w:p w14:paraId="6891BFCB" w14:textId="77777777" w:rsidR="008320C8" w:rsidRPr="00B53F6C" w:rsidRDefault="008320C8" w:rsidP="008320C8">
      <w:pPr>
        <w:pStyle w:val="Heading2"/>
        <w:numPr>
          <w:ilvl w:val="1"/>
          <w:numId w:val="20"/>
        </w:numPr>
        <w:pBdr>
          <w:bottom w:val="single" w:sz="4" w:space="1" w:color="auto"/>
        </w:pBdr>
        <w:rPr>
          <w:rFonts w:cs="Arial"/>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3A77CA87" w14:textId="77777777" w:rsidR="008320C8" w:rsidRPr="00B53F6C" w:rsidRDefault="008320C8" w:rsidP="008320C8">
      <w:pPr>
        <w:pStyle w:val="Heading2"/>
        <w:numPr>
          <w:ilvl w:val="1"/>
          <w:numId w:val="20"/>
        </w:numPr>
        <w:pBdr>
          <w:bottom w:val="single" w:sz="4" w:space="1" w:color="auto"/>
        </w:pBdr>
        <w:spacing w:after="240"/>
        <w:ind w:left="562" w:hanging="562"/>
        <w:jc w:val="left"/>
      </w:pPr>
      <w:bookmarkStart w:id="432" w:name="_Toc40700554"/>
      <w:bookmarkStart w:id="433" w:name="_Toc69999950"/>
      <w:r w:rsidRPr="00B53F6C">
        <w:rPr>
          <w:rFonts w:cs="Arial"/>
        </w:rPr>
        <w:lastRenderedPageBreak/>
        <w:t>DATA PERALATAN</w:t>
      </w:r>
      <w:bookmarkEnd w:id="432"/>
      <w:bookmarkEnd w:id="433"/>
      <w:r w:rsidRPr="00B53F6C">
        <w:rPr>
          <w:rFonts w:cs="Arial"/>
        </w:rPr>
        <w:t xml:space="preserve"> </w:t>
      </w:r>
      <w:r w:rsidRPr="00B53F6C">
        <w:rPr>
          <w:rFonts w:cs="Arial"/>
        </w:rPr>
        <w:br/>
      </w:r>
    </w:p>
    <w:p w14:paraId="20A17995" w14:textId="77777777" w:rsidR="008320C8" w:rsidRPr="00B53F6C" w:rsidRDefault="008320C8" w:rsidP="008320C8">
      <w:r w:rsidRPr="00B53F6C">
        <w:rPr>
          <w:rFonts w:ascii="Footlight MT Light" w:hAnsi="Footlight MT Light"/>
          <w:noProof/>
          <w:lang w:val="en-US"/>
        </w:rPr>
        <mc:AlternateContent>
          <mc:Choice Requires="wps">
            <w:drawing>
              <wp:anchor distT="0" distB="0" distL="114300" distR="114300" simplePos="0" relativeHeight="251726336" behindDoc="0" locked="0" layoutInCell="1" allowOverlap="1" wp14:anchorId="4D6F8EEE" wp14:editId="4BCB1175">
                <wp:simplePos x="0" y="0"/>
                <wp:positionH relativeFrom="margin">
                  <wp:align>right</wp:align>
                </wp:positionH>
                <wp:positionV relativeFrom="paragraph">
                  <wp:posOffset>4281</wp:posOffset>
                </wp:positionV>
                <wp:extent cx="933450" cy="261620"/>
                <wp:effectExtent l="0" t="0" r="19050" b="2476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18B9C235"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6F8EEE" id="Text Box 29" o:spid="_x0000_s1035" type="#_x0000_t202" style="position:absolute;margin-left:22.3pt;margin-top:.35pt;width:73.5pt;height:20.6pt;z-index:25172633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">
                <v:textbox style="mso-fit-shape-to-text:t">
                  <w:txbxContent>
                    <w:p w14:paraId="18B9C235"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6DC2091D" w14:textId="77777777" w:rsidR="008320C8" w:rsidRPr="00B53F6C" w:rsidRDefault="008320C8" w:rsidP="008320C8"/>
    <w:tbl>
      <w:tblPr>
        <w:tblStyle w:val="TableGrid"/>
        <w:tblW w:w="5000" w:type="pct"/>
        <w:tblLook w:val="04A0" w:firstRow="1" w:lastRow="0" w:firstColumn="1" w:lastColumn="0" w:noHBand="0" w:noVBand="1"/>
      </w:tblPr>
      <w:tblGrid>
        <w:gridCol w:w="908"/>
        <w:gridCol w:w="1091"/>
        <w:gridCol w:w="1964"/>
        <w:gridCol w:w="1281"/>
        <w:gridCol w:w="1642"/>
        <w:gridCol w:w="2549"/>
      </w:tblGrid>
      <w:tr w:rsidR="00986A18" w:rsidRPr="00B53F6C" w14:paraId="754BE613" w14:textId="77777777" w:rsidTr="00D1291C">
        <w:tc>
          <w:tcPr>
            <w:tcW w:w="481" w:type="pct"/>
            <w:vAlign w:val="center"/>
          </w:tcPr>
          <w:p w14:paraId="47E4A262"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No</w:t>
            </w:r>
          </w:p>
        </w:tc>
        <w:tc>
          <w:tcPr>
            <w:tcW w:w="578" w:type="pct"/>
            <w:vAlign w:val="center"/>
          </w:tcPr>
          <w:p w14:paraId="29366564"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Jenis</w:t>
            </w:r>
          </w:p>
        </w:tc>
        <w:tc>
          <w:tcPr>
            <w:tcW w:w="1041" w:type="pct"/>
            <w:vAlign w:val="center"/>
          </w:tcPr>
          <w:p w14:paraId="26DC745D" w14:textId="51834162" w:rsidR="008320C8" w:rsidRPr="00B53F6C" w:rsidRDefault="008320C8" w:rsidP="0052044E">
            <w:pPr>
              <w:jc w:val="center"/>
              <w:rPr>
                <w:rFonts w:ascii="Footlight MT Light" w:hAnsi="Footlight MT Light" w:cs="Arial"/>
                <w:lang w:val="en-US"/>
              </w:rPr>
            </w:pPr>
            <w:r w:rsidRPr="00B53F6C">
              <w:rPr>
                <w:rFonts w:ascii="Footlight MT Light" w:hAnsi="Footlight MT Light" w:cs="Arial"/>
              </w:rPr>
              <w:t>Mer</w:t>
            </w:r>
            <w:r w:rsidR="00D1291C" w:rsidRPr="00B53F6C">
              <w:rPr>
                <w:rFonts w:ascii="Footlight MT Light" w:hAnsi="Footlight MT Light" w:cs="Arial"/>
              </w:rPr>
              <w:t>e</w:t>
            </w:r>
            <w:r w:rsidRPr="00B53F6C">
              <w:rPr>
                <w:rFonts w:ascii="Footlight MT Light" w:hAnsi="Footlight MT Light" w:cs="Arial"/>
              </w:rPr>
              <w:t>k dan Tipe</w:t>
            </w:r>
            <w:r w:rsidRPr="00B53F6C">
              <w:rPr>
                <w:rFonts w:ascii="Footlight MT Light" w:hAnsi="Footlight MT Light" w:cs="Arial"/>
                <w:lang w:val="en-US"/>
              </w:rPr>
              <w:t>*)</w:t>
            </w:r>
          </w:p>
        </w:tc>
        <w:tc>
          <w:tcPr>
            <w:tcW w:w="679" w:type="pct"/>
            <w:vAlign w:val="center"/>
          </w:tcPr>
          <w:p w14:paraId="7268CEC0"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Kapasitas</w:t>
            </w:r>
          </w:p>
        </w:tc>
        <w:tc>
          <w:tcPr>
            <w:tcW w:w="870" w:type="pct"/>
            <w:vAlign w:val="center"/>
          </w:tcPr>
          <w:p w14:paraId="39D09A14"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Jumlah</w:t>
            </w:r>
          </w:p>
        </w:tc>
        <w:tc>
          <w:tcPr>
            <w:tcW w:w="1351" w:type="pct"/>
            <w:vAlign w:val="center"/>
          </w:tcPr>
          <w:p w14:paraId="12B3D4B3"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Kepemilikan</w:t>
            </w:r>
          </w:p>
          <w:p w14:paraId="17F38BEE"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/status</w:t>
            </w:r>
          </w:p>
        </w:tc>
      </w:tr>
      <w:tr w:rsidR="00986A18" w:rsidRPr="00B53F6C" w14:paraId="16709D15" w14:textId="77777777" w:rsidTr="00D1291C">
        <w:tc>
          <w:tcPr>
            <w:tcW w:w="481" w:type="pct"/>
          </w:tcPr>
          <w:p w14:paraId="7BC66514"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1</w:t>
            </w:r>
          </w:p>
        </w:tc>
        <w:tc>
          <w:tcPr>
            <w:tcW w:w="578" w:type="pct"/>
          </w:tcPr>
          <w:p w14:paraId="0520ABFA"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1041" w:type="pct"/>
          </w:tcPr>
          <w:p w14:paraId="51724519"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679" w:type="pct"/>
          </w:tcPr>
          <w:p w14:paraId="27D1C186"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870" w:type="pct"/>
          </w:tcPr>
          <w:p w14:paraId="34FA0BAB"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1351" w:type="pct"/>
          </w:tcPr>
          <w:p w14:paraId="779E7EBA"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r>
      <w:tr w:rsidR="00986A18" w:rsidRPr="00B53F6C" w14:paraId="1294D456" w14:textId="77777777" w:rsidTr="00D1291C">
        <w:tc>
          <w:tcPr>
            <w:tcW w:w="481" w:type="pct"/>
          </w:tcPr>
          <w:p w14:paraId="7946FDAD"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2</w:t>
            </w:r>
          </w:p>
        </w:tc>
        <w:tc>
          <w:tcPr>
            <w:tcW w:w="578" w:type="pct"/>
          </w:tcPr>
          <w:p w14:paraId="337EC7E4"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1041" w:type="pct"/>
          </w:tcPr>
          <w:p w14:paraId="21C73AFD"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679" w:type="pct"/>
          </w:tcPr>
          <w:p w14:paraId="732EC87C"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870" w:type="pct"/>
          </w:tcPr>
          <w:p w14:paraId="64CE2F50"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1351" w:type="pct"/>
          </w:tcPr>
          <w:p w14:paraId="54F9EA0D"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r>
      <w:tr w:rsidR="008320C8" w:rsidRPr="00B53F6C" w14:paraId="216914F8" w14:textId="77777777" w:rsidTr="00D1291C">
        <w:tc>
          <w:tcPr>
            <w:tcW w:w="481" w:type="pct"/>
          </w:tcPr>
          <w:p w14:paraId="72A29206"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dst</w:t>
            </w:r>
          </w:p>
        </w:tc>
        <w:tc>
          <w:tcPr>
            <w:tcW w:w="578" w:type="pct"/>
          </w:tcPr>
          <w:p w14:paraId="61C8E584"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1041" w:type="pct"/>
          </w:tcPr>
          <w:p w14:paraId="7319E42C"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679" w:type="pct"/>
          </w:tcPr>
          <w:p w14:paraId="4353696A"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870" w:type="pct"/>
          </w:tcPr>
          <w:p w14:paraId="71FFE40B"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c>
          <w:tcPr>
            <w:tcW w:w="1351" w:type="pct"/>
          </w:tcPr>
          <w:p w14:paraId="00DC605A" w14:textId="77777777" w:rsidR="008320C8" w:rsidRPr="00B53F6C" w:rsidRDefault="008320C8" w:rsidP="0052044E">
            <w:pPr>
              <w:jc w:val="center"/>
              <w:rPr>
                <w:rFonts w:ascii="Footlight MT Light" w:hAnsi="Footlight MT Light" w:cs="Arial"/>
              </w:rPr>
            </w:pPr>
            <w:r w:rsidRPr="00B53F6C">
              <w:rPr>
                <w:rFonts w:ascii="Footlight MT Light" w:hAnsi="Footlight MT Light" w:cs="Arial"/>
              </w:rPr>
              <w:t>___</w:t>
            </w:r>
          </w:p>
        </w:tc>
      </w:tr>
    </w:tbl>
    <w:p w14:paraId="57563161" w14:textId="77777777" w:rsidR="008320C8" w:rsidRPr="00B53F6C" w:rsidRDefault="008320C8" w:rsidP="008320C8">
      <w:pPr>
        <w:jc w:val="both"/>
        <w:rPr>
          <w:rFonts w:ascii="Footlight MT Light" w:hAnsi="Footlight MT Light"/>
          <w:i/>
        </w:rPr>
      </w:pPr>
    </w:p>
    <w:p w14:paraId="20B13FED" w14:textId="75758C80" w:rsidR="008320C8" w:rsidRPr="00B53F6C" w:rsidRDefault="008320C8" w:rsidP="008320C8">
      <w:pPr>
        <w:rPr>
          <w:lang w:val="en-US"/>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r w:rsidRPr="00B53F6C">
        <w:rPr>
          <w:lang w:val="en-US"/>
        </w:rPr>
        <w:t xml:space="preserve">*) </w:t>
      </w:r>
      <w:proofErr w:type="spellStart"/>
      <w:r w:rsidRPr="00B53F6C">
        <w:rPr>
          <w:lang w:val="en-US"/>
        </w:rPr>
        <w:t>Mer</w:t>
      </w:r>
      <w:r w:rsidR="00D1291C" w:rsidRPr="00B53F6C">
        <w:rPr>
          <w:lang w:val="en-US"/>
        </w:rPr>
        <w:t>e</w:t>
      </w:r>
      <w:r w:rsidRPr="00B53F6C">
        <w:rPr>
          <w:lang w:val="en-US"/>
        </w:rPr>
        <w:t>k</w:t>
      </w:r>
      <w:proofErr w:type="spellEnd"/>
      <w:r w:rsidRPr="00B53F6C">
        <w:rPr>
          <w:lang w:val="en-US"/>
        </w:rPr>
        <w:t xml:space="preserve"> dan </w:t>
      </w:r>
      <w:proofErr w:type="spellStart"/>
      <w:r w:rsidRPr="00B53F6C">
        <w:rPr>
          <w:lang w:val="en-US"/>
        </w:rPr>
        <w:t>Tipe</w:t>
      </w:r>
      <w:proofErr w:type="spellEnd"/>
      <w:r w:rsidRPr="00B53F6C">
        <w:rPr>
          <w:lang w:val="en-US"/>
        </w:rPr>
        <w:t xml:space="preserve"> </w:t>
      </w:r>
      <w:proofErr w:type="spellStart"/>
      <w:r w:rsidRPr="00B53F6C">
        <w:rPr>
          <w:lang w:val="en-US"/>
        </w:rPr>
        <w:t>bukan</w:t>
      </w:r>
      <w:proofErr w:type="spellEnd"/>
      <w:r w:rsidRPr="00B53F6C">
        <w:rPr>
          <w:lang w:val="en-US"/>
        </w:rPr>
        <w:t xml:space="preserve"> </w:t>
      </w:r>
      <w:proofErr w:type="spellStart"/>
      <w:r w:rsidRPr="00B53F6C">
        <w:rPr>
          <w:lang w:val="en-US"/>
        </w:rPr>
        <w:t>merupakan</w:t>
      </w:r>
      <w:proofErr w:type="spellEnd"/>
      <w:r w:rsidRPr="00B53F6C">
        <w:rPr>
          <w:lang w:val="en-US"/>
        </w:rPr>
        <w:t xml:space="preserve"> </w:t>
      </w:r>
      <w:proofErr w:type="spellStart"/>
      <w:r w:rsidRPr="00B53F6C">
        <w:rPr>
          <w:lang w:val="en-US"/>
        </w:rPr>
        <w:t>bagian</w:t>
      </w:r>
      <w:proofErr w:type="spellEnd"/>
      <w:r w:rsidRPr="00B53F6C">
        <w:rPr>
          <w:lang w:val="en-US"/>
        </w:rPr>
        <w:t xml:space="preserve"> yang </w:t>
      </w:r>
      <w:proofErr w:type="spellStart"/>
      <w:r w:rsidRPr="00B53F6C">
        <w:rPr>
          <w:lang w:val="en-US"/>
        </w:rPr>
        <w:t>dievaluasi</w:t>
      </w:r>
      <w:proofErr w:type="spellEnd"/>
    </w:p>
    <w:p w14:paraId="4AEE359F" w14:textId="77777777" w:rsidR="008320C8" w:rsidRPr="00B53F6C" w:rsidRDefault="008320C8" w:rsidP="008320C8">
      <w:pPr>
        <w:pStyle w:val="Heading2"/>
        <w:numPr>
          <w:ilvl w:val="1"/>
          <w:numId w:val="20"/>
        </w:numPr>
        <w:pBdr>
          <w:bottom w:val="single" w:sz="4" w:space="1" w:color="auto"/>
        </w:pBdr>
        <w:spacing w:after="240"/>
        <w:ind w:left="562" w:hanging="562"/>
        <w:jc w:val="left"/>
      </w:pPr>
      <w:bookmarkStart w:id="434" w:name="_Toc40700555"/>
      <w:bookmarkStart w:id="435" w:name="_Toc69999951"/>
      <w:r w:rsidRPr="00B53F6C">
        <w:rPr>
          <w:rFonts w:cs="Arial"/>
        </w:rPr>
        <w:lastRenderedPageBreak/>
        <w:t>DATA PERSONEL MANAJERIAL</w:t>
      </w:r>
      <w:bookmarkEnd w:id="434"/>
      <w:bookmarkEnd w:id="435"/>
      <w:r w:rsidRPr="00B53F6C">
        <w:rPr>
          <w:rFonts w:cs="Arial"/>
        </w:rPr>
        <w:t xml:space="preserve"> </w:t>
      </w:r>
      <w:r w:rsidRPr="00B53F6C">
        <w:rPr>
          <w:rFonts w:cs="Arial"/>
        </w:rPr>
        <w:br/>
      </w:r>
    </w:p>
    <w:p w14:paraId="2F8BFC64" w14:textId="77777777" w:rsidR="008320C8" w:rsidRPr="00B53F6C" w:rsidRDefault="008320C8" w:rsidP="008320C8">
      <w:r w:rsidRPr="00B53F6C">
        <w:rPr>
          <w:rFonts w:ascii="Footlight MT Light" w:hAnsi="Footlight MT Light"/>
          <w:noProof/>
          <w:lang w:val="en-US"/>
        </w:rPr>
        <mc:AlternateContent>
          <mc:Choice Requires="wps">
            <w:drawing>
              <wp:anchor distT="0" distB="0" distL="114300" distR="114300" simplePos="0" relativeHeight="251727360" behindDoc="0" locked="0" layoutInCell="1" allowOverlap="1" wp14:anchorId="48699CE8" wp14:editId="16B53D3C">
                <wp:simplePos x="0" y="0"/>
                <wp:positionH relativeFrom="margin">
                  <wp:align>right</wp:align>
                </wp:positionH>
                <wp:positionV relativeFrom="paragraph">
                  <wp:posOffset>4281</wp:posOffset>
                </wp:positionV>
                <wp:extent cx="933450" cy="261620"/>
                <wp:effectExtent l="0" t="0" r="19050" b="247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02D456C"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699CE8" id="Text Box 32" o:spid="_x0000_s1036" type="#_x0000_t202" style="position:absolute;margin-left:22.3pt;margin-top:.35pt;width:73.5pt;height:20.6pt;z-index:25172736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">
                <v:textbox style="mso-fit-shape-to-text:t">
                  <w:txbxContent>
                    <w:p w14:paraId="502D456C"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285E43D3" w14:textId="77777777" w:rsidR="008320C8" w:rsidRPr="00B53F6C" w:rsidRDefault="008320C8" w:rsidP="008320C8"/>
    <w:p w14:paraId="435CB1AC" w14:textId="77777777" w:rsidR="008320C8" w:rsidRPr="00B53F6C" w:rsidRDefault="008320C8" w:rsidP="008320C8">
      <w:pPr>
        <w:pStyle w:val="ListParagraph"/>
        <w:numPr>
          <w:ilvl w:val="4"/>
          <w:numId w:val="20"/>
        </w:numPr>
        <w:tabs>
          <w:tab w:val="clear" w:pos="984"/>
        </w:tabs>
        <w:ind w:left="450"/>
      </w:pPr>
      <w:r w:rsidRPr="00B53F6C">
        <w:rPr>
          <w:rFonts w:ascii="Footlight MT Light" w:hAnsi="Footlight MT Light" w:cs="Arial"/>
        </w:rPr>
        <w:t>Untuk pemaketan</w:t>
      </w:r>
      <w:r w:rsidRPr="00B53F6C">
        <w:rPr>
          <w:rFonts w:ascii="Footlight MT Light" w:hAnsi="Footlight MT Light" w:cs="Arial"/>
          <w:lang w:val="en-US"/>
        </w:rPr>
        <w:t xml:space="preserve"> </w:t>
      </w:r>
      <w:r w:rsidRPr="00B53F6C">
        <w:rPr>
          <w:rFonts w:ascii="Footlight MT Light" w:hAnsi="Footlight MT Light" w:cs="Arial"/>
        </w:rPr>
        <w:t xml:space="preserve">kualifikasi </w:t>
      </w:r>
      <w:r w:rsidRPr="00B53F6C">
        <w:rPr>
          <w:rFonts w:ascii="Footlight MT Light" w:hAnsi="Footlight MT Light" w:cs="Arial"/>
          <w:lang w:val="en-US"/>
        </w:rPr>
        <w:t>Usaha Kecil</w:t>
      </w:r>
    </w:p>
    <w:tbl>
      <w:tblPr>
        <w:tblStyle w:val="TableGrid"/>
        <w:tblW w:w="5000" w:type="pct"/>
        <w:tblLook w:val="04A0" w:firstRow="1" w:lastRow="0" w:firstColumn="1" w:lastColumn="0" w:noHBand="0" w:noVBand="1"/>
      </w:tblPr>
      <w:tblGrid>
        <w:gridCol w:w="931"/>
        <w:gridCol w:w="1464"/>
        <w:gridCol w:w="2587"/>
        <w:gridCol w:w="2587"/>
        <w:gridCol w:w="1866"/>
      </w:tblGrid>
      <w:tr w:rsidR="00986A18" w:rsidRPr="00B53F6C" w14:paraId="2D7CA73D" w14:textId="77777777" w:rsidTr="0052044E">
        <w:tc>
          <w:tcPr>
            <w:tcW w:w="493" w:type="pct"/>
            <w:vAlign w:val="center"/>
          </w:tcPr>
          <w:p w14:paraId="5618D9EA"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No</w:t>
            </w:r>
          </w:p>
        </w:tc>
        <w:tc>
          <w:tcPr>
            <w:tcW w:w="776" w:type="pct"/>
            <w:vAlign w:val="center"/>
          </w:tcPr>
          <w:p w14:paraId="126CDC53"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Nama</w:t>
            </w:r>
          </w:p>
        </w:tc>
        <w:tc>
          <w:tcPr>
            <w:tcW w:w="1371" w:type="pct"/>
            <w:vAlign w:val="center"/>
          </w:tcPr>
          <w:p w14:paraId="754D085B"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Riwayat Pendidikan</w:t>
            </w:r>
          </w:p>
          <w:p w14:paraId="274691B5"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(tahun lulus) *)</w:t>
            </w:r>
          </w:p>
        </w:tc>
        <w:tc>
          <w:tcPr>
            <w:tcW w:w="1371" w:type="pct"/>
            <w:vAlign w:val="center"/>
          </w:tcPr>
          <w:p w14:paraId="59508FF7"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Jabatan dalam pekerjaan yang akan dilaksanakan</w:t>
            </w:r>
          </w:p>
        </w:tc>
        <w:tc>
          <w:tcPr>
            <w:tcW w:w="989" w:type="pct"/>
            <w:vAlign w:val="center"/>
          </w:tcPr>
          <w:p w14:paraId="02AFCDF3" w14:textId="77777777" w:rsidR="008320C8" w:rsidRPr="00B53F6C" w:rsidRDefault="008320C8" w:rsidP="0052044E">
            <w:pPr>
              <w:jc w:val="center"/>
              <w:rPr>
                <w:rFonts w:ascii="Footlight MT Light" w:hAnsi="Footlight MT Light" w:cs="Arial"/>
                <w:sz w:val="22"/>
                <w:lang w:val="en-US"/>
              </w:rPr>
            </w:pPr>
            <w:r w:rsidRPr="00B53F6C">
              <w:rPr>
                <w:rFonts w:ascii="Footlight MT Light" w:hAnsi="Footlight MT Light" w:cs="Arial"/>
                <w:sz w:val="22"/>
              </w:rPr>
              <w:t>Pengalaman Kerja</w:t>
            </w:r>
            <w:r w:rsidRPr="00B53F6C">
              <w:rPr>
                <w:rFonts w:ascii="Footlight MT Light" w:hAnsi="Footlight MT Light" w:cs="Arial"/>
                <w:strike/>
                <w:sz w:val="22"/>
              </w:rPr>
              <w:t xml:space="preserve"> </w:t>
            </w:r>
            <w:r w:rsidRPr="00B53F6C">
              <w:rPr>
                <w:rFonts w:ascii="Footlight MT Light" w:hAnsi="Footlight MT Light" w:cs="Arial"/>
                <w:sz w:val="22"/>
              </w:rPr>
              <w:t>(Tahun)</w:t>
            </w:r>
            <w:r w:rsidRPr="00B53F6C">
              <w:rPr>
                <w:rFonts w:ascii="Footlight MT Light" w:hAnsi="Footlight MT Light" w:cs="Arial"/>
                <w:sz w:val="22"/>
                <w:lang w:val="en-US"/>
              </w:rPr>
              <w:t xml:space="preserve"> *</w:t>
            </w:r>
            <w:r w:rsidRPr="00B53F6C">
              <w:rPr>
                <w:rFonts w:ascii="Footlight MT Light" w:hAnsi="Footlight MT Light" w:cs="Arial"/>
                <w:sz w:val="22"/>
              </w:rPr>
              <w:t>*</w:t>
            </w:r>
            <w:r w:rsidRPr="00B53F6C">
              <w:rPr>
                <w:rFonts w:ascii="Footlight MT Light" w:hAnsi="Footlight MT Light" w:cs="Arial"/>
                <w:sz w:val="22"/>
                <w:lang w:val="en-US"/>
              </w:rPr>
              <w:t>) **</w:t>
            </w:r>
            <w:r w:rsidRPr="00B53F6C">
              <w:rPr>
                <w:rFonts w:ascii="Footlight MT Light" w:hAnsi="Footlight MT Light" w:cs="Arial"/>
                <w:sz w:val="22"/>
              </w:rPr>
              <w:t>*</w:t>
            </w:r>
            <w:r w:rsidRPr="00B53F6C">
              <w:rPr>
                <w:rFonts w:ascii="Footlight MT Light" w:hAnsi="Footlight MT Light" w:cs="Arial"/>
                <w:sz w:val="22"/>
                <w:lang w:val="en-US"/>
              </w:rPr>
              <w:t>)</w:t>
            </w:r>
          </w:p>
        </w:tc>
      </w:tr>
      <w:tr w:rsidR="00986A18" w:rsidRPr="00B53F6C" w14:paraId="3631A0E6" w14:textId="77777777" w:rsidTr="0052044E">
        <w:tc>
          <w:tcPr>
            <w:tcW w:w="493" w:type="pct"/>
          </w:tcPr>
          <w:p w14:paraId="22289F57"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1</w:t>
            </w:r>
          </w:p>
        </w:tc>
        <w:tc>
          <w:tcPr>
            <w:tcW w:w="776" w:type="pct"/>
          </w:tcPr>
          <w:p w14:paraId="0B757E5D"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c>
          <w:tcPr>
            <w:tcW w:w="1371" w:type="pct"/>
          </w:tcPr>
          <w:p w14:paraId="357D5A47"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1. SD, tahun ___</w:t>
            </w:r>
          </w:p>
          <w:p w14:paraId="24FD1AE1"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2. SMP, tahun ___</w:t>
            </w:r>
          </w:p>
          <w:p w14:paraId="1CFCEF59"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3. SMA, tahun ___</w:t>
            </w:r>
          </w:p>
          <w:p w14:paraId="2E76F95B"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4. dst...</w:t>
            </w:r>
          </w:p>
        </w:tc>
        <w:tc>
          <w:tcPr>
            <w:tcW w:w="1371" w:type="pct"/>
          </w:tcPr>
          <w:p w14:paraId="2548F19A"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Pelaksana</w:t>
            </w:r>
          </w:p>
        </w:tc>
        <w:tc>
          <w:tcPr>
            <w:tcW w:w="989" w:type="pct"/>
          </w:tcPr>
          <w:p w14:paraId="7A6956BE"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r>
      <w:tr w:rsidR="008320C8" w:rsidRPr="00B53F6C" w14:paraId="38AE1C1F" w14:textId="77777777" w:rsidTr="0052044E">
        <w:tc>
          <w:tcPr>
            <w:tcW w:w="493" w:type="pct"/>
          </w:tcPr>
          <w:p w14:paraId="28F6645C"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2</w:t>
            </w:r>
          </w:p>
        </w:tc>
        <w:tc>
          <w:tcPr>
            <w:tcW w:w="776" w:type="pct"/>
          </w:tcPr>
          <w:p w14:paraId="0F74D7DF"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c>
          <w:tcPr>
            <w:tcW w:w="1371" w:type="pct"/>
          </w:tcPr>
          <w:p w14:paraId="108A2D34"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1. SD, tahun ___</w:t>
            </w:r>
          </w:p>
          <w:p w14:paraId="1FF4D74B"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2. SMP, tahun ___</w:t>
            </w:r>
          </w:p>
          <w:p w14:paraId="0EF422F4"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3. SMA, tahun ___</w:t>
            </w:r>
          </w:p>
          <w:p w14:paraId="46EDA1CA" w14:textId="77777777" w:rsidR="008320C8" w:rsidRPr="00B53F6C" w:rsidRDefault="008320C8" w:rsidP="0052044E">
            <w:pPr>
              <w:jc w:val="both"/>
              <w:rPr>
                <w:rFonts w:ascii="Footlight MT Light" w:hAnsi="Footlight MT Light" w:cs="Arial"/>
                <w:sz w:val="22"/>
              </w:rPr>
            </w:pPr>
            <w:r w:rsidRPr="00B53F6C">
              <w:rPr>
                <w:rFonts w:ascii="Footlight MT Light" w:hAnsi="Footlight MT Light" w:cs="Arial"/>
                <w:sz w:val="22"/>
              </w:rPr>
              <w:t>4. dst...</w:t>
            </w:r>
          </w:p>
        </w:tc>
        <w:tc>
          <w:tcPr>
            <w:tcW w:w="1371" w:type="pct"/>
          </w:tcPr>
          <w:p w14:paraId="2564903C" w14:textId="61D2359F" w:rsidR="008320C8" w:rsidRPr="00B53F6C" w:rsidRDefault="00D45BF3" w:rsidP="0052044E">
            <w:pPr>
              <w:jc w:val="center"/>
              <w:rPr>
                <w:rFonts w:ascii="Footlight MT Light" w:hAnsi="Footlight MT Light" w:cs="Arial"/>
                <w:sz w:val="22"/>
                <w:szCs w:val="22"/>
              </w:rPr>
            </w:pPr>
            <w:r w:rsidRPr="00B53F6C">
              <w:rPr>
                <w:rFonts w:ascii="Footlight MT Light" w:hAnsi="Footlight MT Light" w:cs="Arial"/>
                <w:sz w:val="22"/>
                <w:szCs w:val="22"/>
                <w:lang w:val="en-US"/>
              </w:rPr>
              <w:t xml:space="preserve">Ahli K3 </w:t>
            </w:r>
            <w:proofErr w:type="spellStart"/>
            <w:r w:rsidRPr="00B53F6C">
              <w:rPr>
                <w:rFonts w:ascii="Footlight MT Light" w:hAnsi="Footlight MT Light" w:cs="Arial"/>
                <w:sz w:val="22"/>
                <w:szCs w:val="22"/>
                <w:lang w:val="en-US"/>
              </w:rPr>
              <w:t>Konstruksi</w:t>
            </w:r>
            <w:proofErr w:type="spellEnd"/>
            <w:r w:rsidRPr="00B53F6C">
              <w:rPr>
                <w:rFonts w:ascii="Footlight MT Light" w:hAnsi="Footlight MT Light" w:cs="Arial"/>
                <w:sz w:val="22"/>
                <w:szCs w:val="22"/>
                <w:lang w:val="en-US"/>
              </w:rPr>
              <w:t xml:space="preserve">/Ahli </w:t>
            </w:r>
            <w:proofErr w:type="spellStart"/>
            <w:r w:rsidRPr="00B53F6C">
              <w:rPr>
                <w:rFonts w:ascii="Footlight MT Light" w:hAnsi="Footlight MT Light" w:cs="Arial"/>
                <w:sz w:val="22"/>
                <w:szCs w:val="22"/>
                <w:lang w:val="en-US"/>
              </w:rPr>
              <w:t>Keselamatan</w:t>
            </w:r>
            <w:proofErr w:type="spellEnd"/>
            <w:r w:rsidRPr="00B53F6C">
              <w:rPr>
                <w:rFonts w:ascii="Footlight MT Light" w:hAnsi="Footlight MT Light" w:cs="Arial"/>
                <w:sz w:val="22"/>
                <w:szCs w:val="22"/>
                <w:lang w:val="en-US"/>
              </w:rPr>
              <w:t xml:space="preserve"> </w:t>
            </w:r>
            <w:proofErr w:type="spellStart"/>
            <w:r w:rsidRPr="00B53F6C">
              <w:rPr>
                <w:rFonts w:ascii="Footlight MT Light" w:hAnsi="Footlight MT Light" w:cs="Arial"/>
                <w:sz w:val="22"/>
                <w:szCs w:val="22"/>
                <w:lang w:val="en-US"/>
              </w:rPr>
              <w:t>Konstruksi</w:t>
            </w:r>
            <w:proofErr w:type="spellEnd"/>
            <w:r w:rsidR="008320C8" w:rsidRPr="00B53F6C">
              <w:rPr>
                <w:rFonts w:ascii="Footlight MT Light" w:hAnsi="Footlight MT Light" w:cs="Arial"/>
                <w:sz w:val="22"/>
                <w:szCs w:val="22"/>
                <w:lang w:val="en-US"/>
              </w:rPr>
              <w:t>/</w:t>
            </w:r>
            <w:proofErr w:type="spellStart"/>
            <w:r w:rsidR="008320C8" w:rsidRPr="00B53F6C">
              <w:rPr>
                <w:rFonts w:ascii="Footlight MT Light" w:hAnsi="Footlight MT Light" w:cs="Arial"/>
                <w:sz w:val="22"/>
                <w:szCs w:val="22"/>
                <w:lang w:val="en-US"/>
              </w:rPr>
              <w:t>Petugas</w:t>
            </w:r>
            <w:proofErr w:type="spellEnd"/>
            <w:r w:rsidR="008320C8" w:rsidRPr="00B53F6C">
              <w:rPr>
                <w:rFonts w:ascii="Footlight MT Light" w:hAnsi="Footlight MT Light" w:cs="Arial"/>
                <w:sz w:val="22"/>
                <w:szCs w:val="22"/>
                <w:lang w:val="en-US"/>
              </w:rPr>
              <w:t xml:space="preserve"> </w:t>
            </w:r>
            <w:proofErr w:type="spellStart"/>
            <w:r w:rsidR="008320C8" w:rsidRPr="00B53F6C">
              <w:rPr>
                <w:rFonts w:ascii="Footlight MT Light" w:hAnsi="Footlight MT Light" w:cs="Arial"/>
                <w:sz w:val="22"/>
                <w:szCs w:val="22"/>
                <w:lang w:val="en-US"/>
              </w:rPr>
              <w:t>Keselamatan</w:t>
            </w:r>
            <w:proofErr w:type="spellEnd"/>
            <w:r w:rsidR="008320C8" w:rsidRPr="00B53F6C">
              <w:rPr>
                <w:rFonts w:ascii="Footlight MT Light" w:hAnsi="Footlight MT Light" w:cs="Arial"/>
                <w:sz w:val="22"/>
                <w:szCs w:val="22"/>
                <w:lang w:val="en-US"/>
              </w:rPr>
              <w:t xml:space="preserve"> </w:t>
            </w:r>
            <w:proofErr w:type="spellStart"/>
            <w:r w:rsidR="008320C8" w:rsidRPr="00B53F6C">
              <w:rPr>
                <w:rFonts w:ascii="Footlight MT Light" w:hAnsi="Footlight MT Light" w:cs="Arial"/>
                <w:sz w:val="22"/>
                <w:szCs w:val="22"/>
                <w:lang w:val="en-US"/>
              </w:rPr>
              <w:t>Konstruksi</w:t>
            </w:r>
            <w:proofErr w:type="spellEnd"/>
          </w:p>
        </w:tc>
        <w:tc>
          <w:tcPr>
            <w:tcW w:w="989" w:type="pct"/>
          </w:tcPr>
          <w:p w14:paraId="1DFE1D13"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r>
    </w:tbl>
    <w:p w14:paraId="0A79B046" w14:textId="77777777" w:rsidR="008320C8" w:rsidRPr="00B53F6C" w:rsidRDefault="008320C8" w:rsidP="008320C8">
      <w:pPr>
        <w:jc w:val="both"/>
        <w:rPr>
          <w:rFonts w:ascii="Footlight MT Light" w:hAnsi="Footlight MT Light"/>
          <w:i/>
        </w:rPr>
      </w:pPr>
    </w:p>
    <w:p w14:paraId="796C2D31" w14:textId="77777777" w:rsidR="008320C8" w:rsidRPr="00B53F6C" w:rsidRDefault="008320C8" w:rsidP="008320C8">
      <w:pPr>
        <w:pStyle w:val="ListParagraph"/>
        <w:numPr>
          <w:ilvl w:val="4"/>
          <w:numId w:val="20"/>
        </w:numPr>
        <w:tabs>
          <w:tab w:val="clear" w:pos="984"/>
        </w:tabs>
        <w:ind w:left="450"/>
      </w:pPr>
      <w:r w:rsidRPr="00B53F6C">
        <w:rPr>
          <w:rFonts w:ascii="Footlight MT Light" w:hAnsi="Footlight MT Light" w:cs="Arial"/>
        </w:rPr>
        <w:t>Untuk pemaketan kualifikasi</w:t>
      </w:r>
      <w:r w:rsidRPr="00B53F6C">
        <w:rPr>
          <w:rFonts w:ascii="Footlight MT Light" w:hAnsi="Footlight MT Light" w:cs="Arial"/>
          <w:lang w:val="en-US"/>
        </w:rPr>
        <w:t xml:space="preserve"> Usaha </w:t>
      </w:r>
      <w:r w:rsidRPr="00B53F6C">
        <w:rPr>
          <w:rFonts w:ascii="Footlight MT Light" w:hAnsi="Footlight MT Light" w:cs="Arial"/>
        </w:rPr>
        <w:t>Menengah dan kualifikasi Usaha Besar</w:t>
      </w:r>
    </w:p>
    <w:tbl>
      <w:tblPr>
        <w:tblStyle w:val="TableGrid"/>
        <w:tblW w:w="5000" w:type="pct"/>
        <w:tblLook w:val="04A0" w:firstRow="1" w:lastRow="0" w:firstColumn="1" w:lastColumn="0" w:noHBand="0" w:noVBand="1"/>
      </w:tblPr>
      <w:tblGrid>
        <w:gridCol w:w="931"/>
        <w:gridCol w:w="1464"/>
        <w:gridCol w:w="2587"/>
        <w:gridCol w:w="2587"/>
        <w:gridCol w:w="1866"/>
      </w:tblGrid>
      <w:tr w:rsidR="00986A18" w:rsidRPr="00B53F6C" w14:paraId="70CDC5A3" w14:textId="77777777" w:rsidTr="0052044E">
        <w:tc>
          <w:tcPr>
            <w:tcW w:w="493" w:type="pct"/>
            <w:vAlign w:val="center"/>
          </w:tcPr>
          <w:p w14:paraId="460EA0BE"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No</w:t>
            </w:r>
          </w:p>
        </w:tc>
        <w:tc>
          <w:tcPr>
            <w:tcW w:w="776" w:type="pct"/>
            <w:vAlign w:val="center"/>
          </w:tcPr>
          <w:p w14:paraId="3A398140"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Nama</w:t>
            </w:r>
          </w:p>
        </w:tc>
        <w:tc>
          <w:tcPr>
            <w:tcW w:w="1371" w:type="pct"/>
            <w:vAlign w:val="center"/>
          </w:tcPr>
          <w:p w14:paraId="4B204120"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Riwayat Pendidikan</w:t>
            </w:r>
          </w:p>
          <w:p w14:paraId="2F6F5067"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(tahun lulus) *)</w:t>
            </w:r>
          </w:p>
        </w:tc>
        <w:tc>
          <w:tcPr>
            <w:tcW w:w="1371" w:type="pct"/>
            <w:vAlign w:val="center"/>
          </w:tcPr>
          <w:p w14:paraId="5C6C48D9"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Jabatan dalam pekerjaan yang akan dilaksanakan</w:t>
            </w:r>
          </w:p>
        </w:tc>
        <w:tc>
          <w:tcPr>
            <w:tcW w:w="989" w:type="pct"/>
            <w:vAlign w:val="center"/>
          </w:tcPr>
          <w:p w14:paraId="413386F9" w14:textId="77777777" w:rsidR="008320C8" w:rsidRPr="00B53F6C" w:rsidRDefault="008320C8" w:rsidP="0052044E">
            <w:pPr>
              <w:jc w:val="center"/>
              <w:rPr>
                <w:rFonts w:ascii="Footlight MT Light" w:hAnsi="Footlight MT Light" w:cs="Arial"/>
                <w:sz w:val="22"/>
                <w:lang w:val="en-US"/>
              </w:rPr>
            </w:pPr>
            <w:r w:rsidRPr="00B53F6C">
              <w:rPr>
                <w:rFonts w:ascii="Footlight MT Light" w:hAnsi="Footlight MT Light" w:cs="Arial"/>
                <w:sz w:val="22"/>
              </w:rPr>
              <w:t>Pengalaman Kerja</w:t>
            </w:r>
            <w:r w:rsidRPr="00B53F6C">
              <w:rPr>
                <w:rFonts w:ascii="Footlight MT Light" w:hAnsi="Footlight MT Light" w:cs="Arial"/>
                <w:strike/>
                <w:sz w:val="22"/>
              </w:rPr>
              <w:t xml:space="preserve"> </w:t>
            </w:r>
            <w:r w:rsidRPr="00B53F6C">
              <w:rPr>
                <w:rFonts w:ascii="Footlight MT Light" w:hAnsi="Footlight MT Light" w:cs="Arial"/>
                <w:sz w:val="22"/>
              </w:rPr>
              <w:t>(Tahun)</w:t>
            </w:r>
            <w:r w:rsidRPr="00B53F6C">
              <w:rPr>
                <w:rFonts w:ascii="Footlight MT Light" w:hAnsi="Footlight MT Light" w:cs="Arial"/>
                <w:sz w:val="22"/>
                <w:lang w:val="en-US"/>
              </w:rPr>
              <w:t xml:space="preserve"> *</w:t>
            </w:r>
            <w:r w:rsidRPr="00B53F6C">
              <w:rPr>
                <w:rFonts w:ascii="Footlight MT Light" w:hAnsi="Footlight MT Light" w:cs="Arial"/>
                <w:sz w:val="22"/>
              </w:rPr>
              <w:t>*</w:t>
            </w:r>
            <w:r w:rsidRPr="00B53F6C">
              <w:rPr>
                <w:rFonts w:ascii="Footlight MT Light" w:hAnsi="Footlight MT Light" w:cs="Arial"/>
                <w:sz w:val="22"/>
                <w:lang w:val="en-US"/>
              </w:rPr>
              <w:t>) **</w:t>
            </w:r>
            <w:r w:rsidRPr="00B53F6C">
              <w:rPr>
                <w:rFonts w:ascii="Footlight MT Light" w:hAnsi="Footlight MT Light" w:cs="Arial"/>
                <w:sz w:val="22"/>
              </w:rPr>
              <w:t>*</w:t>
            </w:r>
            <w:r w:rsidRPr="00B53F6C">
              <w:rPr>
                <w:rFonts w:ascii="Footlight MT Light" w:hAnsi="Footlight MT Light" w:cs="Arial"/>
                <w:sz w:val="22"/>
                <w:lang w:val="en-US"/>
              </w:rPr>
              <w:t>)</w:t>
            </w:r>
          </w:p>
        </w:tc>
      </w:tr>
      <w:tr w:rsidR="00986A18" w:rsidRPr="00B53F6C" w14:paraId="407178EB" w14:textId="77777777" w:rsidTr="0052044E">
        <w:tc>
          <w:tcPr>
            <w:tcW w:w="493" w:type="pct"/>
          </w:tcPr>
          <w:p w14:paraId="2123ED7C"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1</w:t>
            </w:r>
          </w:p>
        </w:tc>
        <w:tc>
          <w:tcPr>
            <w:tcW w:w="776" w:type="pct"/>
          </w:tcPr>
          <w:p w14:paraId="7A5A7DD8"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c>
          <w:tcPr>
            <w:tcW w:w="1371" w:type="pct"/>
          </w:tcPr>
          <w:p w14:paraId="7C9AB277"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1. D3, tahun ___</w:t>
            </w:r>
          </w:p>
          <w:p w14:paraId="55BD67C1"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2. S1, tahun ___</w:t>
            </w:r>
          </w:p>
          <w:p w14:paraId="5E423FF0"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3. dst...</w:t>
            </w:r>
          </w:p>
        </w:tc>
        <w:tc>
          <w:tcPr>
            <w:tcW w:w="1371" w:type="pct"/>
          </w:tcPr>
          <w:p w14:paraId="2E9BB873" w14:textId="77777777" w:rsidR="008320C8" w:rsidRPr="00B53F6C" w:rsidRDefault="008320C8" w:rsidP="0052044E">
            <w:pPr>
              <w:jc w:val="center"/>
              <w:rPr>
                <w:rFonts w:ascii="Footlight MT Light" w:hAnsi="Footlight MT Light" w:cs="Arial"/>
                <w:sz w:val="22"/>
              </w:rPr>
            </w:pPr>
            <w:proofErr w:type="spellStart"/>
            <w:r w:rsidRPr="00B53F6C">
              <w:rPr>
                <w:rFonts w:ascii="Footlight MT Light" w:hAnsi="Footlight MT Light" w:cs="Arial"/>
                <w:sz w:val="18"/>
                <w:lang w:val="en-US"/>
              </w:rPr>
              <w:t>Manajer</w:t>
            </w:r>
            <w:proofErr w:type="spellEnd"/>
            <w:r w:rsidRPr="00B53F6C">
              <w:rPr>
                <w:rFonts w:ascii="Footlight MT Light" w:hAnsi="Footlight MT Light" w:cs="Arial"/>
                <w:sz w:val="18"/>
                <w:lang w:val="en-US"/>
              </w:rPr>
              <w:t xml:space="preserve"> </w:t>
            </w:r>
            <w:proofErr w:type="spellStart"/>
            <w:r w:rsidRPr="00B53F6C">
              <w:rPr>
                <w:rFonts w:ascii="Footlight MT Light" w:hAnsi="Footlight MT Light" w:cs="Arial"/>
                <w:sz w:val="18"/>
                <w:lang w:val="en-US"/>
              </w:rPr>
              <w:t>Pelaksanaan</w:t>
            </w:r>
            <w:proofErr w:type="spellEnd"/>
            <w:r w:rsidRPr="00B53F6C">
              <w:rPr>
                <w:rFonts w:ascii="Footlight MT Light" w:hAnsi="Footlight MT Light" w:cs="Arial"/>
                <w:sz w:val="18"/>
                <w:lang w:val="en-US"/>
              </w:rPr>
              <w:t>/</w:t>
            </w:r>
            <w:proofErr w:type="spellStart"/>
            <w:r w:rsidRPr="00B53F6C">
              <w:rPr>
                <w:rFonts w:ascii="Footlight MT Light" w:hAnsi="Footlight MT Light" w:cs="Arial"/>
                <w:sz w:val="18"/>
                <w:lang w:val="en-US"/>
              </w:rPr>
              <w:t>Proyek</w:t>
            </w:r>
            <w:proofErr w:type="spellEnd"/>
          </w:p>
        </w:tc>
        <w:tc>
          <w:tcPr>
            <w:tcW w:w="989" w:type="pct"/>
          </w:tcPr>
          <w:p w14:paraId="26FFDA96"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r>
      <w:tr w:rsidR="00986A18" w:rsidRPr="00B53F6C" w14:paraId="34604A12" w14:textId="77777777" w:rsidTr="0052044E">
        <w:tc>
          <w:tcPr>
            <w:tcW w:w="493" w:type="pct"/>
          </w:tcPr>
          <w:p w14:paraId="5C38B3B3"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2</w:t>
            </w:r>
          </w:p>
        </w:tc>
        <w:tc>
          <w:tcPr>
            <w:tcW w:w="776" w:type="pct"/>
          </w:tcPr>
          <w:p w14:paraId="0652BC30"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c>
          <w:tcPr>
            <w:tcW w:w="1371" w:type="pct"/>
          </w:tcPr>
          <w:p w14:paraId="2F0A2EF7"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1. D3, tahun ___</w:t>
            </w:r>
          </w:p>
          <w:p w14:paraId="34B8960B"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2. S1, tahun ___</w:t>
            </w:r>
          </w:p>
          <w:p w14:paraId="2860F572" w14:textId="77777777" w:rsidR="008320C8" w:rsidRPr="00B53F6C" w:rsidRDefault="008320C8" w:rsidP="0052044E">
            <w:pPr>
              <w:jc w:val="both"/>
              <w:rPr>
                <w:rFonts w:ascii="Footlight MT Light" w:hAnsi="Footlight MT Light" w:cs="Arial"/>
                <w:sz w:val="22"/>
              </w:rPr>
            </w:pPr>
            <w:r w:rsidRPr="00B53F6C">
              <w:rPr>
                <w:rFonts w:ascii="Footlight MT Light" w:hAnsi="Footlight MT Light" w:cs="Arial"/>
                <w:sz w:val="22"/>
              </w:rPr>
              <w:t>3. dst...</w:t>
            </w:r>
          </w:p>
        </w:tc>
        <w:tc>
          <w:tcPr>
            <w:tcW w:w="1371" w:type="pct"/>
          </w:tcPr>
          <w:p w14:paraId="2AB4DAE6" w14:textId="77777777" w:rsidR="008320C8" w:rsidRPr="00B53F6C" w:rsidRDefault="008320C8" w:rsidP="0052044E">
            <w:pPr>
              <w:jc w:val="center"/>
              <w:rPr>
                <w:rFonts w:ascii="Footlight MT Light" w:hAnsi="Footlight MT Light" w:cs="Arial"/>
                <w:sz w:val="22"/>
              </w:rPr>
            </w:pPr>
            <w:proofErr w:type="spellStart"/>
            <w:r w:rsidRPr="00B53F6C">
              <w:rPr>
                <w:rFonts w:ascii="Footlight MT Light" w:hAnsi="Footlight MT Light" w:cs="Arial"/>
                <w:sz w:val="18"/>
                <w:lang w:val="en-US"/>
              </w:rPr>
              <w:t>Manajer</w:t>
            </w:r>
            <w:proofErr w:type="spellEnd"/>
            <w:r w:rsidRPr="00B53F6C">
              <w:rPr>
                <w:rFonts w:ascii="Footlight MT Light" w:hAnsi="Footlight MT Light" w:cs="Arial"/>
                <w:sz w:val="18"/>
                <w:lang w:val="en-US"/>
              </w:rPr>
              <w:t xml:space="preserve"> Teknik</w:t>
            </w:r>
          </w:p>
        </w:tc>
        <w:tc>
          <w:tcPr>
            <w:tcW w:w="989" w:type="pct"/>
          </w:tcPr>
          <w:p w14:paraId="773E8424"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r>
      <w:tr w:rsidR="00986A18" w:rsidRPr="00B53F6C" w14:paraId="200101DC" w14:textId="77777777" w:rsidTr="0052044E">
        <w:tc>
          <w:tcPr>
            <w:tcW w:w="493" w:type="pct"/>
          </w:tcPr>
          <w:p w14:paraId="6D066B14"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3</w:t>
            </w:r>
          </w:p>
        </w:tc>
        <w:tc>
          <w:tcPr>
            <w:tcW w:w="776" w:type="pct"/>
          </w:tcPr>
          <w:p w14:paraId="2A46D69A"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c>
          <w:tcPr>
            <w:tcW w:w="1371" w:type="pct"/>
          </w:tcPr>
          <w:p w14:paraId="7AA3A0FE"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1. D3, tahun ___</w:t>
            </w:r>
          </w:p>
          <w:p w14:paraId="72642250"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2. S1, tahun ___</w:t>
            </w:r>
          </w:p>
          <w:p w14:paraId="06854297"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3. dst...</w:t>
            </w:r>
          </w:p>
        </w:tc>
        <w:tc>
          <w:tcPr>
            <w:tcW w:w="1371" w:type="pct"/>
          </w:tcPr>
          <w:p w14:paraId="41584125" w14:textId="77777777" w:rsidR="008320C8" w:rsidRPr="00B53F6C" w:rsidRDefault="008320C8" w:rsidP="0052044E">
            <w:pPr>
              <w:jc w:val="center"/>
              <w:rPr>
                <w:rFonts w:ascii="Footlight MT Light" w:hAnsi="Footlight MT Light" w:cs="Arial"/>
                <w:sz w:val="18"/>
                <w:lang w:val="en-US"/>
              </w:rPr>
            </w:pPr>
            <w:proofErr w:type="spellStart"/>
            <w:r w:rsidRPr="00B53F6C">
              <w:rPr>
                <w:rFonts w:ascii="Footlight MT Light" w:hAnsi="Footlight MT Light" w:cs="Arial"/>
                <w:sz w:val="18"/>
                <w:lang w:val="en-US"/>
              </w:rPr>
              <w:t>Manajer</w:t>
            </w:r>
            <w:proofErr w:type="spellEnd"/>
            <w:r w:rsidRPr="00B53F6C">
              <w:rPr>
                <w:rFonts w:ascii="Footlight MT Light" w:hAnsi="Footlight MT Light" w:cs="Arial"/>
                <w:sz w:val="18"/>
                <w:lang w:val="en-US"/>
              </w:rPr>
              <w:t xml:space="preserve"> </w:t>
            </w:r>
            <w:proofErr w:type="spellStart"/>
            <w:r w:rsidRPr="00B53F6C">
              <w:rPr>
                <w:rFonts w:ascii="Footlight MT Light" w:hAnsi="Footlight MT Light" w:cs="Arial"/>
                <w:sz w:val="18"/>
                <w:lang w:val="en-US"/>
              </w:rPr>
              <w:t>Keuangan</w:t>
            </w:r>
            <w:proofErr w:type="spellEnd"/>
          </w:p>
        </w:tc>
        <w:tc>
          <w:tcPr>
            <w:tcW w:w="989" w:type="pct"/>
          </w:tcPr>
          <w:p w14:paraId="71C7FB4F"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r>
      <w:tr w:rsidR="008320C8" w:rsidRPr="00B53F6C" w14:paraId="1970968B" w14:textId="77777777" w:rsidTr="0052044E">
        <w:tc>
          <w:tcPr>
            <w:tcW w:w="493" w:type="pct"/>
          </w:tcPr>
          <w:p w14:paraId="61B107A6"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4</w:t>
            </w:r>
          </w:p>
        </w:tc>
        <w:tc>
          <w:tcPr>
            <w:tcW w:w="776" w:type="pct"/>
          </w:tcPr>
          <w:p w14:paraId="5F7F4405"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c>
          <w:tcPr>
            <w:tcW w:w="1371" w:type="pct"/>
          </w:tcPr>
          <w:p w14:paraId="3061500E"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1. D3, tahun ___</w:t>
            </w:r>
          </w:p>
          <w:p w14:paraId="2048F391"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2. S1, tahun ___</w:t>
            </w:r>
          </w:p>
          <w:p w14:paraId="29B4CA48" w14:textId="77777777" w:rsidR="008320C8" w:rsidRPr="00B53F6C" w:rsidRDefault="008320C8" w:rsidP="0052044E">
            <w:pPr>
              <w:rPr>
                <w:rFonts w:ascii="Footlight MT Light" w:hAnsi="Footlight MT Light" w:cs="Arial"/>
                <w:sz w:val="22"/>
              </w:rPr>
            </w:pPr>
            <w:r w:rsidRPr="00B53F6C">
              <w:rPr>
                <w:rFonts w:ascii="Footlight MT Light" w:hAnsi="Footlight MT Light" w:cs="Arial"/>
                <w:sz w:val="22"/>
              </w:rPr>
              <w:t>3. dst...</w:t>
            </w:r>
          </w:p>
        </w:tc>
        <w:tc>
          <w:tcPr>
            <w:tcW w:w="1371" w:type="pct"/>
          </w:tcPr>
          <w:p w14:paraId="17C1065F" w14:textId="060AAA7F" w:rsidR="008320C8" w:rsidRPr="00B53F6C" w:rsidRDefault="00D45BF3" w:rsidP="0052044E">
            <w:pPr>
              <w:jc w:val="center"/>
              <w:rPr>
                <w:rFonts w:ascii="Footlight MT Light" w:hAnsi="Footlight MT Light" w:cs="Arial"/>
                <w:sz w:val="18"/>
                <w:lang w:val="en-US"/>
              </w:rPr>
            </w:pPr>
            <w:r w:rsidRPr="00B53F6C">
              <w:rPr>
                <w:rFonts w:ascii="Footlight MT Light" w:hAnsi="Footlight MT Light" w:cs="Arial"/>
                <w:sz w:val="18"/>
                <w:lang w:val="en-US"/>
              </w:rPr>
              <w:t xml:space="preserve">Ahli K3 </w:t>
            </w:r>
            <w:proofErr w:type="spellStart"/>
            <w:r w:rsidRPr="00B53F6C">
              <w:rPr>
                <w:rFonts w:ascii="Footlight MT Light" w:hAnsi="Footlight MT Light" w:cs="Arial"/>
                <w:sz w:val="18"/>
                <w:lang w:val="en-US"/>
              </w:rPr>
              <w:t>Konstruksi</w:t>
            </w:r>
            <w:proofErr w:type="spellEnd"/>
            <w:r w:rsidRPr="00B53F6C">
              <w:rPr>
                <w:rFonts w:ascii="Footlight MT Light" w:hAnsi="Footlight MT Light" w:cs="Arial"/>
                <w:sz w:val="18"/>
                <w:lang w:val="en-US"/>
              </w:rPr>
              <w:t xml:space="preserve">/Ahli </w:t>
            </w:r>
            <w:proofErr w:type="spellStart"/>
            <w:r w:rsidRPr="00B53F6C">
              <w:rPr>
                <w:rFonts w:ascii="Footlight MT Light" w:hAnsi="Footlight MT Light" w:cs="Arial"/>
                <w:sz w:val="18"/>
                <w:lang w:val="en-US"/>
              </w:rPr>
              <w:t>Keselamatan</w:t>
            </w:r>
            <w:proofErr w:type="spellEnd"/>
            <w:r w:rsidRPr="00B53F6C">
              <w:rPr>
                <w:rFonts w:ascii="Footlight MT Light" w:hAnsi="Footlight MT Light" w:cs="Arial"/>
                <w:sz w:val="18"/>
                <w:lang w:val="en-US"/>
              </w:rPr>
              <w:t xml:space="preserve"> </w:t>
            </w:r>
            <w:proofErr w:type="spellStart"/>
            <w:r w:rsidRPr="00B53F6C">
              <w:rPr>
                <w:rFonts w:ascii="Footlight MT Light" w:hAnsi="Footlight MT Light" w:cs="Arial"/>
                <w:sz w:val="18"/>
                <w:lang w:val="en-US"/>
              </w:rPr>
              <w:t>Konstruksi</w:t>
            </w:r>
            <w:proofErr w:type="spellEnd"/>
          </w:p>
        </w:tc>
        <w:tc>
          <w:tcPr>
            <w:tcW w:w="989" w:type="pct"/>
          </w:tcPr>
          <w:p w14:paraId="631E38A9" w14:textId="77777777" w:rsidR="008320C8" w:rsidRPr="00B53F6C" w:rsidRDefault="008320C8" w:rsidP="0052044E">
            <w:pPr>
              <w:jc w:val="center"/>
              <w:rPr>
                <w:rFonts w:ascii="Footlight MT Light" w:hAnsi="Footlight MT Light" w:cs="Arial"/>
                <w:sz w:val="22"/>
              </w:rPr>
            </w:pPr>
            <w:r w:rsidRPr="00B53F6C">
              <w:rPr>
                <w:rFonts w:ascii="Footlight MT Light" w:hAnsi="Footlight MT Light" w:cs="Arial"/>
                <w:sz w:val="22"/>
              </w:rPr>
              <w:t>___</w:t>
            </w:r>
          </w:p>
        </w:tc>
      </w:tr>
    </w:tbl>
    <w:p w14:paraId="0F4C2299" w14:textId="77777777" w:rsidR="008320C8" w:rsidRPr="00B53F6C" w:rsidRDefault="008320C8" w:rsidP="008320C8">
      <w:pPr>
        <w:jc w:val="both"/>
        <w:rPr>
          <w:rFonts w:ascii="Footlight MT Light" w:hAnsi="Footlight MT Light"/>
          <w:i/>
        </w:rPr>
      </w:pPr>
    </w:p>
    <w:p w14:paraId="76D801B9" w14:textId="77777777" w:rsidR="008320C8" w:rsidRPr="00B53F6C" w:rsidRDefault="008320C8" w:rsidP="008320C8">
      <w:pPr>
        <w:rPr>
          <w:rFonts w:ascii="Footlight MT Light" w:hAnsi="Footlight MT Light"/>
          <w:sz w:val="22"/>
          <w:szCs w:val="22"/>
          <w:lang w:val="en-US"/>
        </w:rPr>
      </w:pPr>
      <w:proofErr w:type="spellStart"/>
      <w:r w:rsidRPr="00B53F6C">
        <w:rPr>
          <w:rFonts w:ascii="Footlight MT Light" w:hAnsi="Footlight MT Light"/>
          <w:sz w:val="22"/>
          <w:szCs w:val="22"/>
          <w:lang w:val="en-US"/>
        </w:rPr>
        <w:t>Keterangan</w:t>
      </w:r>
      <w:proofErr w:type="spellEnd"/>
      <w:r w:rsidRPr="00B53F6C">
        <w:rPr>
          <w:rFonts w:ascii="Footlight MT Light" w:hAnsi="Footlight MT Light"/>
          <w:sz w:val="22"/>
          <w:szCs w:val="22"/>
          <w:lang w:val="en-US"/>
        </w:rPr>
        <w:t>:</w:t>
      </w:r>
    </w:p>
    <w:p w14:paraId="57C7149C" w14:textId="77777777" w:rsidR="008320C8" w:rsidRPr="00B53F6C" w:rsidRDefault="008320C8" w:rsidP="008320C8">
      <w:pPr>
        <w:rPr>
          <w:rFonts w:ascii="Footlight MT Light" w:hAnsi="Footlight MT Light"/>
          <w:sz w:val="22"/>
          <w:szCs w:val="22"/>
          <w:lang w:val="en-US"/>
        </w:rPr>
      </w:pPr>
      <w:r w:rsidRPr="00B53F6C">
        <w:rPr>
          <w:rFonts w:ascii="Footlight MT Light" w:hAnsi="Footlight MT Light"/>
          <w:sz w:val="22"/>
          <w:szCs w:val="22"/>
        </w:rPr>
        <w:t>*</w:t>
      </w:r>
      <w:r w:rsidRPr="00B53F6C">
        <w:rPr>
          <w:rFonts w:ascii="Footlight MT Light" w:hAnsi="Footlight MT Light"/>
          <w:sz w:val="22"/>
          <w:szCs w:val="22"/>
          <w:lang w:val="en-US"/>
        </w:rPr>
        <w:t xml:space="preserve">) </w:t>
      </w:r>
      <w:r w:rsidRPr="00B53F6C">
        <w:rPr>
          <w:rFonts w:ascii="Footlight MT Light" w:hAnsi="Footlight MT Light"/>
          <w:sz w:val="22"/>
          <w:szCs w:val="22"/>
        </w:rPr>
        <w:t>Riwayat pendidikan bukan hal yang menggugurkan.</w:t>
      </w:r>
    </w:p>
    <w:p w14:paraId="0B6E8F00" w14:textId="77777777" w:rsidR="008320C8" w:rsidRPr="00B53F6C" w:rsidRDefault="008320C8" w:rsidP="008320C8">
      <w:pPr>
        <w:rPr>
          <w:rFonts w:ascii="Footlight MT Light" w:hAnsi="Footlight MT Light"/>
          <w:sz w:val="22"/>
          <w:szCs w:val="22"/>
          <w:lang w:val="en-US"/>
        </w:rPr>
      </w:pPr>
      <w:r w:rsidRPr="00B53F6C">
        <w:rPr>
          <w:rFonts w:ascii="Footlight MT Light" w:hAnsi="Footlight MT Light"/>
          <w:sz w:val="22"/>
          <w:szCs w:val="22"/>
          <w:lang w:val="en-US"/>
        </w:rPr>
        <w:t>*</w:t>
      </w:r>
      <w:r w:rsidRPr="00B53F6C">
        <w:rPr>
          <w:rFonts w:ascii="Footlight MT Light" w:hAnsi="Footlight MT Light"/>
          <w:sz w:val="22"/>
          <w:szCs w:val="22"/>
        </w:rPr>
        <w:t>*</w:t>
      </w:r>
      <w:r w:rsidRPr="00B53F6C">
        <w:rPr>
          <w:rFonts w:ascii="Footlight MT Light" w:hAnsi="Footlight MT Light"/>
          <w:sz w:val="22"/>
          <w:szCs w:val="22"/>
          <w:lang w:val="en-US"/>
        </w:rPr>
        <w:t xml:space="preserve">) </w:t>
      </w:r>
      <w:r w:rsidRPr="00B53F6C">
        <w:rPr>
          <w:rFonts w:ascii="Footlight MT Light" w:hAnsi="Footlight MT Light"/>
          <w:sz w:val="22"/>
          <w:szCs w:val="22"/>
        </w:rPr>
        <w:t>Pengalaman kerja yang dihitung adalah pengalaman</w:t>
      </w:r>
      <w:r w:rsidRPr="00B53F6C">
        <w:rPr>
          <w:rFonts w:ascii="Footlight MT Light" w:hAnsi="Footlight MT Light"/>
          <w:sz w:val="22"/>
          <w:szCs w:val="22"/>
          <w:lang w:val="en-US"/>
        </w:rPr>
        <w:t xml:space="preserve"> </w:t>
      </w:r>
      <w:r w:rsidRPr="00B53F6C">
        <w:rPr>
          <w:rFonts w:ascii="Footlight MT Light" w:hAnsi="Footlight MT Light"/>
          <w:sz w:val="22"/>
          <w:szCs w:val="22"/>
        </w:rPr>
        <w:t xml:space="preserve">sesuai </w:t>
      </w:r>
      <w:proofErr w:type="spellStart"/>
      <w:r w:rsidRPr="00B53F6C">
        <w:rPr>
          <w:rFonts w:ascii="Footlight MT Light" w:hAnsi="Footlight MT Light"/>
          <w:sz w:val="22"/>
          <w:szCs w:val="22"/>
          <w:lang w:val="en-US"/>
        </w:rPr>
        <w:t>dengan</w:t>
      </w:r>
      <w:proofErr w:type="spellEnd"/>
      <w:r w:rsidRPr="00B53F6C">
        <w:rPr>
          <w:rFonts w:ascii="Footlight MT Light" w:hAnsi="Footlight MT Light"/>
          <w:sz w:val="22"/>
          <w:szCs w:val="22"/>
          <w:lang w:val="en-US"/>
        </w:rPr>
        <w:t xml:space="preserve"> </w:t>
      </w:r>
      <w:r w:rsidRPr="00B53F6C">
        <w:rPr>
          <w:rFonts w:ascii="Footlight MT Light" w:hAnsi="Footlight MT Light"/>
          <w:sz w:val="22"/>
          <w:szCs w:val="22"/>
        </w:rPr>
        <w:t>keterampilan/keahlian yang disyaratkan</w:t>
      </w:r>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bukan</w:t>
      </w:r>
      <w:proofErr w:type="spellEnd"/>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berdasarkan</w:t>
      </w:r>
      <w:proofErr w:type="spellEnd"/>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jabatan</w:t>
      </w:r>
      <w:proofErr w:type="spellEnd"/>
      <w:r w:rsidRPr="00B53F6C">
        <w:rPr>
          <w:rFonts w:ascii="Footlight MT Light" w:hAnsi="Footlight MT Light"/>
          <w:sz w:val="22"/>
          <w:szCs w:val="22"/>
          <w:lang w:val="en-US"/>
        </w:rPr>
        <w:t xml:space="preserve"> yang </w:t>
      </w:r>
      <w:proofErr w:type="spellStart"/>
      <w:r w:rsidRPr="00B53F6C">
        <w:rPr>
          <w:rFonts w:ascii="Footlight MT Light" w:hAnsi="Footlight MT Light"/>
          <w:sz w:val="22"/>
          <w:szCs w:val="22"/>
          <w:lang w:val="en-US"/>
        </w:rPr>
        <w:t>disyaratkan</w:t>
      </w:r>
      <w:proofErr w:type="spellEnd"/>
      <w:r w:rsidRPr="00B53F6C">
        <w:rPr>
          <w:rFonts w:ascii="Footlight MT Light" w:hAnsi="Footlight MT Light"/>
          <w:sz w:val="22"/>
          <w:szCs w:val="22"/>
          <w:lang w:val="en-US"/>
        </w:rPr>
        <w:t>.</w:t>
      </w:r>
    </w:p>
    <w:p w14:paraId="2B709CD0" w14:textId="77777777" w:rsidR="008320C8" w:rsidRPr="00B53F6C" w:rsidRDefault="008320C8" w:rsidP="008320C8">
      <w:pPr>
        <w:rPr>
          <w:rFonts w:ascii="Footlight MT Light" w:hAnsi="Footlight MT Light"/>
          <w:sz w:val="22"/>
          <w:szCs w:val="22"/>
        </w:rPr>
      </w:pPr>
      <w:r w:rsidRPr="00B53F6C">
        <w:rPr>
          <w:rFonts w:ascii="Footlight MT Light" w:hAnsi="Footlight MT Light"/>
          <w:sz w:val="22"/>
          <w:szCs w:val="22"/>
          <w:lang w:val="en-US"/>
        </w:rPr>
        <w:t>*</w:t>
      </w:r>
      <w:r w:rsidRPr="00B53F6C">
        <w:rPr>
          <w:rFonts w:ascii="Footlight MT Light" w:hAnsi="Footlight MT Light"/>
          <w:sz w:val="22"/>
          <w:szCs w:val="22"/>
        </w:rPr>
        <w:t>*</w:t>
      </w:r>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Pengalaman</w:t>
      </w:r>
      <w:proofErr w:type="spellEnd"/>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kerja</w:t>
      </w:r>
      <w:proofErr w:type="spellEnd"/>
      <w:r w:rsidRPr="00B53F6C">
        <w:rPr>
          <w:rFonts w:ascii="Footlight MT Light" w:hAnsi="Footlight MT Light"/>
          <w:sz w:val="22"/>
          <w:szCs w:val="22"/>
          <w:lang w:val="en-US"/>
        </w:rPr>
        <w:t xml:space="preserve"> yang </w:t>
      </w:r>
      <w:proofErr w:type="spellStart"/>
      <w:r w:rsidRPr="00B53F6C">
        <w:rPr>
          <w:rFonts w:ascii="Footlight MT Light" w:hAnsi="Footlight MT Light"/>
          <w:sz w:val="22"/>
          <w:szCs w:val="22"/>
          <w:lang w:val="en-US"/>
        </w:rPr>
        <w:t>dinilai</w:t>
      </w:r>
      <w:proofErr w:type="spellEnd"/>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adalah</w:t>
      </w:r>
      <w:proofErr w:type="spellEnd"/>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pengalaman</w:t>
      </w:r>
      <w:proofErr w:type="spellEnd"/>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kerja</w:t>
      </w:r>
      <w:proofErr w:type="spellEnd"/>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setelah</w:t>
      </w:r>
      <w:proofErr w:type="spellEnd"/>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personel</w:t>
      </w:r>
      <w:proofErr w:type="spellEnd"/>
      <w:r w:rsidRPr="00B53F6C">
        <w:rPr>
          <w:rFonts w:ascii="Footlight MT Light" w:hAnsi="Footlight MT Light"/>
          <w:sz w:val="22"/>
          <w:szCs w:val="22"/>
          <w:lang w:val="en-US"/>
        </w:rPr>
        <w:t xml:space="preserve"> lulus </w:t>
      </w:r>
      <w:proofErr w:type="spellStart"/>
      <w:r w:rsidRPr="00B53F6C">
        <w:rPr>
          <w:rFonts w:ascii="Footlight MT Light" w:hAnsi="Footlight MT Light"/>
          <w:sz w:val="22"/>
          <w:szCs w:val="22"/>
          <w:lang w:val="en-US"/>
        </w:rPr>
        <w:t>pendidikan</w:t>
      </w:r>
      <w:proofErr w:type="spellEnd"/>
      <w:r w:rsidRPr="00B53F6C">
        <w:rPr>
          <w:rFonts w:ascii="Footlight MT Light" w:hAnsi="Footlight MT Light"/>
          <w:sz w:val="22"/>
          <w:szCs w:val="22"/>
          <w:lang w:val="en-US"/>
        </w:rPr>
        <w:t xml:space="preserve"> minimal </w:t>
      </w:r>
      <w:proofErr w:type="spellStart"/>
      <w:r w:rsidRPr="00B53F6C">
        <w:rPr>
          <w:rFonts w:ascii="Footlight MT Light" w:hAnsi="Footlight MT Light"/>
          <w:sz w:val="22"/>
          <w:szCs w:val="22"/>
          <w:lang w:val="en-US"/>
        </w:rPr>
        <w:t>sesuai</w:t>
      </w:r>
      <w:proofErr w:type="spellEnd"/>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persyaratan</w:t>
      </w:r>
      <w:proofErr w:type="spellEnd"/>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untuk</w:t>
      </w:r>
      <w:proofErr w:type="spellEnd"/>
      <w:r w:rsidRPr="00B53F6C">
        <w:rPr>
          <w:rFonts w:ascii="Footlight MT Light" w:hAnsi="Footlight MT Light"/>
          <w:sz w:val="22"/>
          <w:szCs w:val="22"/>
          <w:lang w:val="en-US"/>
        </w:rPr>
        <w:t xml:space="preserve"> </w:t>
      </w:r>
      <w:proofErr w:type="spellStart"/>
      <w:r w:rsidRPr="00B53F6C">
        <w:rPr>
          <w:rFonts w:ascii="Footlight MT Light" w:hAnsi="Footlight MT Light"/>
          <w:sz w:val="22"/>
          <w:szCs w:val="22"/>
          <w:lang w:val="en-US"/>
        </w:rPr>
        <w:t>memperoleh</w:t>
      </w:r>
      <w:proofErr w:type="spellEnd"/>
      <w:r w:rsidRPr="00B53F6C">
        <w:rPr>
          <w:rFonts w:ascii="Footlight MT Light" w:hAnsi="Footlight MT Light"/>
          <w:sz w:val="22"/>
          <w:szCs w:val="22"/>
          <w:lang w:val="en-US"/>
        </w:rPr>
        <w:t xml:space="preserve"> </w:t>
      </w:r>
      <w:r w:rsidRPr="00B53F6C">
        <w:rPr>
          <w:rFonts w:ascii="Footlight MT Light" w:hAnsi="Footlight MT Light" w:cs="Arial"/>
          <w:sz w:val="22"/>
        </w:rPr>
        <w:t xml:space="preserve">Sertifikat Kompetensi Kerja </w:t>
      </w:r>
      <w:r w:rsidRPr="00B53F6C">
        <w:rPr>
          <w:rFonts w:ascii="Footlight MT Light" w:hAnsi="Footlight MT Light"/>
          <w:sz w:val="22"/>
          <w:szCs w:val="22"/>
          <w:lang w:val="en-US"/>
        </w:rPr>
        <w:t xml:space="preserve">yang </w:t>
      </w:r>
      <w:proofErr w:type="spellStart"/>
      <w:r w:rsidRPr="00B53F6C">
        <w:rPr>
          <w:rFonts w:ascii="Footlight MT Light" w:hAnsi="Footlight MT Light"/>
          <w:sz w:val="22"/>
          <w:szCs w:val="22"/>
          <w:lang w:val="en-US"/>
        </w:rPr>
        <w:t>disyaratkan</w:t>
      </w:r>
      <w:proofErr w:type="spellEnd"/>
      <w:r w:rsidRPr="00B53F6C">
        <w:rPr>
          <w:rFonts w:ascii="Footlight MT Light" w:hAnsi="Footlight MT Light"/>
          <w:sz w:val="22"/>
          <w:szCs w:val="22"/>
        </w:rPr>
        <w:t>.</w:t>
      </w:r>
    </w:p>
    <w:p w14:paraId="1A3C98AE" w14:textId="77777777" w:rsidR="008320C8" w:rsidRPr="00B53F6C" w:rsidRDefault="008320C8" w:rsidP="008320C8">
      <w:pPr>
        <w:rPr>
          <w:rFonts w:ascii="Footlight MT Light" w:hAnsi="Footlight MT Light"/>
          <w:sz w:val="22"/>
          <w:szCs w:val="22"/>
        </w:rPr>
      </w:pPr>
    </w:p>
    <w:p w14:paraId="21B9F8C5" w14:textId="77777777" w:rsidR="008320C8" w:rsidRPr="00B53F6C" w:rsidRDefault="008320C8" w:rsidP="008320C8">
      <w:pPr>
        <w:jc w:val="center"/>
        <w:rPr>
          <w:rFonts w:ascii="Footlight MT Light" w:hAnsi="Footlight MT Light"/>
          <w:sz w:val="22"/>
          <w:szCs w:val="22"/>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768961D3" w14:textId="77777777" w:rsidR="008320C8" w:rsidRPr="00B53F6C" w:rsidRDefault="008320C8" w:rsidP="008320C8">
      <w:pPr>
        <w:jc w:val="center"/>
        <w:rPr>
          <w:rFonts w:ascii="Footlight MT Light" w:hAnsi="Footlight MT Light"/>
          <w:sz w:val="22"/>
          <w:szCs w:val="22"/>
        </w:rPr>
      </w:pPr>
      <w:r w:rsidRPr="00B53F6C">
        <w:rPr>
          <w:rFonts w:ascii="Footlight MT Light" w:hAnsi="Footlight MT Light"/>
          <w:noProof/>
          <w:lang w:val="en-US"/>
        </w:rPr>
        <w:lastRenderedPageBreak/>
        <mc:AlternateContent>
          <mc:Choice Requires="wps">
            <w:drawing>
              <wp:anchor distT="0" distB="0" distL="114300" distR="114300" simplePos="0" relativeHeight="251731456" behindDoc="0" locked="0" layoutInCell="1" allowOverlap="1" wp14:anchorId="41FAEF2E" wp14:editId="52B67D05">
                <wp:simplePos x="0" y="0"/>
                <wp:positionH relativeFrom="margin">
                  <wp:posOffset>4046220</wp:posOffset>
                </wp:positionH>
                <wp:positionV relativeFrom="paragraph">
                  <wp:posOffset>-23495</wp:posOffset>
                </wp:positionV>
                <wp:extent cx="933450" cy="261620"/>
                <wp:effectExtent l="0" t="0" r="19050" b="2476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1DDB832C"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FAEF2E" id="Text Box 37" o:spid="_x0000_s1037" type="#_x0000_t202" style="position:absolute;left:0;text-align:left;margin-left:318.6pt;margin-top:-1.85pt;width:73.5pt;height:20.6pt;z-index:25173145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">
                <v:textbox style="mso-fit-shape-to-text:t">
                  <w:txbxContent>
                    <w:p w14:paraId="1DDB832C"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0F7AC7B4" w14:textId="77777777" w:rsidR="008320C8" w:rsidRPr="00B53F6C" w:rsidRDefault="008320C8" w:rsidP="008320C8">
      <w:pPr>
        <w:jc w:val="center"/>
        <w:rPr>
          <w:rFonts w:ascii="Footlight MT Light" w:hAnsi="Footlight MT Light"/>
          <w:b/>
        </w:rPr>
      </w:pPr>
    </w:p>
    <w:p w14:paraId="744BF52B" w14:textId="77777777" w:rsidR="008320C8" w:rsidRPr="00B53F6C" w:rsidRDefault="008320C8" w:rsidP="008320C8">
      <w:pPr>
        <w:jc w:val="center"/>
        <w:rPr>
          <w:rFonts w:ascii="Footlight MT Light" w:hAnsi="Footlight MT Light"/>
          <w:b/>
        </w:rPr>
      </w:pPr>
    </w:p>
    <w:p w14:paraId="210955FA" w14:textId="77777777" w:rsidR="008320C8" w:rsidRPr="00B53F6C" w:rsidRDefault="008320C8" w:rsidP="008320C8">
      <w:pPr>
        <w:jc w:val="center"/>
        <w:rPr>
          <w:rFonts w:ascii="Footlight MT Light" w:hAnsi="Footlight MT Light"/>
          <w:b/>
        </w:rPr>
      </w:pPr>
      <w:r w:rsidRPr="00B53F6C">
        <w:rPr>
          <w:rFonts w:ascii="Footlight MT Light" w:hAnsi="Footlight MT Light"/>
          <w:b/>
        </w:rPr>
        <w:t>Daftar Riwayat Hidup Personel Manajerial</w:t>
      </w:r>
    </w:p>
    <w:p w14:paraId="7E342C43" w14:textId="77777777" w:rsidR="008320C8" w:rsidRPr="00B53F6C" w:rsidRDefault="008320C8" w:rsidP="008320C8">
      <w:pPr>
        <w:jc w:val="center"/>
        <w:rPr>
          <w:rFonts w:ascii="Footlight MT Light" w:hAnsi="Footlight MT Light"/>
        </w:rPr>
      </w:pPr>
    </w:p>
    <w:p w14:paraId="3292FB61" w14:textId="77777777" w:rsidR="008320C8" w:rsidRPr="00B53F6C" w:rsidRDefault="008320C8" w:rsidP="008320C8">
      <w:pPr>
        <w:jc w:val="center"/>
        <w:rPr>
          <w:rFonts w:ascii="Footlight MT Light" w:hAnsi="Footlight MT Light"/>
        </w:rPr>
      </w:pPr>
    </w:p>
    <w:p w14:paraId="4BC28796" w14:textId="77777777" w:rsidR="008320C8" w:rsidRPr="00B53F6C" w:rsidRDefault="008320C8" w:rsidP="008320C8">
      <w:pPr>
        <w:pStyle w:val="BodyText"/>
        <w:tabs>
          <w:tab w:val="left" w:pos="250"/>
          <w:tab w:val="left" w:pos="4536"/>
        </w:tabs>
        <w:spacing w:after="0" w:line="360" w:lineRule="auto"/>
        <w:ind w:left="249" w:hanging="249"/>
        <w:rPr>
          <w:rFonts w:ascii="Footlight MT Light" w:hAnsi="Footlight MT Light"/>
        </w:rPr>
      </w:pPr>
      <w:r w:rsidRPr="00B53F6C">
        <w:rPr>
          <w:rFonts w:ascii="Footlight MT Light" w:hAnsi="Footlight MT Light"/>
        </w:rPr>
        <w:t>1.</w:t>
      </w:r>
      <w:r w:rsidRPr="00B53F6C">
        <w:rPr>
          <w:rFonts w:ascii="Footlight MT Light" w:hAnsi="Footlight MT Light"/>
        </w:rPr>
        <w:tab/>
      </w:r>
      <w:r w:rsidRPr="00B53F6C">
        <w:rPr>
          <w:rFonts w:ascii="Footlight MT Light" w:hAnsi="Footlight MT Light" w:cs="Arial"/>
        </w:rPr>
        <w:t>Jabatan dalam pekerjaan yang akan dilaksanakan</w:t>
      </w:r>
      <w:r w:rsidRPr="00B53F6C">
        <w:rPr>
          <w:rFonts w:ascii="Footlight MT Light" w:hAnsi="Footlight MT Light"/>
        </w:rPr>
        <w:tab/>
        <w:t>: __________</w:t>
      </w:r>
    </w:p>
    <w:p w14:paraId="00D86D0C" w14:textId="77777777" w:rsidR="008320C8" w:rsidRPr="00B53F6C" w:rsidRDefault="008320C8" w:rsidP="008320C8">
      <w:pPr>
        <w:pStyle w:val="BodyText"/>
        <w:tabs>
          <w:tab w:val="left" w:pos="250"/>
          <w:tab w:val="left" w:pos="4536"/>
        </w:tabs>
        <w:spacing w:after="0" w:line="360" w:lineRule="auto"/>
        <w:ind w:left="249" w:hanging="249"/>
        <w:rPr>
          <w:rFonts w:ascii="Footlight MT Light" w:hAnsi="Footlight MT Light"/>
        </w:rPr>
      </w:pPr>
      <w:r w:rsidRPr="00B53F6C">
        <w:rPr>
          <w:rFonts w:ascii="Footlight MT Light" w:hAnsi="Footlight MT Light"/>
        </w:rPr>
        <w:t>2.</w:t>
      </w:r>
      <w:r w:rsidRPr="00B53F6C">
        <w:rPr>
          <w:rFonts w:ascii="Footlight MT Light" w:hAnsi="Footlight MT Light"/>
        </w:rPr>
        <w:tab/>
        <w:t>Nama Perusahaan</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t>: __________</w:t>
      </w:r>
    </w:p>
    <w:p w14:paraId="09DC19E3" w14:textId="77777777" w:rsidR="008320C8" w:rsidRPr="00B53F6C" w:rsidRDefault="008320C8" w:rsidP="008320C8">
      <w:pPr>
        <w:pStyle w:val="BodyText"/>
        <w:tabs>
          <w:tab w:val="left" w:pos="250"/>
          <w:tab w:val="left" w:pos="4536"/>
        </w:tabs>
        <w:spacing w:after="0" w:line="360" w:lineRule="auto"/>
        <w:ind w:left="249" w:hanging="249"/>
        <w:rPr>
          <w:rFonts w:ascii="Footlight MT Light" w:hAnsi="Footlight MT Light"/>
        </w:rPr>
      </w:pPr>
      <w:r w:rsidRPr="00B53F6C">
        <w:rPr>
          <w:rFonts w:ascii="Footlight MT Light" w:hAnsi="Footlight MT Light"/>
        </w:rPr>
        <w:t>3.</w:t>
      </w:r>
      <w:r w:rsidRPr="00B53F6C">
        <w:rPr>
          <w:rFonts w:ascii="Footlight MT Light" w:hAnsi="Footlight MT Light"/>
        </w:rPr>
        <w:tab/>
        <w:t>Nama Personel</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t>: __________</w:t>
      </w:r>
    </w:p>
    <w:p w14:paraId="5BD9D99A" w14:textId="77777777" w:rsidR="008320C8" w:rsidRPr="00B53F6C" w:rsidRDefault="008320C8" w:rsidP="008320C8">
      <w:pPr>
        <w:pStyle w:val="BodyText"/>
        <w:tabs>
          <w:tab w:val="left" w:pos="250"/>
          <w:tab w:val="left" w:pos="4536"/>
        </w:tabs>
        <w:spacing w:after="0" w:line="360" w:lineRule="auto"/>
        <w:ind w:left="249" w:hanging="249"/>
        <w:rPr>
          <w:rFonts w:ascii="Footlight MT Light" w:hAnsi="Footlight MT Light"/>
        </w:rPr>
      </w:pPr>
      <w:r w:rsidRPr="00B53F6C">
        <w:rPr>
          <w:rFonts w:ascii="Footlight MT Light" w:hAnsi="Footlight MT Light"/>
        </w:rPr>
        <w:t>4.</w:t>
      </w:r>
      <w:r w:rsidRPr="00B53F6C">
        <w:rPr>
          <w:rFonts w:ascii="Footlight MT Light" w:hAnsi="Footlight MT Light"/>
        </w:rPr>
        <w:tab/>
        <w:t>Tempat/Tanggal Lahir</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t>: __________</w:t>
      </w:r>
    </w:p>
    <w:p w14:paraId="4F7DE0DE" w14:textId="77777777" w:rsidR="008320C8" w:rsidRPr="00B53F6C" w:rsidRDefault="008320C8" w:rsidP="008320C8">
      <w:pPr>
        <w:tabs>
          <w:tab w:val="left" w:pos="250"/>
          <w:tab w:val="left" w:pos="4536"/>
        </w:tabs>
        <w:ind w:left="249" w:hanging="249"/>
        <w:jc w:val="both"/>
        <w:rPr>
          <w:rFonts w:ascii="Footlight MT Light" w:hAnsi="Footlight MT Light"/>
        </w:rPr>
      </w:pPr>
      <w:r w:rsidRPr="00B53F6C">
        <w:rPr>
          <w:rFonts w:ascii="Footlight MT Light" w:hAnsi="Footlight MT Light"/>
        </w:rPr>
        <w:t>5.</w:t>
      </w:r>
      <w:r w:rsidRPr="00B53F6C">
        <w:rPr>
          <w:rFonts w:ascii="Footlight MT Light" w:hAnsi="Footlight MT Light"/>
        </w:rPr>
        <w:tab/>
        <w:t xml:space="preserve">Riwayat Pendidikan  (Lembaga pendidikan, </w:t>
      </w:r>
    </w:p>
    <w:p w14:paraId="2B2886CE" w14:textId="77777777" w:rsidR="008320C8" w:rsidRPr="00B53F6C" w:rsidRDefault="008320C8" w:rsidP="008320C8">
      <w:pPr>
        <w:tabs>
          <w:tab w:val="left" w:pos="250"/>
          <w:tab w:val="left" w:pos="4536"/>
        </w:tabs>
        <w:spacing w:after="120"/>
        <w:ind w:left="245" w:hanging="245"/>
        <w:jc w:val="both"/>
        <w:rPr>
          <w:rFonts w:ascii="Footlight MT Light" w:hAnsi="Footlight MT Light"/>
        </w:rPr>
      </w:pPr>
      <w:r w:rsidRPr="00B53F6C">
        <w:rPr>
          <w:rFonts w:ascii="Footlight MT Light" w:hAnsi="Footlight MT Light"/>
        </w:rPr>
        <w:t xml:space="preserve"> </w:t>
      </w:r>
      <w:r w:rsidRPr="00B53F6C">
        <w:rPr>
          <w:rFonts w:ascii="Footlight MT Light" w:hAnsi="Footlight MT Light"/>
        </w:rPr>
        <w:tab/>
        <w:t>tempat dan tahun tamat belajar)</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t>: __________</w:t>
      </w:r>
    </w:p>
    <w:p w14:paraId="4CC864BA" w14:textId="77777777" w:rsidR="008320C8" w:rsidRPr="00B53F6C" w:rsidRDefault="008320C8" w:rsidP="008320C8">
      <w:pPr>
        <w:tabs>
          <w:tab w:val="left" w:pos="250"/>
          <w:tab w:val="left" w:pos="4536"/>
        </w:tabs>
        <w:spacing w:line="360" w:lineRule="auto"/>
        <w:ind w:left="249" w:hanging="249"/>
        <w:jc w:val="both"/>
        <w:rPr>
          <w:rFonts w:ascii="Footlight MT Light" w:hAnsi="Footlight MT Light"/>
        </w:rPr>
      </w:pPr>
      <w:r w:rsidRPr="00B53F6C">
        <w:rPr>
          <w:rFonts w:ascii="Footlight MT Light" w:hAnsi="Footlight MT Light"/>
        </w:rPr>
        <w:t>6.</w:t>
      </w:r>
      <w:r w:rsidRPr="00B53F6C">
        <w:rPr>
          <w:rFonts w:ascii="Footlight MT Light" w:hAnsi="Footlight MT Light"/>
        </w:rPr>
        <w:tab/>
        <w:t>Pengalaman Kerja</w:t>
      </w:r>
    </w:p>
    <w:p w14:paraId="3ECD0FE2" w14:textId="77777777" w:rsidR="008320C8" w:rsidRPr="00B53F6C" w:rsidRDefault="008320C8" w:rsidP="008320C8">
      <w:pPr>
        <w:tabs>
          <w:tab w:val="left" w:pos="250"/>
          <w:tab w:val="left" w:pos="4536"/>
        </w:tabs>
        <w:ind w:left="250" w:hanging="250"/>
        <w:jc w:val="both"/>
        <w:rPr>
          <w:rFonts w:ascii="Footlight MT Light" w:hAnsi="Footlight MT Light"/>
        </w:rPr>
      </w:pPr>
      <w:r w:rsidRPr="00B53F6C">
        <w:rPr>
          <w:rFonts w:ascii="Footlight MT Light" w:hAnsi="Footlight MT Light"/>
        </w:rPr>
        <w:t xml:space="preserve">    1) Tahun   ____</w:t>
      </w:r>
    </w:p>
    <w:p w14:paraId="5BE7228C" w14:textId="77777777" w:rsidR="008320C8" w:rsidRPr="00B53F6C" w:rsidRDefault="008320C8" w:rsidP="008320C8">
      <w:pPr>
        <w:tabs>
          <w:tab w:val="left" w:pos="4536"/>
        </w:tabs>
        <w:ind w:left="810" w:hanging="250"/>
        <w:jc w:val="both"/>
        <w:rPr>
          <w:rFonts w:ascii="Footlight MT Light" w:hAnsi="Footlight MT Light"/>
        </w:rPr>
      </w:pPr>
      <w:r w:rsidRPr="00B53F6C">
        <w:rPr>
          <w:rFonts w:ascii="Footlight MT Light" w:hAnsi="Footlight MT Light"/>
        </w:rPr>
        <w:t>a.</w:t>
      </w:r>
      <w:r w:rsidRPr="00B53F6C">
        <w:rPr>
          <w:rFonts w:ascii="Footlight MT Light" w:hAnsi="Footlight MT Light"/>
        </w:rPr>
        <w:tab/>
        <w:t>Nama Kegiatan</w:t>
      </w:r>
      <w:r w:rsidRPr="00B53F6C">
        <w:rPr>
          <w:rFonts w:ascii="Footlight MT Light" w:hAnsi="Footlight MT Light"/>
        </w:rPr>
        <w:tab/>
        <w:t>: __________</w:t>
      </w:r>
    </w:p>
    <w:p w14:paraId="4D253FB5" w14:textId="77777777" w:rsidR="008320C8" w:rsidRPr="00B53F6C" w:rsidRDefault="008320C8" w:rsidP="00D4645C">
      <w:pPr>
        <w:numPr>
          <w:ilvl w:val="2"/>
          <w:numId w:val="178"/>
        </w:numPr>
        <w:tabs>
          <w:tab w:val="clear" w:pos="2155"/>
          <w:tab w:val="left" w:pos="4536"/>
        </w:tabs>
        <w:ind w:left="810" w:hanging="250"/>
        <w:jc w:val="both"/>
        <w:rPr>
          <w:rFonts w:ascii="Footlight MT Light" w:hAnsi="Footlight MT Light"/>
        </w:rPr>
      </w:pPr>
      <w:r w:rsidRPr="00B53F6C">
        <w:rPr>
          <w:rFonts w:ascii="Footlight MT Light" w:hAnsi="Footlight MT Light"/>
        </w:rPr>
        <w:t>Lokasi Kegiatan</w:t>
      </w:r>
      <w:r w:rsidRPr="00B53F6C">
        <w:rPr>
          <w:rFonts w:ascii="Footlight MT Light" w:hAnsi="Footlight MT Light"/>
        </w:rPr>
        <w:tab/>
        <w:t>: __________</w:t>
      </w:r>
    </w:p>
    <w:p w14:paraId="2909DD58" w14:textId="36370310" w:rsidR="008320C8" w:rsidRPr="00B53F6C" w:rsidRDefault="00D1291C" w:rsidP="00D4645C">
      <w:pPr>
        <w:numPr>
          <w:ilvl w:val="2"/>
          <w:numId w:val="178"/>
        </w:numPr>
        <w:tabs>
          <w:tab w:val="clear" w:pos="2155"/>
          <w:tab w:val="left" w:pos="4536"/>
        </w:tabs>
        <w:ind w:left="810" w:hanging="250"/>
        <w:jc w:val="both"/>
        <w:rPr>
          <w:rFonts w:ascii="Footlight MT Light" w:hAnsi="Footlight MT Light"/>
        </w:rPr>
      </w:pPr>
      <w:proofErr w:type="spellStart"/>
      <w:r w:rsidRPr="00B53F6C">
        <w:rPr>
          <w:rFonts w:ascii="Footlight MT Light" w:hAnsi="Footlight MT Light"/>
          <w:lang w:val="en-US"/>
        </w:rPr>
        <w:t>Pemberi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Pekerjaan</w:t>
      </w:r>
      <w:proofErr w:type="spellEnd"/>
      <w:r w:rsidR="008320C8" w:rsidRPr="00B53F6C">
        <w:rPr>
          <w:rFonts w:ascii="Footlight MT Light" w:hAnsi="Footlight MT Light"/>
        </w:rPr>
        <w:tab/>
        <w:t>: __________</w:t>
      </w:r>
    </w:p>
    <w:p w14:paraId="7A7D4398" w14:textId="77777777" w:rsidR="008320C8" w:rsidRPr="00B53F6C" w:rsidRDefault="008320C8" w:rsidP="00D4645C">
      <w:pPr>
        <w:numPr>
          <w:ilvl w:val="2"/>
          <w:numId w:val="178"/>
        </w:numPr>
        <w:tabs>
          <w:tab w:val="clear" w:pos="2155"/>
          <w:tab w:val="left" w:pos="4536"/>
        </w:tabs>
        <w:ind w:left="810" w:hanging="250"/>
        <w:jc w:val="both"/>
        <w:rPr>
          <w:rFonts w:ascii="Footlight MT Light" w:hAnsi="Footlight MT Light"/>
        </w:rPr>
      </w:pPr>
      <w:r w:rsidRPr="00B53F6C">
        <w:rPr>
          <w:rFonts w:ascii="Footlight MT Light" w:hAnsi="Footlight MT Light"/>
        </w:rPr>
        <w:t>Nama Perusahaan</w:t>
      </w:r>
      <w:r w:rsidRPr="00B53F6C">
        <w:rPr>
          <w:rFonts w:ascii="Footlight MT Light" w:hAnsi="Footlight MT Light"/>
        </w:rPr>
        <w:tab/>
        <w:t>: __________</w:t>
      </w:r>
    </w:p>
    <w:p w14:paraId="32971B20" w14:textId="77777777" w:rsidR="008320C8" w:rsidRPr="00B53F6C" w:rsidRDefault="008320C8" w:rsidP="00D4645C">
      <w:pPr>
        <w:numPr>
          <w:ilvl w:val="2"/>
          <w:numId w:val="178"/>
        </w:numPr>
        <w:tabs>
          <w:tab w:val="clear" w:pos="2155"/>
          <w:tab w:val="left" w:pos="4536"/>
        </w:tabs>
        <w:ind w:left="810" w:hanging="250"/>
        <w:jc w:val="both"/>
        <w:rPr>
          <w:rFonts w:ascii="Footlight MT Light" w:hAnsi="Footlight MT Light"/>
        </w:rPr>
      </w:pPr>
      <w:r w:rsidRPr="00B53F6C">
        <w:rPr>
          <w:rFonts w:ascii="Footlight MT Light" w:hAnsi="Footlight MT Light"/>
        </w:rPr>
        <w:t>Uraian Tugas</w:t>
      </w:r>
      <w:r w:rsidRPr="00B53F6C">
        <w:rPr>
          <w:rFonts w:ascii="Footlight MT Light" w:hAnsi="Footlight MT Light"/>
        </w:rPr>
        <w:tab/>
        <w:t>: __________</w:t>
      </w:r>
    </w:p>
    <w:p w14:paraId="69F86CAB" w14:textId="77777777" w:rsidR="008320C8" w:rsidRPr="00B53F6C" w:rsidRDefault="008320C8" w:rsidP="00D4645C">
      <w:pPr>
        <w:numPr>
          <w:ilvl w:val="2"/>
          <w:numId w:val="178"/>
        </w:numPr>
        <w:tabs>
          <w:tab w:val="clear" w:pos="2155"/>
          <w:tab w:val="left" w:pos="4536"/>
        </w:tabs>
        <w:ind w:left="810" w:hanging="250"/>
        <w:jc w:val="both"/>
        <w:rPr>
          <w:rFonts w:ascii="Footlight MT Light" w:hAnsi="Footlight MT Light"/>
        </w:rPr>
      </w:pPr>
      <w:r w:rsidRPr="00B53F6C">
        <w:rPr>
          <w:rFonts w:ascii="Footlight MT Light" w:hAnsi="Footlight MT Light"/>
        </w:rPr>
        <w:t>Waktu Pelaksanaan</w:t>
      </w:r>
      <w:r w:rsidRPr="00B53F6C">
        <w:rPr>
          <w:rFonts w:ascii="Footlight MT Light" w:hAnsi="Footlight MT Light"/>
        </w:rPr>
        <w:tab/>
        <w:t>: __________</w:t>
      </w:r>
    </w:p>
    <w:p w14:paraId="7A6DD859" w14:textId="77777777" w:rsidR="008320C8" w:rsidRPr="00B53F6C" w:rsidRDefault="008320C8" w:rsidP="00D4645C">
      <w:pPr>
        <w:numPr>
          <w:ilvl w:val="2"/>
          <w:numId w:val="178"/>
        </w:numPr>
        <w:tabs>
          <w:tab w:val="clear" w:pos="2155"/>
          <w:tab w:val="left" w:pos="4536"/>
        </w:tabs>
        <w:ind w:left="810" w:hanging="250"/>
        <w:jc w:val="both"/>
        <w:rPr>
          <w:rFonts w:ascii="Footlight MT Light" w:hAnsi="Footlight MT Light"/>
        </w:rPr>
      </w:pPr>
      <w:r w:rsidRPr="00B53F6C">
        <w:rPr>
          <w:rFonts w:ascii="Footlight MT Light" w:hAnsi="Footlight MT Light"/>
        </w:rPr>
        <w:t>Posisi Penugasan</w:t>
      </w:r>
      <w:r w:rsidRPr="00B53F6C">
        <w:rPr>
          <w:rFonts w:ascii="Footlight MT Light" w:hAnsi="Footlight MT Light"/>
        </w:rPr>
        <w:tab/>
        <w:t>: __________</w:t>
      </w:r>
    </w:p>
    <w:p w14:paraId="6311D4AD" w14:textId="77777777" w:rsidR="008320C8" w:rsidRPr="00B53F6C" w:rsidRDefault="008320C8" w:rsidP="008320C8">
      <w:pPr>
        <w:jc w:val="both"/>
        <w:rPr>
          <w:rFonts w:ascii="Footlight MT Light" w:hAnsi="Footlight MT Light"/>
        </w:rPr>
      </w:pPr>
    </w:p>
    <w:p w14:paraId="3E18E4E9" w14:textId="77777777" w:rsidR="008320C8" w:rsidRPr="00B53F6C" w:rsidRDefault="008320C8" w:rsidP="008320C8">
      <w:pPr>
        <w:tabs>
          <w:tab w:val="left" w:pos="4536"/>
        </w:tabs>
        <w:ind w:left="540" w:hanging="270"/>
        <w:jc w:val="both"/>
        <w:rPr>
          <w:rFonts w:ascii="Footlight MT Light" w:hAnsi="Footlight MT Light"/>
        </w:rPr>
      </w:pPr>
      <w:r w:rsidRPr="00B53F6C">
        <w:rPr>
          <w:rFonts w:ascii="Footlight MT Light" w:hAnsi="Footlight MT Light"/>
        </w:rPr>
        <w:t>2) Dst..</w:t>
      </w:r>
    </w:p>
    <w:p w14:paraId="5C12A658" w14:textId="77777777" w:rsidR="008320C8" w:rsidRPr="00B53F6C" w:rsidRDefault="008320C8" w:rsidP="008320C8">
      <w:pPr>
        <w:tabs>
          <w:tab w:val="left" w:pos="250"/>
          <w:tab w:val="left" w:pos="4536"/>
        </w:tabs>
        <w:ind w:left="250" w:hanging="250"/>
        <w:jc w:val="both"/>
        <w:rPr>
          <w:rFonts w:ascii="Footlight MT Light" w:hAnsi="Footlight MT Light"/>
        </w:rPr>
      </w:pPr>
    </w:p>
    <w:p w14:paraId="528466CB" w14:textId="77777777" w:rsidR="008320C8" w:rsidRPr="00B53F6C" w:rsidRDefault="008320C8" w:rsidP="008320C8">
      <w:pPr>
        <w:jc w:val="both"/>
        <w:rPr>
          <w:rFonts w:ascii="Footlight MT Light" w:hAnsi="Footlight MT Light"/>
        </w:rPr>
      </w:pPr>
      <w:r w:rsidRPr="00B53F6C">
        <w:rPr>
          <w:rFonts w:ascii="Footlight MT Light" w:hAnsi="Footlight MT Light"/>
        </w:rPr>
        <w:t xml:space="preserve">Daftar riwayat hidup ini saya buat dengan sebenar-benarnya dan penuh rasa tanggung jawab. Jika terdapat pengungkapan keterangan yang tidak benar secara sengaja atau sepatutnya diduga maka saya siap untuk digugurkan sebagai personel manajerial atau dikeluarkan jika sudah diperkerjakan. </w:t>
      </w:r>
    </w:p>
    <w:p w14:paraId="3C685802" w14:textId="77777777" w:rsidR="008320C8" w:rsidRPr="00B53F6C" w:rsidRDefault="008320C8" w:rsidP="008320C8">
      <w:pPr>
        <w:jc w:val="both"/>
        <w:rPr>
          <w:rFonts w:ascii="Footlight MT Light" w:hAnsi="Footlight MT Light"/>
        </w:rPr>
      </w:pPr>
    </w:p>
    <w:p w14:paraId="0A050B8A" w14:textId="77777777" w:rsidR="008320C8" w:rsidRPr="00B53F6C" w:rsidRDefault="008320C8" w:rsidP="008320C8">
      <w:pPr>
        <w:tabs>
          <w:tab w:val="left" w:pos="720"/>
        </w:tabs>
        <w:jc w:val="right"/>
        <w:rPr>
          <w:rFonts w:ascii="Footlight MT Light" w:hAnsi="Footlight MT Light"/>
        </w:rPr>
      </w:pPr>
      <w:r w:rsidRPr="00B53F6C">
        <w:rPr>
          <w:rFonts w:ascii="Footlight MT Light" w:hAnsi="Footlight MT Light"/>
        </w:rPr>
        <w:t>____________,_____20__</w:t>
      </w:r>
    </w:p>
    <w:p w14:paraId="7E985331" w14:textId="77777777" w:rsidR="008320C8" w:rsidRPr="00B53F6C" w:rsidRDefault="008320C8" w:rsidP="008320C8">
      <w:pPr>
        <w:tabs>
          <w:tab w:val="left" w:pos="720"/>
        </w:tabs>
        <w:jc w:val="both"/>
        <w:rPr>
          <w:rFonts w:ascii="Footlight MT Light" w:hAnsi="Footlight MT Light"/>
        </w:rPr>
      </w:pPr>
    </w:p>
    <w:p w14:paraId="34BC897E" w14:textId="77777777" w:rsidR="008320C8" w:rsidRPr="00B53F6C" w:rsidRDefault="008320C8" w:rsidP="008320C8">
      <w:pPr>
        <w:tabs>
          <w:tab w:val="left" w:pos="720"/>
        </w:tabs>
        <w:jc w:val="both"/>
        <w:rPr>
          <w:rFonts w:ascii="Footlight MT Light" w:hAnsi="Footlight MT Light"/>
        </w:rPr>
      </w:pPr>
    </w:p>
    <w:p w14:paraId="3FF38901" w14:textId="77777777" w:rsidR="008320C8" w:rsidRPr="00B53F6C" w:rsidRDefault="008320C8" w:rsidP="008320C8">
      <w:pPr>
        <w:ind w:left="5387"/>
        <w:jc w:val="center"/>
        <w:rPr>
          <w:rFonts w:ascii="Footlight MT Light" w:hAnsi="Footlight MT Light"/>
        </w:rPr>
      </w:pPr>
      <w:r w:rsidRPr="00B53F6C">
        <w:rPr>
          <w:rFonts w:ascii="Footlight MT Light" w:hAnsi="Footlight MT Light"/>
        </w:rPr>
        <w:t>Yang membuat pernyataan,</w:t>
      </w:r>
    </w:p>
    <w:p w14:paraId="7CDBCA38" w14:textId="77777777" w:rsidR="008320C8" w:rsidRPr="00B53F6C" w:rsidRDefault="008320C8" w:rsidP="008320C8">
      <w:pPr>
        <w:ind w:left="5387"/>
        <w:jc w:val="center"/>
        <w:rPr>
          <w:rFonts w:ascii="Footlight MT Light" w:hAnsi="Footlight MT Light"/>
          <w:i/>
        </w:rPr>
      </w:pPr>
    </w:p>
    <w:p w14:paraId="16E9C4E7" w14:textId="77777777" w:rsidR="008320C8" w:rsidRPr="00B53F6C" w:rsidRDefault="008320C8" w:rsidP="008320C8">
      <w:pPr>
        <w:ind w:left="5387"/>
        <w:jc w:val="center"/>
        <w:rPr>
          <w:rFonts w:ascii="Footlight MT Light" w:hAnsi="Footlight MT Light"/>
          <w:i/>
        </w:rPr>
      </w:pPr>
    </w:p>
    <w:p w14:paraId="21337D74" w14:textId="77777777" w:rsidR="008320C8" w:rsidRPr="00B53F6C" w:rsidRDefault="008320C8" w:rsidP="008320C8">
      <w:pPr>
        <w:ind w:left="5387"/>
        <w:jc w:val="center"/>
        <w:rPr>
          <w:rFonts w:ascii="Footlight MT Light" w:hAnsi="Footlight MT Light"/>
        </w:rPr>
      </w:pPr>
      <w:r w:rsidRPr="00B53F6C">
        <w:rPr>
          <w:rFonts w:ascii="Footlight MT Light" w:hAnsi="Footlight MT Light"/>
        </w:rPr>
        <w:t>(__________)</w:t>
      </w:r>
    </w:p>
    <w:p w14:paraId="4F609312" w14:textId="77777777" w:rsidR="008320C8" w:rsidRPr="00B53F6C" w:rsidRDefault="008320C8" w:rsidP="008320C8">
      <w:pPr>
        <w:ind w:left="5387"/>
        <w:jc w:val="center"/>
        <w:rPr>
          <w:rFonts w:ascii="Footlight MT Light" w:hAnsi="Footlight MT Light"/>
        </w:rPr>
      </w:pPr>
      <w:r w:rsidRPr="00B53F6C">
        <w:rPr>
          <w:rFonts w:ascii="Footlight MT Light" w:hAnsi="Footlight MT Light"/>
          <w:i/>
        </w:rPr>
        <w:t>[nama jelas]</w:t>
      </w:r>
    </w:p>
    <w:p w14:paraId="46F701C4" w14:textId="77777777" w:rsidR="008320C8" w:rsidRPr="00B53F6C" w:rsidRDefault="008320C8" w:rsidP="008320C8">
      <w:pPr>
        <w:tabs>
          <w:tab w:val="left" w:pos="720"/>
        </w:tabs>
        <w:jc w:val="both"/>
        <w:rPr>
          <w:rFonts w:ascii="Footlight MT Light" w:hAnsi="Footlight MT Light"/>
        </w:rPr>
      </w:pPr>
    </w:p>
    <w:p w14:paraId="0D0B8915" w14:textId="77777777" w:rsidR="008320C8" w:rsidRPr="00B53F6C" w:rsidRDefault="008320C8" w:rsidP="008320C8">
      <w:pPr>
        <w:tabs>
          <w:tab w:val="left" w:pos="720"/>
        </w:tabs>
        <w:jc w:val="both"/>
        <w:rPr>
          <w:rFonts w:ascii="Footlight MT Light" w:hAnsi="Footlight MT Light"/>
        </w:rPr>
      </w:pPr>
    </w:p>
    <w:p w14:paraId="0E96AC0B" w14:textId="77777777" w:rsidR="008320C8" w:rsidRPr="00B53F6C" w:rsidRDefault="008320C8" w:rsidP="008320C8">
      <w:pPr>
        <w:tabs>
          <w:tab w:val="left" w:pos="720"/>
        </w:tabs>
        <w:jc w:val="both"/>
        <w:rPr>
          <w:rFonts w:ascii="Footlight MT Light" w:hAnsi="Footlight MT Light"/>
        </w:rPr>
      </w:pPr>
      <w:r w:rsidRPr="00B53F6C">
        <w:rPr>
          <w:rFonts w:ascii="Footlight MT Light" w:hAnsi="Footlight MT Light"/>
        </w:rPr>
        <w:t>Mengetahui:</w:t>
      </w:r>
    </w:p>
    <w:p w14:paraId="4552EB6D" w14:textId="77777777" w:rsidR="008320C8" w:rsidRPr="00B53F6C" w:rsidRDefault="008320C8" w:rsidP="008320C8">
      <w:pPr>
        <w:jc w:val="both"/>
        <w:rPr>
          <w:rFonts w:ascii="Footlight MT Light" w:hAnsi="Footlight MT Light"/>
          <w:i/>
        </w:rPr>
      </w:pPr>
      <w:r w:rsidRPr="00B53F6C">
        <w:rPr>
          <w:rFonts w:ascii="Footlight MT Light" w:hAnsi="Footlight MT Light"/>
        </w:rPr>
        <w:t>__________</w:t>
      </w:r>
      <w:r w:rsidRPr="00B53F6C">
        <w:rPr>
          <w:rFonts w:ascii="Footlight MT Light" w:hAnsi="Footlight MT Light"/>
          <w:i/>
        </w:rPr>
        <w:t>[nama Penyedia Jasa Pekerjaan Konstruksi]</w:t>
      </w:r>
    </w:p>
    <w:p w14:paraId="191E8EBD" w14:textId="77777777" w:rsidR="008320C8" w:rsidRPr="00B53F6C" w:rsidRDefault="008320C8" w:rsidP="008320C8">
      <w:pPr>
        <w:jc w:val="both"/>
        <w:rPr>
          <w:rFonts w:ascii="Footlight MT Light" w:hAnsi="Footlight MT Light"/>
        </w:rPr>
      </w:pPr>
    </w:p>
    <w:p w14:paraId="4456AFD8" w14:textId="77777777" w:rsidR="008320C8" w:rsidRPr="00B53F6C" w:rsidRDefault="008320C8" w:rsidP="008320C8">
      <w:pPr>
        <w:jc w:val="both"/>
        <w:rPr>
          <w:rFonts w:ascii="Footlight MT Light" w:hAnsi="Footlight MT Light"/>
        </w:rPr>
      </w:pPr>
    </w:p>
    <w:p w14:paraId="4CA4BA60" w14:textId="77777777" w:rsidR="008320C8" w:rsidRPr="00B53F6C" w:rsidRDefault="008320C8" w:rsidP="008320C8">
      <w:pPr>
        <w:jc w:val="both"/>
        <w:rPr>
          <w:rFonts w:ascii="Footlight MT Light" w:hAnsi="Footlight MT Light"/>
        </w:rPr>
      </w:pPr>
    </w:p>
    <w:p w14:paraId="668EC499" w14:textId="77777777" w:rsidR="008320C8" w:rsidRPr="00B53F6C" w:rsidRDefault="008320C8" w:rsidP="008320C8">
      <w:pPr>
        <w:jc w:val="both"/>
        <w:rPr>
          <w:rFonts w:ascii="Footlight MT Light" w:hAnsi="Footlight MT Light"/>
        </w:rPr>
      </w:pPr>
    </w:p>
    <w:p w14:paraId="0E19059D" w14:textId="77777777" w:rsidR="008320C8" w:rsidRPr="00B53F6C" w:rsidRDefault="008320C8" w:rsidP="008320C8">
      <w:pPr>
        <w:jc w:val="both"/>
        <w:rPr>
          <w:rFonts w:ascii="Footlight MT Light" w:hAnsi="Footlight MT Light"/>
        </w:rPr>
      </w:pPr>
      <w:r w:rsidRPr="00B53F6C">
        <w:rPr>
          <w:rFonts w:ascii="Footlight MT Light" w:hAnsi="Footlight MT Light"/>
        </w:rPr>
        <w:t>(__________)</w:t>
      </w:r>
    </w:p>
    <w:p w14:paraId="70F91E51" w14:textId="77777777" w:rsidR="008320C8" w:rsidRPr="00B53F6C" w:rsidRDefault="008320C8" w:rsidP="008320C8">
      <w:pPr>
        <w:jc w:val="both"/>
        <w:rPr>
          <w:rFonts w:ascii="Footlight MT Light" w:hAnsi="Footlight MT Light"/>
          <w:i/>
        </w:rPr>
      </w:pPr>
      <w:r w:rsidRPr="00B53F6C">
        <w:rPr>
          <w:rFonts w:ascii="Footlight MT Light" w:hAnsi="Footlight MT Light"/>
          <w:i/>
        </w:rPr>
        <w:t>[nama jelas wakil sah]</w:t>
      </w:r>
    </w:p>
    <w:p w14:paraId="200CF1CE" w14:textId="77777777" w:rsidR="008320C8" w:rsidRPr="00B53F6C" w:rsidRDefault="008320C8" w:rsidP="008320C8">
      <w:pPr>
        <w:jc w:val="both"/>
        <w:rPr>
          <w:rFonts w:ascii="Footlight MT Light" w:hAnsi="Footlight MT Light"/>
          <w:i/>
        </w:rPr>
      </w:pPr>
    </w:p>
    <w:p w14:paraId="2BA5205D" w14:textId="77777777" w:rsidR="008320C8" w:rsidRPr="00B53F6C" w:rsidRDefault="008320C8" w:rsidP="008320C8">
      <w:pPr>
        <w:jc w:val="both"/>
        <w:rPr>
          <w:rFonts w:ascii="Footlight MT Light" w:hAnsi="Footlight MT Light"/>
          <w:i/>
        </w:rPr>
      </w:pPr>
    </w:p>
    <w:p w14:paraId="78D74FEC" w14:textId="77777777" w:rsidR="008320C8" w:rsidRPr="00B53F6C" w:rsidRDefault="008320C8" w:rsidP="008320C8">
      <w:pPr>
        <w:jc w:val="both"/>
        <w:rPr>
          <w:rFonts w:ascii="Footlight MT Light" w:hAnsi="Footlight MT Light"/>
          <w:i/>
        </w:rPr>
      </w:pPr>
    </w:p>
    <w:p w14:paraId="7721FD27" w14:textId="77777777" w:rsidR="008320C8" w:rsidRPr="00B53F6C" w:rsidRDefault="008320C8" w:rsidP="008320C8">
      <w:pPr>
        <w:jc w:val="both"/>
        <w:rPr>
          <w:rFonts w:ascii="Footlight MT Light" w:hAnsi="Footlight MT Light"/>
          <w:i/>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21E3334D" w14:textId="77777777" w:rsidR="003D38C6" w:rsidRPr="00B53F6C" w:rsidRDefault="003D38C6" w:rsidP="003D38C6">
      <w:pPr>
        <w:pStyle w:val="Heading2"/>
        <w:numPr>
          <w:ilvl w:val="1"/>
          <w:numId w:val="20"/>
        </w:numPr>
        <w:pBdr>
          <w:bottom w:val="single" w:sz="4" w:space="1" w:color="auto"/>
        </w:pBdr>
        <w:spacing w:after="240"/>
        <w:ind w:left="562" w:hanging="562"/>
        <w:jc w:val="left"/>
      </w:pPr>
      <w:bookmarkStart w:id="436" w:name="_Toc40698952"/>
      <w:bookmarkStart w:id="437" w:name="_Toc69999952"/>
      <w:r w:rsidRPr="00B53F6C">
        <w:rPr>
          <w:rFonts w:cs="Arial"/>
        </w:rPr>
        <w:lastRenderedPageBreak/>
        <w:t>BAGIAN</w:t>
      </w:r>
      <w:r w:rsidRPr="00B53F6C">
        <w:t xml:space="preserve"> PEKERJAAN YANG DISUBKONTRAKKAN (APABILA DISYARATKAN)</w:t>
      </w:r>
      <w:bookmarkEnd w:id="436"/>
      <w:bookmarkEnd w:id="437"/>
    </w:p>
    <w:p w14:paraId="2433C580" w14:textId="77777777" w:rsidR="003D38C6" w:rsidRPr="00B53F6C" w:rsidRDefault="003D38C6" w:rsidP="003D38C6">
      <w:pPr>
        <w:rPr>
          <w:strike/>
          <w:color w:val="000000" w:themeColor="text1"/>
        </w:rPr>
      </w:pPr>
      <w:r w:rsidRPr="00B53F6C">
        <w:rPr>
          <w:rFonts w:ascii="Footlight MT Light" w:hAnsi="Footlight MT Light"/>
          <w:strike/>
          <w:noProof/>
          <w:color w:val="000000" w:themeColor="text1"/>
          <w:lang w:val="en-US"/>
        </w:rPr>
        <mc:AlternateContent>
          <mc:Choice Requires="wps">
            <w:drawing>
              <wp:anchor distT="0" distB="0" distL="114300" distR="114300" simplePos="0" relativeHeight="251755008" behindDoc="0" locked="0" layoutInCell="1" allowOverlap="1" wp14:anchorId="7E579908" wp14:editId="0196C364">
                <wp:simplePos x="0" y="0"/>
                <wp:positionH relativeFrom="margin">
                  <wp:posOffset>4610714</wp:posOffset>
                </wp:positionH>
                <wp:positionV relativeFrom="paragraph">
                  <wp:posOffset>117413</wp:posOffset>
                </wp:positionV>
                <wp:extent cx="933450" cy="261620"/>
                <wp:effectExtent l="0" t="0" r="19050" b="2476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69089C19" w14:textId="77777777" w:rsidR="00EF0F7E" w:rsidRPr="00DC6661" w:rsidRDefault="00EF0F7E" w:rsidP="003D38C6">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E579908" id="Text Box 45" o:spid="_x0000_s1038" type="#_x0000_t202" style="position:absolute;margin-left:363.05pt;margin-top:9.25pt;width:73.5pt;height:20.6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">
                <v:textbox style="mso-fit-shape-to-text:t">
                  <w:txbxContent>
                    <w:p w14:paraId="69089C19" w14:textId="77777777" w:rsidR="00EF0F7E" w:rsidRPr="00DC6661" w:rsidRDefault="00EF0F7E" w:rsidP="003D38C6">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712C7FA3" w14:textId="77777777" w:rsidR="003D38C6" w:rsidRPr="00B53F6C" w:rsidRDefault="003D38C6" w:rsidP="003D38C6">
      <w:pPr>
        <w:rPr>
          <w:strike/>
          <w:color w:val="000000" w:themeColor="text1"/>
        </w:rPr>
      </w:pPr>
    </w:p>
    <w:p w14:paraId="53297CA3" w14:textId="77777777" w:rsidR="003D38C6" w:rsidRPr="00B53F6C" w:rsidRDefault="003D38C6" w:rsidP="003D38C6">
      <w:pPr>
        <w:rPr>
          <w:color w:val="000000" w:themeColor="text1"/>
        </w:rPr>
      </w:pPr>
    </w:p>
    <w:p w14:paraId="799F4CC2" w14:textId="1D457DB0" w:rsidR="003D38C6" w:rsidRPr="00B53F6C" w:rsidRDefault="003D38C6" w:rsidP="00576506">
      <w:pPr>
        <w:pStyle w:val="ListParagraph"/>
        <w:numPr>
          <w:ilvl w:val="3"/>
          <w:numId w:val="43"/>
        </w:numPr>
        <w:spacing w:after="120"/>
        <w:ind w:left="1080"/>
        <w:contextualSpacing w:val="0"/>
        <w:jc w:val="both"/>
        <w:rPr>
          <w:rFonts w:ascii="Footlight MT Light" w:hAnsi="Footlight MT Light"/>
          <w:color w:val="000000" w:themeColor="text1"/>
          <w:lang w:val="en-US"/>
        </w:rPr>
      </w:pPr>
      <w:r w:rsidRPr="00B53F6C">
        <w:rPr>
          <w:rFonts w:ascii="Footlight MT Light" w:hAnsi="Footlight MT Light"/>
          <w:color w:val="000000" w:themeColor="text1"/>
          <w:lang w:val="en-US"/>
        </w:rPr>
        <w:t xml:space="preserve">Bagian </w:t>
      </w:r>
      <w:proofErr w:type="spellStart"/>
      <w:r w:rsidRPr="00B53F6C">
        <w:rPr>
          <w:rFonts w:ascii="Footlight MT Light" w:hAnsi="Footlight MT Light"/>
          <w:color w:val="000000" w:themeColor="text1"/>
          <w:lang w:val="en-US"/>
        </w:rPr>
        <w:t>Pekerjaan</w:t>
      </w:r>
      <w:proofErr w:type="spellEnd"/>
      <w:r w:rsidRPr="00B53F6C">
        <w:rPr>
          <w:rFonts w:ascii="Footlight MT Light" w:hAnsi="Footlight MT Light"/>
          <w:color w:val="000000" w:themeColor="text1"/>
          <w:lang w:val="en-US"/>
        </w:rPr>
        <w:t xml:space="preserve"> yang </w:t>
      </w:r>
      <w:proofErr w:type="spellStart"/>
      <w:r w:rsidRPr="00B53F6C">
        <w:rPr>
          <w:rFonts w:ascii="Footlight MT Light" w:hAnsi="Footlight MT Light"/>
          <w:color w:val="000000" w:themeColor="text1"/>
          <w:lang w:val="en-US"/>
        </w:rPr>
        <w:t>disubkontrakkan</w:t>
      </w:r>
      <w:proofErr w:type="spellEnd"/>
      <w:r w:rsidRPr="00B53F6C">
        <w:rPr>
          <w:rFonts w:ascii="Footlight MT Light" w:hAnsi="Footlight MT Light"/>
          <w:color w:val="000000" w:themeColor="text1"/>
          <w:lang w:val="en-US"/>
        </w:rPr>
        <w:t xml:space="preserve"> (</w:t>
      </w:r>
      <w:r w:rsidRPr="00B53F6C">
        <w:rPr>
          <w:rFonts w:ascii="Footlight MT Light" w:hAnsi="Footlight MT Light"/>
          <w:color w:val="000000" w:themeColor="text1"/>
        </w:rPr>
        <w:t>Disyaratkan u</w:t>
      </w:r>
      <w:proofErr w:type="spellStart"/>
      <w:r w:rsidRPr="00B53F6C">
        <w:rPr>
          <w:rFonts w:ascii="Footlight MT Light" w:hAnsi="Footlight MT Light"/>
          <w:color w:val="000000" w:themeColor="text1"/>
          <w:lang w:val="en-US"/>
        </w:rPr>
        <w:t>ntuk</w:t>
      </w:r>
      <w:proofErr w:type="spellEnd"/>
      <w:r w:rsidRPr="00B53F6C">
        <w:rPr>
          <w:rFonts w:ascii="Footlight MT Light" w:hAnsi="Footlight MT Light"/>
          <w:color w:val="000000" w:themeColor="text1"/>
          <w:lang w:val="en-US"/>
        </w:rPr>
        <w:t xml:space="preserve"> </w:t>
      </w:r>
      <w:r w:rsidRPr="00B53F6C">
        <w:rPr>
          <w:rFonts w:ascii="Footlight MT Light" w:hAnsi="Footlight MT Light"/>
          <w:color w:val="000000" w:themeColor="text1"/>
        </w:rPr>
        <w:t>paket pekerjaan dengan pagu anggaran di atas</w:t>
      </w:r>
      <w:r w:rsidRPr="00B53F6C">
        <w:rPr>
          <w:rFonts w:ascii="Footlight MT Light" w:hAnsi="Footlight MT Light"/>
          <w:color w:val="000000" w:themeColor="text1"/>
          <w:lang w:val="en-US"/>
        </w:rPr>
        <w:t xml:space="preserve"> Rp 25.000.000.000,00 </w:t>
      </w:r>
      <w:proofErr w:type="spellStart"/>
      <w:r w:rsidRPr="00B53F6C">
        <w:rPr>
          <w:rFonts w:ascii="Footlight MT Light" w:hAnsi="Footlight MT Light"/>
          <w:color w:val="000000" w:themeColor="text1"/>
          <w:lang w:val="en-US"/>
        </w:rPr>
        <w:t>sampai</w:t>
      </w:r>
      <w:proofErr w:type="spellEnd"/>
      <w:r w:rsidRPr="00B53F6C">
        <w:rPr>
          <w:rFonts w:ascii="Footlight MT Light" w:hAnsi="Footlight MT Light"/>
          <w:color w:val="000000" w:themeColor="text1"/>
        </w:rPr>
        <w:t xml:space="preserve"> dengan</w:t>
      </w:r>
      <w:r w:rsidRPr="00B53F6C">
        <w:rPr>
          <w:rFonts w:ascii="Footlight MT Light" w:hAnsi="Footlight MT Light"/>
          <w:color w:val="000000" w:themeColor="text1"/>
          <w:lang w:val="en-US"/>
        </w:rPr>
        <w:t xml:space="preserve"> Rp50.000.000.000,00)</w:t>
      </w:r>
    </w:p>
    <w:tbl>
      <w:tblPr>
        <w:tblW w:w="4261" w:type="pct"/>
        <w:tblInd w:w="1165" w:type="dxa"/>
        <w:tblBorders>
          <w:top w:val="nil"/>
          <w:left w:val="nil"/>
          <w:right w:val="nil"/>
        </w:tblBorders>
        <w:tblLook w:val="0000" w:firstRow="0" w:lastRow="0" w:firstColumn="0" w:lastColumn="0" w:noHBand="0" w:noVBand="0"/>
      </w:tblPr>
      <w:tblGrid>
        <w:gridCol w:w="1163"/>
        <w:gridCol w:w="6878"/>
      </w:tblGrid>
      <w:tr w:rsidR="003D38C6" w:rsidRPr="00B53F6C" w14:paraId="36B239A9" w14:textId="77777777" w:rsidTr="00353C8D">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F509C9E" w14:textId="77777777" w:rsidR="003D38C6" w:rsidRPr="00B53F6C" w:rsidRDefault="003D38C6" w:rsidP="00353C8D">
            <w:pPr>
              <w:widowControl w:val="0"/>
              <w:autoSpaceDE w:val="0"/>
              <w:autoSpaceDN w:val="0"/>
              <w:adjustRightInd w:val="0"/>
              <w:jc w:val="center"/>
              <w:rPr>
                <w:rFonts w:ascii="Footlight MT Light" w:hAnsi="Footlight MT Light" w:cs="Times"/>
                <w:b/>
                <w:color w:val="000000" w:themeColor="text1"/>
                <w:lang w:eastAsia="id-ID"/>
              </w:rPr>
            </w:pPr>
            <w:r w:rsidRPr="00B53F6C">
              <w:rPr>
                <w:rFonts w:ascii="Footlight MT Light" w:hAnsi="Footlight MT Light" w:cs="Times"/>
                <w:b/>
                <w:noProof/>
                <w:color w:val="000000" w:themeColor="text1"/>
                <w:lang w:val="en-US"/>
              </w:rPr>
              <w:drawing>
                <wp:inline distT="0" distB="0" distL="0" distR="0" wp14:anchorId="0FD293FF" wp14:editId="1C8447C0">
                  <wp:extent cx="8255" cy="8255"/>
                  <wp:effectExtent l="0" t="0" r="0" b="0"/>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b/>
                <w:color w:val="000000" w:themeColor="text1"/>
                <w:lang w:eastAsia="id-ID"/>
              </w:rPr>
              <w:t>No.</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2955A34" w14:textId="77777777" w:rsidR="003D38C6" w:rsidRPr="00B53F6C" w:rsidRDefault="003D38C6" w:rsidP="00353C8D">
            <w:pPr>
              <w:widowControl w:val="0"/>
              <w:autoSpaceDE w:val="0"/>
              <w:autoSpaceDN w:val="0"/>
              <w:adjustRightInd w:val="0"/>
              <w:jc w:val="center"/>
              <w:rPr>
                <w:rFonts w:ascii="Footlight MT Light" w:hAnsi="Footlight MT Light" w:cs="Times"/>
                <w:b/>
                <w:color w:val="000000" w:themeColor="text1"/>
                <w:lang w:eastAsia="id-ID"/>
              </w:rPr>
            </w:pPr>
            <w:r w:rsidRPr="00B53F6C">
              <w:rPr>
                <w:rFonts w:ascii="Footlight MT Light" w:hAnsi="Footlight MT Light" w:cs="Bookman Old Style"/>
                <w:b/>
                <w:color w:val="000000" w:themeColor="text1"/>
                <w:lang w:eastAsia="id-ID"/>
              </w:rPr>
              <w:t>Jenis Pekerjaan yang disubkontrakkan</w:t>
            </w:r>
          </w:p>
        </w:tc>
      </w:tr>
      <w:tr w:rsidR="003D38C6" w:rsidRPr="00B53F6C" w14:paraId="7F54EEDF" w14:textId="77777777" w:rsidTr="00353C8D">
        <w:tblPrEx>
          <w:tblBorders>
            <w:top w:val="none" w:sz="0" w:space="0" w:color="auto"/>
          </w:tblBorders>
        </w:tblPrEx>
        <w:trPr>
          <w:trHeight w:val="395"/>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5AC7C9" w14:textId="77777777" w:rsidR="003D38C6" w:rsidRPr="00B53F6C" w:rsidRDefault="003D38C6" w:rsidP="00353C8D">
            <w:pPr>
              <w:widowControl w:val="0"/>
              <w:autoSpaceDE w:val="0"/>
              <w:autoSpaceDN w:val="0"/>
              <w:adjustRightInd w:val="0"/>
              <w:jc w:val="center"/>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A.</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BAF4E20" w14:textId="77777777" w:rsidR="003D38C6" w:rsidRPr="00B53F6C" w:rsidRDefault="003D38C6" w:rsidP="00353C8D">
            <w:pPr>
              <w:widowControl w:val="0"/>
              <w:autoSpaceDE w:val="0"/>
              <w:autoSpaceDN w:val="0"/>
              <w:adjustRightInd w:val="0"/>
              <w:rPr>
                <w:rFonts w:ascii="Footlight MT Light" w:hAnsi="Footlight MT Light" w:cs="Bookman Old Style"/>
                <w:color w:val="000000" w:themeColor="text1"/>
                <w:lang w:val="en-US" w:eastAsia="id-ID"/>
              </w:rPr>
            </w:pPr>
            <w:r w:rsidRPr="00B53F6C">
              <w:rPr>
                <w:rFonts w:ascii="Footlight MT Light" w:hAnsi="Footlight MT Light" w:cs="Arial"/>
                <w:color w:val="000000" w:themeColor="text1"/>
              </w:rPr>
              <w:t xml:space="preserve">Pekerjaan Spesialis pada Pekerjaan Utama </w:t>
            </w:r>
            <w:r w:rsidRPr="00B53F6C">
              <w:rPr>
                <w:rFonts w:ascii="Footlight MT Light" w:hAnsi="Footlight MT Light" w:cs="Arial"/>
                <w:color w:val="000000" w:themeColor="text1"/>
              </w:rPr>
              <w:br/>
            </w:r>
            <w:r w:rsidRPr="00B53F6C">
              <w:rPr>
                <w:rFonts w:ascii="Footlight MT Light" w:hAnsi="Footlight MT Light" w:cs="Arial"/>
                <w:color w:val="000000" w:themeColor="text1"/>
                <w:lang w:val="en-ID"/>
              </w:rPr>
              <w:t>(</w:t>
            </w:r>
            <w:proofErr w:type="spellStart"/>
            <w:r w:rsidRPr="00B53F6C">
              <w:rPr>
                <w:rFonts w:ascii="Footlight MT Light" w:hAnsi="Footlight MT Light" w:cs="Arial"/>
                <w:color w:val="000000" w:themeColor="text1"/>
                <w:lang w:val="en-ID"/>
              </w:rPr>
              <w:t>kepada</w:t>
            </w:r>
            <w:proofErr w:type="spellEnd"/>
            <w:r w:rsidRPr="00B53F6C">
              <w:rPr>
                <w:rFonts w:ascii="Footlight MT Light" w:hAnsi="Footlight MT Light" w:cs="Arial"/>
                <w:color w:val="000000" w:themeColor="text1"/>
                <w:lang w:val="en-ID"/>
              </w:rPr>
              <w:t xml:space="preserve"> </w:t>
            </w:r>
            <w:proofErr w:type="spellStart"/>
            <w:r w:rsidRPr="00B53F6C">
              <w:rPr>
                <w:rFonts w:ascii="Footlight MT Light" w:hAnsi="Footlight MT Light" w:cs="Arial"/>
                <w:color w:val="000000" w:themeColor="text1"/>
                <w:lang w:val="en-ID"/>
              </w:rPr>
              <w:t>Penyedia</w:t>
            </w:r>
            <w:proofErr w:type="spellEnd"/>
            <w:r w:rsidRPr="00B53F6C">
              <w:rPr>
                <w:rFonts w:ascii="Footlight MT Light" w:hAnsi="Footlight MT Light" w:cs="Arial"/>
                <w:color w:val="000000" w:themeColor="text1"/>
                <w:lang w:val="en-ID"/>
              </w:rPr>
              <w:t xml:space="preserve"> Jasa </w:t>
            </w:r>
            <w:r w:rsidRPr="00B53F6C">
              <w:rPr>
                <w:rFonts w:ascii="Footlight MT Light" w:hAnsi="Footlight MT Light" w:cs="Arial"/>
                <w:color w:val="000000" w:themeColor="text1"/>
              </w:rPr>
              <w:t xml:space="preserve">Pekerjaan Konstruksi </w:t>
            </w:r>
            <w:proofErr w:type="spellStart"/>
            <w:r w:rsidRPr="00B53F6C">
              <w:rPr>
                <w:rFonts w:ascii="Footlight MT Light" w:hAnsi="Footlight MT Light" w:cs="Arial"/>
                <w:color w:val="000000" w:themeColor="text1"/>
                <w:lang w:val="en-ID"/>
              </w:rPr>
              <w:t>Spesialis</w:t>
            </w:r>
            <w:proofErr w:type="spellEnd"/>
            <w:r w:rsidRPr="00B53F6C">
              <w:rPr>
                <w:rFonts w:ascii="Footlight MT Light" w:hAnsi="Footlight MT Light" w:cs="Arial"/>
                <w:color w:val="000000" w:themeColor="text1"/>
                <w:lang w:val="en-ID"/>
              </w:rPr>
              <w:t>)</w:t>
            </w:r>
          </w:p>
        </w:tc>
      </w:tr>
      <w:tr w:rsidR="003D38C6" w:rsidRPr="00B53F6C" w14:paraId="64513AAD" w14:textId="77777777" w:rsidTr="00353C8D">
        <w:tblPrEx>
          <w:tblBorders>
            <w:top w:val="none" w:sz="0" w:space="0" w:color="auto"/>
          </w:tblBorders>
        </w:tblPrEx>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85CEBA0" w14:textId="77777777" w:rsidR="003D38C6" w:rsidRPr="00B53F6C" w:rsidRDefault="003D38C6" w:rsidP="00353C8D">
            <w:pPr>
              <w:widowControl w:val="0"/>
              <w:autoSpaceDE w:val="0"/>
              <w:autoSpaceDN w:val="0"/>
              <w:adjustRightInd w:val="0"/>
              <w:jc w:val="center"/>
              <w:rPr>
                <w:rFonts w:ascii="Footlight MT Light" w:hAnsi="Footlight MT Light" w:cs="Times"/>
                <w:color w:val="000000" w:themeColor="text1"/>
                <w:lang w:eastAsia="id-ID"/>
              </w:rPr>
            </w:pPr>
            <w:r w:rsidRPr="00B53F6C">
              <w:rPr>
                <w:rFonts w:ascii="Footlight MT Light" w:hAnsi="Footlight MT Light" w:cs="Bookman Old Style"/>
                <w:color w:val="000000" w:themeColor="text1"/>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FC85AD4" w14:textId="77777777" w:rsidR="003D38C6" w:rsidRPr="00B53F6C" w:rsidRDefault="003D38C6" w:rsidP="00353C8D">
            <w:pPr>
              <w:widowControl w:val="0"/>
              <w:autoSpaceDE w:val="0"/>
              <w:autoSpaceDN w:val="0"/>
              <w:adjustRightInd w:val="0"/>
              <w:rPr>
                <w:rFonts w:ascii="Footlight MT Light" w:hAnsi="Footlight MT Light" w:cs="Times"/>
                <w:color w:val="000000" w:themeColor="text1"/>
                <w:lang w:eastAsia="id-ID"/>
              </w:rPr>
            </w:pPr>
            <w:r w:rsidRPr="00B53F6C">
              <w:rPr>
                <w:rFonts w:ascii="Footlight MT Light" w:hAnsi="Footlight MT Light" w:cs="Bookman Old Style"/>
                <w:color w:val="000000" w:themeColor="text1"/>
                <w:lang w:eastAsia="id-ID"/>
              </w:rPr>
              <w:t xml:space="preserve">...... </w:t>
            </w:r>
          </w:p>
        </w:tc>
      </w:tr>
      <w:tr w:rsidR="003D38C6" w:rsidRPr="00B53F6C" w14:paraId="6B332BDB" w14:textId="77777777" w:rsidTr="00353C8D">
        <w:tblPrEx>
          <w:tblBorders>
            <w:top w:val="none" w:sz="0" w:space="0" w:color="auto"/>
          </w:tblBorders>
        </w:tblPrEx>
        <w:trPr>
          <w:trHeight w:val="188"/>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44D983" w14:textId="77777777" w:rsidR="003D38C6" w:rsidRPr="00B53F6C" w:rsidRDefault="003D38C6" w:rsidP="00353C8D">
            <w:pPr>
              <w:widowControl w:val="0"/>
              <w:autoSpaceDE w:val="0"/>
              <w:autoSpaceDN w:val="0"/>
              <w:adjustRightInd w:val="0"/>
              <w:jc w:val="center"/>
              <w:rPr>
                <w:rFonts w:ascii="Footlight MT Light" w:hAnsi="Footlight MT Light" w:cs="Times"/>
                <w:color w:val="000000" w:themeColor="text1"/>
                <w:lang w:eastAsia="id-ID"/>
              </w:rPr>
            </w:pPr>
            <w:r w:rsidRPr="00B53F6C">
              <w:rPr>
                <w:rFonts w:ascii="Footlight MT Light" w:hAnsi="Footlight MT Light" w:cs="Times"/>
                <w:noProof/>
                <w:color w:val="000000" w:themeColor="text1"/>
                <w:lang w:val="en-US"/>
              </w:rPr>
              <w:drawing>
                <wp:inline distT="0" distB="0" distL="0" distR="0" wp14:anchorId="19C152E0" wp14:editId="28952D76">
                  <wp:extent cx="8255" cy="8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color w:val="000000" w:themeColor="text1"/>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B594830" w14:textId="77777777" w:rsidR="003D38C6" w:rsidRPr="00B53F6C" w:rsidRDefault="003D38C6" w:rsidP="00353C8D">
            <w:pPr>
              <w:widowControl w:val="0"/>
              <w:autoSpaceDE w:val="0"/>
              <w:autoSpaceDN w:val="0"/>
              <w:adjustRightInd w:val="0"/>
              <w:rPr>
                <w:rFonts w:ascii="Footlight MT Light" w:hAnsi="Footlight MT Light" w:cs="Times"/>
                <w:color w:val="000000" w:themeColor="text1"/>
                <w:lang w:eastAsia="id-ID"/>
              </w:rPr>
            </w:pPr>
            <w:r w:rsidRPr="00B53F6C">
              <w:rPr>
                <w:rFonts w:ascii="Footlight MT Light" w:hAnsi="Footlight MT Light" w:cs="Bookman Old Style"/>
                <w:color w:val="000000" w:themeColor="text1"/>
                <w:lang w:eastAsia="id-ID"/>
              </w:rPr>
              <w:t xml:space="preserve">...... </w:t>
            </w:r>
          </w:p>
        </w:tc>
      </w:tr>
      <w:tr w:rsidR="003D38C6" w:rsidRPr="00B53F6C" w14:paraId="3F418FC9" w14:textId="77777777" w:rsidTr="00353C8D">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5266945" w14:textId="777D4ACF" w:rsidR="003D38C6" w:rsidRPr="00B53F6C" w:rsidRDefault="003D38C6" w:rsidP="00353C8D">
            <w:pPr>
              <w:widowControl w:val="0"/>
              <w:autoSpaceDE w:val="0"/>
              <w:autoSpaceDN w:val="0"/>
              <w:adjustRightInd w:val="0"/>
              <w:jc w:val="center"/>
              <w:rPr>
                <w:rFonts w:ascii="Footlight MT Light" w:hAnsi="Footlight MT Light" w:cs="Times"/>
                <w:color w:val="000000" w:themeColor="text1"/>
                <w:lang w:eastAsia="id-ID"/>
              </w:rPr>
            </w:pPr>
            <w:r w:rsidRPr="00B53F6C">
              <w:rPr>
                <w:rFonts w:ascii="Footlight MT Light" w:hAnsi="Footlight MT Light" w:cs="Times"/>
                <w:noProof/>
                <w:color w:val="000000" w:themeColor="text1"/>
                <w:lang w:val="en-US"/>
              </w:rPr>
              <w:drawing>
                <wp:inline distT="0" distB="0" distL="0" distR="0" wp14:anchorId="7DFDCE09" wp14:editId="0CD62061">
                  <wp:extent cx="8255" cy="825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color w:val="000000" w:themeColor="text1"/>
                <w:lang w:eastAsia="id-ID"/>
              </w:rPr>
              <w:t>Dst.</w:t>
            </w:r>
            <w:r w:rsidRPr="00B53F6C">
              <w:rPr>
                <w:rFonts w:ascii="Footlight MT Light" w:hAnsi="Footlight MT Light" w:cs="Times"/>
                <w:noProof/>
                <w:color w:val="000000" w:themeColor="text1"/>
                <w:lang w:val="en-US"/>
              </w:rPr>
              <w:drawing>
                <wp:inline distT="0" distB="0" distL="0" distR="0" wp14:anchorId="0DA4D0BB" wp14:editId="06E83ED9">
                  <wp:extent cx="8255" cy="146685"/>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A14785" w14:textId="77777777" w:rsidR="003D38C6" w:rsidRPr="00B53F6C" w:rsidRDefault="003D38C6" w:rsidP="00353C8D">
            <w:pPr>
              <w:widowControl w:val="0"/>
              <w:autoSpaceDE w:val="0"/>
              <w:autoSpaceDN w:val="0"/>
              <w:adjustRightInd w:val="0"/>
              <w:rPr>
                <w:rFonts w:ascii="Footlight MT Light" w:hAnsi="Footlight MT Light" w:cs="Times"/>
                <w:color w:val="000000" w:themeColor="text1"/>
                <w:lang w:eastAsia="id-ID"/>
              </w:rPr>
            </w:pPr>
            <w:r w:rsidRPr="00B53F6C">
              <w:rPr>
                <w:rFonts w:ascii="Footlight MT Light" w:hAnsi="Footlight MT Light" w:cs="Bookman Old Style"/>
                <w:color w:val="000000" w:themeColor="text1"/>
                <w:lang w:eastAsia="id-ID"/>
              </w:rPr>
              <w:t xml:space="preserve">Dst. </w:t>
            </w:r>
          </w:p>
        </w:tc>
      </w:tr>
      <w:tr w:rsidR="003D38C6" w:rsidRPr="00B53F6C" w14:paraId="35CCAEC0" w14:textId="77777777" w:rsidTr="00353C8D">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5135DD06" w14:textId="77777777" w:rsidR="003D38C6" w:rsidRPr="00B53F6C" w:rsidRDefault="003D38C6" w:rsidP="00353C8D">
            <w:pPr>
              <w:widowControl w:val="0"/>
              <w:autoSpaceDE w:val="0"/>
              <w:autoSpaceDN w:val="0"/>
              <w:adjustRightInd w:val="0"/>
              <w:jc w:val="center"/>
              <w:rPr>
                <w:rFonts w:ascii="Footlight MT Light" w:hAnsi="Footlight MT Light" w:cs="Times"/>
                <w:color w:val="000000" w:themeColor="text1"/>
              </w:rPr>
            </w:pPr>
            <w:r w:rsidRPr="00B53F6C">
              <w:rPr>
                <w:rFonts w:ascii="Footlight MT Light" w:hAnsi="Footlight MT Light" w:cs="Bookman Old Style"/>
                <w:color w:val="000000" w:themeColor="text1"/>
                <w:lang w:eastAsia="id-ID"/>
              </w:rPr>
              <w:t>B.</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A6D0234" w14:textId="77777777" w:rsidR="003D38C6" w:rsidRPr="00B53F6C" w:rsidRDefault="003D38C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Pekerjaan bukan Pekerjaan Utama</w:t>
            </w:r>
          </w:p>
          <w:p w14:paraId="62FA4241" w14:textId="77777777" w:rsidR="003D38C6" w:rsidRPr="00B53F6C" w:rsidRDefault="003D38C6" w:rsidP="00353C8D">
            <w:pPr>
              <w:widowControl w:val="0"/>
              <w:autoSpaceDE w:val="0"/>
              <w:autoSpaceDN w:val="0"/>
              <w:adjustRightInd w:val="0"/>
              <w:rPr>
                <w:rFonts w:ascii="Footlight MT Light" w:hAnsi="Footlight MT Light" w:cs="Bookman Old Style"/>
                <w:color w:val="000000" w:themeColor="text1"/>
                <w:lang w:val="en-US" w:eastAsia="id-ID"/>
              </w:rPr>
            </w:pPr>
            <w:r w:rsidRPr="00B53F6C">
              <w:rPr>
                <w:rFonts w:ascii="Footlight MT Light" w:hAnsi="Footlight MT Light" w:cs="Bookman Old Style"/>
                <w:color w:val="000000" w:themeColor="text1"/>
                <w:lang w:eastAsia="id-ID"/>
              </w:rPr>
              <w:t>(kepada Penyedia Jasa Pekerjaan Konstruksi kualifikasi kecil)</w:t>
            </w:r>
          </w:p>
        </w:tc>
      </w:tr>
      <w:tr w:rsidR="003D38C6" w:rsidRPr="00B53F6C" w14:paraId="10F93227" w14:textId="77777777" w:rsidTr="00353C8D">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58CE40" w14:textId="77777777" w:rsidR="003D38C6" w:rsidRPr="00B53F6C" w:rsidRDefault="003D38C6" w:rsidP="00353C8D">
            <w:pPr>
              <w:widowControl w:val="0"/>
              <w:autoSpaceDE w:val="0"/>
              <w:autoSpaceDN w:val="0"/>
              <w:adjustRightInd w:val="0"/>
              <w:jc w:val="center"/>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1.</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1ED2033" w14:textId="77777777" w:rsidR="003D38C6" w:rsidRPr="00B53F6C" w:rsidRDefault="003D38C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 xml:space="preserve">...... </w:t>
            </w:r>
          </w:p>
        </w:tc>
      </w:tr>
      <w:tr w:rsidR="003D38C6" w:rsidRPr="00B53F6C" w14:paraId="20F0F8F8" w14:textId="77777777" w:rsidTr="00353C8D">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05ABAE" w14:textId="77777777" w:rsidR="003D38C6" w:rsidRPr="00B53F6C" w:rsidRDefault="003D38C6" w:rsidP="00353C8D">
            <w:pPr>
              <w:widowControl w:val="0"/>
              <w:autoSpaceDE w:val="0"/>
              <w:autoSpaceDN w:val="0"/>
              <w:adjustRightInd w:val="0"/>
              <w:jc w:val="center"/>
              <w:rPr>
                <w:rFonts w:ascii="Footlight MT Light" w:hAnsi="Footlight MT Light" w:cs="Bookman Old Style"/>
                <w:color w:val="000000" w:themeColor="text1"/>
                <w:lang w:eastAsia="id-ID"/>
              </w:rPr>
            </w:pPr>
            <w:r w:rsidRPr="00B53F6C">
              <w:rPr>
                <w:rFonts w:ascii="Footlight MT Light" w:hAnsi="Footlight MT Light" w:cs="Times"/>
                <w:noProof/>
                <w:color w:val="000000" w:themeColor="text1"/>
                <w:lang w:val="en-US"/>
              </w:rPr>
              <w:drawing>
                <wp:inline distT="0" distB="0" distL="0" distR="0" wp14:anchorId="16BFC50E" wp14:editId="55F762BB">
                  <wp:extent cx="8255" cy="8255"/>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color w:val="000000" w:themeColor="text1"/>
                <w:lang w:eastAsia="id-ID"/>
              </w:rPr>
              <w:t>2.</w:t>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B97FDD0" w14:textId="77777777" w:rsidR="003D38C6" w:rsidRPr="00B53F6C" w:rsidRDefault="003D38C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 xml:space="preserve">...... </w:t>
            </w:r>
          </w:p>
        </w:tc>
      </w:tr>
      <w:tr w:rsidR="003D38C6" w:rsidRPr="00B53F6C" w14:paraId="590F8833" w14:textId="77777777" w:rsidTr="00353C8D">
        <w:trPr>
          <w:trHeight w:val="20"/>
        </w:trPr>
        <w:tc>
          <w:tcPr>
            <w:tcW w:w="723"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78C04DB" w14:textId="77777777" w:rsidR="003D38C6" w:rsidRPr="00B53F6C" w:rsidRDefault="003D38C6" w:rsidP="00353C8D">
            <w:pPr>
              <w:widowControl w:val="0"/>
              <w:autoSpaceDE w:val="0"/>
              <w:autoSpaceDN w:val="0"/>
              <w:adjustRightInd w:val="0"/>
              <w:jc w:val="center"/>
              <w:rPr>
                <w:rFonts w:ascii="Footlight MT Light" w:hAnsi="Footlight MT Light" w:cs="Times"/>
                <w:color w:val="000000" w:themeColor="text1"/>
              </w:rPr>
            </w:pPr>
            <w:r w:rsidRPr="00B53F6C">
              <w:rPr>
                <w:rFonts w:ascii="Footlight MT Light" w:hAnsi="Footlight MT Light" w:cs="Times"/>
                <w:noProof/>
                <w:color w:val="000000" w:themeColor="text1"/>
                <w:lang w:val="en-US"/>
              </w:rPr>
              <w:drawing>
                <wp:inline distT="0" distB="0" distL="0" distR="0" wp14:anchorId="0E938610" wp14:editId="4C8ADD64">
                  <wp:extent cx="8255" cy="8255"/>
                  <wp:effectExtent l="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color w:val="000000" w:themeColor="text1"/>
                <w:lang w:eastAsia="id-ID"/>
              </w:rPr>
              <w:t xml:space="preserve">Dst. </w:t>
            </w:r>
            <w:r w:rsidRPr="00B53F6C">
              <w:rPr>
                <w:rFonts w:ascii="Footlight MT Light" w:hAnsi="Footlight MT Light" w:cs="Times"/>
                <w:noProof/>
                <w:color w:val="000000" w:themeColor="text1"/>
                <w:lang w:val="en-US"/>
              </w:rPr>
              <w:drawing>
                <wp:inline distT="0" distB="0" distL="0" distR="0" wp14:anchorId="065C2D68" wp14:editId="1946ADB9">
                  <wp:extent cx="8255" cy="146685"/>
                  <wp:effectExtent l="0" t="0" r="0" b="0"/>
                  <wp:docPr id="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77"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1A31954" w14:textId="77777777" w:rsidR="003D38C6" w:rsidRPr="00B53F6C" w:rsidRDefault="003D38C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 xml:space="preserve">Dst. </w:t>
            </w:r>
          </w:p>
        </w:tc>
      </w:tr>
    </w:tbl>
    <w:p w14:paraId="43E900D1" w14:textId="77777777" w:rsidR="003D38C6" w:rsidRPr="00B53F6C" w:rsidRDefault="003D38C6" w:rsidP="003D38C6">
      <w:pPr>
        <w:widowControl w:val="0"/>
        <w:autoSpaceDE w:val="0"/>
        <w:autoSpaceDN w:val="0"/>
        <w:adjustRightInd w:val="0"/>
        <w:spacing w:after="240"/>
        <w:rPr>
          <w:rFonts w:ascii="Footlight MT Light" w:hAnsi="Footlight MT Light" w:cs="Bookman Old Style"/>
          <w:color w:val="000000" w:themeColor="text1"/>
          <w:lang w:eastAsia="id-ID"/>
        </w:rPr>
      </w:pPr>
    </w:p>
    <w:p w14:paraId="5CD1282B" w14:textId="77777777" w:rsidR="003D38C6" w:rsidRPr="00B53F6C" w:rsidRDefault="003D38C6" w:rsidP="003D38C6">
      <w:pPr>
        <w:pStyle w:val="ListParagraph"/>
        <w:numPr>
          <w:ilvl w:val="3"/>
          <w:numId w:val="43"/>
        </w:numPr>
        <w:ind w:left="1080"/>
        <w:rPr>
          <w:rFonts w:ascii="Footlight MT Light" w:hAnsi="Footlight MT Light"/>
          <w:color w:val="000000" w:themeColor="text1"/>
          <w:lang w:val="en-US"/>
        </w:rPr>
      </w:pPr>
      <w:r w:rsidRPr="00B53F6C">
        <w:rPr>
          <w:rFonts w:ascii="Footlight MT Light" w:hAnsi="Footlight MT Light"/>
          <w:color w:val="000000" w:themeColor="text1"/>
          <w:lang w:val="en-US"/>
        </w:rPr>
        <w:t xml:space="preserve">Bagian </w:t>
      </w:r>
      <w:proofErr w:type="spellStart"/>
      <w:r w:rsidRPr="00B53F6C">
        <w:rPr>
          <w:rFonts w:ascii="Footlight MT Light" w:hAnsi="Footlight MT Light"/>
          <w:color w:val="000000" w:themeColor="text1"/>
          <w:lang w:val="en-US"/>
        </w:rPr>
        <w:t>Pekerjaan</w:t>
      </w:r>
      <w:proofErr w:type="spellEnd"/>
      <w:r w:rsidRPr="00B53F6C">
        <w:rPr>
          <w:rFonts w:ascii="Footlight MT Light" w:hAnsi="Footlight MT Light"/>
          <w:color w:val="000000" w:themeColor="text1"/>
          <w:lang w:val="en-US"/>
        </w:rPr>
        <w:t xml:space="preserve"> yang </w:t>
      </w:r>
      <w:proofErr w:type="spellStart"/>
      <w:r w:rsidRPr="00B53F6C">
        <w:rPr>
          <w:rFonts w:ascii="Footlight MT Light" w:hAnsi="Footlight MT Light"/>
          <w:color w:val="000000" w:themeColor="text1"/>
          <w:lang w:val="en-US"/>
        </w:rPr>
        <w:t>disubkontrakkan</w:t>
      </w:r>
      <w:proofErr w:type="spellEnd"/>
      <w:r w:rsidRPr="00B53F6C">
        <w:rPr>
          <w:rFonts w:ascii="Footlight MT Light" w:hAnsi="Footlight MT Light"/>
          <w:color w:val="000000" w:themeColor="text1"/>
          <w:lang w:val="en-US"/>
        </w:rPr>
        <w:t xml:space="preserve"> (</w:t>
      </w:r>
      <w:r w:rsidRPr="00B53F6C">
        <w:rPr>
          <w:rFonts w:ascii="Footlight MT Light" w:hAnsi="Footlight MT Light"/>
          <w:color w:val="000000" w:themeColor="text1"/>
        </w:rPr>
        <w:t>Disyaratkan u</w:t>
      </w:r>
      <w:proofErr w:type="spellStart"/>
      <w:r w:rsidRPr="00B53F6C">
        <w:rPr>
          <w:rFonts w:ascii="Footlight MT Light" w:hAnsi="Footlight MT Light"/>
          <w:color w:val="000000" w:themeColor="text1"/>
          <w:lang w:val="en-US"/>
        </w:rPr>
        <w:t>ntuk</w:t>
      </w:r>
      <w:proofErr w:type="spellEnd"/>
      <w:r w:rsidRPr="00B53F6C">
        <w:rPr>
          <w:rFonts w:ascii="Footlight MT Light" w:hAnsi="Footlight MT Light"/>
          <w:color w:val="000000" w:themeColor="text1"/>
          <w:lang w:val="en-US"/>
        </w:rPr>
        <w:t xml:space="preserve"> </w:t>
      </w:r>
      <w:r w:rsidRPr="00B53F6C">
        <w:rPr>
          <w:rFonts w:ascii="Footlight MT Light" w:hAnsi="Footlight MT Light"/>
          <w:color w:val="000000" w:themeColor="text1"/>
        </w:rPr>
        <w:t xml:space="preserve">paket pekerjaan </w:t>
      </w:r>
      <w:r w:rsidRPr="00B53F6C">
        <w:rPr>
          <w:rFonts w:ascii="Footlight MT Light" w:hAnsi="Footlight MT Light"/>
          <w:color w:val="000000" w:themeColor="text1"/>
          <w:lang w:val="en-US"/>
        </w:rPr>
        <w:t xml:space="preserve">di </w:t>
      </w:r>
      <w:proofErr w:type="spellStart"/>
      <w:r w:rsidRPr="00B53F6C">
        <w:rPr>
          <w:rFonts w:ascii="Footlight MT Light" w:hAnsi="Footlight MT Light"/>
          <w:color w:val="000000" w:themeColor="text1"/>
          <w:lang w:val="en-US"/>
        </w:rPr>
        <w:t>atas</w:t>
      </w:r>
      <w:proofErr w:type="spellEnd"/>
      <w:r w:rsidRPr="00B53F6C">
        <w:rPr>
          <w:rFonts w:ascii="Footlight MT Light" w:hAnsi="Footlight MT Light"/>
          <w:color w:val="000000" w:themeColor="text1"/>
          <w:lang w:val="en-US"/>
        </w:rPr>
        <w:t xml:space="preserve"> Rp 50.000.000.000,00)</w:t>
      </w:r>
    </w:p>
    <w:tbl>
      <w:tblPr>
        <w:tblpPr w:leftFromText="180" w:rightFromText="180" w:vertAnchor="text" w:horzAnchor="margin" w:tblpXSpec="right" w:tblpY="164"/>
        <w:tblW w:w="4361" w:type="pct"/>
        <w:tblBorders>
          <w:top w:val="nil"/>
          <w:left w:val="nil"/>
          <w:right w:val="nil"/>
        </w:tblBorders>
        <w:tblLook w:val="0000" w:firstRow="0" w:lastRow="0" w:firstColumn="0" w:lastColumn="0" w:noHBand="0" w:noVBand="0"/>
      </w:tblPr>
      <w:tblGrid>
        <w:gridCol w:w="1215"/>
        <w:gridCol w:w="7014"/>
      </w:tblGrid>
      <w:tr w:rsidR="003D38C6" w:rsidRPr="00B53F6C" w14:paraId="5730DDF3" w14:textId="77777777" w:rsidTr="003D38C6">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EFED615" w14:textId="77777777" w:rsidR="003D38C6" w:rsidRPr="00B53F6C" w:rsidRDefault="003D38C6" w:rsidP="00353C8D">
            <w:pPr>
              <w:widowControl w:val="0"/>
              <w:autoSpaceDE w:val="0"/>
              <w:autoSpaceDN w:val="0"/>
              <w:adjustRightInd w:val="0"/>
              <w:jc w:val="center"/>
              <w:rPr>
                <w:rFonts w:ascii="Footlight MT Light" w:hAnsi="Footlight MT Light" w:cs="Times"/>
                <w:b/>
                <w:color w:val="000000" w:themeColor="text1"/>
                <w:lang w:eastAsia="id-ID"/>
              </w:rPr>
            </w:pPr>
            <w:r w:rsidRPr="00B53F6C">
              <w:rPr>
                <w:rFonts w:ascii="Footlight MT Light" w:hAnsi="Footlight MT Light" w:cs="Times"/>
                <w:b/>
                <w:noProof/>
                <w:color w:val="000000" w:themeColor="text1"/>
                <w:lang w:val="en-US"/>
              </w:rPr>
              <w:drawing>
                <wp:inline distT="0" distB="0" distL="0" distR="0" wp14:anchorId="47835BDD" wp14:editId="1567F5F8">
                  <wp:extent cx="8255" cy="8255"/>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b/>
                <w:color w:val="000000" w:themeColor="text1"/>
                <w:lang w:eastAsia="id-ID"/>
              </w:rPr>
              <w:t>No.</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167C303" w14:textId="77777777" w:rsidR="003D38C6" w:rsidRPr="00B53F6C" w:rsidRDefault="003D38C6" w:rsidP="00353C8D">
            <w:pPr>
              <w:widowControl w:val="0"/>
              <w:autoSpaceDE w:val="0"/>
              <w:autoSpaceDN w:val="0"/>
              <w:adjustRightInd w:val="0"/>
              <w:jc w:val="center"/>
              <w:rPr>
                <w:rFonts w:ascii="Footlight MT Light" w:hAnsi="Footlight MT Light" w:cs="Times"/>
                <w:b/>
                <w:color w:val="000000" w:themeColor="text1"/>
                <w:lang w:eastAsia="id-ID"/>
              </w:rPr>
            </w:pPr>
            <w:r w:rsidRPr="00B53F6C">
              <w:rPr>
                <w:rFonts w:ascii="Footlight MT Light" w:hAnsi="Footlight MT Light" w:cs="Bookman Old Style"/>
                <w:b/>
                <w:color w:val="000000" w:themeColor="text1"/>
                <w:lang w:eastAsia="id-ID"/>
              </w:rPr>
              <w:t>Jenis Pekerjaan yang disubkontrakkan</w:t>
            </w:r>
          </w:p>
        </w:tc>
      </w:tr>
      <w:tr w:rsidR="003D38C6" w:rsidRPr="00B53F6C" w14:paraId="5172BC8F" w14:textId="77777777" w:rsidTr="003D38C6">
        <w:tblPrEx>
          <w:tblBorders>
            <w:top w:val="none" w:sz="0" w:space="0" w:color="auto"/>
          </w:tblBorders>
        </w:tblPrEx>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BF86FA" w14:textId="77777777" w:rsidR="003D38C6" w:rsidRPr="00B53F6C" w:rsidRDefault="003D38C6" w:rsidP="00353C8D">
            <w:pPr>
              <w:widowControl w:val="0"/>
              <w:autoSpaceDE w:val="0"/>
              <w:autoSpaceDN w:val="0"/>
              <w:adjustRightInd w:val="0"/>
              <w:jc w:val="center"/>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A.</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A9D42D" w14:textId="77777777" w:rsidR="003D38C6" w:rsidRPr="00B53F6C" w:rsidRDefault="003D38C6" w:rsidP="00353C8D">
            <w:pPr>
              <w:widowControl w:val="0"/>
              <w:autoSpaceDE w:val="0"/>
              <w:autoSpaceDN w:val="0"/>
              <w:adjustRightInd w:val="0"/>
              <w:rPr>
                <w:rFonts w:ascii="Footlight MT Light" w:hAnsi="Footlight MT Light" w:cs="Bookman Old Style"/>
                <w:color w:val="000000" w:themeColor="text1"/>
                <w:lang w:val="en-US" w:eastAsia="id-ID"/>
              </w:rPr>
            </w:pPr>
            <w:r w:rsidRPr="00B53F6C">
              <w:rPr>
                <w:rFonts w:ascii="Footlight MT Light" w:hAnsi="Footlight MT Light" w:cs="Arial"/>
                <w:color w:val="000000" w:themeColor="text1"/>
              </w:rPr>
              <w:t xml:space="preserve">Pekerjaan Spesialis pada Pekerjaan Utama </w:t>
            </w:r>
          </w:p>
        </w:tc>
      </w:tr>
      <w:tr w:rsidR="003D38C6" w:rsidRPr="00B53F6C" w14:paraId="714318D0" w14:textId="77777777" w:rsidTr="003D38C6">
        <w:tblPrEx>
          <w:tblBorders>
            <w:top w:val="none" w:sz="0" w:space="0" w:color="auto"/>
          </w:tblBorders>
        </w:tblPrEx>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9B899EF" w14:textId="77777777" w:rsidR="003D38C6" w:rsidRPr="00B53F6C" w:rsidRDefault="003D38C6" w:rsidP="00353C8D">
            <w:pPr>
              <w:widowControl w:val="0"/>
              <w:autoSpaceDE w:val="0"/>
              <w:autoSpaceDN w:val="0"/>
              <w:adjustRightInd w:val="0"/>
              <w:jc w:val="center"/>
              <w:rPr>
                <w:rFonts w:ascii="Footlight MT Light" w:hAnsi="Footlight MT Light" w:cs="Times"/>
                <w:color w:val="000000" w:themeColor="text1"/>
                <w:lang w:eastAsia="id-ID"/>
              </w:rPr>
            </w:pPr>
            <w:r w:rsidRPr="00B53F6C">
              <w:rPr>
                <w:rFonts w:ascii="Footlight MT Light" w:hAnsi="Footlight MT Light" w:cs="Bookman Old Style"/>
                <w:color w:val="000000" w:themeColor="text1"/>
                <w:lang w:eastAsia="id-ID"/>
              </w:rPr>
              <w:t>1.</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9F63372" w14:textId="77777777" w:rsidR="003D38C6" w:rsidRPr="00B53F6C" w:rsidRDefault="003D38C6" w:rsidP="00353C8D">
            <w:pPr>
              <w:widowControl w:val="0"/>
              <w:autoSpaceDE w:val="0"/>
              <w:autoSpaceDN w:val="0"/>
              <w:adjustRightInd w:val="0"/>
              <w:rPr>
                <w:rFonts w:ascii="Footlight MT Light" w:hAnsi="Footlight MT Light" w:cs="Times"/>
                <w:color w:val="000000" w:themeColor="text1"/>
                <w:lang w:eastAsia="id-ID"/>
              </w:rPr>
            </w:pPr>
            <w:r w:rsidRPr="00B53F6C">
              <w:rPr>
                <w:rFonts w:ascii="Footlight MT Light" w:hAnsi="Footlight MT Light" w:cs="Bookman Old Style"/>
                <w:color w:val="000000" w:themeColor="text1"/>
                <w:lang w:eastAsia="id-ID"/>
              </w:rPr>
              <w:t xml:space="preserve">...... </w:t>
            </w:r>
          </w:p>
        </w:tc>
      </w:tr>
      <w:tr w:rsidR="003D38C6" w:rsidRPr="00B53F6C" w14:paraId="594B1748" w14:textId="77777777" w:rsidTr="003D38C6">
        <w:tblPrEx>
          <w:tblBorders>
            <w:top w:val="none" w:sz="0" w:space="0" w:color="auto"/>
          </w:tblBorders>
        </w:tblPrEx>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1BD71B" w14:textId="77777777" w:rsidR="003D38C6" w:rsidRPr="00B53F6C" w:rsidRDefault="003D38C6" w:rsidP="00353C8D">
            <w:pPr>
              <w:widowControl w:val="0"/>
              <w:autoSpaceDE w:val="0"/>
              <w:autoSpaceDN w:val="0"/>
              <w:adjustRightInd w:val="0"/>
              <w:jc w:val="center"/>
              <w:rPr>
                <w:rFonts w:ascii="Footlight MT Light" w:hAnsi="Footlight MT Light" w:cs="Times"/>
                <w:color w:val="000000" w:themeColor="text1"/>
                <w:lang w:eastAsia="id-ID"/>
              </w:rPr>
            </w:pPr>
            <w:r w:rsidRPr="00B53F6C">
              <w:rPr>
                <w:rFonts w:ascii="Footlight MT Light" w:hAnsi="Footlight MT Light" w:cs="Times"/>
                <w:noProof/>
                <w:color w:val="000000" w:themeColor="text1"/>
                <w:lang w:val="en-US"/>
              </w:rPr>
              <w:drawing>
                <wp:inline distT="0" distB="0" distL="0" distR="0" wp14:anchorId="5053E5E9" wp14:editId="3DA80C0A">
                  <wp:extent cx="8255" cy="8255"/>
                  <wp:effectExtent l="0" t="0" r="0" b="0"/>
                  <wp:docPr id="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color w:val="000000" w:themeColor="text1"/>
                <w:lang w:eastAsia="id-ID"/>
              </w:rPr>
              <w:t>2.</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517EC1E" w14:textId="77777777" w:rsidR="003D38C6" w:rsidRPr="00B53F6C" w:rsidRDefault="003D38C6" w:rsidP="00353C8D">
            <w:pPr>
              <w:widowControl w:val="0"/>
              <w:autoSpaceDE w:val="0"/>
              <w:autoSpaceDN w:val="0"/>
              <w:adjustRightInd w:val="0"/>
              <w:rPr>
                <w:rFonts w:ascii="Footlight MT Light" w:hAnsi="Footlight MT Light" w:cs="Times"/>
                <w:color w:val="000000" w:themeColor="text1"/>
                <w:lang w:eastAsia="id-ID"/>
              </w:rPr>
            </w:pPr>
            <w:r w:rsidRPr="00B53F6C">
              <w:rPr>
                <w:rFonts w:ascii="Footlight MT Light" w:hAnsi="Footlight MT Light" w:cs="Bookman Old Style"/>
                <w:color w:val="000000" w:themeColor="text1"/>
                <w:lang w:eastAsia="id-ID"/>
              </w:rPr>
              <w:t xml:space="preserve">...... </w:t>
            </w:r>
          </w:p>
        </w:tc>
      </w:tr>
      <w:tr w:rsidR="003D38C6" w:rsidRPr="00B53F6C" w14:paraId="02F7485F" w14:textId="77777777" w:rsidTr="003D38C6">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C91D1E" w14:textId="77777777" w:rsidR="003D38C6" w:rsidRPr="00B53F6C" w:rsidRDefault="003D38C6" w:rsidP="00353C8D">
            <w:pPr>
              <w:widowControl w:val="0"/>
              <w:autoSpaceDE w:val="0"/>
              <w:autoSpaceDN w:val="0"/>
              <w:adjustRightInd w:val="0"/>
              <w:jc w:val="center"/>
              <w:rPr>
                <w:rFonts w:ascii="Footlight MT Light" w:hAnsi="Footlight MT Light" w:cs="Times"/>
                <w:color w:val="000000" w:themeColor="text1"/>
                <w:lang w:eastAsia="id-ID"/>
              </w:rPr>
            </w:pPr>
            <w:r w:rsidRPr="00B53F6C">
              <w:rPr>
                <w:rFonts w:ascii="Footlight MT Light" w:hAnsi="Footlight MT Light" w:cs="Times"/>
                <w:noProof/>
                <w:color w:val="000000" w:themeColor="text1"/>
                <w:lang w:val="en-US"/>
              </w:rPr>
              <w:drawing>
                <wp:inline distT="0" distB="0" distL="0" distR="0" wp14:anchorId="72E2A0CA" wp14:editId="7B3F5852">
                  <wp:extent cx="8255" cy="8255"/>
                  <wp:effectExtent l="0" t="0" r="0" b="0"/>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color w:val="000000" w:themeColor="text1"/>
                <w:lang w:eastAsia="id-ID"/>
              </w:rPr>
              <w:t xml:space="preserve">Dst. </w:t>
            </w:r>
            <w:r w:rsidRPr="00B53F6C">
              <w:rPr>
                <w:rFonts w:ascii="Footlight MT Light" w:hAnsi="Footlight MT Light" w:cs="Times"/>
                <w:noProof/>
                <w:color w:val="000000" w:themeColor="text1"/>
                <w:lang w:val="en-US"/>
              </w:rPr>
              <w:drawing>
                <wp:inline distT="0" distB="0" distL="0" distR="0" wp14:anchorId="482C3434" wp14:editId="62DB96D0">
                  <wp:extent cx="8255" cy="146685"/>
                  <wp:effectExtent l="0" t="0" r="0" b="0"/>
                  <wp:docPr id="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E6EDA52" w14:textId="77777777" w:rsidR="003D38C6" w:rsidRPr="00B53F6C" w:rsidRDefault="003D38C6" w:rsidP="00353C8D">
            <w:pPr>
              <w:widowControl w:val="0"/>
              <w:autoSpaceDE w:val="0"/>
              <w:autoSpaceDN w:val="0"/>
              <w:adjustRightInd w:val="0"/>
              <w:rPr>
                <w:rFonts w:ascii="Footlight MT Light" w:hAnsi="Footlight MT Light" w:cs="Times"/>
                <w:color w:val="000000" w:themeColor="text1"/>
                <w:lang w:eastAsia="id-ID"/>
              </w:rPr>
            </w:pPr>
            <w:r w:rsidRPr="00B53F6C">
              <w:rPr>
                <w:rFonts w:ascii="Footlight MT Light" w:hAnsi="Footlight MT Light" w:cs="Bookman Old Style"/>
                <w:color w:val="000000" w:themeColor="text1"/>
                <w:lang w:eastAsia="id-ID"/>
              </w:rPr>
              <w:t xml:space="preserve">Dst. </w:t>
            </w:r>
          </w:p>
        </w:tc>
      </w:tr>
      <w:tr w:rsidR="003D38C6" w:rsidRPr="00B53F6C" w14:paraId="0DD64C90" w14:textId="77777777" w:rsidTr="003D38C6">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tcPr>
          <w:p w14:paraId="63A01B35" w14:textId="77777777" w:rsidR="003D38C6" w:rsidRPr="00B53F6C" w:rsidRDefault="003D38C6" w:rsidP="00353C8D">
            <w:pPr>
              <w:widowControl w:val="0"/>
              <w:autoSpaceDE w:val="0"/>
              <w:autoSpaceDN w:val="0"/>
              <w:adjustRightInd w:val="0"/>
              <w:jc w:val="center"/>
              <w:rPr>
                <w:rFonts w:ascii="Footlight MT Light" w:hAnsi="Footlight MT Light" w:cs="Times"/>
                <w:color w:val="000000" w:themeColor="text1"/>
              </w:rPr>
            </w:pPr>
            <w:r w:rsidRPr="00B53F6C">
              <w:rPr>
                <w:rFonts w:ascii="Footlight MT Light" w:hAnsi="Footlight MT Light" w:cs="Bookman Old Style"/>
                <w:color w:val="000000" w:themeColor="text1"/>
                <w:lang w:eastAsia="id-ID"/>
              </w:rPr>
              <w:t>B.</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EEDB42B" w14:textId="77777777" w:rsidR="003D38C6" w:rsidRPr="00B53F6C" w:rsidRDefault="003D38C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Pekerjaan bukan Pekerjaan Utama</w:t>
            </w:r>
          </w:p>
          <w:p w14:paraId="1040B107" w14:textId="769D6E73" w:rsidR="008627AC" w:rsidRPr="00B53F6C" w:rsidRDefault="008627AC"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Arial"/>
                <w:color w:val="000000" w:themeColor="text1"/>
              </w:rPr>
              <w:t>(kepada Penyedia Jasa Pekerjaan Konstruksi kualifikasi kecil dari Provinsi Setempat)</w:t>
            </w:r>
          </w:p>
        </w:tc>
      </w:tr>
      <w:tr w:rsidR="003D38C6" w:rsidRPr="00B53F6C" w14:paraId="55695B43" w14:textId="77777777" w:rsidTr="003D38C6">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143D88C" w14:textId="77777777" w:rsidR="003D38C6" w:rsidRPr="00B53F6C" w:rsidRDefault="003D38C6" w:rsidP="00353C8D">
            <w:pPr>
              <w:widowControl w:val="0"/>
              <w:autoSpaceDE w:val="0"/>
              <w:autoSpaceDN w:val="0"/>
              <w:adjustRightInd w:val="0"/>
              <w:jc w:val="center"/>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1.</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2D76174" w14:textId="77777777" w:rsidR="003D38C6" w:rsidRPr="00B53F6C" w:rsidRDefault="003D38C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 xml:space="preserve">...... </w:t>
            </w:r>
          </w:p>
        </w:tc>
      </w:tr>
      <w:tr w:rsidR="003D38C6" w:rsidRPr="00B53F6C" w14:paraId="63E8AEFF" w14:textId="77777777" w:rsidTr="003D38C6">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5DEFB0C" w14:textId="77777777" w:rsidR="003D38C6" w:rsidRPr="00B53F6C" w:rsidRDefault="003D38C6" w:rsidP="00353C8D">
            <w:pPr>
              <w:widowControl w:val="0"/>
              <w:autoSpaceDE w:val="0"/>
              <w:autoSpaceDN w:val="0"/>
              <w:adjustRightInd w:val="0"/>
              <w:jc w:val="center"/>
              <w:rPr>
                <w:rFonts w:ascii="Footlight MT Light" w:hAnsi="Footlight MT Light" w:cs="Bookman Old Style"/>
                <w:color w:val="000000" w:themeColor="text1"/>
                <w:lang w:eastAsia="id-ID"/>
              </w:rPr>
            </w:pPr>
            <w:r w:rsidRPr="00B53F6C">
              <w:rPr>
                <w:rFonts w:ascii="Footlight MT Light" w:hAnsi="Footlight MT Light" w:cs="Times"/>
                <w:noProof/>
                <w:color w:val="000000" w:themeColor="text1"/>
                <w:lang w:val="en-US"/>
              </w:rPr>
              <w:drawing>
                <wp:inline distT="0" distB="0" distL="0" distR="0" wp14:anchorId="1D35A74B" wp14:editId="2E5FBA25">
                  <wp:extent cx="8255" cy="8255"/>
                  <wp:effectExtent l="0" t="0" r="0" b="0"/>
                  <wp:docPr id="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color w:val="000000" w:themeColor="text1"/>
                <w:lang w:eastAsia="id-ID"/>
              </w:rPr>
              <w:t>2.</w:t>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51CFCE" w14:textId="77777777" w:rsidR="003D38C6" w:rsidRPr="00B53F6C" w:rsidRDefault="003D38C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 xml:space="preserve">...... </w:t>
            </w:r>
          </w:p>
        </w:tc>
      </w:tr>
      <w:tr w:rsidR="003D38C6" w:rsidRPr="00B53F6C" w14:paraId="518C13D6" w14:textId="77777777" w:rsidTr="003D38C6">
        <w:tc>
          <w:tcPr>
            <w:tcW w:w="738"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08E4FC4" w14:textId="77777777" w:rsidR="003D38C6" w:rsidRPr="00B53F6C" w:rsidRDefault="003D38C6" w:rsidP="00353C8D">
            <w:pPr>
              <w:widowControl w:val="0"/>
              <w:autoSpaceDE w:val="0"/>
              <w:autoSpaceDN w:val="0"/>
              <w:adjustRightInd w:val="0"/>
              <w:jc w:val="center"/>
              <w:rPr>
                <w:rFonts w:ascii="Footlight MT Light" w:hAnsi="Footlight MT Light" w:cs="Times"/>
                <w:color w:val="000000" w:themeColor="text1"/>
              </w:rPr>
            </w:pPr>
            <w:r w:rsidRPr="00B53F6C">
              <w:rPr>
                <w:rFonts w:ascii="Footlight MT Light" w:hAnsi="Footlight MT Light" w:cs="Times"/>
                <w:noProof/>
                <w:color w:val="000000" w:themeColor="text1"/>
                <w:lang w:val="en-US"/>
              </w:rPr>
              <w:drawing>
                <wp:inline distT="0" distB="0" distL="0" distR="0" wp14:anchorId="2974E560" wp14:editId="049055BE">
                  <wp:extent cx="8255" cy="8255"/>
                  <wp:effectExtent l="0" t="0" r="0" b="0"/>
                  <wp:docPr id="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color w:val="000000" w:themeColor="text1"/>
                <w:lang w:eastAsia="id-ID"/>
              </w:rPr>
              <w:t xml:space="preserve">Dst. </w:t>
            </w:r>
            <w:r w:rsidRPr="00B53F6C">
              <w:rPr>
                <w:rFonts w:ascii="Footlight MT Light" w:hAnsi="Footlight MT Light" w:cs="Times"/>
                <w:noProof/>
                <w:color w:val="000000" w:themeColor="text1"/>
                <w:lang w:val="en-US"/>
              </w:rPr>
              <w:drawing>
                <wp:inline distT="0" distB="0" distL="0" distR="0" wp14:anchorId="3036008A" wp14:editId="22BF6F8C">
                  <wp:extent cx="8255" cy="146685"/>
                  <wp:effectExtent l="0" t="0" r="0" b="0"/>
                  <wp:docPr id="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55" cy="146685"/>
                          </a:xfrm>
                          <a:prstGeom prst="rect">
                            <a:avLst/>
                          </a:prstGeom>
                          <a:noFill/>
                          <a:ln>
                            <a:noFill/>
                          </a:ln>
                        </pic:spPr>
                      </pic:pic>
                    </a:graphicData>
                  </a:graphic>
                </wp:inline>
              </w:drawing>
            </w:r>
          </w:p>
        </w:tc>
        <w:tc>
          <w:tcPr>
            <w:tcW w:w="4262" w:type="pct"/>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E96F7F5" w14:textId="77777777" w:rsidR="003D38C6" w:rsidRPr="00B53F6C" w:rsidRDefault="003D38C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 xml:space="preserve">Dst. </w:t>
            </w:r>
          </w:p>
        </w:tc>
      </w:tr>
    </w:tbl>
    <w:p w14:paraId="05E1D4C2" w14:textId="77777777" w:rsidR="003D38C6" w:rsidRPr="00B53F6C" w:rsidRDefault="003D38C6" w:rsidP="003D38C6">
      <w:pPr>
        <w:pStyle w:val="ListParagraph"/>
        <w:ind w:left="1080"/>
        <w:rPr>
          <w:rFonts w:ascii="Footlight MT Light" w:hAnsi="Footlight MT Light"/>
          <w:color w:val="000000" w:themeColor="text1"/>
          <w:lang w:val="en-US"/>
        </w:rPr>
      </w:pPr>
    </w:p>
    <w:p w14:paraId="43ABCC0D" w14:textId="77777777" w:rsidR="003D38C6" w:rsidRPr="00B53F6C" w:rsidRDefault="003D38C6" w:rsidP="003D38C6">
      <w:pPr>
        <w:pStyle w:val="ListParagraph"/>
        <w:numPr>
          <w:ilvl w:val="3"/>
          <w:numId w:val="43"/>
        </w:numPr>
        <w:spacing w:after="120"/>
        <w:ind w:left="1080"/>
        <w:contextualSpacing w:val="0"/>
        <w:jc w:val="both"/>
        <w:rPr>
          <w:rFonts w:ascii="Footlight MT Light" w:hAnsi="Footlight MT Light"/>
          <w:color w:val="000000" w:themeColor="text1"/>
          <w:lang w:val="en-US"/>
        </w:rPr>
      </w:pPr>
      <w:r w:rsidRPr="00B53F6C">
        <w:rPr>
          <w:rFonts w:ascii="Footlight MT Light" w:hAnsi="Footlight MT Light"/>
          <w:color w:val="000000" w:themeColor="text1"/>
          <w:lang w:val="en-US"/>
        </w:rPr>
        <w:t xml:space="preserve">Bagian </w:t>
      </w:r>
      <w:proofErr w:type="spellStart"/>
      <w:r w:rsidRPr="00B53F6C">
        <w:rPr>
          <w:rFonts w:ascii="Footlight MT Light" w:hAnsi="Footlight MT Light"/>
          <w:color w:val="000000" w:themeColor="text1"/>
          <w:lang w:val="en-US"/>
        </w:rPr>
        <w:t>Pekerjaan</w:t>
      </w:r>
      <w:proofErr w:type="spellEnd"/>
      <w:r w:rsidRPr="00B53F6C">
        <w:rPr>
          <w:rFonts w:ascii="Footlight MT Light" w:hAnsi="Footlight MT Light"/>
          <w:color w:val="000000" w:themeColor="text1"/>
          <w:lang w:val="en-US"/>
        </w:rPr>
        <w:t xml:space="preserve"> yang </w:t>
      </w:r>
      <w:proofErr w:type="spellStart"/>
      <w:r w:rsidRPr="00B53F6C">
        <w:rPr>
          <w:rFonts w:ascii="Footlight MT Light" w:hAnsi="Footlight MT Light"/>
          <w:color w:val="000000" w:themeColor="text1"/>
          <w:lang w:val="en-US"/>
        </w:rPr>
        <w:t>disubkontrakkan</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untuk</w:t>
      </w:r>
      <w:proofErr w:type="spellEnd"/>
      <w:r w:rsidRPr="00B53F6C">
        <w:rPr>
          <w:rFonts w:ascii="Footlight MT Light" w:hAnsi="Footlight MT Light"/>
          <w:color w:val="000000" w:themeColor="text1"/>
          <w:lang w:val="en-US"/>
        </w:rPr>
        <w:t xml:space="preserve"> </w:t>
      </w:r>
      <w:r w:rsidRPr="00B53F6C">
        <w:rPr>
          <w:rFonts w:ascii="Footlight MT Light" w:hAnsi="Footlight MT Light"/>
          <w:color w:val="000000" w:themeColor="text1"/>
        </w:rPr>
        <w:t xml:space="preserve">paket pekerjaan </w:t>
      </w:r>
      <w:r w:rsidRPr="00B53F6C">
        <w:rPr>
          <w:rFonts w:ascii="Footlight MT Light" w:hAnsi="Footlight MT Light"/>
          <w:color w:val="000000" w:themeColor="text1"/>
          <w:lang w:val="en-US"/>
        </w:rPr>
        <w:t xml:space="preserve">di </w:t>
      </w:r>
      <w:proofErr w:type="spellStart"/>
      <w:r w:rsidRPr="00B53F6C">
        <w:rPr>
          <w:rFonts w:ascii="Footlight MT Light" w:hAnsi="Footlight MT Light"/>
          <w:color w:val="000000" w:themeColor="text1"/>
          <w:lang w:val="en-US"/>
        </w:rPr>
        <w:t>atas</w:t>
      </w:r>
      <w:proofErr w:type="spellEnd"/>
      <w:r w:rsidRPr="00B53F6C">
        <w:rPr>
          <w:rFonts w:ascii="Footlight MT Light" w:hAnsi="Footlight MT Light"/>
          <w:color w:val="000000" w:themeColor="text1"/>
          <w:lang w:val="en-US"/>
        </w:rPr>
        <w:t xml:space="preserve"> Rp 2.500.000.000,00 (</w:t>
      </w:r>
      <w:r w:rsidRPr="00B53F6C">
        <w:rPr>
          <w:rFonts w:ascii="Footlight MT Light" w:hAnsi="Footlight MT Light"/>
          <w:color w:val="000000" w:themeColor="text1"/>
        </w:rPr>
        <w:t>Disyaratkan d</w:t>
      </w:r>
      <w:proofErr w:type="spellStart"/>
      <w:r w:rsidRPr="00B53F6C">
        <w:rPr>
          <w:rFonts w:ascii="Footlight MT Light" w:hAnsi="Footlight MT Light"/>
          <w:color w:val="000000" w:themeColor="text1"/>
          <w:lang w:val="en-US"/>
        </w:rPr>
        <w:t>alam</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hal</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Peserta</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bukan</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Pelaku</w:t>
      </w:r>
      <w:proofErr w:type="spellEnd"/>
      <w:r w:rsidRPr="00B53F6C">
        <w:rPr>
          <w:rFonts w:ascii="Footlight MT Light" w:hAnsi="Footlight MT Light"/>
          <w:color w:val="000000" w:themeColor="text1"/>
          <w:lang w:val="en-US"/>
        </w:rPr>
        <w:t xml:space="preserve"> Usaha Papua </w:t>
      </w:r>
      <w:proofErr w:type="spellStart"/>
      <w:r w:rsidRPr="00B53F6C">
        <w:rPr>
          <w:rFonts w:ascii="Footlight MT Light" w:hAnsi="Footlight MT Light"/>
          <w:color w:val="000000" w:themeColor="text1"/>
          <w:lang w:val="en-US"/>
        </w:rPr>
        <w:t>mengikuti</w:t>
      </w:r>
      <w:proofErr w:type="spellEnd"/>
      <w:r w:rsidRPr="00B53F6C">
        <w:rPr>
          <w:rFonts w:ascii="Footlight MT Light" w:hAnsi="Footlight MT Light"/>
          <w:color w:val="000000" w:themeColor="text1"/>
          <w:lang w:val="en-US"/>
        </w:rPr>
        <w:t xml:space="preserve"> </w:t>
      </w:r>
      <w:proofErr w:type="gramStart"/>
      <w:r w:rsidRPr="00B53F6C">
        <w:rPr>
          <w:rFonts w:ascii="Footlight MT Light" w:hAnsi="Footlight MT Light"/>
          <w:color w:val="000000" w:themeColor="text1"/>
          <w:lang w:val="en-US"/>
        </w:rPr>
        <w:t xml:space="preserve">tender </w:t>
      </w:r>
      <w:r w:rsidRPr="00B53F6C">
        <w:rPr>
          <w:rFonts w:ascii="Footlight MT Light" w:hAnsi="Footlight MT Light"/>
          <w:color w:val="000000" w:themeColor="text1"/>
          <w:lang w:val="en-ID"/>
        </w:rPr>
        <w:t xml:space="preserve"> </w:t>
      </w:r>
      <w:proofErr w:type="spellStart"/>
      <w:r w:rsidRPr="00B53F6C">
        <w:rPr>
          <w:rFonts w:ascii="Footlight MT Light" w:hAnsi="Footlight MT Light"/>
          <w:color w:val="000000" w:themeColor="text1"/>
          <w:lang w:val="en-ID"/>
        </w:rPr>
        <w:t>pekerjaan</w:t>
      </w:r>
      <w:proofErr w:type="spellEnd"/>
      <w:proofErr w:type="gramEnd"/>
      <w:r w:rsidRPr="00B53F6C">
        <w:rPr>
          <w:rFonts w:ascii="Footlight MT Light" w:hAnsi="Footlight MT Light"/>
          <w:color w:val="000000" w:themeColor="text1"/>
          <w:lang w:val="en-ID"/>
        </w:rPr>
        <w:t xml:space="preserve"> </w:t>
      </w:r>
      <w:proofErr w:type="spellStart"/>
      <w:r w:rsidRPr="00B53F6C">
        <w:rPr>
          <w:rFonts w:ascii="Footlight MT Light" w:hAnsi="Footlight MT Light"/>
          <w:color w:val="000000" w:themeColor="text1"/>
          <w:lang w:val="en-ID"/>
        </w:rPr>
        <w:t>konstruksi</w:t>
      </w:r>
      <w:proofErr w:type="spellEnd"/>
      <w:r w:rsidRPr="00B53F6C">
        <w:rPr>
          <w:rFonts w:ascii="Footlight MT Light" w:hAnsi="Footlight MT Light"/>
          <w:color w:val="000000" w:themeColor="text1"/>
          <w:lang w:val="en-ID"/>
        </w:rPr>
        <w:t xml:space="preserve"> yang </w:t>
      </w:r>
      <w:proofErr w:type="spellStart"/>
      <w:r w:rsidRPr="00B53F6C">
        <w:rPr>
          <w:rFonts w:ascii="Footlight MT Light" w:hAnsi="Footlight MT Light"/>
          <w:color w:val="000000" w:themeColor="text1"/>
          <w:lang w:val="en-ID"/>
        </w:rPr>
        <w:t>diperuntukkan</w:t>
      </w:r>
      <w:proofErr w:type="spellEnd"/>
      <w:r w:rsidRPr="00B53F6C">
        <w:rPr>
          <w:rFonts w:ascii="Footlight MT Light" w:hAnsi="Footlight MT Light"/>
          <w:color w:val="000000" w:themeColor="text1"/>
          <w:lang w:val="en-ID"/>
        </w:rPr>
        <w:t xml:space="preserve"> </w:t>
      </w:r>
      <w:proofErr w:type="spellStart"/>
      <w:r w:rsidRPr="00B53F6C">
        <w:rPr>
          <w:rFonts w:ascii="Footlight MT Light" w:hAnsi="Footlight MT Light"/>
          <w:color w:val="000000" w:themeColor="text1"/>
          <w:lang w:val="en-ID"/>
        </w:rPr>
        <w:t>bagi</w:t>
      </w:r>
      <w:proofErr w:type="spellEnd"/>
      <w:r w:rsidRPr="00B53F6C">
        <w:rPr>
          <w:rFonts w:ascii="Footlight MT Light" w:hAnsi="Footlight MT Light"/>
          <w:color w:val="000000" w:themeColor="text1"/>
          <w:lang w:val="en-ID"/>
        </w:rPr>
        <w:t xml:space="preserve"> </w:t>
      </w:r>
      <w:proofErr w:type="spellStart"/>
      <w:r w:rsidRPr="00B53F6C">
        <w:rPr>
          <w:rFonts w:ascii="Footlight MT Light" w:hAnsi="Footlight MT Light"/>
          <w:color w:val="000000" w:themeColor="text1"/>
          <w:lang w:val="en-ID"/>
        </w:rPr>
        <w:t>percepatan</w:t>
      </w:r>
      <w:proofErr w:type="spellEnd"/>
      <w:r w:rsidRPr="00B53F6C">
        <w:rPr>
          <w:rFonts w:ascii="Footlight MT Light" w:hAnsi="Footlight MT Light"/>
          <w:color w:val="000000" w:themeColor="text1"/>
          <w:lang w:val="en-ID"/>
        </w:rPr>
        <w:t xml:space="preserve"> </w:t>
      </w:r>
      <w:proofErr w:type="spellStart"/>
      <w:r w:rsidRPr="00B53F6C">
        <w:rPr>
          <w:rFonts w:ascii="Footlight MT Light" w:hAnsi="Footlight MT Light"/>
          <w:color w:val="000000" w:themeColor="text1"/>
          <w:lang w:val="en-ID"/>
        </w:rPr>
        <w:t>pembangunan</w:t>
      </w:r>
      <w:proofErr w:type="spellEnd"/>
      <w:r w:rsidRPr="00B53F6C">
        <w:rPr>
          <w:rFonts w:ascii="Footlight MT Light" w:hAnsi="Footlight MT Light"/>
          <w:color w:val="000000" w:themeColor="text1"/>
          <w:lang w:val="en-ID"/>
        </w:rPr>
        <w:t xml:space="preserve"> </w:t>
      </w:r>
      <w:proofErr w:type="spellStart"/>
      <w:r w:rsidRPr="00B53F6C">
        <w:rPr>
          <w:rFonts w:ascii="Footlight MT Light" w:hAnsi="Footlight MT Light"/>
          <w:color w:val="000000" w:themeColor="text1"/>
          <w:lang w:val="en-ID"/>
        </w:rPr>
        <w:t>kesejahteraan</w:t>
      </w:r>
      <w:proofErr w:type="spellEnd"/>
      <w:r w:rsidRPr="00B53F6C">
        <w:rPr>
          <w:rFonts w:ascii="Footlight MT Light" w:hAnsi="Footlight MT Light"/>
          <w:color w:val="000000" w:themeColor="text1"/>
          <w:lang w:val="en-ID"/>
        </w:rPr>
        <w:t xml:space="preserve"> di </w:t>
      </w:r>
      <w:proofErr w:type="spellStart"/>
      <w:r w:rsidRPr="00B53F6C">
        <w:rPr>
          <w:rFonts w:ascii="Footlight MT Light" w:hAnsi="Footlight MT Light"/>
          <w:color w:val="000000" w:themeColor="text1"/>
          <w:lang w:val="en-ID"/>
        </w:rPr>
        <w:t>Provinsi</w:t>
      </w:r>
      <w:proofErr w:type="spellEnd"/>
      <w:r w:rsidRPr="00B53F6C">
        <w:rPr>
          <w:rFonts w:ascii="Footlight MT Light" w:hAnsi="Footlight MT Light"/>
          <w:color w:val="000000" w:themeColor="text1"/>
          <w:lang w:val="en-ID"/>
        </w:rPr>
        <w:t xml:space="preserve"> Papua dan </w:t>
      </w:r>
      <w:proofErr w:type="spellStart"/>
      <w:r w:rsidRPr="00B53F6C">
        <w:rPr>
          <w:rFonts w:ascii="Footlight MT Light" w:hAnsi="Footlight MT Light"/>
          <w:color w:val="000000" w:themeColor="text1"/>
          <w:lang w:val="en-ID"/>
        </w:rPr>
        <w:t>Provinsi</w:t>
      </w:r>
      <w:proofErr w:type="spellEnd"/>
      <w:r w:rsidRPr="00B53F6C">
        <w:rPr>
          <w:rFonts w:ascii="Footlight MT Light" w:hAnsi="Footlight MT Light"/>
          <w:color w:val="000000" w:themeColor="text1"/>
          <w:lang w:val="en-ID"/>
        </w:rPr>
        <w:t xml:space="preserve"> Papua Barat</w:t>
      </w:r>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apabila</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Pelaku</w:t>
      </w:r>
      <w:proofErr w:type="spellEnd"/>
      <w:r w:rsidRPr="00B53F6C">
        <w:rPr>
          <w:rFonts w:ascii="Footlight MT Light" w:hAnsi="Footlight MT Light"/>
          <w:color w:val="000000" w:themeColor="text1"/>
          <w:lang w:val="en-US"/>
        </w:rPr>
        <w:t xml:space="preserve"> Usaha </w:t>
      </w:r>
      <w:proofErr w:type="spellStart"/>
      <w:r w:rsidRPr="00B53F6C">
        <w:rPr>
          <w:rFonts w:ascii="Footlight MT Light" w:hAnsi="Footlight MT Light"/>
          <w:color w:val="000000" w:themeColor="text1"/>
          <w:lang w:val="en-US"/>
        </w:rPr>
        <w:t>tersebut</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tidak</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melakukan</w:t>
      </w:r>
      <w:proofErr w:type="spellEnd"/>
      <w:r w:rsidRPr="00B53F6C">
        <w:rPr>
          <w:rFonts w:ascii="Footlight MT Light" w:hAnsi="Footlight MT Light"/>
          <w:color w:val="000000" w:themeColor="text1"/>
          <w:lang w:val="en-US"/>
        </w:rPr>
        <w:t xml:space="preserve"> KSO </w:t>
      </w:r>
      <w:proofErr w:type="spellStart"/>
      <w:r w:rsidRPr="00B53F6C">
        <w:rPr>
          <w:rFonts w:ascii="Footlight MT Light" w:hAnsi="Footlight MT Light"/>
          <w:color w:val="000000" w:themeColor="text1"/>
          <w:lang w:val="en-US"/>
        </w:rPr>
        <w:t>dengan</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Pelaku</w:t>
      </w:r>
      <w:proofErr w:type="spellEnd"/>
      <w:r w:rsidRPr="00B53F6C">
        <w:rPr>
          <w:rFonts w:ascii="Footlight MT Light" w:hAnsi="Footlight MT Light"/>
          <w:color w:val="000000" w:themeColor="text1"/>
          <w:lang w:val="en-US"/>
        </w:rPr>
        <w:t xml:space="preserve"> Usaha Papua </w:t>
      </w:r>
      <w:proofErr w:type="spellStart"/>
      <w:r w:rsidRPr="00B53F6C">
        <w:rPr>
          <w:rFonts w:ascii="Footlight MT Light" w:hAnsi="Footlight MT Light"/>
          <w:color w:val="000000" w:themeColor="text1"/>
          <w:lang w:val="en-US"/>
        </w:rPr>
        <w:t>maka</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harus</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melakukan</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subkontrak</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kepada</w:t>
      </w:r>
      <w:proofErr w:type="spellEnd"/>
      <w:r w:rsidRPr="00B53F6C">
        <w:rPr>
          <w:rFonts w:ascii="Footlight MT Light" w:hAnsi="Footlight MT Light"/>
          <w:color w:val="000000" w:themeColor="text1"/>
          <w:lang w:val="en-US"/>
        </w:rPr>
        <w:t xml:space="preserve"> </w:t>
      </w:r>
      <w:proofErr w:type="spellStart"/>
      <w:r w:rsidRPr="00B53F6C">
        <w:rPr>
          <w:rFonts w:ascii="Footlight MT Light" w:hAnsi="Footlight MT Light"/>
          <w:color w:val="000000" w:themeColor="text1"/>
          <w:lang w:val="en-US"/>
        </w:rPr>
        <w:t>Pelaku</w:t>
      </w:r>
      <w:proofErr w:type="spellEnd"/>
      <w:r w:rsidRPr="00B53F6C">
        <w:rPr>
          <w:rFonts w:ascii="Footlight MT Light" w:hAnsi="Footlight MT Light"/>
          <w:color w:val="000000" w:themeColor="text1"/>
          <w:lang w:val="en-US"/>
        </w:rPr>
        <w:t xml:space="preserve"> Usaha Papua)</w:t>
      </w:r>
    </w:p>
    <w:tbl>
      <w:tblPr>
        <w:tblW w:w="8079" w:type="dxa"/>
        <w:tblInd w:w="988" w:type="dxa"/>
        <w:tblBorders>
          <w:top w:val="nil"/>
          <w:left w:val="nil"/>
          <w:right w:val="nil"/>
        </w:tblBorders>
        <w:tblLook w:val="0000" w:firstRow="0" w:lastRow="0" w:firstColumn="0" w:lastColumn="0" w:noHBand="0" w:noVBand="0"/>
      </w:tblPr>
      <w:tblGrid>
        <w:gridCol w:w="603"/>
        <w:gridCol w:w="2090"/>
        <w:gridCol w:w="2693"/>
        <w:gridCol w:w="2693"/>
      </w:tblGrid>
      <w:tr w:rsidR="00576506" w:rsidRPr="00B53F6C" w14:paraId="4FECE93B" w14:textId="77BD9378" w:rsidTr="002C4487">
        <w:tc>
          <w:tcPr>
            <w:tcW w:w="60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0BFE3B1" w14:textId="77777777" w:rsidR="00576506" w:rsidRPr="00B53F6C" w:rsidRDefault="00576506" w:rsidP="00353C8D">
            <w:pPr>
              <w:widowControl w:val="0"/>
              <w:autoSpaceDE w:val="0"/>
              <w:autoSpaceDN w:val="0"/>
              <w:adjustRightInd w:val="0"/>
              <w:jc w:val="center"/>
              <w:rPr>
                <w:rFonts w:ascii="Footlight MT Light" w:hAnsi="Footlight MT Light" w:cs="Times"/>
                <w:b/>
                <w:color w:val="000000" w:themeColor="text1"/>
                <w:lang w:eastAsia="id-ID"/>
              </w:rPr>
            </w:pPr>
            <w:r w:rsidRPr="00B53F6C">
              <w:rPr>
                <w:rFonts w:ascii="Footlight MT Light" w:hAnsi="Footlight MT Light" w:cs="Times"/>
                <w:b/>
                <w:noProof/>
                <w:color w:val="000000" w:themeColor="text1"/>
                <w:lang w:val="en-US"/>
              </w:rPr>
              <w:drawing>
                <wp:inline distT="0" distB="0" distL="0" distR="0" wp14:anchorId="2527174B" wp14:editId="67B54C05">
                  <wp:extent cx="8255" cy="8255"/>
                  <wp:effectExtent l="0" t="0" r="0" b="0"/>
                  <wp:docPr id="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b/>
                <w:color w:val="000000" w:themeColor="text1"/>
                <w:lang w:eastAsia="id-ID"/>
              </w:rPr>
              <w:t>No.</w:t>
            </w:r>
          </w:p>
        </w:tc>
        <w:tc>
          <w:tcPr>
            <w:tcW w:w="209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C8ED664" w14:textId="77777777" w:rsidR="00576506" w:rsidRPr="00B53F6C" w:rsidRDefault="00576506" w:rsidP="002C4487">
            <w:pPr>
              <w:widowControl w:val="0"/>
              <w:autoSpaceDE w:val="0"/>
              <w:autoSpaceDN w:val="0"/>
              <w:adjustRightInd w:val="0"/>
              <w:jc w:val="center"/>
              <w:rPr>
                <w:rFonts w:ascii="Footlight MT Light" w:hAnsi="Footlight MT Light" w:cs="Times"/>
                <w:b/>
                <w:color w:val="000000" w:themeColor="text1"/>
                <w:lang w:eastAsia="id-ID"/>
              </w:rPr>
            </w:pPr>
            <w:r w:rsidRPr="00B53F6C">
              <w:rPr>
                <w:rFonts w:ascii="Footlight MT Light" w:hAnsi="Footlight MT Light" w:cs="Bookman Old Style"/>
                <w:b/>
                <w:color w:val="000000" w:themeColor="text1"/>
                <w:lang w:eastAsia="id-ID"/>
              </w:rPr>
              <w:t>Jenis Pekerjaan yang disubkontrakkan</w:t>
            </w:r>
          </w:p>
        </w:tc>
        <w:tc>
          <w:tcPr>
            <w:tcW w:w="2693" w:type="dxa"/>
            <w:tcBorders>
              <w:top w:val="single" w:sz="4" w:space="0" w:color="auto"/>
              <w:left w:val="single" w:sz="4" w:space="0" w:color="auto"/>
              <w:bottom w:val="single" w:sz="4" w:space="0" w:color="auto"/>
              <w:right w:val="single" w:sz="4" w:space="0" w:color="auto"/>
            </w:tcBorders>
            <w:vAlign w:val="center"/>
          </w:tcPr>
          <w:p w14:paraId="7A2ABADE" w14:textId="31CF0A25" w:rsidR="00576506" w:rsidRPr="00B53F6C" w:rsidRDefault="00576506" w:rsidP="002C4487">
            <w:pPr>
              <w:widowControl w:val="0"/>
              <w:autoSpaceDE w:val="0"/>
              <w:autoSpaceDN w:val="0"/>
              <w:adjustRightInd w:val="0"/>
              <w:jc w:val="center"/>
              <w:rPr>
                <w:rFonts w:ascii="Footlight MT Light" w:hAnsi="Footlight MT Light" w:cs="Bookman Old Style"/>
                <w:b/>
                <w:color w:val="000000" w:themeColor="text1"/>
                <w:lang w:val="en-US" w:eastAsia="id-ID"/>
              </w:rPr>
            </w:pPr>
            <w:r w:rsidRPr="00B53F6C">
              <w:rPr>
                <w:rFonts w:ascii="Footlight MT Light" w:hAnsi="Footlight MT Light" w:cs="Bookman Old Style"/>
                <w:b/>
                <w:color w:val="000000" w:themeColor="text1"/>
                <w:lang w:val="en-US" w:eastAsia="id-ID"/>
              </w:rPr>
              <w:t xml:space="preserve">Nama dan </w:t>
            </w:r>
            <w:proofErr w:type="spellStart"/>
            <w:r w:rsidRPr="00B53F6C">
              <w:rPr>
                <w:rFonts w:ascii="Footlight MT Light" w:hAnsi="Footlight MT Light" w:cs="Bookman Old Style"/>
                <w:b/>
                <w:color w:val="000000" w:themeColor="text1"/>
                <w:lang w:val="en-US" w:eastAsia="id-ID"/>
              </w:rPr>
              <w:t>alamat</w:t>
            </w:r>
            <w:proofErr w:type="spellEnd"/>
            <w:r w:rsidRPr="00B53F6C">
              <w:rPr>
                <w:rFonts w:ascii="Footlight MT Light" w:hAnsi="Footlight MT Light" w:cs="Bookman Old Style"/>
                <w:b/>
                <w:color w:val="000000" w:themeColor="text1"/>
                <w:lang w:val="en-US" w:eastAsia="id-ID"/>
              </w:rPr>
              <w:t xml:space="preserve"> </w:t>
            </w:r>
            <w:proofErr w:type="spellStart"/>
            <w:r w:rsidRPr="00B53F6C">
              <w:rPr>
                <w:rFonts w:ascii="Footlight MT Light" w:hAnsi="Footlight MT Light" w:cs="Bookman Old Style"/>
                <w:b/>
                <w:color w:val="000000" w:themeColor="text1"/>
                <w:lang w:val="en-US" w:eastAsia="id-ID"/>
              </w:rPr>
              <w:t>subkontraktor</w:t>
            </w:r>
            <w:proofErr w:type="spellEnd"/>
            <w:r w:rsidRPr="00B53F6C">
              <w:rPr>
                <w:rFonts w:ascii="Footlight MT Light" w:hAnsi="Footlight MT Light" w:cs="Bookman Old Style"/>
                <w:b/>
                <w:color w:val="000000" w:themeColor="text1"/>
                <w:lang w:val="en-US" w:eastAsia="id-ID"/>
              </w:rPr>
              <w:t xml:space="preserve"> </w:t>
            </w:r>
            <w:proofErr w:type="spellStart"/>
            <w:r w:rsidRPr="00B53F6C">
              <w:rPr>
                <w:rFonts w:ascii="Footlight MT Light" w:hAnsi="Footlight MT Light" w:cs="Bookman Old Style"/>
                <w:b/>
                <w:color w:val="000000" w:themeColor="text1"/>
                <w:lang w:val="en-US" w:eastAsia="id-ID"/>
              </w:rPr>
              <w:t>Pelaku</w:t>
            </w:r>
            <w:proofErr w:type="spellEnd"/>
            <w:r w:rsidRPr="00B53F6C">
              <w:rPr>
                <w:rFonts w:ascii="Footlight MT Light" w:hAnsi="Footlight MT Light" w:cs="Bookman Old Style"/>
                <w:b/>
                <w:color w:val="000000" w:themeColor="text1"/>
                <w:lang w:val="en-US" w:eastAsia="id-ID"/>
              </w:rPr>
              <w:t xml:space="preserve"> Usaha Papua</w:t>
            </w:r>
          </w:p>
        </w:tc>
        <w:tc>
          <w:tcPr>
            <w:tcW w:w="2693" w:type="dxa"/>
            <w:tcBorders>
              <w:top w:val="single" w:sz="4" w:space="0" w:color="auto"/>
              <w:left w:val="single" w:sz="4" w:space="0" w:color="auto"/>
              <w:bottom w:val="single" w:sz="4" w:space="0" w:color="auto"/>
              <w:right w:val="single" w:sz="4" w:space="0" w:color="auto"/>
            </w:tcBorders>
            <w:vAlign w:val="center"/>
          </w:tcPr>
          <w:p w14:paraId="3ECF55E9" w14:textId="2DF55B5C" w:rsidR="00576506" w:rsidRPr="00B53F6C" w:rsidRDefault="00576506" w:rsidP="002C4487">
            <w:pPr>
              <w:widowControl w:val="0"/>
              <w:autoSpaceDE w:val="0"/>
              <w:autoSpaceDN w:val="0"/>
              <w:adjustRightInd w:val="0"/>
              <w:jc w:val="center"/>
              <w:rPr>
                <w:rFonts w:ascii="Footlight MT Light" w:hAnsi="Footlight MT Light" w:cs="Bookman Old Style"/>
                <w:b/>
                <w:color w:val="000000" w:themeColor="text1"/>
                <w:lang w:val="en-US" w:eastAsia="id-ID"/>
              </w:rPr>
            </w:pPr>
            <w:proofErr w:type="spellStart"/>
            <w:r w:rsidRPr="00B53F6C">
              <w:rPr>
                <w:rFonts w:ascii="Footlight MT Light" w:hAnsi="Footlight MT Light"/>
                <w:b/>
                <w:lang w:val="en-US"/>
              </w:rPr>
              <w:t>Identitas</w:t>
            </w:r>
            <w:proofErr w:type="spellEnd"/>
            <w:r w:rsidRPr="00B53F6C">
              <w:rPr>
                <w:rFonts w:ascii="Footlight MT Light" w:hAnsi="Footlight MT Light"/>
                <w:b/>
                <w:lang w:val="en-US"/>
              </w:rPr>
              <w:t xml:space="preserve"> </w:t>
            </w:r>
            <w:proofErr w:type="spellStart"/>
            <w:r w:rsidR="002C4487" w:rsidRPr="00B53F6C">
              <w:rPr>
                <w:rFonts w:ascii="Footlight MT Light" w:hAnsi="Footlight MT Light"/>
                <w:b/>
                <w:lang w:val="en-US"/>
              </w:rPr>
              <w:t>Pemilik</w:t>
            </w:r>
            <w:proofErr w:type="spellEnd"/>
            <w:r w:rsidRPr="00B53F6C">
              <w:rPr>
                <w:rFonts w:ascii="Footlight MT Light" w:hAnsi="Footlight MT Light"/>
                <w:b/>
                <w:lang w:val="en-US"/>
              </w:rPr>
              <w:t xml:space="preserve"> </w:t>
            </w:r>
            <w:proofErr w:type="spellStart"/>
            <w:r w:rsidRPr="00B53F6C">
              <w:rPr>
                <w:rFonts w:ascii="Footlight MT Light" w:hAnsi="Footlight MT Light"/>
                <w:b/>
                <w:lang w:val="en-US"/>
              </w:rPr>
              <w:t>Subkontraktor</w:t>
            </w:r>
            <w:proofErr w:type="spellEnd"/>
            <w:r w:rsidR="002C4487" w:rsidRPr="00B53F6C">
              <w:rPr>
                <w:rFonts w:ascii="Footlight MT Light" w:hAnsi="Footlight MT Light"/>
                <w:b/>
                <w:lang w:val="en-US"/>
              </w:rPr>
              <w:t>*)</w:t>
            </w:r>
          </w:p>
        </w:tc>
      </w:tr>
      <w:tr w:rsidR="00576506" w:rsidRPr="00B53F6C" w14:paraId="5B77C937" w14:textId="331F941A" w:rsidTr="002C4487">
        <w:tc>
          <w:tcPr>
            <w:tcW w:w="60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EBC6D46" w14:textId="77777777" w:rsidR="00576506" w:rsidRPr="00B53F6C" w:rsidRDefault="0057650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 xml:space="preserve">1. </w:t>
            </w:r>
          </w:p>
        </w:tc>
        <w:tc>
          <w:tcPr>
            <w:tcW w:w="209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DB90566" w14:textId="77777777" w:rsidR="00576506" w:rsidRPr="00B53F6C" w:rsidRDefault="0057650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 xml:space="preserve">...... </w:t>
            </w:r>
          </w:p>
        </w:tc>
        <w:tc>
          <w:tcPr>
            <w:tcW w:w="2693" w:type="dxa"/>
            <w:tcBorders>
              <w:top w:val="single" w:sz="4" w:space="0" w:color="auto"/>
              <w:left w:val="single" w:sz="4" w:space="0" w:color="auto"/>
              <w:bottom w:val="single" w:sz="4" w:space="0" w:color="auto"/>
              <w:right w:val="single" w:sz="4" w:space="0" w:color="auto"/>
            </w:tcBorders>
          </w:tcPr>
          <w:p w14:paraId="2D25ADFD" w14:textId="77777777" w:rsidR="00576506" w:rsidRPr="00B53F6C" w:rsidRDefault="002C4487" w:rsidP="002C4487">
            <w:pPr>
              <w:pStyle w:val="ListParagraph"/>
              <w:widowControl w:val="0"/>
              <w:numPr>
                <w:ilvl w:val="4"/>
                <w:numId w:val="20"/>
              </w:numPr>
              <w:tabs>
                <w:tab w:val="clear" w:pos="984"/>
              </w:tabs>
              <w:autoSpaceDE w:val="0"/>
              <w:autoSpaceDN w:val="0"/>
              <w:adjustRightInd w:val="0"/>
              <w:ind w:left="356"/>
              <w:rPr>
                <w:rFonts w:ascii="Footlight MT Light" w:hAnsi="Footlight MT Light" w:cs="Bookman Old Style"/>
                <w:color w:val="000000" w:themeColor="text1"/>
                <w:lang w:val="en-US" w:eastAsia="id-ID"/>
              </w:rPr>
            </w:pPr>
            <w:r w:rsidRPr="00B53F6C">
              <w:rPr>
                <w:rFonts w:ascii="Footlight MT Light" w:hAnsi="Footlight MT Light" w:cs="Bookman Old Style"/>
                <w:color w:val="000000" w:themeColor="text1"/>
                <w:lang w:val="en-US" w:eastAsia="id-ID"/>
              </w:rPr>
              <w:t xml:space="preserve">Nama </w:t>
            </w:r>
            <w:proofErr w:type="spellStart"/>
            <w:proofErr w:type="gramStart"/>
            <w:r w:rsidRPr="00B53F6C">
              <w:rPr>
                <w:rFonts w:ascii="Footlight MT Light" w:hAnsi="Footlight MT Light" w:cs="Bookman Old Style"/>
                <w:color w:val="000000" w:themeColor="text1"/>
                <w:lang w:val="en-US" w:eastAsia="id-ID"/>
              </w:rPr>
              <w:t>subkontraktor</w:t>
            </w:r>
            <w:proofErr w:type="spellEnd"/>
            <w:r w:rsidRPr="00B53F6C">
              <w:rPr>
                <w:rFonts w:ascii="Footlight MT Light" w:hAnsi="Footlight MT Light" w:cs="Bookman Old Style"/>
                <w:color w:val="000000" w:themeColor="text1"/>
                <w:lang w:val="en-US" w:eastAsia="id-ID"/>
              </w:rPr>
              <w:t xml:space="preserve"> :</w:t>
            </w:r>
            <w:proofErr w:type="gramEnd"/>
            <w:r w:rsidRPr="00B53F6C">
              <w:rPr>
                <w:rFonts w:ascii="Footlight MT Light" w:hAnsi="Footlight MT Light" w:cs="Bookman Old Style"/>
                <w:color w:val="000000" w:themeColor="text1"/>
                <w:lang w:val="en-US" w:eastAsia="id-ID"/>
              </w:rPr>
              <w:t xml:space="preserve"> … </w:t>
            </w:r>
          </w:p>
          <w:p w14:paraId="17DF1D6A" w14:textId="77777777" w:rsidR="002C4487" w:rsidRPr="00B53F6C" w:rsidRDefault="002C4487" w:rsidP="002C4487">
            <w:pPr>
              <w:pStyle w:val="ListParagraph"/>
              <w:widowControl w:val="0"/>
              <w:numPr>
                <w:ilvl w:val="4"/>
                <w:numId w:val="20"/>
              </w:numPr>
              <w:tabs>
                <w:tab w:val="clear" w:pos="984"/>
              </w:tabs>
              <w:autoSpaceDE w:val="0"/>
              <w:autoSpaceDN w:val="0"/>
              <w:adjustRightInd w:val="0"/>
              <w:ind w:left="356"/>
              <w:rPr>
                <w:rFonts w:ascii="Footlight MT Light" w:hAnsi="Footlight MT Light" w:cs="Bookman Old Style"/>
                <w:color w:val="000000" w:themeColor="text1"/>
                <w:lang w:val="en-US" w:eastAsia="id-ID"/>
              </w:rPr>
            </w:pPr>
            <w:proofErr w:type="gramStart"/>
            <w:r w:rsidRPr="00B53F6C">
              <w:rPr>
                <w:rFonts w:ascii="Footlight MT Light" w:hAnsi="Footlight MT Light" w:cs="Bookman Old Style"/>
                <w:color w:val="000000" w:themeColor="text1"/>
                <w:lang w:val="en-US" w:eastAsia="id-ID"/>
              </w:rPr>
              <w:t>Alamat :</w:t>
            </w:r>
            <w:proofErr w:type="gramEnd"/>
            <w:r w:rsidRPr="00B53F6C">
              <w:rPr>
                <w:rFonts w:ascii="Footlight MT Light" w:hAnsi="Footlight MT Light" w:cs="Bookman Old Style"/>
                <w:color w:val="000000" w:themeColor="text1"/>
                <w:lang w:val="en-US" w:eastAsia="id-ID"/>
              </w:rPr>
              <w:t xml:space="preserve"> …</w:t>
            </w:r>
          </w:p>
          <w:p w14:paraId="15963F15" w14:textId="4B5D17C4" w:rsidR="002C4487" w:rsidRPr="00B53F6C" w:rsidRDefault="002C4487" w:rsidP="002C4487">
            <w:pPr>
              <w:pStyle w:val="ListParagraph"/>
              <w:widowControl w:val="0"/>
              <w:numPr>
                <w:ilvl w:val="4"/>
                <w:numId w:val="20"/>
              </w:numPr>
              <w:tabs>
                <w:tab w:val="clear" w:pos="984"/>
              </w:tabs>
              <w:autoSpaceDE w:val="0"/>
              <w:autoSpaceDN w:val="0"/>
              <w:adjustRightInd w:val="0"/>
              <w:ind w:left="356"/>
              <w:rPr>
                <w:rFonts w:ascii="Footlight MT Light" w:hAnsi="Footlight MT Light" w:cs="Bookman Old Style"/>
                <w:color w:val="000000" w:themeColor="text1"/>
                <w:lang w:val="en-US" w:eastAsia="id-ID"/>
              </w:rPr>
            </w:pPr>
            <w:proofErr w:type="spellStart"/>
            <w:r w:rsidRPr="00B53F6C">
              <w:rPr>
                <w:rFonts w:ascii="Footlight MT Light" w:hAnsi="Footlight MT Light" w:cs="Bookman Old Style"/>
                <w:color w:val="000000" w:themeColor="text1"/>
                <w:lang w:val="en-US" w:eastAsia="id-ID"/>
              </w:rPr>
              <w:t>Dokumen</w:t>
            </w:r>
            <w:proofErr w:type="spellEnd"/>
            <w:r w:rsidRPr="00B53F6C">
              <w:rPr>
                <w:rFonts w:ascii="Footlight MT Light" w:hAnsi="Footlight MT Light" w:cs="Bookman Old Style"/>
                <w:color w:val="000000" w:themeColor="text1"/>
                <w:lang w:val="en-US" w:eastAsia="id-ID"/>
              </w:rPr>
              <w:t xml:space="preserve"> </w:t>
            </w:r>
            <w:proofErr w:type="spellStart"/>
            <w:r w:rsidRPr="00B53F6C">
              <w:rPr>
                <w:rFonts w:ascii="Footlight MT Light" w:hAnsi="Footlight MT Light" w:cs="Bookman Old Style"/>
                <w:color w:val="000000" w:themeColor="text1"/>
                <w:lang w:val="en-US" w:eastAsia="id-ID"/>
              </w:rPr>
              <w:t>Pendirian</w:t>
            </w:r>
            <w:proofErr w:type="spellEnd"/>
            <w:r w:rsidRPr="00B53F6C">
              <w:rPr>
                <w:rFonts w:ascii="Footlight MT Light" w:hAnsi="Footlight MT Light" w:cs="Bookman Old Style"/>
                <w:color w:val="000000" w:themeColor="text1"/>
                <w:lang w:val="en-US" w:eastAsia="id-ID"/>
              </w:rPr>
              <w:t>*</w:t>
            </w:r>
            <w:proofErr w:type="gramStart"/>
            <w:r w:rsidRPr="00B53F6C">
              <w:rPr>
                <w:rFonts w:ascii="Footlight MT Light" w:hAnsi="Footlight MT Light" w:cs="Bookman Old Style"/>
                <w:color w:val="000000" w:themeColor="text1"/>
                <w:lang w:val="en-US" w:eastAsia="id-ID"/>
              </w:rPr>
              <w:t>) :</w:t>
            </w:r>
            <w:proofErr w:type="gramEnd"/>
            <w:r w:rsidRPr="00B53F6C">
              <w:rPr>
                <w:rFonts w:ascii="Footlight MT Light" w:hAnsi="Footlight MT Light" w:cs="Bookman Old Style"/>
                <w:color w:val="000000" w:themeColor="text1"/>
                <w:lang w:val="en-US" w:eastAsia="id-ID"/>
              </w:rPr>
              <w:t xml:space="preserve"> …</w:t>
            </w:r>
          </w:p>
        </w:tc>
        <w:tc>
          <w:tcPr>
            <w:tcW w:w="2693" w:type="dxa"/>
            <w:tcBorders>
              <w:top w:val="single" w:sz="4" w:space="0" w:color="auto"/>
              <w:left w:val="single" w:sz="4" w:space="0" w:color="auto"/>
              <w:bottom w:val="single" w:sz="4" w:space="0" w:color="auto"/>
              <w:right w:val="single" w:sz="4" w:space="0" w:color="auto"/>
            </w:tcBorders>
          </w:tcPr>
          <w:p w14:paraId="72A048C1" w14:textId="05AB2EE6" w:rsidR="00576506" w:rsidRPr="00B53F6C" w:rsidRDefault="00576506" w:rsidP="00D4645C">
            <w:pPr>
              <w:pStyle w:val="ListParagraph"/>
              <w:widowControl w:val="0"/>
              <w:numPr>
                <w:ilvl w:val="4"/>
                <w:numId w:val="281"/>
              </w:numPr>
              <w:tabs>
                <w:tab w:val="clear" w:pos="984"/>
              </w:tabs>
              <w:autoSpaceDE w:val="0"/>
              <w:autoSpaceDN w:val="0"/>
              <w:adjustRightInd w:val="0"/>
              <w:ind w:left="316" w:hanging="283"/>
              <w:rPr>
                <w:rFonts w:ascii="Footlight MT Light" w:hAnsi="Footlight MT Light" w:cs="Bookman Old Style"/>
                <w:color w:val="000000" w:themeColor="text1"/>
                <w:lang w:val="en-US" w:eastAsia="id-ID"/>
              </w:rPr>
            </w:pPr>
            <w:proofErr w:type="spellStart"/>
            <w:r w:rsidRPr="00B53F6C">
              <w:rPr>
                <w:rFonts w:ascii="Footlight MT Light" w:hAnsi="Footlight MT Light" w:cs="Bookman Old Style"/>
                <w:color w:val="000000" w:themeColor="text1"/>
                <w:lang w:val="en-US" w:eastAsia="id-ID"/>
              </w:rPr>
              <w:t>Jenis</w:t>
            </w:r>
            <w:proofErr w:type="spellEnd"/>
            <w:r w:rsidRPr="00B53F6C">
              <w:rPr>
                <w:rFonts w:ascii="Footlight MT Light" w:hAnsi="Footlight MT Light" w:cs="Bookman Old Style"/>
                <w:color w:val="000000" w:themeColor="text1"/>
                <w:lang w:val="en-US" w:eastAsia="id-ID"/>
              </w:rPr>
              <w:t xml:space="preserve"> </w:t>
            </w:r>
            <w:proofErr w:type="spellStart"/>
            <w:proofErr w:type="gramStart"/>
            <w:r w:rsidRPr="00B53F6C">
              <w:rPr>
                <w:rFonts w:ascii="Footlight MT Light" w:hAnsi="Footlight MT Light" w:cs="Bookman Old Style"/>
                <w:color w:val="000000" w:themeColor="text1"/>
                <w:lang w:val="en-US" w:eastAsia="id-ID"/>
              </w:rPr>
              <w:t>Identitas</w:t>
            </w:r>
            <w:proofErr w:type="spellEnd"/>
            <w:r w:rsidRPr="00B53F6C">
              <w:rPr>
                <w:rFonts w:ascii="Footlight MT Light" w:hAnsi="Footlight MT Light" w:cs="Bookman Old Style"/>
                <w:color w:val="000000" w:themeColor="text1"/>
                <w:lang w:val="en-US" w:eastAsia="id-ID"/>
              </w:rPr>
              <w:t xml:space="preserve"> :</w:t>
            </w:r>
            <w:proofErr w:type="gramEnd"/>
            <w:r w:rsidRPr="00B53F6C">
              <w:rPr>
                <w:rFonts w:ascii="Footlight MT Light" w:hAnsi="Footlight MT Light" w:cs="Bookman Old Style"/>
                <w:color w:val="000000" w:themeColor="text1"/>
                <w:lang w:val="en-US" w:eastAsia="id-ID"/>
              </w:rPr>
              <w:t xml:space="preserve"> … [KTP</w:t>
            </w:r>
            <w:r w:rsidR="007542FB" w:rsidRPr="00B53F6C">
              <w:rPr>
                <w:rFonts w:ascii="Footlight MT Light" w:hAnsi="Footlight MT Light" w:cs="Bookman Old Style"/>
                <w:color w:val="000000" w:themeColor="text1"/>
                <w:lang w:val="en-US" w:eastAsia="id-ID"/>
              </w:rPr>
              <w:t>, KK,</w:t>
            </w:r>
            <w:r w:rsidRPr="00B53F6C">
              <w:rPr>
                <w:rFonts w:ascii="Footlight MT Light" w:hAnsi="Footlight MT Light" w:cs="Bookman Old Style"/>
                <w:color w:val="000000" w:themeColor="text1"/>
                <w:lang w:val="en-US" w:eastAsia="id-ID"/>
              </w:rPr>
              <w:t xml:space="preserve"> dan </w:t>
            </w:r>
            <w:r w:rsidR="007542FB" w:rsidRPr="00B53F6C">
              <w:rPr>
                <w:rFonts w:ascii="Footlight MT Light" w:hAnsi="Footlight MT Light" w:cs="Bookman Old Style"/>
                <w:color w:val="000000" w:themeColor="text1"/>
                <w:lang w:val="en-US" w:eastAsia="id-ID"/>
              </w:rPr>
              <w:t xml:space="preserve">Surat </w:t>
            </w:r>
            <w:proofErr w:type="spellStart"/>
            <w:r w:rsidR="007542FB" w:rsidRPr="00B53F6C">
              <w:rPr>
                <w:rFonts w:ascii="Footlight MT Light" w:hAnsi="Footlight MT Light" w:cs="Bookman Old Style"/>
                <w:color w:val="000000" w:themeColor="text1"/>
                <w:lang w:val="en-US" w:eastAsia="id-ID"/>
              </w:rPr>
              <w:t>Kenal</w:t>
            </w:r>
            <w:proofErr w:type="spellEnd"/>
            <w:r w:rsidR="007542FB" w:rsidRPr="00B53F6C">
              <w:rPr>
                <w:rFonts w:ascii="Footlight MT Light" w:hAnsi="Footlight MT Light" w:cs="Bookman Old Style"/>
                <w:color w:val="000000" w:themeColor="text1"/>
                <w:lang w:val="en-US" w:eastAsia="id-ID"/>
              </w:rPr>
              <w:t>/</w:t>
            </w:r>
            <w:proofErr w:type="spellStart"/>
            <w:r w:rsidR="007542FB" w:rsidRPr="00B53F6C">
              <w:rPr>
                <w:rFonts w:ascii="Footlight MT Light" w:hAnsi="Footlight MT Light" w:cs="Bookman Old Style"/>
                <w:color w:val="000000" w:themeColor="text1"/>
                <w:lang w:val="en-US" w:eastAsia="id-ID"/>
              </w:rPr>
              <w:t>Akta</w:t>
            </w:r>
            <w:proofErr w:type="spellEnd"/>
            <w:r w:rsidR="007542FB" w:rsidRPr="00B53F6C">
              <w:rPr>
                <w:rFonts w:ascii="Footlight MT Light" w:hAnsi="Footlight MT Light" w:cs="Bookman Old Style"/>
                <w:color w:val="000000" w:themeColor="text1"/>
                <w:lang w:val="en-US" w:eastAsia="id-ID"/>
              </w:rPr>
              <w:t xml:space="preserve"> Lahir</w:t>
            </w:r>
            <w:r w:rsidRPr="00B53F6C">
              <w:rPr>
                <w:rFonts w:ascii="Footlight MT Light" w:hAnsi="Footlight MT Light" w:cs="Bookman Old Style"/>
                <w:color w:val="000000" w:themeColor="text1"/>
                <w:lang w:val="en-US" w:eastAsia="id-ID"/>
              </w:rPr>
              <w:t>]</w:t>
            </w:r>
          </w:p>
          <w:p w14:paraId="15F1DB23" w14:textId="77777777" w:rsidR="00576506" w:rsidRPr="00B53F6C" w:rsidRDefault="00576506" w:rsidP="00D4645C">
            <w:pPr>
              <w:pStyle w:val="ListParagraph"/>
              <w:widowControl w:val="0"/>
              <w:numPr>
                <w:ilvl w:val="4"/>
                <w:numId w:val="281"/>
              </w:numPr>
              <w:autoSpaceDE w:val="0"/>
              <w:autoSpaceDN w:val="0"/>
              <w:adjustRightInd w:val="0"/>
              <w:ind w:left="318" w:hanging="284"/>
              <w:rPr>
                <w:rFonts w:ascii="Footlight MT Light" w:hAnsi="Footlight MT Light" w:cs="Bookman Old Style"/>
                <w:color w:val="000000" w:themeColor="text1"/>
                <w:lang w:val="en-US" w:eastAsia="id-ID"/>
              </w:rPr>
            </w:pPr>
            <w:proofErr w:type="spellStart"/>
            <w:r w:rsidRPr="00B53F6C">
              <w:rPr>
                <w:rFonts w:ascii="Footlight MT Light" w:hAnsi="Footlight MT Light" w:cs="Bookman Old Style"/>
                <w:color w:val="000000" w:themeColor="text1"/>
                <w:lang w:val="en-US" w:eastAsia="id-ID"/>
              </w:rPr>
              <w:t>Nomor</w:t>
            </w:r>
            <w:proofErr w:type="spellEnd"/>
            <w:r w:rsidRPr="00B53F6C">
              <w:rPr>
                <w:rFonts w:ascii="Footlight MT Light" w:hAnsi="Footlight MT Light" w:cs="Bookman Old Style"/>
                <w:color w:val="000000" w:themeColor="text1"/>
                <w:lang w:val="en-US" w:eastAsia="id-ID"/>
              </w:rPr>
              <w:t xml:space="preserve"> </w:t>
            </w:r>
            <w:proofErr w:type="spellStart"/>
            <w:proofErr w:type="gramStart"/>
            <w:r w:rsidRPr="00B53F6C">
              <w:rPr>
                <w:rFonts w:ascii="Footlight MT Light" w:hAnsi="Footlight MT Light" w:cs="Bookman Old Style"/>
                <w:color w:val="000000" w:themeColor="text1"/>
                <w:lang w:val="en-US" w:eastAsia="id-ID"/>
              </w:rPr>
              <w:t>Identitas</w:t>
            </w:r>
            <w:proofErr w:type="spellEnd"/>
            <w:r w:rsidRPr="00B53F6C">
              <w:rPr>
                <w:rFonts w:ascii="Footlight MT Light" w:hAnsi="Footlight MT Light" w:cs="Bookman Old Style"/>
                <w:color w:val="000000" w:themeColor="text1"/>
                <w:lang w:val="en-US" w:eastAsia="id-ID"/>
              </w:rPr>
              <w:t xml:space="preserve"> :</w:t>
            </w:r>
            <w:proofErr w:type="gramEnd"/>
            <w:r w:rsidRPr="00B53F6C">
              <w:rPr>
                <w:rFonts w:ascii="Footlight MT Light" w:hAnsi="Footlight MT Light" w:cs="Bookman Old Style"/>
                <w:color w:val="000000" w:themeColor="text1"/>
                <w:lang w:val="en-US" w:eastAsia="id-ID"/>
              </w:rPr>
              <w:t xml:space="preserve"> …</w:t>
            </w:r>
          </w:p>
          <w:p w14:paraId="5D8175B9" w14:textId="19C77B29" w:rsidR="002C4487" w:rsidRPr="00B53F6C" w:rsidRDefault="002C4487" w:rsidP="00D4645C">
            <w:pPr>
              <w:pStyle w:val="ListParagraph"/>
              <w:widowControl w:val="0"/>
              <w:numPr>
                <w:ilvl w:val="4"/>
                <w:numId w:val="281"/>
              </w:numPr>
              <w:tabs>
                <w:tab w:val="clear" w:pos="984"/>
              </w:tabs>
              <w:autoSpaceDE w:val="0"/>
              <w:autoSpaceDN w:val="0"/>
              <w:adjustRightInd w:val="0"/>
              <w:ind w:left="318" w:hanging="284"/>
              <w:rPr>
                <w:rFonts w:ascii="Footlight MT Light" w:hAnsi="Footlight MT Light" w:cs="Bookman Old Style"/>
                <w:color w:val="000000" w:themeColor="text1"/>
                <w:lang w:val="en-US" w:eastAsia="id-ID"/>
              </w:rPr>
            </w:pPr>
            <w:proofErr w:type="gramStart"/>
            <w:r w:rsidRPr="00B53F6C">
              <w:rPr>
                <w:rFonts w:ascii="Footlight MT Light" w:hAnsi="Footlight MT Light" w:cs="Bookman Old Style"/>
                <w:color w:val="000000" w:themeColor="text1"/>
                <w:lang w:val="en-US" w:eastAsia="id-ID"/>
              </w:rPr>
              <w:t>Nama :</w:t>
            </w:r>
            <w:proofErr w:type="gramEnd"/>
            <w:r w:rsidRPr="00B53F6C">
              <w:rPr>
                <w:rFonts w:ascii="Footlight MT Light" w:hAnsi="Footlight MT Light" w:cs="Bookman Old Style"/>
                <w:color w:val="000000" w:themeColor="text1"/>
                <w:lang w:val="en-US" w:eastAsia="id-ID"/>
              </w:rPr>
              <w:t xml:space="preserve"> …</w:t>
            </w:r>
          </w:p>
        </w:tc>
      </w:tr>
      <w:tr w:rsidR="00576506" w:rsidRPr="00B53F6C" w14:paraId="4ACF3A8A" w14:textId="4A8E1099" w:rsidTr="002C4487">
        <w:tc>
          <w:tcPr>
            <w:tcW w:w="60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D6F2E21" w14:textId="77777777" w:rsidR="00576506" w:rsidRPr="00B53F6C" w:rsidRDefault="0057650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Times"/>
                <w:noProof/>
                <w:color w:val="000000" w:themeColor="text1"/>
                <w:lang w:val="en-US"/>
              </w:rPr>
              <w:drawing>
                <wp:inline distT="0" distB="0" distL="0" distR="0" wp14:anchorId="3132495D" wp14:editId="71353DB0">
                  <wp:extent cx="8255" cy="8255"/>
                  <wp:effectExtent l="0" t="0" r="0" b="0"/>
                  <wp:docPr id="1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color w:val="000000" w:themeColor="text1"/>
                <w:lang w:eastAsia="id-ID"/>
              </w:rPr>
              <w:t xml:space="preserve">2. </w:t>
            </w:r>
          </w:p>
        </w:tc>
        <w:tc>
          <w:tcPr>
            <w:tcW w:w="209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497816" w14:textId="77777777" w:rsidR="00576506" w:rsidRPr="00B53F6C" w:rsidRDefault="0057650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 xml:space="preserve">...... </w:t>
            </w:r>
          </w:p>
        </w:tc>
        <w:tc>
          <w:tcPr>
            <w:tcW w:w="2693" w:type="dxa"/>
            <w:tcBorders>
              <w:top w:val="single" w:sz="4" w:space="0" w:color="auto"/>
              <w:left w:val="single" w:sz="4" w:space="0" w:color="auto"/>
              <w:bottom w:val="single" w:sz="4" w:space="0" w:color="auto"/>
              <w:right w:val="single" w:sz="4" w:space="0" w:color="auto"/>
            </w:tcBorders>
          </w:tcPr>
          <w:p w14:paraId="2E012143" w14:textId="77777777" w:rsidR="00576506" w:rsidRPr="00B53F6C" w:rsidRDefault="00576506" w:rsidP="00353C8D">
            <w:pPr>
              <w:widowControl w:val="0"/>
              <w:autoSpaceDE w:val="0"/>
              <w:autoSpaceDN w:val="0"/>
              <w:adjustRightInd w:val="0"/>
              <w:rPr>
                <w:rFonts w:ascii="Footlight MT Light" w:hAnsi="Footlight MT Light" w:cs="Bookman Old Style"/>
                <w:color w:val="000000" w:themeColor="text1"/>
                <w:lang w:eastAsia="id-ID"/>
              </w:rPr>
            </w:pPr>
          </w:p>
        </w:tc>
        <w:tc>
          <w:tcPr>
            <w:tcW w:w="2693" w:type="dxa"/>
            <w:tcBorders>
              <w:top w:val="single" w:sz="4" w:space="0" w:color="auto"/>
              <w:left w:val="single" w:sz="4" w:space="0" w:color="auto"/>
              <w:bottom w:val="single" w:sz="4" w:space="0" w:color="auto"/>
              <w:right w:val="single" w:sz="4" w:space="0" w:color="auto"/>
            </w:tcBorders>
          </w:tcPr>
          <w:p w14:paraId="471FA7FB" w14:textId="77777777" w:rsidR="00576506" w:rsidRPr="00B53F6C" w:rsidRDefault="00576506" w:rsidP="00353C8D">
            <w:pPr>
              <w:widowControl w:val="0"/>
              <w:autoSpaceDE w:val="0"/>
              <w:autoSpaceDN w:val="0"/>
              <w:adjustRightInd w:val="0"/>
              <w:rPr>
                <w:rFonts w:ascii="Footlight MT Light" w:hAnsi="Footlight MT Light" w:cs="Bookman Old Style"/>
                <w:color w:val="000000" w:themeColor="text1"/>
                <w:lang w:eastAsia="id-ID"/>
              </w:rPr>
            </w:pPr>
          </w:p>
        </w:tc>
      </w:tr>
      <w:tr w:rsidR="00576506" w:rsidRPr="00B53F6C" w14:paraId="541761DE" w14:textId="247C1F54" w:rsidTr="002C4487">
        <w:tc>
          <w:tcPr>
            <w:tcW w:w="60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B05AA62" w14:textId="77777777" w:rsidR="00576506" w:rsidRPr="00B53F6C" w:rsidRDefault="00576506" w:rsidP="00353C8D">
            <w:pPr>
              <w:widowControl w:val="0"/>
              <w:autoSpaceDE w:val="0"/>
              <w:autoSpaceDN w:val="0"/>
              <w:adjustRightInd w:val="0"/>
              <w:rPr>
                <w:rFonts w:ascii="Footlight MT Light" w:hAnsi="Footlight MT Light" w:cs="Times"/>
                <w:color w:val="000000" w:themeColor="text1"/>
              </w:rPr>
            </w:pPr>
            <w:r w:rsidRPr="00B53F6C">
              <w:rPr>
                <w:rFonts w:ascii="Footlight MT Light" w:hAnsi="Footlight MT Light" w:cs="Times"/>
                <w:noProof/>
                <w:color w:val="000000" w:themeColor="text1"/>
                <w:lang w:val="en-US"/>
              </w:rPr>
              <w:drawing>
                <wp:inline distT="0" distB="0" distL="0" distR="0" wp14:anchorId="228C7F07" wp14:editId="02F1ED37">
                  <wp:extent cx="8255" cy="8255"/>
                  <wp:effectExtent l="0" t="0" r="0" b="0"/>
                  <wp:docPr id="10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a:ln>
                            <a:noFill/>
                          </a:ln>
                        </pic:spPr>
                      </pic:pic>
                    </a:graphicData>
                  </a:graphic>
                </wp:inline>
              </w:drawing>
            </w:r>
            <w:r w:rsidRPr="00B53F6C">
              <w:rPr>
                <w:rFonts w:ascii="Footlight MT Light" w:hAnsi="Footlight MT Light" w:cs="Bookman Old Style"/>
                <w:color w:val="000000" w:themeColor="text1"/>
                <w:lang w:eastAsia="id-ID"/>
              </w:rPr>
              <w:t xml:space="preserve">Dst. </w:t>
            </w:r>
          </w:p>
        </w:tc>
        <w:tc>
          <w:tcPr>
            <w:tcW w:w="2090"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3663ACE" w14:textId="77777777" w:rsidR="00576506" w:rsidRPr="00B53F6C" w:rsidRDefault="00576506" w:rsidP="00353C8D">
            <w:pPr>
              <w:widowControl w:val="0"/>
              <w:autoSpaceDE w:val="0"/>
              <w:autoSpaceDN w:val="0"/>
              <w:adjustRightInd w:val="0"/>
              <w:rPr>
                <w:rFonts w:ascii="Footlight MT Light" w:hAnsi="Footlight MT Light" w:cs="Bookman Old Style"/>
                <w:color w:val="000000" w:themeColor="text1"/>
                <w:lang w:eastAsia="id-ID"/>
              </w:rPr>
            </w:pPr>
            <w:r w:rsidRPr="00B53F6C">
              <w:rPr>
                <w:rFonts w:ascii="Footlight MT Light" w:hAnsi="Footlight MT Light" w:cs="Bookman Old Style"/>
                <w:color w:val="000000" w:themeColor="text1"/>
                <w:lang w:eastAsia="id-ID"/>
              </w:rPr>
              <w:t xml:space="preserve">Dst. </w:t>
            </w:r>
          </w:p>
        </w:tc>
        <w:tc>
          <w:tcPr>
            <w:tcW w:w="2693" w:type="dxa"/>
            <w:tcBorders>
              <w:top w:val="single" w:sz="4" w:space="0" w:color="auto"/>
              <w:left w:val="single" w:sz="4" w:space="0" w:color="auto"/>
              <w:bottom w:val="single" w:sz="4" w:space="0" w:color="auto"/>
              <w:right w:val="single" w:sz="4" w:space="0" w:color="auto"/>
            </w:tcBorders>
          </w:tcPr>
          <w:p w14:paraId="69126F30" w14:textId="77777777" w:rsidR="00576506" w:rsidRPr="00B53F6C" w:rsidRDefault="00576506" w:rsidP="00353C8D">
            <w:pPr>
              <w:widowControl w:val="0"/>
              <w:autoSpaceDE w:val="0"/>
              <w:autoSpaceDN w:val="0"/>
              <w:adjustRightInd w:val="0"/>
              <w:rPr>
                <w:rFonts w:ascii="Footlight MT Light" w:hAnsi="Footlight MT Light" w:cs="Bookman Old Style"/>
                <w:color w:val="000000" w:themeColor="text1"/>
                <w:lang w:eastAsia="id-ID"/>
              </w:rPr>
            </w:pPr>
          </w:p>
        </w:tc>
        <w:tc>
          <w:tcPr>
            <w:tcW w:w="2693" w:type="dxa"/>
            <w:tcBorders>
              <w:top w:val="single" w:sz="4" w:space="0" w:color="auto"/>
              <w:left w:val="single" w:sz="4" w:space="0" w:color="auto"/>
              <w:bottom w:val="single" w:sz="4" w:space="0" w:color="auto"/>
              <w:right w:val="single" w:sz="4" w:space="0" w:color="auto"/>
            </w:tcBorders>
          </w:tcPr>
          <w:p w14:paraId="48CA9682" w14:textId="77777777" w:rsidR="00576506" w:rsidRPr="00B53F6C" w:rsidRDefault="00576506" w:rsidP="00353C8D">
            <w:pPr>
              <w:widowControl w:val="0"/>
              <w:autoSpaceDE w:val="0"/>
              <w:autoSpaceDN w:val="0"/>
              <w:adjustRightInd w:val="0"/>
              <w:rPr>
                <w:rFonts w:ascii="Footlight MT Light" w:hAnsi="Footlight MT Light" w:cs="Bookman Old Style"/>
                <w:color w:val="000000" w:themeColor="text1"/>
                <w:lang w:eastAsia="id-ID"/>
              </w:rPr>
            </w:pPr>
          </w:p>
        </w:tc>
      </w:tr>
    </w:tbl>
    <w:p w14:paraId="6237E530" w14:textId="417422DF" w:rsidR="008320C8" w:rsidRPr="00B53F6C" w:rsidRDefault="002C4487" w:rsidP="0003032A">
      <w:pPr>
        <w:widowControl w:val="0"/>
        <w:autoSpaceDE w:val="0"/>
        <w:autoSpaceDN w:val="0"/>
        <w:adjustRightInd w:val="0"/>
        <w:spacing w:after="240"/>
        <w:ind w:left="993" w:right="-297"/>
        <w:jc w:val="both"/>
        <w:rPr>
          <w:rFonts w:ascii="Footlight MT Light" w:hAnsi="Footlight MT Light" w:cs="Bookman Old Style"/>
          <w:sz w:val="20"/>
          <w:szCs w:val="20"/>
          <w:lang w:val="en-US" w:eastAsia="id-ID"/>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r w:rsidRPr="00B53F6C">
        <w:rPr>
          <w:rFonts w:ascii="Footlight MT Light" w:hAnsi="Footlight MT Light" w:cs="Bookman Old Style"/>
          <w:sz w:val="20"/>
          <w:szCs w:val="20"/>
          <w:lang w:val="en-US" w:eastAsia="id-ID"/>
        </w:rPr>
        <w:t xml:space="preserve">*) </w:t>
      </w:r>
      <w:proofErr w:type="spellStart"/>
      <w:r w:rsidRPr="00B53F6C">
        <w:rPr>
          <w:rFonts w:ascii="Footlight MT Light" w:hAnsi="Footlight MT Light" w:cs="Bookman Old Style"/>
          <w:sz w:val="20"/>
          <w:szCs w:val="20"/>
          <w:lang w:val="en-US" w:eastAsia="id-ID"/>
        </w:rPr>
        <w:t>Dokumen</w:t>
      </w:r>
      <w:proofErr w:type="spellEnd"/>
      <w:r w:rsidRPr="00B53F6C">
        <w:rPr>
          <w:rFonts w:ascii="Footlight MT Light" w:hAnsi="Footlight MT Light" w:cs="Bookman Old Style"/>
          <w:sz w:val="20"/>
          <w:szCs w:val="20"/>
          <w:lang w:val="en-US" w:eastAsia="id-ID"/>
        </w:rPr>
        <w:t xml:space="preserve"> </w:t>
      </w:r>
      <w:proofErr w:type="spellStart"/>
      <w:r w:rsidRPr="00B53F6C">
        <w:rPr>
          <w:rFonts w:ascii="Footlight MT Light" w:hAnsi="Footlight MT Light" w:cs="Bookman Old Style"/>
          <w:sz w:val="20"/>
          <w:szCs w:val="20"/>
          <w:lang w:val="en-US" w:eastAsia="id-ID"/>
        </w:rPr>
        <w:t>pendirian</w:t>
      </w:r>
      <w:proofErr w:type="spellEnd"/>
      <w:r w:rsidRPr="00B53F6C">
        <w:rPr>
          <w:rFonts w:ascii="Footlight MT Light" w:hAnsi="Footlight MT Light" w:cs="Bookman Old Style"/>
          <w:sz w:val="20"/>
          <w:szCs w:val="20"/>
          <w:lang w:val="en-US" w:eastAsia="id-ID"/>
        </w:rPr>
        <w:t xml:space="preserve">, </w:t>
      </w:r>
      <w:proofErr w:type="spellStart"/>
      <w:r w:rsidRPr="00B53F6C">
        <w:rPr>
          <w:rFonts w:ascii="Footlight MT Light" w:hAnsi="Footlight MT Light" w:cs="Bookman Old Style"/>
          <w:sz w:val="20"/>
          <w:szCs w:val="20"/>
          <w:lang w:val="en-US" w:eastAsia="id-ID"/>
        </w:rPr>
        <w:t>identitas</w:t>
      </w:r>
      <w:proofErr w:type="spellEnd"/>
      <w:r w:rsidRPr="00B53F6C">
        <w:rPr>
          <w:rFonts w:ascii="Footlight MT Light" w:hAnsi="Footlight MT Light" w:cs="Bookman Old Style"/>
          <w:sz w:val="20"/>
          <w:szCs w:val="20"/>
          <w:lang w:val="en-US" w:eastAsia="id-ID"/>
        </w:rPr>
        <w:t xml:space="preserve"> </w:t>
      </w:r>
      <w:proofErr w:type="spellStart"/>
      <w:r w:rsidRPr="00B53F6C">
        <w:rPr>
          <w:rFonts w:ascii="Footlight MT Light" w:hAnsi="Footlight MT Light" w:cs="Bookman Old Style"/>
          <w:sz w:val="20"/>
          <w:szCs w:val="20"/>
          <w:lang w:val="en-US" w:eastAsia="id-ID"/>
        </w:rPr>
        <w:t>pemilik</w:t>
      </w:r>
      <w:proofErr w:type="spellEnd"/>
      <w:r w:rsidRPr="00B53F6C">
        <w:rPr>
          <w:rFonts w:ascii="Footlight MT Light" w:hAnsi="Footlight MT Light" w:cs="Bookman Old Style"/>
          <w:sz w:val="20"/>
          <w:szCs w:val="20"/>
          <w:lang w:val="en-US" w:eastAsia="id-ID"/>
        </w:rPr>
        <w:t xml:space="preserve"> </w:t>
      </w:r>
      <w:proofErr w:type="spellStart"/>
      <w:r w:rsidRPr="00B53F6C">
        <w:rPr>
          <w:rFonts w:ascii="Footlight MT Light" w:hAnsi="Footlight MT Light" w:cs="Bookman Old Style"/>
          <w:sz w:val="20"/>
          <w:szCs w:val="20"/>
          <w:lang w:val="en-US" w:eastAsia="id-ID"/>
        </w:rPr>
        <w:t>subkontraktor</w:t>
      </w:r>
      <w:proofErr w:type="spellEnd"/>
      <w:r w:rsidRPr="00B53F6C">
        <w:rPr>
          <w:rFonts w:ascii="Footlight MT Light" w:hAnsi="Footlight MT Light" w:cs="Bookman Old Style"/>
          <w:sz w:val="20"/>
          <w:szCs w:val="20"/>
          <w:lang w:val="en-US" w:eastAsia="id-ID"/>
        </w:rPr>
        <w:t xml:space="preserve"> </w:t>
      </w:r>
      <w:proofErr w:type="spellStart"/>
      <w:r w:rsidRPr="00B53F6C">
        <w:rPr>
          <w:rFonts w:ascii="Footlight MT Light" w:hAnsi="Footlight MT Light" w:cs="Bookman Old Style"/>
          <w:sz w:val="20"/>
          <w:szCs w:val="20"/>
          <w:lang w:val="en-US" w:eastAsia="id-ID"/>
        </w:rPr>
        <w:t>disampaikan</w:t>
      </w:r>
      <w:proofErr w:type="spellEnd"/>
      <w:r w:rsidRPr="00B53F6C">
        <w:rPr>
          <w:rFonts w:ascii="Footlight MT Light" w:hAnsi="Footlight MT Light" w:cs="Bookman Old Style"/>
          <w:sz w:val="20"/>
          <w:szCs w:val="20"/>
          <w:lang w:val="en-US" w:eastAsia="id-ID"/>
        </w:rPr>
        <w:t xml:space="preserve"> </w:t>
      </w:r>
      <w:proofErr w:type="spellStart"/>
      <w:r w:rsidRPr="00B53F6C">
        <w:rPr>
          <w:rFonts w:ascii="Footlight MT Light" w:hAnsi="Footlight MT Light" w:cs="Bookman Old Style"/>
          <w:sz w:val="20"/>
          <w:szCs w:val="20"/>
          <w:lang w:val="en-US" w:eastAsia="id-ID"/>
        </w:rPr>
        <w:t>melalui</w:t>
      </w:r>
      <w:proofErr w:type="spellEnd"/>
      <w:r w:rsidRPr="00B53F6C">
        <w:rPr>
          <w:rFonts w:ascii="Footlight MT Light" w:hAnsi="Footlight MT Light" w:cs="Bookman Old Style"/>
          <w:sz w:val="20"/>
          <w:szCs w:val="20"/>
          <w:lang w:val="en-US" w:eastAsia="id-ID"/>
        </w:rPr>
        <w:t xml:space="preserve"> </w:t>
      </w:r>
      <w:proofErr w:type="spellStart"/>
      <w:r w:rsidRPr="00B53F6C">
        <w:rPr>
          <w:rFonts w:ascii="Footlight MT Light" w:hAnsi="Footlight MT Light" w:cs="Bookman Old Style"/>
          <w:sz w:val="20"/>
          <w:szCs w:val="20"/>
          <w:lang w:val="en-US" w:eastAsia="id-ID"/>
        </w:rPr>
        <w:t>fasilitas</w:t>
      </w:r>
      <w:proofErr w:type="spellEnd"/>
      <w:r w:rsidRPr="00B53F6C">
        <w:rPr>
          <w:rFonts w:ascii="Footlight MT Light" w:hAnsi="Footlight MT Light" w:cs="Bookman Old Style"/>
          <w:sz w:val="20"/>
          <w:szCs w:val="20"/>
          <w:lang w:val="en-US" w:eastAsia="id-ID"/>
        </w:rPr>
        <w:t xml:space="preserve"> </w:t>
      </w:r>
      <w:proofErr w:type="spellStart"/>
      <w:r w:rsidRPr="00B53F6C">
        <w:rPr>
          <w:rFonts w:ascii="Footlight MT Light" w:hAnsi="Footlight MT Light" w:cs="Bookman Old Style"/>
          <w:sz w:val="20"/>
          <w:szCs w:val="20"/>
          <w:lang w:val="en-US" w:eastAsia="id-ID"/>
        </w:rPr>
        <w:t>unggahan</w:t>
      </w:r>
      <w:proofErr w:type="spellEnd"/>
      <w:r w:rsidRPr="00B53F6C">
        <w:rPr>
          <w:rFonts w:ascii="Footlight MT Light" w:hAnsi="Footlight MT Light" w:cs="Bookman Old Style"/>
          <w:sz w:val="20"/>
          <w:szCs w:val="20"/>
          <w:lang w:val="en-US" w:eastAsia="id-ID"/>
        </w:rPr>
        <w:t xml:space="preserve"> </w:t>
      </w:r>
      <w:proofErr w:type="spellStart"/>
      <w:r w:rsidRPr="00B53F6C">
        <w:rPr>
          <w:rFonts w:ascii="Footlight MT Light" w:hAnsi="Footlight MT Light" w:cs="Bookman Old Style"/>
          <w:sz w:val="20"/>
          <w:szCs w:val="20"/>
          <w:lang w:val="en-US" w:eastAsia="id-ID"/>
        </w:rPr>
        <w:t>lainnya</w:t>
      </w:r>
      <w:proofErr w:type="spellEnd"/>
    </w:p>
    <w:p w14:paraId="381D28B7" w14:textId="6C4EA94A" w:rsidR="008320C8" w:rsidRPr="00B53F6C" w:rsidRDefault="008320C8" w:rsidP="00D4645C">
      <w:pPr>
        <w:pStyle w:val="Heading2"/>
        <w:numPr>
          <w:ilvl w:val="1"/>
          <w:numId w:val="281"/>
        </w:numPr>
        <w:pBdr>
          <w:bottom w:val="single" w:sz="4" w:space="1" w:color="auto"/>
        </w:pBdr>
        <w:spacing w:after="240"/>
        <w:ind w:left="562" w:hanging="562"/>
        <w:jc w:val="left"/>
        <w:rPr>
          <w:rFonts w:cs="Arial"/>
        </w:rPr>
      </w:pPr>
      <w:bookmarkStart w:id="438" w:name="_Toc40700557"/>
      <w:bookmarkStart w:id="439" w:name="_Toc69999953"/>
      <w:r w:rsidRPr="00B53F6C">
        <w:rPr>
          <w:rFonts w:cs="Arial"/>
        </w:rPr>
        <w:lastRenderedPageBreak/>
        <w:t>BENTUK RENCANA KESELAMATAN KONSTRUKSI (RKK)</w:t>
      </w:r>
      <w:bookmarkEnd w:id="438"/>
      <w:bookmarkEnd w:id="439"/>
    </w:p>
    <w:p w14:paraId="51AFBEF5" w14:textId="77777777" w:rsidR="008320C8" w:rsidRPr="00B53F6C" w:rsidRDefault="008320C8" w:rsidP="008320C8">
      <w:pPr>
        <w:rPr>
          <w:rFonts w:ascii="Footlight MT Light" w:hAnsi="Footlight MT Light"/>
        </w:rPr>
      </w:pPr>
    </w:p>
    <w:p w14:paraId="5E3DABF9" w14:textId="77777777" w:rsidR="008320C8" w:rsidRPr="00B53F6C" w:rsidRDefault="008320C8" w:rsidP="008320C8">
      <w:pPr>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24288" behindDoc="0" locked="0" layoutInCell="1" allowOverlap="1" wp14:anchorId="1ECE60CE" wp14:editId="6E648E08">
                <wp:simplePos x="0" y="0"/>
                <wp:positionH relativeFrom="margin">
                  <wp:align>right</wp:align>
                </wp:positionH>
                <wp:positionV relativeFrom="paragraph">
                  <wp:posOffset>13661</wp:posOffset>
                </wp:positionV>
                <wp:extent cx="933450" cy="261620"/>
                <wp:effectExtent l="0" t="0" r="19050" b="2476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543A0891"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CE60CE" id="Text Box 46" o:spid="_x0000_s1039" type="#_x0000_t202" style="position:absolute;margin-left:22.3pt;margin-top:1.1pt;width:73.5pt;height:20.6pt;z-index:251724288;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">
                <v:textbox style="mso-fit-shape-to-text:t">
                  <w:txbxContent>
                    <w:p w14:paraId="543A0891" w14:textId="77777777" w:rsidR="00EF0F7E" w:rsidRPr="00DC6661" w:rsidRDefault="00EF0F7E" w:rsidP="008320C8">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7EFB49AB" w14:textId="77777777" w:rsidR="008320C8" w:rsidRPr="00B53F6C" w:rsidRDefault="008320C8" w:rsidP="008320C8">
      <w:pPr>
        <w:rPr>
          <w:rFonts w:ascii="Footlight MT Light" w:hAnsi="Footlight MT Light"/>
        </w:rPr>
      </w:pPr>
    </w:p>
    <w:p w14:paraId="094619A3" w14:textId="77777777" w:rsidR="008320C8" w:rsidRPr="00B53F6C" w:rsidRDefault="008320C8" w:rsidP="008320C8">
      <w:pPr>
        <w:rPr>
          <w:rFonts w:ascii="Footlight MT Light" w:hAnsi="Footlight MT Light"/>
          <w:b/>
          <w:lang w:val="en-US"/>
        </w:rPr>
      </w:pPr>
      <w:r w:rsidRPr="00B53F6C">
        <w:rPr>
          <w:rFonts w:ascii="Footlight MT Light" w:hAnsi="Footlight MT Light"/>
          <w:b/>
        </w:rPr>
        <w:t>BENTUK RENCANA KESELAMATAN KONSTRUKSI</w:t>
      </w:r>
      <w:r w:rsidRPr="00B53F6C">
        <w:rPr>
          <w:rFonts w:ascii="Footlight MT Light" w:hAnsi="Footlight MT Light"/>
          <w:b/>
          <w:lang w:val="en-US"/>
        </w:rPr>
        <w:t xml:space="preserve"> </w:t>
      </w:r>
    </w:p>
    <w:p w14:paraId="61524712" w14:textId="77777777" w:rsidR="008320C8" w:rsidRPr="00B53F6C" w:rsidRDefault="008320C8" w:rsidP="008320C8">
      <w:pPr>
        <w:ind w:left="1134"/>
        <w:rPr>
          <w:rFonts w:ascii="Footlight MT Light" w:hAnsi="Footlight MT Light"/>
          <w:b/>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986A18" w:rsidRPr="00B53F6C" w14:paraId="00C63F1A" w14:textId="77777777" w:rsidTr="0052044E">
        <w:trPr>
          <w:trHeight w:val="799"/>
        </w:trPr>
        <w:tc>
          <w:tcPr>
            <w:tcW w:w="3052" w:type="dxa"/>
            <w:tcBorders>
              <w:top w:val="single" w:sz="4" w:space="0" w:color="auto"/>
              <w:bottom w:val="nil"/>
              <w:right w:val="single" w:sz="4" w:space="0" w:color="auto"/>
            </w:tcBorders>
            <w:shd w:val="clear" w:color="auto" w:fill="auto"/>
            <w:noWrap/>
            <w:vAlign w:val="center"/>
            <w:hideMark/>
          </w:tcPr>
          <w:p w14:paraId="2C7D7AF8" w14:textId="77777777" w:rsidR="008320C8" w:rsidRPr="00B53F6C" w:rsidRDefault="008320C8" w:rsidP="0052044E">
            <w:pPr>
              <w:jc w:val="center"/>
              <w:rPr>
                <w:rFonts w:ascii="Footlight MT Light" w:hAnsi="Footlight MT Light" w:cs="Tahoma"/>
              </w:rPr>
            </w:pPr>
            <w:r w:rsidRPr="00B53F6C">
              <w:rPr>
                <w:rFonts w:ascii="Footlight MT Light" w:hAnsi="Footlight MT Light" w:cs="Tahoma"/>
              </w:rPr>
              <w:t>.................</w:t>
            </w:r>
          </w:p>
        </w:tc>
        <w:tc>
          <w:tcPr>
            <w:tcW w:w="5185" w:type="dxa"/>
            <w:tcBorders>
              <w:top w:val="single" w:sz="4" w:space="0" w:color="auto"/>
              <w:left w:val="single" w:sz="4" w:space="0" w:color="auto"/>
              <w:bottom w:val="nil"/>
            </w:tcBorders>
            <w:shd w:val="clear" w:color="auto" w:fill="auto"/>
            <w:noWrap/>
            <w:vAlign w:val="center"/>
            <w:hideMark/>
          </w:tcPr>
          <w:p w14:paraId="64E3587A" w14:textId="77777777" w:rsidR="008320C8" w:rsidRPr="00B53F6C" w:rsidRDefault="008320C8" w:rsidP="0052044E">
            <w:pPr>
              <w:jc w:val="center"/>
              <w:rPr>
                <w:rFonts w:ascii="Footlight MT Light" w:hAnsi="Footlight MT Light" w:cs="Tahoma"/>
                <w:b/>
                <w:bCs/>
              </w:rPr>
            </w:pPr>
            <w:r w:rsidRPr="00B53F6C">
              <w:rPr>
                <w:rFonts w:ascii="Footlight MT Light" w:hAnsi="Footlight MT Light" w:cs="Tahoma"/>
                <w:b/>
                <w:bCs/>
              </w:rPr>
              <w:t>RENCANA KESELAMATAN KONSTRUKSI</w:t>
            </w:r>
          </w:p>
        </w:tc>
      </w:tr>
      <w:tr w:rsidR="008320C8" w:rsidRPr="00B53F6C" w14:paraId="743D45D3" w14:textId="77777777" w:rsidTr="0052044E">
        <w:trPr>
          <w:trHeight w:val="645"/>
        </w:trPr>
        <w:tc>
          <w:tcPr>
            <w:tcW w:w="3052" w:type="dxa"/>
            <w:tcBorders>
              <w:top w:val="nil"/>
              <w:bottom w:val="single" w:sz="4" w:space="0" w:color="auto"/>
              <w:right w:val="single" w:sz="4" w:space="0" w:color="auto"/>
            </w:tcBorders>
            <w:shd w:val="clear" w:color="auto" w:fill="auto"/>
            <w:noWrap/>
            <w:vAlign w:val="center"/>
            <w:hideMark/>
          </w:tcPr>
          <w:p w14:paraId="506F88CF" w14:textId="77777777" w:rsidR="008320C8" w:rsidRPr="00B53F6C" w:rsidRDefault="008320C8" w:rsidP="0052044E">
            <w:pPr>
              <w:jc w:val="center"/>
              <w:rPr>
                <w:rFonts w:ascii="Footlight MT Light" w:hAnsi="Footlight MT Light" w:cs="Tahoma"/>
                <w:i/>
              </w:rPr>
            </w:pPr>
            <w:r w:rsidRPr="00B53F6C">
              <w:rPr>
                <w:rFonts w:ascii="Footlight MT Light" w:hAnsi="Footlight MT Light" w:cs="Tahoma"/>
                <w:i/>
              </w:rPr>
              <w:t>[Logo &amp; Nama Perusahaan]</w:t>
            </w:r>
          </w:p>
        </w:tc>
        <w:tc>
          <w:tcPr>
            <w:tcW w:w="5185" w:type="dxa"/>
            <w:tcBorders>
              <w:top w:val="nil"/>
              <w:left w:val="single" w:sz="4" w:space="0" w:color="auto"/>
              <w:bottom w:val="single" w:sz="4" w:space="0" w:color="auto"/>
            </w:tcBorders>
            <w:shd w:val="clear" w:color="auto" w:fill="auto"/>
            <w:noWrap/>
            <w:vAlign w:val="center"/>
            <w:hideMark/>
          </w:tcPr>
          <w:p w14:paraId="61E04829" w14:textId="77777777" w:rsidR="008320C8" w:rsidRPr="00B53F6C" w:rsidRDefault="008320C8" w:rsidP="0052044E">
            <w:pPr>
              <w:jc w:val="center"/>
              <w:rPr>
                <w:rFonts w:ascii="Footlight MT Light" w:hAnsi="Footlight MT Light" w:cs="Tahoma"/>
                <w:bCs/>
                <w:i/>
              </w:rPr>
            </w:pPr>
            <w:r w:rsidRPr="00B53F6C">
              <w:rPr>
                <w:rFonts w:ascii="Footlight MT Light" w:hAnsi="Footlight MT Light" w:cs="Tahoma"/>
                <w:bCs/>
                <w:i/>
              </w:rPr>
              <w:t>[digunakan untuk usulan penawaran]</w:t>
            </w:r>
          </w:p>
        </w:tc>
      </w:tr>
    </w:tbl>
    <w:p w14:paraId="6DACB64C" w14:textId="77777777" w:rsidR="008320C8" w:rsidRPr="00B53F6C" w:rsidRDefault="008320C8" w:rsidP="008320C8">
      <w:pPr>
        <w:rPr>
          <w:rFonts w:ascii="Footlight MT Light" w:hAnsi="Footlight MT Light"/>
        </w:rPr>
      </w:pPr>
    </w:p>
    <w:p w14:paraId="15DA6B30" w14:textId="77777777" w:rsidR="008320C8" w:rsidRPr="00B53F6C" w:rsidRDefault="008320C8" w:rsidP="008320C8">
      <w:pPr>
        <w:spacing w:after="60"/>
        <w:jc w:val="center"/>
        <w:rPr>
          <w:rFonts w:ascii="Footlight MT Light" w:hAnsi="Footlight MT Light" w:cs="Tahoma"/>
          <w:b/>
        </w:rPr>
      </w:pPr>
      <w:r w:rsidRPr="00B53F6C">
        <w:rPr>
          <w:rFonts w:ascii="Footlight MT Light" w:hAnsi="Footlight MT Light" w:cs="Tahoma"/>
          <w:b/>
        </w:rPr>
        <w:t>DAFTAR ISI</w:t>
      </w:r>
    </w:p>
    <w:p w14:paraId="774EC15D" w14:textId="77777777" w:rsidR="008320C8" w:rsidRPr="00B53F6C" w:rsidRDefault="008320C8" w:rsidP="008320C8">
      <w:pPr>
        <w:jc w:val="center"/>
        <w:rPr>
          <w:rFonts w:ascii="Footlight MT Light" w:hAnsi="Footlight MT Light" w:cs="Tahoma"/>
          <w:b/>
        </w:rPr>
      </w:pPr>
    </w:p>
    <w:p w14:paraId="235CFE14" w14:textId="77777777" w:rsidR="008320C8" w:rsidRPr="00B53F6C" w:rsidRDefault="008320C8" w:rsidP="00631EB6">
      <w:pPr>
        <w:pStyle w:val="ListParagraph"/>
        <w:numPr>
          <w:ilvl w:val="0"/>
          <w:numId w:val="59"/>
        </w:numPr>
        <w:spacing w:line="276" w:lineRule="auto"/>
        <w:ind w:left="284" w:hanging="284"/>
        <w:contextualSpacing w:val="0"/>
        <w:jc w:val="both"/>
        <w:rPr>
          <w:rFonts w:ascii="Footlight MT Light" w:hAnsi="Footlight MT Light" w:cs="Tahoma"/>
        </w:rPr>
      </w:pPr>
      <w:r w:rsidRPr="00B53F6C">
        <w:rPr>
          <w:rFonts w:ascii="Footlight MT Light" w:hAnsi="Footlight MT Light" w:cs="Tahoma"/>
        </w:rPr>
        <w:t>Kepemimpinan dan Partisipasi Pekerja dalam Keselamatan Konstruksi</w:t>
      </w:r>
    </w:p>
    <w:p w14:paraId="418C1151" w14:textId="77777777" w:rsidR="008320C8" w:rsidRPr="00B53F6C" w:rsidRDefault="008320C8" w:rsidP="008320C8">
      <w:pPr>
        <w:pStyle w:val="ListParagraph"/>
        <w:spacing w:line="276" w:lineRule="auto"/>
        <w:ind w:left="270"/>
        <w:contextualSpacing w:val="0"/>
        <w:jc w:val="both"/>
        <w:rPr>
          <w:rFonts w:ascii="Footlight MT Light" w:hAnsi="Footlight MT Light" w:cs="Tahoma"/>
          <w:lang w:val="en-US"/>
        </w:rPr>
      </w:pPr>
      <w:r w:rsidRPr="00B53F6C">
        <w:rPr>
          <w:rFonts w:ascii="Footlight MT Light" w:hAnsi="Footlight MT Light" w:cs="Tahoma"/>
        </w:rPr>
        <w:t>A.1. Kepedulian pimpinan terhadap Isu eksternal dan internal</w:t>
      </w:r>
      <w:r w:rsidRPr="00B53F6C">
        <w:rPr>
          <w:rFonts w:ascii="Footlight MT Light" w:hAnsi="Footlight MT Light" w:cs="Tahoma"/>
          <w:lang w:val="en-US"/>
        </w:rPr>
        <w:t>:</w:t>
      </w:r>
    </w:p>
    <w:p w14:paraId="35813847" w14:textId="77777777" w:rsidR="008320C8" w:rsidRPr="00B53F6C" w:rsidRDefault="008320C8" w:rsidP="008320C8">
      <w:pPr>
        <w:pStyle w:val="ListParagraph"/>
        <w:spacing w:line="276" w:lineRule="auto"/>
        <w:ind w:left="270"/>
        <w:contextualSpacing w:val="0"/>
        <w:jc w:val="both"/>
        <w:rPr>
          <w:rFonts w:ascii="Footlight MT Light" w:hAnsi="Footlight MT Light" w:cs="Tahoma"/>
        </w:rPr>
      </w:pPr>
      <w:r w:rsidRPr="00B53F6C">
        <w:rPr>
          <w:rFonts w:ascii="Footlight MT Light" w:hAnsi="Footlight MT Light" w:cs="Tahoma"/>
        </w:rPr>
        <w:t>A.2. Komitmen Keselamatan Konstruksi</w:t>
      </w:r>
    </w:p>
    <w:p w14:paraId="3958CC31" w14:textId="77777777" w:rsidR="008320C8" w:rsidRPr="00B53F6C" w:rsidRDefault="008320C8" w:rsidP="00631EB6">
      <w:pPr>
        <w:pStyle w:val="ListParagraph"/>
        <w:numPr>
          <w:ilvl w:val="0"/>
          <w:numId w:val="59"/>
        </w:numPr>
        <w:spacing w:line="276" w:lineRule="auto"/>
        <w:ind w:left="284" w:hanging="284"/>
        <w:contextualSpacing w:val="0"/>
        <w:jc w:val="both"/>
        <w:rPr>
          <w:rFonts w:ascii="Footlight MT Light" w:hAnsi="Footlight MT Light" w:cs="Tahoma"/>
        </w:rPr>
      </w:pPr>
      <w:r w:rsidRPr="00B53F6C">
        <w:rPr>
          <w:rFonts w:ascii="Footlight MT Light" w:hAnsi="Footlight MT Light" w:cs="Tahoma"/>
        </w:rPr>
        <w:t>Perencanaan keselamatan konstruksi</w:t>
      </w:r>
    </w:p>
    <w:p w14:paraId="1E9E49D2" w14:textId="77777777" w:rsidR="008320C8" w:rsidRPr="00B53F6C" w:rsidRDefault="008320C8" w:rsidP="008320C8">
      <w:pPr>
        <w:pStyle w:val="ListParagraph"/>
        <w:spacing w:line="276" w:lineRule="auto"/>
        <w:ind w:left="810" w:hanging="540"/>
        <w:contextualSpacing w:val="0"/>
        <w:rPr>
          <w:rFonts w:ascii="Footlight MT Light" w:hAnsi="Footlight MT Light" w:cs="Tahoma"/>
          <w:lang w:val="en-US"/>
        </w:rPr>
      </w:pPr>
      <w:r w:rsidRPr="00B53F6C">
        <w:rPr>
          <w:rFonts w:ascii="Footlight MT Light" w:hAnsi="Footlight MT Light" w:cs="Tahoma"/>
        </w:rPr>
        <w:t>B.1. Identifikasi bahaya, Penilaian risiko, Pengendalian dan Peluang</w:t>
      </w:r>
    </w:p>
    <w:p w14:paraId="3982C4D9" w14:textId="77777777" w:rsidR="008320C8" w:rsidRPr="00B53F6C" w:rsidRDefault="008320C8" w:rsidP="008320C8">
      <w:pPr>
        <w:pStyle w:val="ListParagraph"/>
        <w:spacing w:line="276" w:lineRule="auto"/>
        <w:ind w:left="810" w:hanging="540"/>
        <w:contextualSpacing w:val="0"/>
        <w:rPr>
          <w:rFonts w:ascii="Footlight MT Light" w:hAnsi="Footlight MT Light" w:cs="Tahoma"/>
        </w:rPr>
      </w:pPr>
      <w:r w:rsidRPr="00B53F6C">
        <w:rPr>
          <w:rFonts w:ascii="Footlight MT Light" w:hAnsi="Footlight MT Light" w:cs="Tahoma"/>
        </w:rPr>
        <w:t>B.2. Rencana tindakan (sasaran &amp; program)</w:t>
      </w:r>
    </w:p>
    <w:p w14:paraId="68C67E37" w14:textId="77777777" w:rsidR="008320C8" w:rsidRPr="00B53F6C" w:rsidRDefault="008320C8" w:rsidP="008320C8">
      <w:pPr>
        <w:pStyle w:val="ListParagraph"/>
        <w:spacing w:line="276" w:lineRule="auto"/>
        <w:ind w:left="810" w:hanging="540"/>
        <w:contextualSpacing w:val="0"/>
        <w:rPr>
          <w:rFonts w:ascii="Footlight MT Light" w:hAnsi="Footlight MT Light" w:cs="Tahoma"/>
        </w:rPr>
      </w:pPr>
      <w:r w:rsidRPr="00B53F6C">
        <w:rPr>
          <w:rFonts w:ascii="Footlight MT Light" w:hAnsi="Footlight MT Light" w:cs="Tahoma"/>
        </w:rPr>
        <w:t>B.3. Standar dan peraturan perundangan</w:t>
      </w:r>
    </w:p>
    <w:p w14:paraId="21E4E577" w14:textId="77777777" w:rsidR="008320C8" w:rsidRPr="00B53F6C" w:rsidRDefault="008320C8" w:rsidP="00631EB6">
      <w:pPr>
        <w:pStyle w:val="ListParagraph"/>
        <w:numPr>
          <w:ilvl w:val="0"/>
          <w:numId w:val="59"/>
        </w:numPr>
        <w:spacing w:line="276" w:lineRule="auto"/>
        <w:ind w:left="284" w:hanging="284"/>
        <w:contextualSpacing w:val="0"/>
        <w:jc w:val="both"/>
        <w:rPr>
          <w:rFonts w:ascii="Footlight MT Light" w:hAnsi="Footlight MT Light" w:cs="Tahoma"/>
        </w:rPr>
      </w:pPr>
      <w:r w:rsidRPr="00B53F6C">
        <w:rPr>
          <w:rFonts w:ascii="Footlight MT Light" w:hAnsi="Footlight MT Light" w:cs="Tahoma"/>
        </w:rPr>
        <w:t>Dukungan Keselamatan Konstruksi</w:t>
      </w:r>
    </w:p>
    <w:p w14:paraId="6543C5C5" w14:textId="77777777" w:rsidR="008320C8" w:rsidRPr="00B53F6C" w:rsidRDefault="008320C8" w:rsidP="008320C8">
      <w:pPr>
        <w:pStyle w:val="ListParagraph"/>
        <w:spacing w:line="276" w:lineRule="auto"/>
        <w:ind w:left="284"/>
        <w:jc w:val="both"/>
        <w:rPr>
          <w:rFonts w:ascii="Footlight MT Light" w:hAnsi="Footlight MT Light" w:cs="Tahoma"/>
        </w:rPr>
      </w:pPr>
      <w:r w:rsidRPr="00B53F6C">
        <w:rPr>
          <w:rFonts w:ascii="Footlight MT Light" w:hAnsi="Footlight MT Light" w:cs="Tahoma"/>
        </w:rPr>
        <w:t>C.1. Sumber Daya</w:t>
      </w:r>
    </w:p>
    <w:p w14:paraId="7406F19A" w14:textId="77777777" w:rsidR="008320C8" w:rsidRPr="00B53F6C" w:rsidRDefault="008320C8" w:rsidP="008320C8">
      <w:pPr>
        <w:pStyle w:val="ListParagraph"/>
        <w:spacing w:line="276" w:lineRule="auto"/>
        <w:ind w:left="284"/>
        <w:jc w:val="both"/>
        <w:rPr>
          <w:rFonts w:ascii="Footlight MT Light" w:hAnsi="Footlight MT Light" w:cs="Tahoma"/>
        </w:rPr>
      </w:pPr>
      <w:r w:rsidRPr="00B53F6C">
        <w:rPr>
          <w:rFonts w:ascii="Footlight MT Light" w:hAnsi="Footlight MT Light" w:cs="Tahoma"/>
        </w:rPr>
        <w:t>C.2. Kompetensi</w:t>
      </w:r>
    </w:p>
    <w:p w14:paraId="496F9562" w14:textId="77777777" w:rsidR="008320C8" w:rsidRPr="00B53F6C" w:rsidRDefault="008320C8" w:rsidP="008320C8">
      <w:pPr>
        <w:pStyle w:val="ListParagraph"/>
        <w:spacing w:line="276" w:lineRule="auto"/>
        <w:ind w:left="284"/>
        <w:jc w:val="both"/>
        <w:rPr>
          <w:rFonts w:ascii="Footlight MT Light" w:hAnsi="Footlight MT Light" w:cs="Tahoma"/>
        </w:rPr>
      </w:pPr>
      <w:r w:rsidRPr="00B53F6C">
        <w:rPr>
          <w:rFonts w:ascii="Footlight MT Light" w:hAnsi="Footlight MT Light" w:cs="Tahoma"/>
        </w:rPr>
        <w:t>C.3. Kepedulian</w:t>
      </w:r>
    </w:p>
    <w:p w14:paraId="58C2B4EE" w14:textId="77777777" w:rsidR="008320C8" w:rsidRPr="00B53F6C" w:rsidRDefault="008320C8" w:rsidP="008320C8">
      <w:pPr>
        <w:pStyle w:val="ListParagraph"/>
        <w:spacing w:line="276" w:lineRule="auto"/>
        <w:ind w:left="284"/>
        <w:jc w:val="both"/>
        <w:rPr>
          <w:rFonts w:ascii="Footlight MT Light" w:hAnsi="Footlight MT Light" w:cs="Tahoma"/>
        </w:rPr>
      </w:pPr>
      <w:r w:rsidRPr="00B53F6C">
        <w:rPr>
          <w:rFonts w:ascii="Footlight MT Light" w:hAnsi="Footlight MT Light" w:cs="Tahoma"/>
        </w:rPr>
        <w:t>C.4. Komunikasi</w:t>
      </w:r>
    </w:p>
    <w:p w14:paraId="40A3F09E" w14:textId="77777777" w:rsidR="008320C8" w:rsidRPr="00B53F6C" w:rsidRDefault="008320C8" w:rsidP="008320C8">
      <w:pPr>
        <w:pStyle w:val="ListParagraph"/>
        <w:spacing w:line="276" w:lineRule="auto"/>
        <w:ind w:left="284"/>
        <w:contextualSpacing w:val="0"/>
        <w:jc w:val="both"/>
        <w:rPr>
          <w:rFonts w:ascii="Footlight MT Light" w:hAnsi="Footlight MT Light" w:cs="Tahoma"/>
        </w:rPr>
      </w:pPr>
      <w:r w:rsidRPr="00B53F6C">
        <w:rPr>
          <w:rFonts w:ascii="Footlight MT Light" w:hAnsi="Footlight MT Light" w:cs="Tahoma"/>
        </w:rPr>
        <w:t>C.5. Informasi Terdokumentasi</w:t>
      </w:r>
    </w:p>
    <w:p w14:paraId="6C52B549" w14:textId="77777777" w:rsidR="008320C8" w:rsidRPr="00B53F6C" w:rsidRDefault="008320C8" w:rsidP="00631EB6">
      <w:pPr>
        <w:pStyle w:val="ListParagraph"/>
        <w:numPr>
          <w:ilvl w:val="0"/>
          <w:numId w:val="59"/>
        </w:numPr>
        <w:spacing w:line="276" w:lineRule="auto"/>
        <w:ind w:left="284" w:hanging="284"/>
        <w:contextualSpacing w:val="0"/>
        <w:jc w:val="both"/>
        <w:rPr>
          <w:rFonts w:ascii="Footlight MT Light" w:hAnsi="Footlight MT Light" w:cs="Tahoma"/>
        </w:rPr>
      </w:pPr>
      <w:r w:rsidRPr="00B53F6C">
        <w:rPr>
          <w:rFonts w:ascii="Footlight MT Light" w:hAnsi="Footlight MT Light" w:cs="Tahoma"/>
        </w:rPr>
        <w:t>Operasi Keselamatan Konstruksi</w:t>
      </w:r>
    </w:p>
    <w:p w14:paraId="3C01B432" w14:textId="77777777" w:rsidR="008320C8" w:rsidRPr="00B53F6C" w:rsidRDefault="008320C8" w:rsidP="008320C8">
      <w:pPr>
        <w:pStyle w:val="ListParagraph"/>
        <w:spacing w:line="276" w:lineRule="auto"/>
        <w:ind w:left="284"/>
        <w:contextualSpacing w:val="0"/>
        <w:jc w:val="both"/>
        <w:rPr>
          <w:rFonts w:ascii="Footlight MT Light" w:hAnsi="Footlight MT Light" w:cs="Tahoma"/>
        </w:rPr>
      </w:pPr>
      <w:r w:rsidRPr="00B53F6C">
        <w:rPr>
          <w:rFonts w:ascii="Footlight MT Light" w:hAnsi="Footlight MT Light" w:cs="Tahoma"/>
        </w:rPr>
        <w:t>D.1. Perencanaan dan Pengendalian Operasi</w:t>
      </w:r>
    </w:p>
    <w:p w14:paraId="286AB39D" w14:textId="77777777" w:rsidR="008320C8" w:rsidRPr="00B53F6C" w:rsidRDefault="008320C8" w:rsidP="008320C8">
      <w:pPr>
        <w:pStyle w:val="ListParagraph"/>
        <w:spacing w:line="276" w:lineRule="auto"/>
        <w:ind w:left="284"/>
        <w:contextualSpacing w:val="0"/>
        <w:jc w:val="both"/>
        <w:rPr>
          <w:rFonts w:ascii="Footlight MT Light" w:hAnsi="Footlight MT Light" w:cs="Tahoma"/>
        </w:rPr>
      </w:pPr>
      <w:r w:rsidRPr="00B53F6C">
        <w:rPr>
          <w:rFonts w:ascii="Footlight MT Light" w:hAnsi="Footlight MT Light" w:cs="Tahoma"/>
        </w:rPr>
        <w:t xml:space="preserve">D.2. </w:t>
      </w:r>
      <w:proofErr w:type="spellStart"/>
      <w:r w:rsidRPr="00B53F6C">
        <w:rPr>
          <w:rFonts w:ascii="Footlight MT Light" w:hAnsi="Footlight MT Light" w:cs="Tahoma"/>
          <w:lang w:val="en-US"/>
        </w:rPr>
        <w:t>Kesiapan</w:t>
      </w:r>
      <w:proofErr w:type="spellEnd"/>
      <w:r w:rsidRPr="00B53F6C">
        <w:rPr>
          <w:rFonts w:ascii="Footlight MT Light" w:hAnsi="Footlight MT Light" w:cs="Tahoma"/>
          <w:lang w:val="en-US"/>
        </w:rPr>
        <w:t xml:space="preserve"> dan </w:t>
      </w:r>
      <w:proofErr w:type="spellStart"/>
      <w:r w:rsidRPr="00B53F6C">
        <w:rPr>
          <w:rFonts w:ascii="Footlight MT Light" w:hAnsi="Footlight MT Light" w:cs="Tahoma"/>
          <w:lang w:val="en-US"/>
        </w:rPr>
        <w:t>Tanggapan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Terhadap</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Kondisi</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Darurat</w:t>
      </w:r>
      <w:proofErr w:type="spellEnd"/>
    </w:p>
    <w:p w14:paraId="20795286" w14:textId="77777777" w:rsidR="008320C8" w:rsidRPr="00B53F6C" w:rsidRDefault="008320C8" w:rsidP="00631EB6">
      <w:pPr>
        <w:pStyle w:val="ListParagraph"/>
        <w:numPr>
          <w:ilvl w:val="0"/>
          <w:numId w:val="59"/>
        </w:numPr>
        <w:spacing w:line="276" w:lineRule="auto"/>
        <w:ind w:left="284" w:hanging="284"/>
        <w:contextualSpacing w:val="0"/>
        <w:jc w:val="both"/>
        <w:rPr>
          <w:rFonts w:ascii="Footlight MT Light" w:hAnsi="Footlight MT Light" w:cs="Tahoma"/>
        </w:rPr>
      </w:pPr>
      <w:r w:rsidRPr="00B53F6C">
        <w:rPr>
          <w:rFonts w:ascii="Footlight MT Light" w:hAnsi="Footlight MT Light" w:cs="Tahoma"/>
        </w:rPr>
        <w:t>Evaluasi Kinerja Keselamatan Konstruksi</w:t>
      </w:r>
    </w:p>
    <w:p w14:paraId="695F92E7" w14:textId="77777777" w:rsidR="008320C8" w:rsidRPr="00B53F6C" w:rsidRDefault="008320C8" w:rsidP="008320C8">
      <w:pPr>
        <w:pStyle w:val="ListParagraph"/>
        <w:spacing w:line="276" w:lineRule="auto"/>
        <w:ind w:left="284"/>
        <w:jc w:val="both"/>
        <w:rPr>
          <w:rFonts w:ascii="Footlight MT Light" w:hAnsi="Footlight MT Light" w:cs="Tahoma"/>
        </w:rPr>
      </w:pPr>
      <w:r w:rsidRPr="00B53F6C">
        <w:rPr>
          <w:rFonts w:ascii="Footlight MT Light" w:hAnsi="Footlight MT Light" w:cs="Tahoma"/>
        </w:rPr>
        <w:t>E.1. Pemantauan dan evaluasi</w:t>
      </w:r>
    </w:p>
    <w:p w14:paraId="129398EA" w14:textId="77777777" w:rsidR="008320C8" w:rsidRPr="00B53F6C" w:rsidRDefault="008320C8" w:rsidP="008320C8">
      <w:pPr>
        <w:pStyle w:val="ListParagraph"/>
        <w:spacing w:line="276" w:lineRule="auto"/>
        <w:ind w:left="284"/>
        <w:jc w:val="both"/>
        <w:rPr>
          <w:rFonts w:ascii="Footlight MT Light" w:hAnsi="Footlight MT Light" w:cs="Tahoma"/>
        </w:rPr>
      </w:pPr>
      <w:r w:rsidRPr="00B53F6C">
        <w:rPr>
          <w:rFonts w:ascii="Footlight MT Light" w:hAnsi="Footlight MT Light" w:cs="Tahoma"/>
        </w:rPr>
        <w:t>E.2.</w:t>
      </w:r>
      <w:r w:rsidRPr="00B53F6C">
        <w:rPr>
          <w:rFonts w:ascii="Footlight MT Light" w:hAnsi="Footlight MT Light" w:cs="Tahoma"/>
        </w:rPr>
        <w:tab/>
        <w:t>Tinjauan manajemen</w:t>
      </w:r>
    </w:p>
    <w:p w14:paraId="435DF930" w14:textId="77777777" w:rsidR="008320C8" w:rsidRPr="00B53F6C" w:rsidRDefault="008320C8" w:rsidP="008320C8">
      <w:pPr>
        <w:pStyle w:val="ListParagraph"/>
        <w:spacing w:line="276" w:lineRule="auto"/>
        <w:ind w:left="284"/>
        <w:contextualSpacing w:val="0"/>
        <w:jc w:val="both"/>
        <w:rPr>
          <w:rFonts w:ascii="Footlight MT Light" w:hAnsi="Footlight MT Light" w:cs="Tahoma"/>
        </w:rPr>
      </w:pPr>
      <w:r w:rsidRPr="00B53F6C">
        <w:rPr>
          <w:rFonts w:ascii="Footlight MT Light" w:hAnsi="Footlight MT Light" w:cs="Tahoma"/>
        </w:rPr>
        <w:t xml:space="preserve">E.3. </w:t>
      </w:r>
      <w:r w:rsidRPr="00B53F6C">
        <w:rPr>
          <w:rFonts w:ascii="Footlight MT Light" w:hAnsi="Footlight MT Light" w:cs="Tahoma"/>
        </w:rPr>
        <w:tab/>
        <w:t>Peningkatan kinerja keselamatan konstruksi</w:t>
      </w:r>
    </w:p>
    <w:p w14:paraId="072D786A" w14:textId="77777777" w:rsidR="008320C8" w:rsidRPr="00B53F6C" w:rsidRDefault="008320C8" w:rsidP="008320C8">
      <w:pPr>
        <w:pStyle w:val="ListParagraph"/>
        <w:spacing w:line="276" w:lineRule="auto"/>
        <w:ind w:left="284"/>
        <w:contextualSpacing w:val="0"/>
        <w:jc w:val="both"/>
        <w:rPr>
          <w:rFonts w:ascii="Footlight MT Light" w:hAnsi="Footlight MT Light" w:cs="Tahoma"/>
        </w:rPr>
      </w:pPr>
    </w:p>
    <w:p w14:paraId="7671230B" w14:textId="77777777" w:rsidR="008320C8" w:rsidRPr="00B53F6C" w:rsidRDefault="008320C8" w:rsidP="008320C8">
      <w:pPr>
        <w:spacing w:line="276" w:lineRule="auto"/>
        <w:jc w:val="both"/>
        <w:rPr>
          <w:rFonts w:ascii="Footlight MT Light" w:hAnsi="Footlight MT Light" w:cs="Tahoma"/>
          <w:lang w:val="en-US"/>
        </w:rPr>
      </w:pPr>
    </w:p>
    <w:p w14:paraId="6D5A4119" w14:textId="77777777" w:rsidR="008320C8" w:rsidRPr="00B53F6C" w:rsidRDefault="008320C8" w:rsidP="008320C8">
      <w:pPr>
        <w:pStyle w:val="ListParagraph"/>
        <w:spacing w:line="276" w:lineRule="auto"/>
        <w:ind w:left="284"/>
        <w:contextualSpacing w:val="0"/>
        <w:jc w:val="both"/>
        <w:rPr>
          <w:rFonts w:ascii="Footlight MT Light" w:hAnsi="Footlight MT Light" w:cs="Tahoma"/>
        </w:rPr>
      </w:pPr>
    </w:p>
    <w:p w14:paraId="3A804FB2" w14:textId="77777777" w:rsidR="008320C8" w:rsidRPr="00B53F6C" w:rsidRDefault="008320C8" w:rsidP="008320C8">
      <w:pPr>
        <w:pStyle w:val="ListParagraph"/>
        <w:spacing w:line="276" w:lineRule="auto"/>
        <w:ind w:left="284"/>
        <w:contextualSpacing w:val="0"/>
        <w:jc w:val="both"/>
        <w:rPr>
          <w:rFonts w:ascii="Footlight MT Light" w:hAnsi="Footlight MT Light" w:cs="Tahoma"/>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677E43FE" w14:textId="77777777" w:rsidR="008320C8" w:rsidRPr="00B53F6C" w:rsidRDefault="008320C8" w:rsidP="008320C8">
      <w:pPr>
        <w:pStyle w:val="ListParagraph"/>
        <w:numPr>
          <w:ilvl w:val="3"/>
          <w:numId w:val="42"/>
        </w:numPr>
        <w:spacing w:line="276" w:lineRule="auto"/>
        <w:ind w:left="360"/>
        <w:jc w:val="both"/>
        <w:rPr>
          <w:rFonts w:ascii="Footlight MT Light" w:hAnsi="Footlight MT Light" w:cs="Tahoma"/>
          <w:u w:val="single"/>
        </w:rPr>
      </w:pPr>
      <w:r w:rsidRPr="00B53F6C">
        <w:rPr>
          <w:rFonts w:ascii="Footlight MT Light" w:hAnsi="Footlight MT Light" w:cs="Tahoma"/>
          <w:u w:val="single"/>
        </w:rPr>
        <w:lastRenderedPageBreak/>
        <w:t>Kepemimpinan dan Partisipasi Pekerja dalam Keselamatan Konstruksi</w:t>
      </w:r>
    </w:p>
    <w:p w14:paraId="7203496D" w14:textId="77777777" w:rsidR="008320C8" w:rsidRPr="00B53F6C" w:rsidRDefault="008320C8" w:rsidP="008320C8">
      <w:pPr>
        <w:spacing w:line="276" w:lineRule="auto"/>
        <w:jc w:val="both"/>
        <w:rPr>
          <w:rFonts w:ascii="Footlight MT Light" w:hAnsi="Footlight MT Light" w:cs="Tahoma"/>
          <w:lang w:val="en-US"/>
        </w:rPr>
      </w:pPr>
      <w:r w:rsidRPr="00B53F6C">
        <w:rPr>
          <w:rFonts w:ascii="Footlight MT Light" w:hAnsi="Footlight MT Light" w:cs="Tahoma"/>
          <w:lang w:val="en-US"/>
        </w:rPr>
        <w:t xml:space="preserve">A.1 </w:t>
      </w:r>
      <w:proofErr w:type="spellStart"/>
      <w:r w:rsidRPr="00B53F6C">
        <w:rPr>
          <w:rFonts w:ascii="Footlight MT Light" w:hAnsi="Footlight MT Light" w:cs="Tahoma"/>
          <w:lang w:val="en-US"/>
        </w:rPr>
        <w:t>Komitmen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Keselamatan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Konstruksi</w:t>
      </w:r>
      <w:proofErr w:type="spellEnd"/>
    </w:p>
    <w:p w14:paraId="0324D8DB" w14:textId="77777777" w:rsidR="008320C8" w:rsidRPr="00B53F6C" w:rsidRDefault="008320C8" w:rsidP="008320C8">
      <w:pPr>
        <w:spacing w:line="276" w:lineRule="auto"/>
        <w:jc w:val="both"/>
        <w:rPr>
          <w:rFonts w:ascii="Footlight MT Light" w:hAnsi="Footlight MT Light" w:cs="Tahoma"/>
        </w:rPr>
      </w:pPr>
    </w:p>
    <w:p w14:paraId="379FFF95" w14:textId="77777777" w:rsidR="008320C8" w:rsidRPr="00B53F6C" w:rsidRDefault="008320C8" w:rsidP="008320C8">
      <w:pPr>
        <w:spacing w:line="276" w:lineRule="auto"/>
        <w:jc w:val="both"/>
        <w:rPr>
          <w:rFonts w:ascii="Footlight MT Light" w:hAnsi="Footlight MT Light" w:cs="Tahoma"/>
        </w:rPr>
      </w:pPr>
      <w:r w:rsidRPr="00B53F6C">
        <w:rPr>
          <w:rFonts w:ascii="Footlight MT Light" w:hAnsi="Footlight MT Light" w:cs="Tahoma"/>
        </w:rPr>
        <w:t>Penjelasan mengenai isi Komitmen Keselamatan Konstruksi poin (A.2) sesuai dengan format di bawah ini:</w:t>
      </w:r>
    </w:p>
    <w:p w14:paraId="101CCF8D" w14:textId="77777777" w:rsidR="008320C8" w:rsidRPr="00B53F6C" w:rsidRDefault="008320C8" w:rsidP="008320C8">
      <w:pPr>
        <w:spacing w:line="276" w:lineRule="auto"/>
        <w:jc w:val="both"/>
        <w:rPr>
          <w:rFonts w:ascii="Footlight MT Light" w:hAnsi="Footlight MT Light" w:cs="Tahoma"/>
        </w:rPr>
      </w:pPr>
    </w:p>
    <w:p w14:paraId="3C53053A" w14:textId="77777777" w:rsidR="008320C8" w:rsidRPr="00B53F6C" w:rsidRDefault="008320C8" w:rsidP="008320C8">
      <w:pPr>
        <w:pStyle w:val="ListParagraph"/>
        <w:rPr>
          <w:rFonts w:ascii="Footlight MT Light" w:hAnsi="Footlight MT Light" w:cs="Arial"/>
        </w:rPr>
      </w:pPr>
      <w:r w:rsidRPr="00B53F6C">
        <w:rPr>
          <w:rFonts w:ascii="Footlight MT Light" w:hAnsi="Footlight MT Light" w:cs="Arial"/>
        </w:rPr>
        <w:t>[Contoh Pakta Keselamatan Konstruksi Badan Usaha Tanpa KSO]</w:t>
      </w:r>
    </w:p>
    <w:p w14:paraId="57FC53F7" w14:textId="77777777" w:rsidR="008320C8" w:rsidRPr="00B53F6C" w:rsidRDefault="008320C8" w:rsidP="008320C8">
      <w:pPr>
        <w:pStyle w:val="ListParagraph"/>
        <w:jc w:val="center"/>
        <w:rPr>
          <w:rFonts w:ascii="Footlight MT Light" w:hAnsi="Footlight MT Light" w:cs="Arial"/>
          <w:b/>
          <w:lang w:val="en-US"/>
        </w:rPr>
      </w:pPr>
    </w:p>
    <w:p w14:paraId="062E1907" w14:textId="77777777" w:rsidR="008320C8" w:rsidRPr="00B53F6C" w:rsidRDefault="008320C8" w:rsidP="008320C8">
      <w:pPr>
        <w:pStyle w:val="ListParagraph"/>
        <w:jc w:val="center"/>
        <w:rPr>
          <w:rFonts w:ascii="Footlight MT Light" w:hAnsi="Footlight MT Light" w:cs="Arial"/>
          <w:b/>
        </w:rPr>
      </w:pPr>
    </w:p>
    <w:p w14:paraId="3182E368" w14:textId="77777777" w:rsidR="008320C8" w:rsidRPr="00B53F6C" w:rsidRDefault="008320C8" w:rsidP="008320C8">
      <w:pPr>
        <w:pStyle w:val="ListParagraph"/>
        <w:jc w:val="center"/>
        <w:rPr>
          <w:rFonts w:ascii="Footlight MT Light" w:hAnsi="Footlight MT Light" w:cs="Arial"/>
          <w:b/>
        </w:rPr>
      </w:pPr>
      <w:r w:rsidRPr="00B53F6C">
        <w:rPr>
          <w:rFonts w:ascii="Footlight MT Light" w:hAnsi="Footlight MT Light" w:cs="Arial"/>
          <w:b/>
        </w:rPr>
        <w:t>PAKTA KOMITMEN KESELAMATAN KONSTRUKSI</w:t>
      </w:r>
    </w:p>
    <w:p w14:paraId="055AD9A9" w14:textId="77777777" w:rsidR="008320C8" w:rsidRPr="00B53F6C" w:rsidRDefault="008320C8" w:rsidP="008320C8">
      <w:pPr>
        <w:pStyle w:val="ListParagraph"/>
        <w:rPr>
          <w:rFonts w:ascii="Footlight MT Light" w:hAnsi="Footlight MT Light" w:cs="Arial"/>
        </w:rPr>
      </w:pPr>
    </w:p>
    <w:p w14:paraId="095CE9D0" w14:textId="77777777" w:rsidR="008320C8" w:rsidRPr="00B53F6C" w:rsidRDefault="008320C8" w:rsidP="008320C8">
      <w:pPr>
        <w:pStyle w:val="ListParagraph"/>
        <w:rPr>
          <w:rFonts w:ascii="Footlight MT Light" w:hAnsi="Footlight MT Light" w:cs="Arial"/>
        </w:rPr>
      </w:pPr>
      <w:r w:rsidRPr="00B53F6C">
        <w:rPr>
          <w:rFonts w:ascii="Footlight MT Light" w:hAnsi="Footlight MT Light" w:cs="Arial"/>
        </w:rPr>
        <w:t>Saya yang bertanda tangan di bawah ini:</w:t>
      </w:r>
    </w:p>
    <w:p w14:paraId="4C8273A1" w14:textId="77777777" w:rsidR="008320C8" w:rsidRPr="00B53F6C" w:rsidRDefault="008320C8" w:rsidP="008320C8">
      <w:pPr>
        <w:pStyle w:val="ListParagraph"/>
        <w:ind w:left="1440"/>
        <w:rPr>
          <w:rFonts w:ascii="Footlight MT Light" w:hAnsi="Footlight MT Light" w:cs="Arial"/>
        </w:rPr>
      </w:pPr>
      <w:r w:rsidRPr="00B53F6C">
        <w:rPr>
          <w:rFonts w:ascii="Footlight MT Light" w:hAnsi="Footlight MT Light" w:cs="Arial"/>
        </w:rPr>
        <w:t xml:space="preserve">Nama  </w:t>
      </w:r>
      <w:r w:rsidRPr="00B53F6C">
        <w:rPr>
          <w:rFonts w:ascii="Footlight MT Light" w:hAnsi="Footlight MT Light" w:cs="Arial"/>
        </w:rPr>
        <w:tab/>
      </w:r>
      <w:r w:rsidRPr="00B53F6C">
        <w:rPr>
          <w:rFonts w:ascii="Footlight MT Light" w:hAnsi="Footlight MT Light" w:cs="Arial"/>
        </w:rPr>
        <w:tab/>
      </w:r>
      <w:r w:rsidRPr="00B53F6C">
        <w:rPr>
          <w:rFonts w:ascii="Footlight MT Light" w:hAnsi="Footlight MT Light" w:cs="Arial"/>
        </w:rPr>
        <w:tab/>
        <w:t>:  …………… [</w:t>
      </w:r>
      <w:r w:rsidRPr="00B53F6C">
        <w:rPr>
          <w:rFonts w:ascii="Footlight MT Light" w:hAnsi="Footlight MT Light" w:cs="Arial"/>
          <w:i/>
        </w:rPr>
        <w:t>nama wakil sah  badan usaha</w:t>
      </w:r>
      <w:r w:rsidRPr="00B53F6C">
        <w:rPr>
          <w:rFonts w:ascii="Footlight MT Light" w:hAnsi="Footlight MT Light" w:cs="Arial"/>
        </w:rPr>
        <w:t>]</w:t>
      </w:r>
    </w:p>
    <w:p w14:paraId="439AC1A1" w14:textId="77777777" w:rsidR="008320C8" w:rsidRPr="00B53F6C" w:rsidRDefault="008320C8" w:rsidP="008320C8">
      <w:pPr>
        <w:pStyle w:val="ListParagraph"/>
        <w:ind w:left="1440"/>
        <w:rPr>
          <w:rFonts w:ascii="Footlight MT Light" w:hAnsi="Footlight MT Light" w:cs="Arial"/>
        </w:rPr>
      </w:pPr>
      <w:r w:rsidRPr="00B53F6C">
        <w:rPr>
          <w:rFonts w:ascii="Footlight MT Light" w:hAnsi="Footlight MT Light" w:cs="Arial"/>
        </w:rPr>
        <w:t xml:space="preserve">Jabatan  </w:t>
      </w:r>
      <w:r w:rsidRPr="00B53F6C">
        <w:rPr>
          <w:rFonts w:ascii="Footlight MT Light" w:hAnsi="Footlight MT Light" w:cs="Arial"/>
        </w:rPr>
        <w:tab/>
      </w:r>
      <w:r w:rsidRPr="00B53F6C">
        <w:rPr>
          <w:rFonts w:ascii="Footlight MT Light" w:hAnsi="Footlight MT Light" w:cs="Arial"/>
        </w:rPr>
        <w:tab/>
        <w:t>:  .............</w:t>
      </w:r>
    </w:p>
    <w:p w14:paraId="230304AC" w14:textId="77777777" w:rsidR="008320C8" w:rsidRPr="00B53F6C" w:rsidRDefault="008320C8" w:rsidP="008320C8">
      <w:pPr>
        <w:pStyle w:val="ListParagraph"/>
        <w:ind w:left="1440"/>
        <w:rPr>
          <w:rFonts w:ascii="Footlight MT Light" w:hAnsi="Footlight MT Light" w:cs="Arial"/>
          <w:i/>
        </w:rPr>
      </w:pPr>
      <w:r w:rsidRPr="00B53F6C">
        <w:rPr>
          <w:rFonts w:ascii="Footlight MT Light" w:hAnsi="Footlight MT Light" w:cs="Arial"/>
        </w:rPr>
        <w:t>Bertindak  untuk</w:t>
      </w:r>
      <w:r w:rsidRPr="00B53F6C">
        <w:rPr>
          <w:rFonts w:ascii="Footlight MT Light" w:hAnsi="Footlight MT Light" w:cs="Arial"/>
        </w:rPr>
        <w:tab/>
        <w:t>: PT/CV/Firma/atau lainnya ………… [</w:t>
      </w:r>
      <w:r w:rsidRPr="00B53F6C">
        <w:rPr>
          <w:rFonts w:ascii="Footlight MT Light" w:hAnsi="Footlight MT Light" w:cs="Arial"/>
          <w:i/>
        </w:rPr>
        <w:t xml:space="preserve">pilih yang </w:t>
      </w:r>
    </w:p>
    <w:p w14:paraId="45D70364" w14:textId="77777777" w:rsidR="008320C8" w:rsidRPr="00B53F6C" w:rsidRDefault="008320C8" w:rsidP="008320C8">
      <w:pPr>
        <w:pStyle w:val="ListParagraph"/>
        <w:tabs>
          <w:tab w:val="left" w:pos="3686"/>
        </w:tabs>
        <w:ind w:left="4820" w:hanging="3380"/>
        <w:rPr>
          <w:rFonts w:ascii="Footlight MT Light" w:hAnsi="Footlight MT Light" w:cs="Arial"/>
        </w:rPr>
      </w:pPr>
      <w:r w:rsidRPr="00B53F6C">
        <w:rPr>
          <w:rFonts w:ascii="Footlight MT Light" w:hAnsi="Footlight MT Light" w:cs="Arial"/>
        </w:rPr>
        <w:t>dan atas nama</w:t>
      </w:r>
      <w:r w:rsidRPr="00B53F6C">
        <w:rPr>
          <w:rFonts w:ascii="Footlight MT Light" w:hAnsi="Footlight MT Light" w:cs="Arial"/>
          <w:i/>
        </w:rPr>
        <w:tab/>
        <w:t xml:space="preserve"> sesuai dan cantumkan nama</w:t>
      </w:r>
      <w:r w:rsidRPr="00B53F6C">
        <w:rPr>
          <w:rFonts w:ascii="Footlight MT Light" w:hAnsi="Footlight MT Light" w:cs="Arial"/>
        </w:rPr>
        <w:t>]</w:t>
      </w:r>
    </w:p>
    <w:p w14:paraId="64A9E30D" w14:textId="77777777" w:rsidR="008320C8" w:rsidRPr="00B53F6C" w:rsidRDefault="008320C8" w:rsidP="008320C8">
      <w:pPr>
        <w:pStyle w:val="ListParagraph"/>
        <w:rPr>
          <w:rFonts w:ascii="Footlight MT Light" w:hAnsi="Footlight MT Light" w:cs="Arial"/>
        </w:rPr>
      </w:pPr>
    </w:p>
    <w:p w14:paraId="64784DC0" w14:textId="77777777" w:rsidR="008320C8" w:rsidRPr="00B53F6C" w:rsidRDefault="008320C8" w:rsidP="008320C8">
      <w:pPr>
        <w:pStyle w:val="ListParagraph"/>
        <w:rPr>
          <w:rFonts w:ascii="Footlight MT Light" w:hAnsi="Footlight MT Light" w:cs="Arial"/>
        </w:rPr>
      </w:pPr>
    </w:p>
    <w:p w14:paraId="764BAB65" w14:textId="77777777" w:rsidR="008320C8" w:rsidRPr="00B53F6C" w:rsidRDefault="008320C8" w:rsidP="008320C8">
      <w:pPr>
        <w:pStyle w:val="ListParagraph"/>
        <w:ind w:left="1134"/>
        <w:jc w:val="both"/>
        <w:rPr>
          <w:rFonts w:ascii="Footlight MT Light" w:hAnsi="Footlight MT Light" w:cs="Arial"/>
        </w:rPr>
      </w:pPr>
      <w:r w:rsidRPr="00B53F6C">
        <w:rPr>
          <w:rFonts w:ascii="Footlight MT Light" w:hAnsi="Footlight MT Light" w:cs="Arial"/>
        </w:rPr>
        <w:t>dalam  rangka  pengadaan  ……………  [</w:t>
      </w:r>
      <w:r w:rsidRPr="00B53F6C">
        <w:rPr>
          <w:rFonts w:ascii="Footlight MT Light" w:hAnsi="Footlight MT Light" w:cs="Arial"/>
          <w:i/>
        </w:rPr>
        <w:t>isi  nama  paket</w:t>
      </w:r>
      <w:r w:rsidRPr="00B53F6C">
        <w:rPr>
          <w:rFonts w:ascii="Footlight MT Light" w:hAnsi="Footlight MT Light" w:cs="Arial"/>
        </w:rPr>
        <w:t xml:space="preserve">]  pada  …………… [isi sesuai dengan nama Pokja Pemilihan] berkomitmen melaksanakan konstruksi berkeselamatan demi terciptanya </w:t>
      </w:r>
      <w:r w:rsidRPr="00B53F6C">
        <w:rPr>
          <w:rFonts w:ascii="Footlight MT Light" w:hAnsi="Footlight MT Light" w:cs="Arial"/>
          <w:i/>
        </w:rPr>
        <w:t>Zero Accident</w:t>
      </w:r>
      <w:r w:rsidRPr="00B53F6C">
        <w:rPr>
          <w:rFonts w:ascii="Footlight MT Light" w:hAnsi="Footlight MT Light" w:cs="Arial"/>
        </w:rPr>
        <w:t>, dengan memastikan bahwa seluruh pelaksanaan konstruksi:</w:t>
      </w:r>
    </w:p>
    <w:p w14:paraId="4FFB2A11" w14:textId="77777777" w:rsidR="008320C8" w:rsidRPr="00B53F6C" w:rsidRDefault="008320C8" w:rsidP="008320C8">
      <w:pPr>
        <w:pStyle w:val="ListParagraph"/>
        <w:ind w:left="1134"/>
        <w:rPr>
          <w:rFonts w:ascii="Footlight MT Light" w:hAnsi="Footlight MT Light" w:cs="Arial"/>
        </w:rPr>
      </w:pPr>
    </w:p>
    <w:p w14:paraId="7189A910" w14:textId="77777777" w:rsidR="008320C8" w:rsidRPr="00B53F6C" w:rsidRDefault="008320C8" w:rsidP="008320C8">
      <w:pPr>
        <w:pStyle w:val="ListParagraph"/>
        <w:ind w:left="1134"/>
        <w:rPr>
          <w:rFonts w:ascii="Footlight MT Light" w:hAnsi="Footlight MT Light" w:cs="Arial"/>
        </w:rPr>
      </w:pPr>
    </w:p>
    <w:p w14:paraId="4927B150" w14:textId="77777777" w:rsidR="008320C8" w:rsidRPr="00B53F6C" w:rsidRDefault="008320C8" w:rsidP="00EE5391">
      <w:pPr>
        <w:pStyle w:val="ListParagraph"/>
        <w:numPr>
          <w:ilvl w:val="0"/>
          <w:numId w:val="112"/>
        </w:numPr>
        <w:spacing w:after="160" w:line="259" w:lineRule="auto"/>
        <w:rPr>
          <w:rFonts w:ascii="Footlight MT Light" w:hAnsi="Footlight MT Light" w:cs="Arial"/>
        </w:rPr>
      </w:pPr>
      <w:r w:rsidRPr="00B53F6C">
        <w:rPr>
          <w:rFonts w:ascii="Footlight MT Light" w:hAnsi="Footlight MT Light" w:cs="Arial"/>
        </w:rPr>
        <w:t>Memenuhi ketentuan Keselamatan Konstruksi;</w:t>
      </w:r>
    </w:p>
    <w:p w14:paraId="12CA367D" w14:textId="77777777" w:rsidR="008320C8" w:rsidRPr="00B53F6C" w:rsidRDefault="008320C8" w:rsidP="00EE5391">
      <w:pPr>
        <w:pStyle w:val="ListParagraph"/>
        <w:numPr>
          <w:ilvl w:val="0"/>
          <w:numId w:val="112"/>
        </w:numPr>
        <w:spacing w:after="160" w:line="259" w:lineRule="auto"/>
        <w:rPr>
          <w:rFonts w:ascii="Footlight MT Light" w:hAnsi="Footlight MT Light" w:cs="Arial"/>
        </w:rPr>
      </w:pPr>
      <w:r w:rsidRPr="00B53F6C">
        <w:rPr>
          <w:rFonts w:ascii="Footlight MT Light" w:hAnsi="Footlight MT Light" w:cs="Arial"/>
        </w:rPr>
        <w:t>Menggunakan tenaga kerja kompeten bersertifikat;</w:t>
      </w:r>
    </w:p>
    <w:p w14:paraId="72990684" w14:textId="77777777" w:rsidR="008320C8" w:rsidRPr="00B53F6C" w:rsidRDefault="008320C8" w:rsidP="00EE5391">
      <w:pPr>
        <w:pStyle w:val="ListParagraph"/>
        <w:numPr>
          <w:ilvl w:val="0"/>
          <w:numId w:val="112"/>
        </w:numPr>
        <w:spacing w:after="160" w:line="259" w:lineRule="auto"/>
        <w:rPr>
          <w:rFonts w:ascii="Footlight MT Light" w:hAnsi="Footlight MT Light" w:cs="Arial"/>
        </w:rPr>
      </w:pPr>
      <w:r w:rsidRPr="00B53F6C">
        <w:rPr>
          <w:rFonts w:ascii="Footlight MT Light" w:hAnsi="Footlight MT Light" w:cs="Arial"/>
        </w:rPr>
        <w:t>Menggunakan peralatan yang memenuhi standar kelaikan;</w:t>
      </w:r>
    </w:p>
    <w:p w14:paraId="739BDD20" w14:textId="77777777" w:rsidR="008320C8" w:rsidRPr="00B53F6C" w:rsidRDefault="008320C8" w:rsidP="00EE5391">
      <w:pPr>
        <w:pStyle w:val="ListParagraph"/>
        <w:numPr>
          <w:ilvl w:val="0"/>
          <w:numId w:val="112"/>
        </w:numPr>
        <w:spacing w:after="160" w:line="259" w:lineRule="auto"/>
        <w:rPr>
          <w:rFonts w:ascii="Footlight MT Light" w:hAnsi="Footlight MT Light" w:cs="Arial"/>
        </w:rPr>
      </w:pPr>
      <w:r w:rsidRPr="00B53F6C">
        <w:rPr>
          <w:rFonts w:ascii="Footlight MT Light" w:hAnsi="Footlight MT Light" w:cs="Arial"/>
        </w:rPr>
        <w:t>Menggunakan material yang memenuhi standar mutu;</w:t>
      </w:r>
    </w:p>
    <w:p w14:paraId="3D7F1979" w14:textId="77777777" w:rsidR="008320C8" w:rsidRPr="00B53F6C" w:rsidRDefault="008320C8" w:rsidP="00EE5391">
      <w:pPr>
        <w:pStyle w:val="ListParagraph"/>
        <w:numPr>
          <w:ilvl w:val="0"/>
          <w:numId w:val="112"/>
        </w:numPr>
        <w:spacing w:after="160" w:line="259" w:lineRule="auto"/>
        <w:rPr>
          <w:rFonts w:ascii="Footlight MT Light" w:hAnsi="Footlight MT Light" w:cs="Arial"/>
        </w:rPr>
      </w:pPr>
      <w:r w:rsidRPr="00B53F6C">
        <w:rPr>
          <w:rFonts w:ascii="Footlight MT Light" w:hAnsi="Footlight MT Light" w:cs="Arial"/>
        </w:rPr>
        <w:t xml:space="preserve">Menggunakan teknologi yang memenuhi standar kelaikan; </w:t>
      </w:r>
    </w:p>
    <w:p w14:paraId="500112BE" w14:textId="77777777" w:rsidR="008320C8" w:rsidRPr="00B53F6C" w:rsidRDefault="008320C8" w:rsidP="00EE5391">
      <w:pPr>
        <w:pStyle w:val="ListParagraph"/>
        <w:numPr>
          <w:ilvl w:val="0"/>
          <w:numId w:val="112"/>
        </w:numPr>
        <w:spacing w:after="160" w:line="259" w:lineRule="auto"/>
        <w:rPr>
          <w:rFonts w:ascii="Footlight MT Light" w:hAnsi="Footlight MT Light" w:cs="Arial"/>
        </w:rPr>
      </w:pPr>
      <w:r w:rsidRPr="00B53F6C">
        <w:rPr>
          <w:rFonts w:ascii="Footlight MT Light" w:hAnsi="Footlight MT Light" w:cs="Arial"/>
        </w:rPr>
        <w:t>Melaksanakan Standar Operasi dan Prosedur (SOP)</w:t>
      </w:r>
      <w:r w:rsidRPr="00B53F6C">
        <w:rPr>
          <w:rFonts w:ascii="Footlight MT Light" w:hAnsi="Footlight MT Light" w:cs="Arial"/>
          <w:lang w:val="en-US"/>
        </w:rPr>
        <w:t>; dan</w:t>
      </w:r>
    </w:p>
    <w:p w14:paraId="5438F06B" w14:textId="77777777" w:rsidR="008320C8" w:rsidRPr="00B53F6C" w:rsidRDefault="008320C8" w:rsidP="00EE5391">
      <w:pPr>
        <w:pStyle w:val="ListParagraph"/>
        <w:numPr>
          <w:ilvl w:val="0"/>
          <w:numId w:val="112"/>
        </w:numPr>
        <w:spacing w:after="160" w:line="259" w:lineRule="auto"/>
        <w:rPr>
          <w:rFonts w:ascii="Footlight MT Light" w:hAnsi="Footlight MT Light" w:cs="Arial"/>
        </w:rPr>
      </w:pPr>
      <w:proofErr w:type="spellStart"/>
      <w:r w:rsidRPr="00B53F6C">
        <w:rPr>
          <w:rFonts w:ascii="Footlight MT Light" w:hAnsi="Footlight MT Light" w:cs="Arial"/>
          <w:lang w:val="en-US"/>
        </w:rPr>
        <w:t>Memenuhi</w:t>
      </w:r>
      <w:proofErr w:type="spellEnd"/>
      <w:r w:rsidRPr="00B53F6C">
        <w:rPr>
          <w:rFonts w:ascii="Footlight MT Light" w:hAnsi="Footlight MT Light" w:cs="Arial"/>
          <w:lang w:val="en-US"/>
        </w:rPr>
        <w:t xml:space="preserve"> 9 (</w:t>
      </w:r>
      <w:proofErr w:type="spellStart"/>
      <w:r w:rsidRPr="00B53F6C">
        <w:rPr>
          <w:rFonts w:ascii="Footlight MT Light" w:hAnsi="Footlight MT Light" w:cs="Arial"/>
          <w:lang w:val="en-US"/>
        </w:rPr>
        <w:t>sembilan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komponen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biaya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penerapan</w:t>
      </w:r>
      <w:proofErr w:type="spellEnd"/>
      <w:r w:rsidRPr="00B53F6C">
        <w:rPr>
          <w:rFonts w:ascii="Footlight MT Light" w:hAnsi="Footlight MT Light" w:cs="Arial"/>
          <w:lang w:val="en-US"/>
        </w:rPr>
        <w:t xml:space="preserve"> SMKK.</w:t>
      </w:r>
    </w:p>
    <w:p w14:paraId="276C1A34" w14:textId="77777777" w:rsidR="008320C8" w:rsidRPr="00B53F6C" w:rsidRDefault="008320C8" w:rsidP="008320C8">
      <w:pPr>
        <w:pStyle w:val="ListParagraph"/>
        <w:rPr>
          <w:rFonts w:ascii="Footlight MT Light" w:hAnsi="Footlight MT Light" w:cs="Arial"/>
        </w:rPr>
      </w:pPr>
    </w:p>
    <w:p w14:paraId="793614DA" w14:textId="77777777" w:rsidR="008320C8" w:rsidRPr="00B53F6C" w:rsidRDefault="008320C8" w:rsidP="008320C8">
      <w:pPr>
        <w:pStyle w:val="ListParagraph"/>
        <w:ind w:firstLine="720"/>
        <w:rPr>
          <w:rFonts w:ascii="Footlight MT Light" w:hAnsi="Footlight MT Light" w:cs="Arial"/>
        </w:rPr>
      </w:pPr>
    </w:p>
    <w:p w14:paraId="2ACAF8D7" w14:textId="77777777" w:rsidR="008320C8" w:rsidRPr="00B53F6C" w:rsidRDefault="008320C8" w:rsidP="008320C8">
      <w:pPr>
        <w:pStyle w:val="ListParagraph"/>
        <w:ind w:firstLine="720"/>
        <w:rPr>
          <w:rFonts w:ascii="Footlight MT Light" w:hAnsi="Footlight MT Light" w:cs="Arial"/>
        </w:rPr>
      </w:pPr>
      <w:r w:rsidRPr="00B53F6C">
        <w:rPr>
          <w:rFonts w:ascii="Footlight MT Light" w:hAnsi="Footlight MT Light" w:cs="Arial"/>
        </w:rPr>
        <w:t>………… [</w:t>
      </w:r>
      <w:r w:rsidRPr="00B53F6C">
        <w:rPr>
          <w:rFonts w:ascii="Footlight MT Light" w:hAnsi="Footlight MT Light" w:cs="Arial"/>
          <w:i/>
        </w:rPr>
        <w:t>tempat</w:t>
      </w:r>
      <w:r w:rsidRPr="00B53F6C">
        <w:rPr>
          <w:rFonts w:ascii="Footlight MT Light" w:hAnsi="Footlight MT Light" w:cs="Arial"/>
        </w:rPr>
        <w:t>], ….. [</w:t>
      </w:r>
      <w:r w:rsidRPr="00B53F6C">
        <w:rPr>
          <w:rFonts w:ascii="Footlight MT Light" w:hAnsi="Footlight MT Light" w:cs="Arial"/>
          <w:i/>
        </w:rPr>
        <w:t>tanggal</w:t>
      </w:r>
      <w:r w:rsidRPr="00B53F6C">
        <w:rPr>
          <w:rFonts w:ascii="Footlight MT Light" w:hAnsi="Footlight MT Light" w:cs="Arial"/>
        </w:rPr>
        <w:t>] ………… [</w:t>
      </w:r>
      <w:r w:rsidRPr="00B53F6C">
        <w:rPr>
          <w:rFonts w:ascii="Footlight MT Light" w:hAnsi="Footlight MT Light" w:cs="Arial"/>
          <w:i/>
        </w:rPr>
        <w:t>bulan</w:t>
      </w:r>
      <w:r w:rsidRPr="00B53F6C">
        <w:rPr>
          <w:rFonts w:ascii="Footlight MT Light" w:hAnsi="Footlight MT Light" w:cs="Arial"/>
        </w:rPr>
        <w:t>]  20…. [</w:t>
      </w:r>
      <w:r w:rsidRPr="00B53F6C">
        <w:rPr>
          <w:rFonts w:ascii="Footlight MT Light" w:hAnsi="Footlight MT Light" w:cs="Arial"/>
          <w:i/>
        </w:rPr>
        <w:t>tahun</w:t>
      </w:r>
      <w:r w:rsidRPr="00B53F6C">
        <w:rPr>
          <w:rFonts w:ascii="Footlight MT Light" w:hAnsi="Footlight MT Light" w:cs="Arial"/>
        </w:rPr>
        <w:t>]</w:t>
      </w:r>
    </w:p>
    <w:p w14:paraId="47B91D82" w14:textId="77777777" w:rsidR="008320C8" w:rsidRPr="00B53F6C" w:rsidRDefault="008320C8" w:rsidP="008320C8">
      <w:pPr>
        <w:pStyle w:val="ListParagraph"/>
        <w:ind w:firstLine="720"/>
        <w:rPr>
          <w:rFonts w:ascii="Footlight MT Light" w:hAnsi="Footlight MT Light" w:cs="Arial"/>
        </w:rPr>
      </w:pPr>
    </w:p>
    <w:p w14:paraId="23ADD00E" w14:textId="77777777" w:rsidR="008320C8" w:rsidRPr="00B53F6C" w:rsidRDefault="008320C8" w:rsidP="008320C8">
      <w:pPr>
        <w:pStyle w:val="ListParagraph"/>
        <w:ind w:firstLine="720"/>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Nama Penyedia</w:t>
      </w:r>
      <w:r w:rsidRPr="00B53F6C">
        <w:rPr>
          <w:rFonts w:ascii="Footlight MT Light" w:hAnsi="Footlight MT Light" w:cs="Arial"/>
        </w:rPr>
        <w:t xml:space="preserve">] </w:t>
      </w:r>
      <w:r w:rsidRPr="00B53F6C">
        <w:rPr>
          <w:rFonts w:ascii="Footlight MT Light" w:hAnsi="Footlight MT Light" w:cs="Arial"/>
        </w:rPr>
        <w:tab/>
      </w:r>
      <w:r w:rsidRPr="00B53F6C">
        <w:rPr>
          <w:rFonts w:ascii="Footlight MT Light" w:hAnsi="Footlight MT Light" w:cs="Arial"/>
        </w:rPr>
        <w:tab/>
      </w:r>
    </w:p>
    <w:p w14:paraId="5E137C08" w14:textId="77777777" w:rsidR="008320C8" w:rsidRPr="00B53F6C" w:rsidRDefault="008320C8" w:rsidP="008320C8">
      <w:pPr>
        <w:pStyle w:val="ListParagraph"/>
        <w:rPr>
          <w:rFonts w:ascii="Footlight MT Light" w:hAnsi="Footlight MT Light" w:cs="Arial"/>
        </w:rPr>
      </w:pPr>
    </w:p>
    <w:p w14:paraId="2C8A1BAB" w14:textId="77777777" w:rsidR="008320C8" w:rsidRPr="00B53F6C" w:rsidRDefault="008320C8" w:rsidP="008320C8">
      <w:pPr>
        <w:pStyle w:val="ListParagraph"/>
        <w:rPr>
          <w:rFonts w:ascii="Footlight MT Light" w:hAnsi="Footlight MT Light" w:cs="Arial"/>
        </w:rPr>
      </w:pPr>
    </w:p>
    <w:p w14:paraId="49544404" w14:textId="77777777" w:rsidR="008320C8" w:rsidRPr="00B53F6C" w:rsidRDefault="008320C8" w:rsidP="008320C8">
      <w:pPr>
        <w:pStyle w:val="ListParagraph"/>
        <w:rPr>
          <w:rFonts w:ascii="Footlight MT Light" w:hAnsi="Footlight MT Light" w:cs="Arial"/>
        </w:rPr>
      </w:pPr>
    </w:p>
    <w:p w14:paraId="40C21F93" w14:textId="77777777" w:rsidR="008320C8" w:rsidRPr="00B53F6C" w:rsidRDefault="008320C8" w:rsidP="008320C8">
      <w:pPr>
        <w:pStyle w:val="ListParagraph"/>
        <w:ind w:left="1440"/>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tanda tangan</w:t>
      </w:r>
      <w:r w:rsidRPr="00B53F6C">
        <w:rPr>
          <w:rFonts w:ascii="Footlight MT Light" w:hAnsi="Footlight MT Light" w:cs="Arial"/>
        </w:rPr>
        <w:t xml:space="preserve">],  </w:t>
      </w:r>
      <w:r w:rsidRPr="00B53F6C">
        <w:rPr>
          <w:rFonts w:ascii="Footlight MT Light" w:hAnsi="Footlight MT Light" w:cs="Arial"/>
        </w:rPr>
        <w:tab/>
      </w:r>
      <w:r w:rsidRPr="00B53F6C">
        <w:rPr>
          <w:rFonts w:ascii="Footlight MT Light" w:hAnsi="Footlight MT Light" w:cs="Arial"/>
        </w:rPr>
        <w:tab/>
        <w:t xml:space="preserve"> </w:t>
      </w:r>
    </w:p>
    <w:p w14:paraId="7242273C" w14:textId="77777777" w:rsidR="008320C8" w:rsidRPr="00B53F6C" w:rsidRDefault="008320C8" w:rsidP="008320C8">
      <w:pPr>
        <w:pStyle w:val="ListParagraph"/>
        <w:ind w:firstLine="720"/>
        <w:rPr>
          <w:rFonts w:ascii="Arial" w:hAnsi="Arial" w:cs="Arial"/>
          <w:sz w:val="23"/>
          <w:szCs w:val="23"/>
        </w:rPr>
      </w:pPr>
      <w:r w:rsidRPr="00B53F6C">
        <w:rPr>
          <w:rFonts w:ascii="Footlight MT Light" w:hAnsi="Footlight MT Light" w:cs="Arial"/>
        </w:rPr>
        <w:t>[</w:t>
      </w:r>
      <w:r w:rsidRPr="00B53F6C">
        <w:rPr>
          <w:rFonts w:ascii="Footlight MT Light" w:hAnsi="Footlight MT Light" w:cs="Arial"/>
          <w:i/>
        </w:rPr>
        <w:t>nama lengkap</w:t>
      </w:r>
      <w:r w:rsidRPr="00B53F6C">
        <w:rPr>
          <w:rFonts w:ascii="Footlight MT Light" w:hAnsi="Footlight MT Light" w:cs="Arial"/>
        </w:rPr>
        <w:t>]</w:t>
      </w:r>
      <w:r w:rsidRPr="00B53F6C">
        <w:rPr>
          <w:rFonts w:ascii="Arial" w:hAnsi="Arial" w:cs="Arial"/>
          <w:sz w:val="23"/>
          <w:szCs w:val="23"/>
        </w:rPr>
        <w:t xml:space="preserve">  </w:t>
      </w:r>
      <w:r w:rsidRPr="00B53F6C">
        <w:rPr>
          <w:rFonts w:ascii="Arial" w:hAnsi="Arial" w:cs="Arial"/>
          <w:sz w:val="23"/>
          <w:szCs w:val="23"/>
        </w:rPr>
        <w:tab/>
      </w:r>
      <w:r w:rsidRPr="00B53F6C">
        <w:rPr>
          <w:rFonts w:ascii="Arial" w:hAnsi="Arial" w:cs="Arial"/>
          <w:sz w:val="23"/>
          <w:szCs w:val="23"/>
        </w:rPr>
        <w:tab/>
      </w:r>
    </w:p>
    <w:p w14:paraId="6EE82B05" w14:textId="77777777" w:rsidR="008320C8" w:rsidRPr="00B53F6C" w:rsidRDefault="008320C8" w:rsidP="008320C8">
      <w:pPr>
        <w:pStyle w:val="ListParagraph"/>
        <w:rPr>
          <w:rFonts w:ascii="Arial" w:hAnsi="Arial" w:cs="Arial"/>
          <w:sz w:val="23"/>
          <w:szCs w:val="23"/>
        </w:rPr>
      </w:pPr>
    </w:p>
    <w:p w14:paraId="5BC75354" w14:textId="77777777" w:rsidR="008320C8" w:rsidRPr="00B53F6C" w:rsidRDefault="008320C8" w:rsidP="008320C8">
      <w:pPr>
        <w:pStyle w:val="ListParagraph"/>
        <w:rPr>
          <w:rFonts w:ascii="Arial" w:hAnsi="Arial" w:cs="Arial"/>
          <w:sz w:val="23"/>
          <w:szCs w:val="23"/>
        </w:rPr>
      </w:pPr>
    </w:p>
    <w:p w14:paraId="08D4A8BE" w14:textId="77777777" w:rsidR="008320C8" w:rsidRPr="00B53F6C" w:rsidRDefault="008320C8" w:rsidP="008320C8">
      <w:pPr>
        <w:pStyle w:val="ListParagraph"/>
        <w:ind w:left="2160" w:firstLine="720"/>
        <w:rPr>
          <w:rFonts w:ascii="Arial" w:hAnsi="Arial" w:cs="Arial"/>
          <w:sz w:val="23"/>
          <w:szCs w:val="23"/>
        </w:rPr>
      </w:pPr>
    </w:p>
    <w:p w14:paraId="615A31BA" w14:textId="77777777" w:rsidR="008320C8" w:rsidRPr="00B53F6C" w:rsidRDefault="008320C8" w:rsidP="008320C8">
      <w:pPr>
        <w:rPr>
          <w:rFonts w:ascii="Arial" w:hAnsi="Arial" w:cs="Arial"/>
          <w:sz w:val="23"/>
          <w:szCs w:val="23"/>
        </w:rPr>
      </w:pPr>
      <w:r w:rsidRPr="00B53F6C">
        <w:rPr>
          <w:rFonts w:ascii="Arial" w:hAnsi="Arial" w:cs="Arial"/>
          <w:sz w:val="23"/>
          <w:szCs w:val="23"/>
        </w:rPr>
        <w:br w:type="page"/>
      </w:r>
    </w:p>
    <w:p w14:paraId="5C3288F5" w14:textId="77777777" w:rsidR="008320C8" w:rsidRPr="00B53F6C" w:rsidRDefault="008320C8" w:rsidP="008320C8">
      <w:pPr>
        <w:pStyle w:val="ListParagraph"/>
        <w:rPr>
          <w:rFonts w:ascii="Footlight MT Light" w:hAnsi="Footlight MT Light" w:cs="Arial"/>
        </w:rPr>
      </w:pPr>
      <w:r w:rsidRPr="00B53F6C">
        <w:rPr>
          <w:rFonts w:ascii="Footlight MT Light" w:hAnsi="Footlight MT Light" w:cs="Arial"/>
        </w:rPr>
        <w:lastRenderedPageBreak/>
        <w:t>[Contoh Pakta Keselamatan Konstruksi Badan Usaha Dengan KSO]</w:t>
      </w:r>
    </w:p>
    <w:p w14:paraId="19BCF76C" w14:textId="77777777" w:rsidR="008320C8" w:rsidRPr="00B53F6C" w:rsidRDefault="008320C8" w:rsidP="008320C8">
      <w:pPr>
        <w:pStyle w:val="ListParagraph"/>
        <w:jc w:val="center"/>
        <w:rPr>
          <w:rFonts w:ascii="Footlight MT Light" w:hAnsi="Footlight MT Light" w:cs="Arial"/>
          <w:b/>
        </w:rPr>
      </w:pPr>
    </w:p>
    <w:p w14:paraId="016CAA9A" w14:textId="77777777" w:rsidR="008320C8" w:rsidRPr="00B53F6C" w:rsidRDefault="008320C8" w:rsidP="008320C8">
      <w:pPr>
        <w:pStyle w:val="ListParagraph"/>
        <w:jc w:val="center"/>
        <w:rPr>
          <w:rFonts w:ascii="Footlight MT Light" w:hAnsi="Footlight MT Light" w:cs="Arial"/>
          <w:b/>
        </w:rPr>
      </w:pPr>
      <w:r w:rsidRPr="00B53F6C">
        <w:rPr>
          <w:rFonts w:ascii="Footlight MT Light" w:hAnsi="Footlight MT Light" w:cs="Arial"/>
          <w:b/>
        </w:rPr>
        <w:t>PAKTA KOMITMEN KESELAMATAN KONSTRUKSI</w:t>
      </w:r>
    </w:p>
    <w:p w14:paraId="40D98A8C" w14:textId="77777777" w:rsidR="008320C8" w:rsidRPr="00B53F6C" w:rsidRDefault="008320C8" w:rsidP="008320C8">
      <w:pPr>
        <w:pStyle w:val="ListParagraph"/>
        <w:rPr>
          <w:rFonts w:ascii="Footlight MT Light" w:hAnsi="Footlight MT Light" w:cs="Arial"/>
        </w:rPr>
      </w:pPr>
    </w:p>
    <w:p w14:paraId="74A4E3F7" w14:textId="77777777" w:rsidR="008320C8" w:rsidRPr="00B53F6C" w:rsidRDefault="008320C8" w:rsidP="008320C8">
      <w:pPr>
        <w:pStyle w:val="ListParagraph"/>
        <w:rPr>
          <w:rFonts w:ascii="Footlight MT Light" w:hAnsi="Footlight MT Light" w:cs="Arial"/>
        </w:rPr>
      </w:pPr>
      <w:r w:rsidRPr="00B53F6C">
        <w:rPr>
          <w:rFonts w:ascii="Footlight MT Light" w:hAnsi="Footlight MT Light" w:cs="Arial"/>
        </w:rPr>
        <w:t>Kami yang bertanda tangan di bawah ini:</w:t>
      </w:r>
    </w:p>
    <w:p w14:paraId="74CA6E7E" w14:textId="77777777" w:rsidR="008320C8" w:rsidRPr="00B53F6C" w:rsidRDefault="008320C8" w:rsidP="00EE5391">
      <w:pPr>
        <w:pStyle w:val="ListParagraph"/>
        <w:numPr>
          <w:ilvl w:val="0"/>
          <w:numId w:val="113"/>
        </w:numPr>
        <w:spacing w:after="160" w:line="259" w:lineRule="auto"/>
        <w:rPr>
          <w:rFonts w:ascii="Footlight MT Light" w:hAnsi="Footlight MT Light" w:cs="Arial"/>
        </w:rPr>
      </w:pPr>
      <w:r w:rsidRPr="00B53F6C">
        <w:rPr>
          <w:rFonts w:ascii="Footlight MT Light" w:hAnsi="Footlight MT Light" w:cs="Arial"/>
        </w:rPr>
        <w:t xml:space="preserve">Nama  </w:t>
      </w:r>
      <w:r w:rsidRPr="00B53F6C">
        <w:rPr>
          <w:rFonts w:ascii="Footlight MT Light" w:hAnsi="Footlight MT Light" w:cs="Arial"/>
        </w:rPr>
        <w:tab/>
      </w:r>
      <w:r w:rsidRPr="00B53F6C">
        <w:rPr>
          <w:rFonts w:ascii="Footlight MT Light" w:hAnsi="Footlight MT Light" w:cs="Arial"/>
        </w:rPr>
        <w:tab/>
      </w:r>
      <w:r w:rsidRPr="00B53F6C">
        <w:rPr>
          <w:rFonts w:ascii="Footlight MT Light" w:hAnsi="Footlight MT Light" w:cs="Arial"/>
        </w:rPr>
        <w:tab/>
        <w:t>:  …………… [</w:t>
      </w:r>
      <w:r w:rsidRPr="00B53F6C">
        <w:rPr>
          <w:rFonts w:ascii="Footlight MT Light" w:hAnsi="Footlight MT Light" w:cs="Arial"/>
          <w:i/>
        </w:rPr>
        <w:t>nama wakil sah badan usaha</w:t>
      </w:r>
      <w:r w:rsidRPr="00B53F6C">
        <w:rPr>
          <w:rFonts w:ascii="Footlight MT Light" w:hAnsi="Footlight MT Light" w:cs="Arial"/>
        </w:rPr>
        <w:t>]</w:t>
      </w:r>
    </w:p>
    <w:p w14:paraId="14FDCA0B" w14:textId="77777777" w:rsidR="008320C8" w:rsidRPr="00B53F6C" w:rsidRDefault="008320C8" w:rsidP="008320C8">
      <w:pPr>
        <w:pStyle w:val="ListParagraph"/>
        <w:ind w:left="1440"/>
        <w:rPr>
          <w:rFonts w:ascii="Footlight MT Light" w:hAnsi="Footlight MT Light" w:cs="Arial"/>
        </w:rPr>
      </w:pPr>
      <w:r w:rsidRPr="00B53F6C">
        <w:rPr>
          <w:rFonts w:ascii="Footlight MT Light" w:hAnsi="Footlight MT Light" w:cs="Arial"/>
        </w:rPr>
        <w:t xml:space="preserve">Jabatan  </w:t>
      </w:r>
      <w:r w:rsidRPr="00B53F6C">
        <w:rPr>
          <w:rFonts w:ascii="Footlight MT Light" w:hAnsi="Footlight MT Light" w:cs="Arial"/>
        </w:rPr>
        <w:tab/>
      </w:r>
      <w:r w:rsidRPr="00B53F6C">
        <w:rPr>
          <w:rFonts w:ascii="Footlight MT Light" w:hAnsi="Footlight MT Light" w:cs="Arial"/>
        </w:rPr>
        <w:tab/>
        <w:t>:  .............</w:t>
      </w:r>
    </w:p>
    <w:p w14:paraId="673CBB9F" w14:textId="77777777" w:rsidR="008320C8" w:rsidRPr="00B53F6C" w:rsidRDefault="008320C8" w:rsidP="008320C8">
      <w:pPr>
        <w:pStyle w:val="ListParagraph"/>
        <w:ind w:left="3600" w:hanging="2160"/>
        <w:rPr>
          <w:rFonts w:ascii="Footlight MT Light" w:hAnsi="Footlight MT Light" w:cs="Arial"/>
        </w:rPr>
      </w:pPr>
      <w:r w:rsidRPr="00B53F6C">
        <w:rPr>
          <w:rFonts w:ascii="Footlight MT Light" w:hAnsi="Footlight MT Light" w:cs="Arial"/>
        </w:rPr>
        <w:t>Bertindak  untuk</w:t>
      </w:r>
      <w:r w:rsidRPr="00B53F6C">
        <w:rPr>
          <w:rFonts w:ascii="Footlight MT Light" w:hAnsi="Footlight MT Light" w:cs="Arial"/>
        </w:rPr>
        <w:tab/>
        <w:t>: PT/CV/Firma/atau lainnya …………… [</w:t>
      </w:r>
      <w:r w:rsidRPr="00B53F6C">
        <w:rPr>
          <w:rFonts w:ascii="Footlight MT Light" w:hAnsi="Footlight MT Light" w:cs="Arial"/>
          <w:i/>
        </w:rPr>
        <w:t>pilih yang sesuai dan cantumkan nama</w:t>
      </w:r>
      <w:r w:rsidRPr="00B53F6C">
        <w:rPr>
          <w:rFonts w:ascii="Footlight MT Light" w:hAnsi="Footlight MT Light" w:cs="Arial"/>
        </w:rPr>
        <w:t>]</w:t>
      </w:r>
    </w:p>
    <w:p w14:paraId="1FF6A25F" w14:textId="77777777" w:rsidR="008320C8" w:rsidRPr="00B53F6C" w:rsidRDefault="008320C8" w:rsidP="00EE5391">
      <w:pPr>
        <w:pStyle w:val="ListParagraph"/>
        <w:numPr>
          <w:ilvl w:val="0"/>
          <w:numId w:val="113"/>
        </w:numPr>
        <w:spacing w:after="160" w:line="259" w:lineRule="auto"/>
        <w:rPr>
          <w:rFonts w:ascii="Footlight MT Light" w:hAnsi="Footlight MT Light" w:cs="Arial"/>
        </w:rPr>
      </w:pPr>
      <w:r w:rsidRPr="00B53F6C">
        <w:rPr>
          <w:rFonts w:ascii="Footlight MT Light" w:hAnsi="Footlight MT Light" w:cs="Arial"/>
        </w:rPr>
        <w:t xml:space="preserve">Nama  </w:t>
      </w:r>
      <w:r w:rsidRPr="00B53F6C">
        <w:rPr>
          <w:rFonts w:ascii="Footlight MT Light" w:hAnsi="Footlight MT Light" w:cs="Arial"/>
        </w:rPr>
        <w:tab/>
      </w:r>
      <w:r w:rsidRPr="00B53F6C">
        <w:rPr>
          <w:rFonts w:ascii="Footlight MT Light" w:hAnsi="Footlight MT Light" w:cs="Arial"/>
        </w:rPr>
        <w:tab/>
      </w:r>
      <w:r w:rsidRPr="00B53F6C">
        <w:rPr>
          <w:rFonts w:ascii="Footlight MT Light" w:hAnsi="Footlight MT Light" w:cs="Arial"/>
        </w:rPr>
        <w:tab/>
        <w:t>:  ............. [</w:t>
      </w:r>
      <w:r w:rsidRPr="00B53F6C">
        <w:rPr>
          <w:rFonts w:ascii="Footlight MT Light" w:hAnsi="Footlight MT Light" w:cs="Arial"/>
          <w:i/>
        </w:rPr>
        <w:t>nama wakil sah badan usaha</w:t>
      </w:r>
      <w:r w:rsidRPr="00B53F6C">
        <w:rPr>
          <w:rFonts w:ascii="Footlight MT Light" w:hAnsi="Footlight MT Light" w:cs="Arial"/>
        </w:rPr>
        <w:t>]</w:t>
      </w:r>
    </w:p>
    <w:p w14:paraId="53BFE7A8" w14:textId="77777777" w:rsidR="008320C8" w:rsidRPr="00B53F6C" w:rsidRDefault="008320C8" w:rsidP="008320C8">
      <w:pPr>
        <w:pStyle w:val="ListParagraph"/>
        <w:ind w:left="1440"/>
        <w:rPr>
          <w:rFonts w:ascii="Footlight MT Light" w:hAnsi="Footlight MT Light" w:cs="Arial"/>
        </w:rPr>
      </w:pPr>
      <w:r w:rsidRPr="00B53F6C">
        <w:rPr>
          <w:rFonts w:ascii="Footlight MT Light" w:hAnsi="Footlight MT Light" w:cs="Arial"/>
        </w:rPr>
        <w:t xml:space="preserve">Jabatan  </w:t>
      </w:r>
      <w:r w:rsidRPr="00B53F6C">
        <w:rPr>
          <w:rFonts w:ascii="Footlight MT Light" w:hAnsi="Footlight MT Light" w:cs="Arial"/>
        </w:rPr>
        <w:tab/>
      </w:r>
      <w:r w:rsidRPr="00B53F6C">
        <w:rPr>
          <w:rFonts w:ascii="Footlight MT Light" w:hAnsi="Footlight MT Light" w:cs="Arial"/>
        </w:rPr>
        <w:tab/>
        <w:t>:  ……………</w:t>
      </w:r>
    </w:p>
    <w:p w14:paraId="04270D5F" w14:textId="77777777" w:rsidR="008320C8" w:rsidRPr="00B53F6C" w:rsidRDefault="008320C8" w:rsidP="008320C8">
      <w:pPr>
        <w:pStyle w:val="ListParagraph"/>
        <w:tabs>
          <w:tab w:val="left" w:pos="3261"/>
        </w:tabs>
        <w:ind w:left="1440"/>
        <w:rPr>
          <w:rFonts w:ascii="Footlight MT Light" w:hAnsi="Footlight MT Light" w:cs="Arial"/>
          <w:i/>
        </w:rPr>
      </w:pPr>
      <w:r w:rsidRPr="00B53F6C">
        <w:rPr>
          <w:rFonts w:ascii="Footlight MT Light" w:hAnsi="Footlight MT Light" w:cs="Arial"/>
        </w:rPr>
        <w:t>Bertindak  untuk</w:t>
      </w:r>
      <w:r w:rsidRPr="00B53F6C">
        <w:rPr>
          <w:rFonts w:ascii="Footlight MT Light" w:hAnsi="Footlight MT Light" w:cs="Arial"/>
        </w:rPr>
        <w:tab/>
      </w:r>
      <w:r w:rsidRPr="00B53F6C">
        <w:rPr>
          <w:rFonts w:ascii="Footlight MT Light" w:hAnsi="Footlight MT Light" w:cs="Arial"/>
        </w:rPr>
        <w:tab/>
        <w:t>: PT/CV/Firma/atau lainnya …………… [</w:t>
      </w:r>
      <w:r w:rsidRPr="00B53F6C">
        <w:rPr>
          <w:rFonts w:ascii="Footlight MT Light" w:hAnsi="Footlight MT Light" w:cs="Arial"/>
          <w:i/>
        </w:rPr>
        <w:t xml:space="preserve">pilih </w:t>
      </w:r>
    </w:p>
    <w:p w14:paraId="6938BA38" w14:textId="77777777" w:rsidR="008320C8" w:rsidRPr="00B53F6C" w:rsidRDefault="008320C8" w:rsidP="008320C8">
      <w:pPr>
        <w:pStyle w:val="ListParagraph"/>
        <w:tabs>
          <w:tab w:val="left" w:pos="3261"/>
        </w:tabs>
        <w:ind w:left="3600"/>
        <w:rPr>
          <w:rFonts w:ascii="Footlight MT Light" w:hAnsi="Footlight MT Light" w:cs="Arial"/>
          <w:i/>
        </w:rPr>
      </w:pPr>
      <w:r w:rsidRPr="00B53F6C">
        <w:rPr>
          <w:rFonts w:ascii="Footlight MT Light" w:hAnsi="Footlight MT Light" w:cs="Arial"/>
          <w:i/>
        </w:rPr>
        <w:t>yang sesuai dan cantumkan nama</w:t>
      </w:r>
      <w:r w:rsidRPr="00B53F6C">
        <w:rPr>
          <w:rFonts w:ascii="Footlight MT Light" w:hAnsi="Footlight MT Light" w:cs="Arial"/>
        </w:rPr>
        <w:t>]</w:t>
      </w:r>
    </w:p>
    <w:p w14:paraId="404CE5D6" w14:textId="77777777" w:rsidR="008320C8" w:rsidRPr="00B53F6C" w:rsidRDefault="008320C8" w:rsidP="00EE5391">
      <w:pPr>
        <w:pStyle w:val="ListParagraph"/>
        <w:numPr>
          <w:ilvl w:val="0"/>
          <w:numId w:val="113"/>
        </w:numPr>
        <w:spacing w:after="160" w:line="259" w:lineRule="auto"/>
        <w:jc w:val="both"/>
        <w:rPr>
          <w:rFonts w:ascii="Footlight MT Light" w:hAnsi="Footlight MT Light" w:cs="Arial"/>
        </w:rPr>
      </w:pPr>
      <w:r w:rsidRPr="00B53F6C">
        <w:rPr>
          <w:rFonts w:ascii="Footlight MT Light" w:hAnsi="Footlight MT Light" w:cs="Arial"/>
        </w:rPr>
        <w:t>......[dan  seterusnya,  diisi  sesuai  dengan  jumlah  anggota KSO]</w:t>
      </w:r>
    </w:p>
    <w:p w14:paraId="611A275F" w14:textId="77777777" w:rsidR="008320C8" w:rsidRPr="00B53F6C" w:rsidRDefault="008320C8" w:rsidP="008320C8">
      <w:pPr>
        <w:pStyle w:val="ListParagraph"/>
        <w:rPr>
          <w:rFonts w:ascii="Footlight MT Light" w:hAnsi="Footlight MT Light" w:cs="Arial"/>
        </w:rPr>
      </w:pPr>
    </w:p>
    <w:p w14:paraId="43653F2E" w14:textId="77777777" w:rsidR="008320C8" w:rsidRPr="00B53F6C" w:rsidRDefault="008320C8" w:rsidP="008320C8">
      <w:pPr>
        <w:pStyle w:val="ListParagraph"/>
        <w:ind w:left="1134"/>
        <w:jc w:val="both"/>
        <w:rPr>
          <w:rFonts w:ascii="Footlight MT Light" w:hAnsi="Footlight MT Light" w:cs="Arial"/>
        </w:rPr>
      </w:pPr>
      <w:r w:rsidRPr="00B53F6C">
        <w:rPr>
          <w:rFonts w:ascii="Footlight MT Light" w:hAnsi="Footlight MT Light" w:cs="Arial"/>
        </w:rPr>
        <w:t>dalam  rangka  pengadaan  ……………  [</w:t>
      </w:r>
      <w:r w:rsidRPr="00B53F6C">
        <w:rPr>
          <w:rFonts w:ascii="Footlight MT Light" w:hAnsi="Footlight MT Light" w:cs="Arial"/>
          <w:i/>
        </w:rPr>
        <w:t>isi  nama  paket</w:t>
      </w:r>
      <w:r w:rsidRPr="00B53F6C">
        <w:rPr>
          <w:rFonts w:ascii="Footlight MT Light" w:hAnsi="Footlight MT Light" w:cs="Arial"/>
        </w:rPr>
        <w:t>]  pada  …………… [</w:t>
      </w:r>
      <w:r w:rsidRPr="00B53F6C">
        <w:rPr>
          <w:rFonts w:ascii="Footlight MT Light" w:hAnsi="Footlight MT Light" w:cs="Arial"/>
          <w:i/>
        </w:rPr>
        <w:t>isi sesuai dengan nama Pokja Pemilihan</w:t>
      </w:r>
      <w:r w:rsidRPr="00B53F6C">
        <w:rPr>
          <w:rFonts w:ascii="Footlight MT Light" w:hAnsi="Footlight MT Light" w:cs="Arial"/>
        </w:rPr>
        <w:t xml:space="preserve">] berkomitmen melaksanakan konstruksi berkeselamatan demi terciptanya </w:t>
      </w:r>
      <w:r w:rsidRPr="00B53F6C">
        <w:rPr>
          <w:rFonts w:ascii="Footlight MT Light" w:hAnsi="Footlight MT Light" w:cs="Arial"/>
          <w:i/>
        </w:rPr>
        <w:t>Zero Accident</w:t>
      </w:r>
      <w:r w:rsidRPr="00B53F6C">
        <w:rPr>
          <w:rFonts w:ascii="Footlight MT Light" w:hAnsi="Footlight MT Light" w:cs="Arial"/>
        </w:rPr>
        <w:t>, dengan memastikan bahwa seluruh pelaksanaan konstruksi:</w:t>
      </w:r>
    </w:p>
    <w:p w14:paraId="1E358F1F" w14:textId="77777777" w:rsidR="008320C8" w:rsidRPr="00B53F6C" w:rsidRDefault="008320C8" w:rsidP="008320C8">
      <w:pPr>
        <w:pStyle w:val="ListParagraph"/>
        <w:ind w:left="1134"/>
        <w:rPr>
          <w:rFonts w:ascii="Footlight MT Light" w:hAnsi="Footlight MT Light" w:cs="Arial"/>
        </w:rPr>
      </w:pPr>
    </w:p>
    <w:p w14:paraId="07C04FB6" w14:textId="77777777" w:rsidR="008320C8" w:rsidRPr="00B53F6C" w:rsidRDefault="008320C8" w:rsidP="008320C8">
      <w:pPr>
        <w:pStyle w:val="ListParagraph"/>
        <w:ind w:left="1134"/>
        <w:rPr>
          <w:rFonts w:ascii="Footlight MT Light" w:hAnsi="Footlight MT Light" w:cs="Arial"/>
        </w:rPr>
      </w:pPr>
    </w:p>
    <w:p w14:paraId="77BEBC7A" w14:textId="77777777" w:rsidR="008320C8" w:rsidRPr="00B53F6C" w:rsidRDefault="008320C8" w:rsidP="00EE5391">
      <w:pPr>
        <w:pStyle w:val="ListParagraph"/>
        <w:numPr>
          <w:ilvl w:val="0"/>
          <w:numId w:val="114"/>
        </w:numPr>
        <w:spacing w:after="160" w:line="259" w:lineRule="auto"/>
        <w:rPr>
          <w:rFonts w:ascii="Footlight MT Light" w:hAnsi="Footlight MT Light" w:cs="Arial"/>
        </w:rPr>
      </w:pPr>
      <w:r w:rsidRPr="00B53F6C">
        <w:rPr>
          <w:rFonts w:ascii="Footlight MT Light" w:hAnsi="Footlight MT Light" w:cs="Arial"/>
        </w:rPr>
        <w:t>Memenuhi ketentuan Keselamatan Konstruksi;</w:t>
      </w:r>
    </w:p>
    <w:p w14:paraId="6B517979" w14:textId="77777777" w:rsidR="008320C8" w:rsidRPr="00B53F6C" w:rsidRDefault="008320C8" w:rsidP="00EE5391">
      <w:pPr>
        <w:pStyle w:val="ListParagraph"/>
        <w:numPr>
          <w:ilvl w:val="0"/>
          <w:numId w:val="114"/>
        </w:numPr>
        <w:spacing w:after="160" w:line="259" w:lineRule="auto"/>
        <w:rPr>
          <w:rFonts w:ascii="Footlight MT Light" w:hAnsi="Footlight MT Light" w:cs="Arial"/>
        </w:rPr>
      </w:pPr>
      <w:r w:rsidRPr="00B53F6C">
        <w:rPr>
          <w:rFonts w:ascii="Footlight MT Light" w:hAnsi="Footlight MT Light" w:cs="Arial"/>
        </w:rPr>
        <w:t>Menggunakan tenaga kerja kompeten bersertifikat;</w:t>
      </w:r>
    </w:p>
    <w:p w14:paraId="2FADF930" w14:textId="77777777" w:rsidR="008320C8" w:rsidRPr="00B53F6C" w:rsidRDefault="008320C8" w:rsidP="00EE5391">
      <w:pPr>
        <w:pStyle w:val="ListParagraph"/>
        <w:numPr>
          <w:ilvl w:val="0"/>
          <w:numId w:val="114"/>
        </w:numPr>
        <w:spacing w:after="160" w:line="259" w:lineRule="auto"/>
        <w:rPr>
          <w:rFonts w:ascii="Footlight MT Light" w:hAnsi="Footlight MT Light" w:cs="Arial"/>
        </w:rPr>
      </w:pPr>
      <w:r w:rsidRPr="00B53F6C">
        <w:rPr>
          <w:rFonts w:ascii="Footlight MT Light" w:hAnsi="Footlight MT Light" w:cs="Arial"/>
        </w:rPr>
        <w:t>Menggunakan peralatan yang memenuhi standar kelaikan;</w:t>
      </w:r>
    </w:p>
    <w:p w14:paraId="403D855F" w14:textId="77777777" w:rsidR="008320C8" w:rsidRPr="00B53F6C" w:rsidRDefault="008320C8" w:rsidP="00EE5391">
      <w:pPr>
        <w:pStyle w:val="ListParagraph"/>
        <w:numPr>
          <w:ilvl w:val="0"/>
          <w:numId w:val="114"/>
        </w:numPr>
        <w:spacing w:after="160" w:line="259" w:lineRule="auto"/>
        <w:rPr>
          <w:rFonts w:ascii="Footlight MT Light" w:hAnsi="Footlight MT Light" w:cs="Arial"/>
        </w:rPr>
      </w:pPr>
      <w:r w:rsidRPr="00B53F6C">
        <w:rPr>
          <w:rFonts w:ascii="Footlight MT Light" w:hAnsi="Footlight MT Light" w:cs="Arial"/>
        </w:rPr>
        <w:t>Menggunakan material yang memenuhi standar mutu;</w:t>
      </w:r>
    </w:p>
    <w:p w14:paraId="13326CAC" w14:textId="77777777" w:rsidR="008320C8" w:rsidRPr="00B53F6C" w:rsidRDefault="008320C8" w:rsidP="00EE5391">
      <w:pPr>
        <w:pStyle w:val="ListParagraph"/>
        <w:numPr>
          <w:ilvl w:val="0"/>
          <w:numId w:val="114"/>
        </w:numPr>
        <w:spacing w:after="160" w:line="259" w:lineRule="auto"/>
        <w:rPr>
          <w:rFonts w:ascii="Footlight MT Light" w:hAnsi="Footlight MT Light" w:cs="Arial"/>
        </w:rPr>
      </w:pPr>
      <w:r w:rsidRPr="00B53F6C">
        <w:rPr>
          <w:rFonts w:ascii="Footlight MT Light" w:hAnsi="Footlight MT Light" w:cs="Arial"/>
        </w:rPr>
        <w:t xml:space="preserve">Menggunakan teknologi yang memenuhi standar kelaikan; </w:t>
      </w:r>
    </w:p>
    <w:p w14:paraId="107FD030" w14:textId="77777777" w:rsidR="008320C8" w:rsidRPr="00B53F6C" w:rsidRDefault="008320C8" w:rsidP="00EE5391">
      <w:pPr>
        <w:pStyle w:val="ListParagraph"/>
        <w:numPr>
          <w:ilvl w:val="0"/>
          <w:numId w:val="114"/>
        </w:numPr>
        <w:spacing w:after="160" w:line="259" w:lineRule="auto"/>
        <w:rPr>
          <w:rFonts w:ascii="Footlight MT Light" w:hAnsi="Footlight MT Light" w:cs="Arial"/>
        </w:rPr>
      </w:pPr>
      <w:r w:rsidRPr="00B53F6C">
        <w:rPr>
          <w:rFonts w:ascii="Footlight MT Light" w:hAnsi="Footlight MT Light" w:cs="Arial"/>
        </w:rPr>
        <w:t>Melaksanakan Standar Operasi dan Prosedur (SOP)</w:t>
      </w:r>
      <w:r w:rsidRPr="00B53F6C">
        <w:rPr>
          <w:rFonts w:ascii="Footlight MT Light" w:hAnsi="Footlight MT Light" w:cs="Arial"/>
          <w:lang w:val="en-US"/>
        </w:rPr>
        <w:t>; dan</w:t>
      </w:r>
    </w:p>
    <w:p w14:paraId="126282C7" w14:textId="77777777" w:rsidR="008320C8" w:rsidRPr="00B53F6C" w:rsidRDefault="008320C8" w:rsidP="00EE5391">
      <w:pPr>
        <w:pStyle w:val="ListParagraph"/>
        <w:numPr>
          <w:ilvl w:val="0"/>
          <w:numId w:val="114"/>
        </w:numPr>
        <w:spacing w:after="160" w:line="259" w:lineRule="auto"/>
        <w:rPr>
          <w:rFonts w:ascii="Footlight MT Light" w:hAnsi="Footlight MT Light" w:cs="Arial"/>
        </w:rPr>
      </w:pPr>
      <w:proofErr w:type="spellStart"/>
      <w:r w:rsidRPr="00B53F6C">
        <w:rPr>
          <w:rFonts w:ascii="Footlight MT Light" w:hAnsi="Footlight MT Light" w:cs="Arial"/>
          <w:lang w:val="en-US"/>
        </w:rPr>
        <w:t>Memenuhi</w:t>
      </w:r>
      <w:proofErr w:type="spellEnd"/>
      <w:r w:rsidRPr="00B53F6C">
        <w:rPr>
          <w:rFonts w:ascii="Footlight MT Light" w:hAnsi="Footlight MT Light" w:cs="Arial"/>
          <w:lang w:val="en-US"/>
        </w:rPr>
        <w:t xml:space="preserve"> 9 (</w:t>
      </w:r>
      <w:proofErr w:type="spellStart"/>
      <w:r w:rsidRPr="00B53F6C">
        <w:rPr>
          <w:rFonts w:ascii="Footlight MT Light" w:hAnsi="Footlight MT Light" w:cs="Arial"/>
          <w:lang w:val="en-US"/>
        </w:rPr>
        <w:t>sembilan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komponen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biaya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penerapan</w:t>
      </w:r>
      <w:proofErr w:type="spellEnd"/>
      <w:r w:rsidRPr="00B53F6C">
        <w:rPr>
          <w:rFonts w:ascii="Footlight MT Light" w:hAnsi="Footlight MT Light" w:cs="Arial"/>
          <w:lang w:val="en-US"/>
        </w:rPr>
        <w:t xml:space="preserve"> SMKK.</w:t>
      </w:r>
      <w:r w:rsidRPr="00B53F6C">
        <w:rPr>
          <w:rFonts w:ascii="Footlight MT Light" w:hAnsi="Footlight MT Light" w:cs="Arial"/>
        </w:rPr>
        <w:t xml:space="preserve"> </w:t>
      </w:r>
    </w:p>
    <w:p w14:paraId="683FCEC1" w14:textId="77777777" w:rsidR="008320C8" w:rsidRPr="00B53F6C" w:rsidRDefault="008320C8" w:rsidP="008320C8">
      <w:pPr>
        <w:pStyle w:val="ListParagraph"/>
        <w:rPr>
          <w:rFonts w:ascii="Footlight MT Light" w:hAnsi="Footlight MT Light" w:cs="Arial"/>
        </w:rPr>
      </w:pPr>
    </w:p>
    <w:p w14:paraId="72EBA05F" w14:textId="77777777" w:rsidR="008320C8" w:rsidRPr="00B53F6C" w:rsidRDefault="008320C8" w:rsidP="008320C8">
      <w:pPr>
        <w:pStyle w:val="ListParagraph"/>
        <w:rPr>
          <w:rFonts w:ascii="Footlight MT Light" w:hAnsi="Footlight MT Light" w:cs="Arial"/>
        </w:rPr>
      </w:pPr>
    </w:p>
    <w:p w14:paraId="547449AE" w14:textId="77777777" w:rsidR="008320C8" w:rsidRPr="00B53F6C" w:rsidRDefault="008320C8" w:rsidP="008320C8">
      <w:pPr>
        <w:pStyle w:val="ListParagraph"/>
        <w:ind w:firstLine="720"/>
        <w:rPr>
          <w:rFonts w:ascii="Footlight MT Light" w:hAnsi="Footlight MT Light" w:cs="Arial"/>
        </w:rPr>
      </w:pPr>
      <w:r w:rsidRPr="00B53F6C">
        <w:rPr>
          <w:rFonts w:ascii="Footlight MT Light" w:hAnsi="Footlight MT Light" w:cs="Arial"/>
        </w:rPr>
        <w:t>………… [</w:t>
      </w:r>
      <w:r w:rsidRPr="00B53F6C">
        <w:rPr>
          <w:rFonts w:ascii="Footlight MT Light" w:hAnsi="Footlight MT Light" w:cs="Arial"/>
          <w:i/>
        </w:rPr>
        <w:t>tempat</w:t>
      </w:r>
      <w:r w:rsidRPr="00B53F6C">
        <w:rPr>
          <w:rFonts w:ascii="Footlight MT Light" w:hAnsi="Footlight MT Light" w:cs="Arial"/>
        </w:rPr>
        <w:t>], ….. [</w:t>
      </w:r>
      <w:r w:rsidRPr="00B53F6C">
        <w:rPr>
          <w:rFonts w:ascii="Footlight MT Light" w:hAnsi="Footlight MT Light" w:cs="Arial"/>
          <w:i/>
        </w:rPr>
        <w:t>tanggal</w:t>
      </w:r>
      <w:r w:rsidRPr="00B53F6C">
        <w:rPr>
          <w:rFonts w:ascii="Footlight MT Light" w:hAnsi="Footlight MT Light" w:cs="Arial"/>
        </w:rPr>
        <w:t>] ………… [</w:t>
      </w:r>
      <w:r w:rsidRPr="00B53F6C">
        <w:rPr>
          <w:rFonts w:ascii="Footlight MT Light" w:hAnsi="Footlight MT Light" w:cs="Arial"/>
          <w:i/>
        </w:rPr>
        <w:t>bulan</w:t>
      </w:r>
      <w:r w:rsidRPr="00B53F6C">
        <w:rPr>
          <w:rFonts w:ascii="Footlight MT Light" w:hAnsi="Footlight MT Light" w:cs="Arial"/>
        </w:rPr>
        <w:t>]  20…. [</w:t>
      </w:r>
      <w:r w:rsidRPr="00B53F6C">
        <w:rPr>
          <w:rFonts w:ascii="Footlight MT Light" w:hAnsi="Footlight MT Light" w:cs="Arial"/>
          <w:i/>
        </w:rPr>
        <w:t>tahun</w:t>
      </w:r>
      <w:r w:rsidRPr="00B53F6C">
        <w:rPr>
          <w:rFonts w:ascii="Footlight MT Light" w:hAnsi="Footlight MT Light" w:cs="Arial"/>
        </w:rPr>
        <w:t>]</w:t>
      </w:r>
    </w:p>
    <w:p w14:paraId="0C3B8B14" w14:textId="77777777" w:rsidR="008320C8" w:rsidRPr="00B53F6C" w:rsidRDefault="008320C8" w:rsidP="008320C8">
      <w:pPr>
        <w:pStyle w:val="ListParagraph"/>
        <w:ind w:firstLine="720"/>
        <w:rPr>
          <w:rFonts w:ascii="Footlight MT Light" w:hAnsi="Footlight MT Light" w:cs="Arial"/>
        </w:rPr>
      </w:pPr>
    </w:p>
    <w:p w14:paraId="63534333" w14:textId="77777777" w:rsidR="008320C8" w:rsidRPr="00B53F6C" w:rsidRDefault="008320C8" w:rsidP="008320C8">
      <w:pPr>
        <w:pStyle w:val="ListParagraph"/>
        <w:ind w:firstLine="720"/>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Nama Penyedia</w:t>
      </w:r>
      <w:r w:rsidRPr="00B53F6C">
        <w:rPr>
          <w:rFonts w:ascii="Footlight MT Light" w:hAnsi="Footlight MT Light" w:cs="Arial"/>
        </w:rPr>
        <w:t xml:space="preserve">] </w:t>
      </w:r>
      <w:r w:rsidRPr="00B53F6C">
        <w:rPr>
          <w:rFonts w:ascii="Footlight MT Light" w:hAnsi="Footlight MT Light" w:cs="Arial"/>
        </w:rPr>
        <w:tab/>
      </w:r>
      <w:r w:rsidRPr="00B53F6C">
        <w:rPr>
          <w:rFonts w:ascii="Footlight MT Light" w:hAnsi="Footlight MT Light" w:cs="Arial"/>
        </w:rPr>
        <w:tab/>
        <w:t>[</w:t>
      </w:r>
      <w:r w:rsidRPr="00B53F6C">
        <w:rPr>
          <w:rFonts w:ascii="Footlight MT Light" w:hAnsi="Footlight MT Light" w:cs="Arial"/>
          <w:i/>
        </w:rPr>
        <w:t>Nama Penyedia</w:t>
      </w:r>
      <w:r w:rsidRPr="00B53F6C">
        <w:rPr>
          <w:rFonts w:ascii="Footlight MT Light" w:hAnsi="Footlight MT Light" w:cs="Arial"/>
        </w:rPr>
        <w:t xml:space="preserve">] </w:t>
      </w:r>
      <w:r w:rsidRPr="00B53F6C">
        <w:rPr>
          <w:rFonts w:ascii="Footlight MT Light" w:hAnsi="Footlight MT Light" w:cs="Arial"/>
        </w:rPr>
        <w:tab/>
        <w:t>[</w:t>
      </w:r>
      <w:r w:rsidRPr="00B53F6C">
        <w:rPr>
          <w:rFonts w:ascii="Footlight MT Light" w:hAnsi="Footlight MT Light" w:cs="Arial"/>
          <w:i/>
        </w:rPr>
        <w:t>Nama Penyedia</w:t>
      </w:r>
      <w:r w:rsidRPr="00B53F6C">
        <w:rPr>
          <w:rFonts w:ascii="Footlight MT Light" w:hAnsi="Footlight MT Light" w:cs="Arial"/>
        </w:rPr>
        <w:t>]</w:t>
      </w:r>
    </w:p>
    <w:p w14:paraId="0C45D991" w14:textId="77777777" w:rsidR="008320C8" w:rsidRPr="00B53F6C" w:rsidRDefault="008320C8" w:rsidP="008320C8">
      <w:pPr>
        <w:pStyle w:val="ListParagraph"/>
        <w:rPr>
          <w:rFonts w:ascii="Footlight MT Light" w:hAnsi="Footlight MT Light" w:cs="Arial"/>
        </w:rPr>
      </w:pPr>
    </w:p>
    <w:p w14:paraId="6EB84193" w14:textId="77777777" w:rsidR="008320C8" w:rsidRPr="00B53F6C" w:rsidRDefault="008320C8" w:rsidP="008320C8">
      <w:pPr>
        <w:pStyle w:val="ListParagraph"/>
        <w:rPr>
          <w:rFonts w:ascii="Footlight MT Light" w:hAnsi="Footlight MT Light" w:cs="Arial"/>
        </w:rPr>
      </w:pPr>
    </w:p>
    <w:p w14:paraId="2DB8A38F" w14:textId="77777777" w:rsidR="008320C8" w:rsidRPr="00B53F6C" w:rsidRDefault="008320C8" w:rsidP="008320C8">
      <w:pPr>
        <w:pStyle w:val="ListParagraph"/>
        <w:rPr>
          <w:rFonts w:ascii="Footlight MT Light" w:hAnsi="Footlight MT Light" w:cs="Arial"/>
        </w:rPr>
      </w:pPr>
    </w:p>
    <w:p w14:paraId="1F6761DE" w14:textId="77777777" w:rsidR="008320C8" w:rsidRPr="00B53F6C" w:rsidRDefault="008320C8" w:rsidP="008320C8">
      <w:pPr>
        <w:pStyle w:val="ListParagraph"/>
        <w:ind w:left="1440"/>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tanda tangan</w:t>
      </w:r>
      <w:r w:rsidRPr="00B53F6C">
        <w:rPr>
          <w:rFonts w:ascii="Footlight MT Light" w:hAnsi="Footlight MT Light" w:cs="Arial"/>
        </w:rPr>
        <w:t xml:space="preserve">],  </w:t>
      </w:r>
      <w:r w:rsidRPr="00B53F6C">
        <w:rPr>
          <w:rFonts w:ascii="Footlight MT Light" w:hAnsi="Footlight MT Light" w:cs="Arial"/>
        </w:rPr>
        <w:tab/>
      </w:r>
      <w:r w:rsidRPr="00B53F6C">
        <w:rPr>
          <w:rFonts w:ascii="Footlight MT Light" w:hAnsi="Footlight MT Light" w:cs="Arial"/>
        </w:rPr>
        <w:tab/>
        <w:t>[</w:t>
      </w:r>
      <w:r w:rsidRPr="00B53F6C">
        <w:rPr>
          <w:rFonts w:ascii="Footlight MT Light" w:hAnsi="Footlight MT Light" w:cs="Arial"/>
          <w:i/>
        </w:rPr>
        <w:t>tanda tangan</w:t>
      </w:r>
      <w:r w:rsidRPr="00B53F6C">
        <w:rPr>
          <w:rFonts w:ascii="Footlight MT Light" w:hAnsi="Footlight MT Light" w:cs="Arial"/>
        </w:rPr>
        <w:t xml:space="preserve">],  </w:t>
      </w:r>
      <w:r w:rsidRPr="00B53F6C">
        <w:rPr>
          <w:rFonts w:ascii="Footlight MT Light" w:hAnsi="Footlight MT Light" w:cs="Arial"/>
        </w:rPr>
        <w:tab/>
        <w:t>[</w:t>
      </w:r>
      <w:r w:rsidRPr="00B53F6C">
        <w:rPr>
          <w:rFonts w:ascii="Footlight MT Light" w:hAnsi="Footlight MT Light" w:cs="Arial"/>
          <w:i/>
        </w:rPr>
        <w:t>tanda tangan</w:t>
      </w:r>
      <w:r w:rsidRPr="00B53F6C">
        <w:rPr>
          <w:rFonts w:ascii="Footlight MT Light" w:hAnsi="Footlight MT Light" w:cs="Arial"/>
        </w:rPr>
        <w:t xml:space="preserve">], </w:t>
      </w:r>
    </w:p>
    <w:p w14:paraId="5C224EF9" w14:textId="77777777" w:rsidR="008320C8" w:rsidRPr="00B53F6C" w:rsidRDefault="008320C8" w:rsidP="008320C8">
      <w:pPr>
        <w:pStyle w:val="ListParagraph"/>
        <w:ind w:firstLine="720"/>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nama lengkap</w:t>
      </w:r>
      <w:r w:rsidRPr="00B53F6C">
        <w:rPr>
          <w:rFonts w:ascii="Footlight MT Light" w:hAnsi="Footlight MT Light" w:cs="Arial"/>
        </w:rPr>
        <w:t xml:space="preserve">]  </w:t>
      </w:r>
      <w:r w:rsidRPr="00B53F6C">
        <w:rPr>
          <w:rFonts w:ascii="Footlight MT Light" w:hAnsi="Footlight MT Light" w:cs="Arial"/>
        </w:rPr>
        <w:tab/>
      </w:r>
      <w:r w:rsidRPr="00B53F6C">
        <w:rPr>
          <w:rFonts w:ascii="Footlight MT Light" w:hAnsi="Footlight MT Light" w:cs="Arial"/>
        </w:rPr>
        <w:tab/>
        <w:t>[</w:t>
      </w:r>
      <w:r w:rsidRPr="00B53F6C">
        <w:rPr>
          <w:rFonts w:ascii="Footlight MT Light" w:hAnsi="Footlight MT Light" w:cs="Arial"/>
          <w:i/>
        </w:rPr>
        <w:t>nama lengkap</w:t>
      </w:r>
      <w:r w:rsidRPr="00B53F6C">
        <w:rPr>
          <w:rFonts w:ascii="Footlight MT Light" w:hAnsi="Footlight MT Light" w:cs="Arial"/>
        </w:rPr>
        <w:t xml:space="preserve">]  </w:t>
      </w:r>
      <w:r w:rsidRPr="00B53F6C">
        <w:rPr>
          <w:rFonts w:ascii="Footlight MT Light" w:hAnsi="Footlight MT Light" w:cs="Arial"/>
        </w:rPr>
        <w:tab/>
        <w:t>[</w:t>
      </w:r>
      <w:r w:rsidRPr="00B53F6C">
        <w:rPr>
          <w:rFonts w:ascii="Footlight MT Light" w:hAnsi="Footlight MT Light" w:cs="Arial"/>
          <w:i/>
        </w:rPr>
        <w:t>nama lengkap</w:t>
      </w:r>
      <w:r w:rsidRPr="00B53F6C">
        <w:rPr>
          <w:rFonts w:ascii="Footlight MT Light" w:hAnsi="Footlight MT Light" w:cs="Arial"/>
        </w:rPr>
        <w:t>]</w:t>
      </w:r>
    </w:p>
    <w:p w14:paraId="2B3C91AE" w14:textId="77777777" w:rsidR="008320C8" w:rsidRPr="00B53F6C" w:rsidRDefault="008320C8" w:rsidP="008320C8">
      <w:pPr>
        <w:pStyle w:val="ListParagraph"/>
        <w:rPr>
          <w:rFonts w:ascii="Footlight MT Light" w:hAnsi="Footlight MT Light" w:cs="Arial"/>
        </w:rPr>
      </w:pPr>
    </w:p>
    <w:p w14:paraId="4DAD9747" w14:textId="77777777" w:rsidR="008320C8" w:rsidRPr="00B53F6C" w:rsidRDefault="008320C8" w:rsidP="008320C8">
      <w:pPr>
        <w:pStyle w:val="ListParagraph"/>
        <w:ind w:left="2160" w:firstLine="720"/>
        <w:rPr>
          <w:rFonts w:ascii="Footlight MT Light" w:hAnsi="Footlight MT Light" w:cs="Arial"/>
        </w:rPr>
      </w:pPr>
    </w:p>
    <w:p w14:paraId="17915B2F" w14:textId="77777777" w:rsidR="008320C8" w:rsidRPr="00B53F6C" w:rsidRDefault="008320C8" w:rsidP="008320C8">
      <w:pPr>
        <w:pStyle w:val="ListParagraph"/>
        <w:ind w:left="2160" w:hanging="1451"/>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cantumkan tanda tangan dan nama setiap anggota KSO</w:t>
      </w:r>
      <w:r w:rsidRPr="00B53F6C">
        <w:rPr>
          <w:rFonts w:ascii="Footlight MT Light" w:hAnsi="Footlight MT Light" w:cs="Arial"/>
        </w:rPr>
        <w:t>]</w:t>
      </w:r>
    </w:p>
    <w:p w14:paraId="3E63CC20" w14:textId="77777777" w:rsidR="008320C8" w:rsidRPr="00B53F6C" w:rsidRDefault="008320C8" w:rsidP="008320C8">
      <w:pPr>
        <w:spacing w:line="276" w:lineRule="auto"/>
        <w:jc w:val="both"/>
        <w:rPr>
          <w:rFonts w:ascii="Footlight MT Light" w:hAnsi="Footlight MT Light" w:cs="Tahoma"/>
        </w:rPr>
      </w:pPr>
    </w:p>
    <w:p w14:paraId="159ACE5B" w14:textId="77777777" w:rsidR="008320C8" w:rsidRPr="00B53F6C" w:rsidRDefault="008320C8" w:rsidP="008320C8">
      <w:pPr>
        <w:spacing w:line="276" w:lineRule="auto"/>
        <w:jc w:val="both"/>
        <w:rPr>
          <w:rFonts w:ascii="Footlight MT Light" w:hAnsi="Footlight MT Light" w:cs="Tahoma"/>
        </w:rPr>
      </w:pPr>
    </w:p>
    <w:p w14:paraId="6EEB2DA8" w14:textId="77777777" w:rsidR="008320C8" w:rsidRPr="00B53F6C" w:rsidRDefault="008320C8" w:rsidP="008320C8">
      <w:pPr>
        <w:spacing w:line="276" w:lineRule="auto"/>
        <w:jc w:val="both"/>
        <w:rPr>
          <w:rFonts w:ascii="Footlight MT Light" w:hAnsi="Footlight MT Light" w:cs="Tahoma"/>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4146D49B" w14:textId="00B51FE1" w:rsidR="000301BC" w:rsidRPr="00B53F6C" w:rsidRDefault="008320C8" w:rsidP="000301BC">
      <w:pPr>
        <w:pStyle w:val="ListParagraph"/>
        <w:numPr>
          <w:ilvl w:val="3"/>
          <w:numId w:val="42"/>
        </w:numPr>
        <w:spacing w:line="276" w:lineRule="auto"/>
        <w:ind w:left="567"/>
        <w:jc w:val="both"/>
        <w:rPr>
          <w:rFonts w:ascii="Footlight MT Light" w:hAnsi="Footlight MT Light" w:cs="Tahoma"/>
          <w:u w:val="single"/>
        </w:rPr>
      </w:pPr>
      <w:r w:rsidRPr="00B53F6C">
        <w:rPr>
          <w:rFonts w:ascii="Footlight MT Light" w:hAnsi="Footlight MT Light" w:cs="Tahoma"/>
          <w:u w:val="single"/>
        </w:rPr>
        <w:lastRenderedPageBreak/>
        <w:t xml:space="preserve">Perencanaan </w:t>
      </w:r>
      <w:r w:rsidR="00DC7B58" w:rsidRPr="00B53F6C">
        <w:rPr>
          <w:rFonts w:ascii="Footlight MT Light" w:hAnsi="Footlight MT Light" w:cs="Tahoma"/>
          <w:u w:val="single"/>
        </w:rPr>
        <w:t>Keselamatan Konstruksi</w:t>
      </w:r>
    </w:p>
    <w:p w14:paraId="69B2DDDF" w14:textId="6DBB30AA" w:rsidR="008320C8" w:rsidRPr="00B53F6C" w:rsidRDefault="008320C8" w:rsidP="000301BC">
      <w:pPr>
        <w:spacing w:line="276" w:lineRule="auto"/>
        <w:ind w:left="207"/>
        <w:jc w:val="both"/>
        <w:rPr>
          <w:rFonts w:ascii="Footlight MT Light" w:hAnsi="Footlight MT Light" w:cs="Tahoma"/>
        </w:rPr>
      </w:pPr>
      <w:r w:rsidRPr="00B53F6C">
        <w:rPr>
          <w:rFonts w:ascii="Footlight MT Light" w:hAnsi="Footlight MT Light" w:cs="Tahoma"/>
        </w:rPr>
        <w:t>B.1. Identifikasi bahaya, Penilaian risiko, Pengendalian dan Peluang.</w:t>
      </w:r>
    </w:p>
    <w:p w14:paraId="0DF6B531" w14:textId="2E25E5C5" w:rsidR="008320C8" w:rsidRPr="00B53F6C" w:rsidRDefault="008320C8" w:rsidP="008320C8">
      <w:pPr>
        <w:spacing w:line="276" w:lineRule="auto"/>
        <w:rPr>
          <w:rFonts w:ascii="Footlight MT Light" w:hAnsi="Footlight MT Light" w:cs="Tahoma"/>
        </w:rPr>
      </w:pPr>
    </w:p>
    <w:p w14:paraId="4C91D1F8" w14:textId="50852015" w:rsidR="008320C8" w:rsidRPr="00B53F6C" w:rsidRDefault="00DD2730" w:rsidP="008320C8">
      <w:pPr>
        <w:pStyle w:val="Caption"/>
        <w:rPr>
          <w:rFonts w:ascii="Footlight MT Light" w:hAnsi="Footlight MT Light"/>
          <w:i/>
          <w:sz w:val="20"/>
          <w:szCs w:val="20"/>
          <w:lang w:val="en-ID"/>
        </w:rPr>
      </w:pPr>
      <w:r w:rsidRPr="00B53F6C">
        <w:rPr>
          <w:rFonts w:ascii="Footlight MT Light" w:hAnsi="Footlight MT Light"/>
          <w:noProof/>
          <w:sz w:val="20"/>
          <w:szCs w:val="20"/>
        </w:rPr>
        <w:drawing>
          <wp:anchor distT="0" distB="0" distL="114300" distR="114300" simplePos="0" relativeHeight="251732480" behindDoc="1" locked="0" layoutInCell="1" allowOverlap="1" wp14:anchorId="22A9C8E3" wp14:editId="4E9FB522">
            <wp:simplePos x="0" y="0"/>
            <wp:positionH relativeFrom="column">
              <wp:posOffset>-100330</wp:posOffset>
            </wp:positionH>
            <wp:positionV relativeFrom="paragraph">
              <wp:posOffset>283845</wp:posOffset>
            </wp:positionV>
            <wp:extent cx="6474460" cy="1195011"/>
            <wp:effectExtent l="0" t="0" r="2540" b="5715"/>
            <wp:wrapNone/>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866" t="45183" r="25938" b="31443"/>
                    <a:stretch/>
                  </pic:blipFill>
                  <pic:spPr bwMode="auto">
                    <a:xfrm>
                      <a:off x="0" y="0"/>
                      <a:ext cx="6474460" cy="11950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8320C8" w:rsidRPr="00B53F6C">
        <w:rPr>
          <w:rFonts w:ascii="Footlight MT Light" w:hAnsi="Footlight MT Light"/>
          <w:sz w:val="20"/>
          <w:szCs w:val="20"/>
        </w:rPr>
        <w:t>Tabel</w:t>
      </w:r>
      <w:proofErr w:type="spellEnd"/>
      <w:r w:rsidR="008320C8" w:rsidRPr="00B53F6C">
        <w:rPr>
          <w:rFonts w:ascii="Footlight MT Light" w:hAnsi="Footlight MT Light"/>
          <w:sz w:val="20"/>
          <w:szCs w:val="20"/>
        </w:rPr>
        <w:t xml:space="preserve"> </w:t>
      </w:r>
      <w:r w:rsidR="008320C8" w:rsidRPr="00B53F6C">
        <w:rPr>
          <w:rFonts w:ascii="Footlight MT Light" w:hAnsi="Footlight MT Light"/>
          <w:i/>
          <w:sz w:val="20"/>
          <w:szCs w:val="20"/>
          <w:lang w:val="id-ID"/>
        </w:rPr>
        <w:t>Contoh</w:t>
      </w:r>
      <w:r w:rsidR="008320C8" w:rsidRPr="00B53F6C">
        <w:rPr>
          <w:rFonts w:ascii="Footlight MT Light" w:hAnsi="Footlight MT Light"/>
          <w:i/>
          <w:sz w:val="20"/>
          <w:szCs w:val="20"/>
        </w:rPr>
        <w:t xml:space="preserve"> </w:t>
      </w:r>
      <w:r w:rsidR="008320C8" w:rsidRPr="00B53F6C">
        <w:rPr>
          <w:rFonts w:ascii="Footlight MT Light" w:hAnsi="Footlight MT Light"/>
          <w:i/>
          <w:sz w:val="20"/>
          <w:szCs w:val="20"/>
          <w:lang w:val="id-ID"/>
        </w:rPr>
        <w:t>F</w:t>
      </w:r>
      <w:proofErr w:type="spellStart"/>
      <w:r w:rsidR="008320C8" w:rsidRPr="00B53F6C">
        <w:rPr>
          <w:rFonts w:ascii="Footlight MT Light" w:hAnsi="Footlight MT Light"/>
          <w:i/>
          <w:sz w:val="20"/>
          <w:szCs w:val="20"/>
        </w:rPr>
        <w:t>ormat</w:t>
      </w:r>
      <w:proofErr w:type="spellEnd"/>
      <w:r w:rsidR="008320C8" w:rsidRPr="00B53F6C">
        <w:rPr>
          <w:rFonts w:ascii="Footlight MT Light" w:hAnsi="Footlight MT Light"/>
          <w:i/>
          <w:sz w:val="20"/>
          <w:szCs w:val="20"/>
        </w:rPr>
        <w:t xml:space="preserve"> </w:t>
      </w:r>
      <w:r w:rsidR="008320C8" w:rsidRPr="00B53F6C">
        <w:rPr>
          <w:rFonts w:ascii="Footlight MT Light" w:hAnsi="Footlight MT Light"/>
          <w:i/>
          <w:sz w:val="20"/>
          <w:szCs w:val="20"/>
          <w:lang w:val="id-ID"/>
        </w:rPr>
        <w:t>Tabel IBPRP*</w:t>
      </w:r>
    </w:p>
    <w:p w14:paraId="113107A4" w14:textId="14B3CB26" w:rsidR="008320C8" w:rsidRPr="00B53F6C" w:rsidRDefault="008320C8" w:rsidP="008320C8">
      <w:pPr>
        <w:ind w:left="720"/>
        <w:jc w:val="both"/>
        <w:rPr>
          <w:rFonts w:ascii="Footlight MT Light" w:hAnsi="Footlight MT Light"/>
          <w:i/>
        </w:rPr>
      </w:pPr>
    </w:p>
    <w:p w14:paraId="20FECB50" w14:textId="0E92A7C9" w:rsidR="008320C8" w:rsidRPr="00B53F6C" w:rsidRDefault="008320C8" w:rsidP="008320C8">
      <w:pPr>
        <w:spacing w:line="276" w:lineRule="auto"/>
        <w:rPr>
          <w:rFonts w:ascii="Footlight MT Light" w:hAnsi="Footlight MT Light" w:cs="Tahoma"/>
          <w:b/>
          <w:bCs/>
        </w:rPr>
      </w:pPr>
    </w:p>
    <w:p w14:paraId="69CA8065" w14:textId="77777777" w:rsidR="008320C8" w:rsidRPr="00B53F6C" w:rsidRDefault="008320C8" w:rsidP="008320C8">
      <w:pPr>
        <w:spacing w:line="276" w:lineRule="auto"/>
        <w:rPr>
          <w:rFonts w:ascii="Footlight MT Light" w:hAnsi="Footlight MT Light" w:cs="Tahoma"/>
          <w:b/>
          <w:bCs/>
        </w:rPr>
      </w:pPr>
    </w:p>
    <w:p w14:paraId="18AC95B6" w14:textId="77777777" w:rsidR="008320C8" w:rsidRPr="00B53F6C" w:rsidRDefault="008320C8" w:rsidP="008320C8">
      <w:pPr>
        <w:spacing w:line="276" w:lineRule="auto"/>
        <w:rPr>
          <w:rFonts w:ascii="Footlight MT Light" w:hAnsi="Footlight MT Light" w:cs="Tahoma"/>
        </w:rPr>
      </w:pPr>
    </w:p>
    <w:p w14:paraId="2FF813A0" w14:textId="77777777" w:rsidR="008320C8" w:rsidRPr="00B53F6C" w:rsidRDefault="008320C8" w:rsidP="008320C8">
      <w:pPr>
        <w:ind w:left="426"/>
        <w:rPr>
          <w:rFonts w:ascii="Footlight MT Light" w:hAnsi="Footlight MT Light" w:cs="Tahoma"/>
        </w:rPr>
      </w:pPr>
    </w:p>
    <w:p w14:paraId="5B15B6EB" w14:textId="77777777" w:rsidR="008320C8" w:rsidRPr="00B53F6C" w:rsidRDefault="008320C8" w:rsidP="008320C8">
      <w:pPr>
        <w:ind w:left="426"/>
        <w:rPr>
          <w:rFonts w:ascii="Footlight MT Light" w:hAnsi="Footlight MT Light" w:cs="Tahoma"/>
        </w:rPr>
      </w:pPr>
    </w:p>
    <w:p w14:paraId="6B172E62" w14:textId="77777777" w:rsidR="008320C8" w:rsidRPr="00B53F6C" w:rsidRDefault="008320C8" w:rsidP="008320C8">
      <w:pPr>
        <w:rPr>
          <w:rFonts w:ascii="Footlight MT Light" w:hAnsi="Footlight MT Light" w:cs="Tahoma"/>
        </w:rPr>
      </w:pPr>
    </w:p>
    <w:p w14:paraId="735B5DB5" w14:textId="77777777" w:rsidR="008320C8" w:rsidRPr="00B53F6C" w:rsidRDefault="008320C8" w:rsidP="008320C8">
      <w:pPr>
        <w:ind w:left="-360"/>
        <w:rPr>
          <w:rFonts w:ascii="Footlight MT Light" w:hAnsi="Footlight MT Light" w:cs="Tahoma"/>
        </w:rPr>
      </w:pPr>
    </w:p>
    <w:p w14:paraId="1326EF8E" w14:textId="77777777" w:rsidR="008320C8" w:rsidRPr="00B53F6C" w:rsidRDefault="008320C8" w:rsidP="000301BC">
      <w:pPr>
        <w:ind w:left="142"/>
        <w:rPr>
          <w:rFonts w:ascii="Footlight MT Light" w:hAnsi="Footlight MT Light" w:cs="Tahoma"/>
          <w:sz w:val="20"/>
          <w:szCs w:val="20"/>
        </w:rPr>
      </w:pPr>
      <w:r w:rsidRPr="00B53F6C">
        <w:rPr>
          <w:rFonts w:ascii="Footlight MT Light" w:hAnsi="Footlight MT Light" w:cs="Tahoma"/>
          <w:sz w:val="20"/>
          <w:szCs w:val="20"/>
        </w:rPr>
        <w:t>Keterangan:</w:t>
      </w:r>
    </w:p>
    <w:p w14:paraId="57C0C55E" w14:textId="77777777" w:rsidR="008320C8" w:rsidRPr="00B53F6C" w:rsidRDefault="008320C8" w:rsidP="000301BC">
      <w:pPr>
        <w:pStyle w:val="ListParagraph"/>
        <w:numPr>
          <w:ilvl w:val="0"/>
          <w:numId w:val="174"/>
        </w:numPr>
        <w:ind w:left="567"/>
        <w:jc w:val="both"/>
        <w:rPr>
          <w:rFonts w:ascii="Footlight MT Light" w:hAnsi="Footlight MT Light" w:cs="Tahoma"/>
          <w:sz w:val="20"/>
          <w:szCs w:val="20"/>
        </w:rPr>
      </w:pPr>
      <w:r w:rsidRPr="00B53F6C">
        <w:rPr>
          <w:rFonts w:ascii="Footlight MT Light" w:hAnsi="Footlight MT Light" w:cs="Tahoma"/>
          <w:sz w:val="20"/>
          <w:szCs w:val="20"/>
        </w:rPr>
        <w:t>PPK mengisi kolom 1, 2 dan 3.</w:t>
      </w:r>
    </w:p>
    <w:p w14:paraId="19609C7D" w14:textId="77777777" w:rsidR="008320C8" w:rsidRPr="00B53F6C" w:rsidRDefault="008320C8" w:rsidP="000301BC">
      <w:pPr>
        <w:pStyle w:val="ListParagraph"/>
        <w:numPr>
          <w:ilvl w:val="0"/>
          <w:numId w:val="174"/>
        </w:numPr>
        <w:ind w:left="567"/>
        <w:jc w:val="both"/>
        <w:rPr>
          <w:rFonts w:ascii="Footlight MT Light" w:hAnsi="Footlight MT Light" w:cs="Tahoma"/>
          <w:sz w:val="20"/>
          <w:szCs w:val="20"/>
        </w:rPr>
      </w:pPr>
      <w:r w:rsidRPr="00B53F6C">
        <w:rPr>
          <w:rFonts w:ascii="Footlight MT Light" w:hAnsi="Footlight MT Light" w:cs="Tahoma"/>
          <w:sz w:val="20"/>
          <w:szCs w:val="20"/>
        </w:rPr>
        <w:t xml:space="preserve">PPK mengisi kolom “uraian pekerjaan” dan “identifikasi bahaya” berdasarkan tahapan pekerjaan. </w:t>
      </w:r>
    </w:p>
    <w:p w14:paraId="2A602C1F" w14:textId="1FD8B247" w:rsidR="008320C8" w:rsidRPr="00B53F6C" w:rsidRDefault="008320C8" w:rsidP="000301BC">
      <w:pPr>
        <w:pStyle w:val="ListParagraph"/>
        <w:numPr>
          <w:ilvl w:val="0"/>
          <w:numId w:val="174"/>
        </w:numPr>
        <w:ind w:left="567"/>
        <w:jc w:val="both"/>
        <w:rPr>
          <w:rFonts w:ascii="Footlight MT Light" w:hAnsi="Footlight MT Light" w:cs="Tahoma"/>
          <w:sz w:val="20"/>
          <w:szCs w:val="20"/>
        </w:rPr>
      </w:pPr>
      <w:r w:rsidRPr="00B53F6C">
        <w:rPr>
          <w:rFonts w:ascii="Footlight MT Light" w:hAnsi="Footlight MT Light" w:cs="Tahoma"/>
          <w:sz w:val="20"/>
          <w:szCs w:val="20"/>
        </w:rPr>
        <w:t xml:space="preserve">Kolom “uraian pekerjaan” dan “identifikasi bahaya” yang diisi oleh PPK berdasarkan tahapan pekerjaan, dimana penyedia jasa dapat menambahkan uraian pekerjaan dan identifikasi bahaya dari yang sudah dicantumkan oleh PPK berdasarkan analisis </w:t>
      </w:r>
      <w:r w:rsidR="00D45BF3" w:rsidRPr="00B53F6C">
        <w:rPr>
          <w:rFonts w:ascii="Footlight MT Light" w:hAnsi="Footlight MT Light" w:cs="Tahoma"/>
          <w:sz w:val="20"/>
          <w:szCs w:val="20"/>
        </w:rPr>
        <w:t>Ahli K3 Konstruksi/Ahli Keselamatan Konstruksi</w:t>
      </w:r>
      <w:r w:rsidRPr="00B53F6C">
        <w:rPr>
          <w:rFonts w:ascii="Footlight MT Light" w:hAnsi="Footlight MT Light" w:cs="Tahoma"/>
          <w:sz w:val="20"/>
          <w:szCs w:val="20"/>
        </w:rPr>
        <w:t xml:space="preserve"> dan/atau Petugas Keselamatan Konstruksi.</w:t>
      </w:r>
    </w:p>
    <w:p w14:paraId="46896A64" w14:textId="573C08C3" w:rsidR="008320C8" w:rsidRPr="00B53F6C" w:rsidRDefault="008320C8" w:rsidP="000301BC">
      <w:pPr>
        <w:pStyle w:val="ListParagraph"/>
        <w:numPr>
          <w:ilvl w:val="0"/>
          <w:numId w:val="174"/>
        </w:numPr>
        <w:ind w:left="567"/>
        <w:jc w:val="both"/>
        <w:rPr>
          <w:rFonts w:ascii="Footlight MT Light" w:hAnsi="Footlight MT Light" w:cs="Tahoma"/>
          <w:sz w:val="20"/>
          <w:szCs w:val="20"/>
        </w:rPr>
      </w:pPr>
      <w:r w:rsidRPr="00B53F6C">
        <w:rPr>
          <w:rFonts w:ascii="Footlight MT Light" w:hAnsi="Footlight MT Light" w:cs="Tahoma"/>
          <w:sz w:val="20"/>
          <w:szCs w:val="20"/>
        </w:rPr>
        <w:t xml:space="preserve">Kolom 12, 13, 14, 15, dan 16, diisi berdasarkan kondisi pengendalian di lapangan atas dasar penilaian </w:t>
      </w:r>
      <w:r w:rsidR="00D45BF3" w:rsidRPr="00B53F6C">
        <w:rPr>
          <w:rFonts w:ascii="Footlight MT Light" w:hAnsi="Footlight MT Light" w:cs="Tahoma"/>
          <w:sz w:val="20"/>
          <w:szCs w:val="20"/>
        </w:rPr>
        <w:t>Ahli K3 Konstruksi/Ahli Keselamatan Konstruksi</w:t>
      </w:r>
      <w:r w:rsidRPr="00B53F6C">
        <w:rPr>
          <w:rFonts w:ascii="Footlight MT Light" w:hAnsi="Footlight MT Light" w:cs="Tahoma"/>
          <w:sz w:val="20"/>
          <w:szCs w:val="20"/>
        </w:rPr>
        <w:t xml:space="preserve"> dan/atau Petugas Keselamatan Konstruksi, apabila dinilai tidak ada yang diisikan, maka dapat ditulis "tidak ada" atau "n/a".</w:t>
      </w:r>
    </w:p>
    <w:p w14:paraId="20C362F6" w14:textId="77777777" w:rsidR="008320C8" w:rsidRPr="00B53F6C" w:rsidRDefault="008320C8" w:rsidP="008320C8">
      <w:pPr>
        <w:pStyle w:val="ListParagraph"/>
        <w:spacing w:line="276" w:lineRule="auto"/>
        <w:ind w:left="810" w:hanging="1377"/>
        <w:contextualSpacing w:val="0"/>
        <w:rPr>
          <w:rFonts w:ascii="Footlight MT Light" w:hAnsi="Footlight MT Light" w:cs="Tahoma"/>
        </w:rPr>
      </w:pPr>
    </w:p>
    <w:p w14:paraId="02B828AD" w14:textId="0AE9EBBD" w:rsidR="008320C8" w:rsidRPr="00B53F6C" w:rsidRDefault="008320C8" w:rsidP="000301BC">
      <w:pPr>
        <w:spacing w:line="276" w:lineRule="auto"/>
        <w:ind w:left="207"/>
        <w:jc w:val="both"/>
        <w:rPr>
          <w:rFonts w:ascii="Footlight MT Light" w:hAnsi="Footlight MT Light" w:cs="Tahoma"/>
        </w:rPr>
      </w:pPr>
      <w:r w:rsidRPr="00B53F6C">
        <w:rPr>
          <w:rFonts w:ascii="Footlight MT Light" w:hAnsi="Footlight MT Light" w:cs="Tahoma"/>
        </w:rPr>
        <w:t xml:space="preserve">B.2. Rencana tindakan (sasaran </w:t>
      </w:r>
      <w:proofErr w:type="spellStart"/>
      <w:r w:rsidRPr="00B53F6C">
        <w:rPr>
          <w:rFonts w:ascii="Footlight MT Light" w:hAnsi="Footlight MT Light" w:cs="Tahoma"/>
          <w:lang w:val="en-US"/>
        </w:rPr>
        <w:t>khusus</w:t>
      </w:r>
      <w:proofErr w:type="spellEnd"/>
      <w:r w:rsidRPr="00B53F6C">
        <w:rPr>
          <w:rFonts w:ascii="Footlight MT Light" w:hAnsi="Footlight MT Light" w:cs="Tahoma"/>
          <w:lang w:val="en-US"/>
        </w:rPr>
        <w:t xml:space="preserve"> </w:t>
      </w:r>
      <w:r w:rsidRPr="00B53F6C">
        <w:rPr>
          <w:rFonts w:ascii="Footlight MT Light" w:hAnsi="Footlight MT Light" w:cs="Tahoma"/>
        </w:rPr>
        <w:t>&amp; program</w:t>
      </w:r>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khusus</w:t>
      </w:r>
      <w:proofErr w:type="spellEnd"/>
      <w:r w:rsidRPr="00B53F6C">
        <w:rPr>
          <w:rFonts w:ascii="Footlight MT Light" w:hAnsi="Footlight MT Light" w:cs="Tahoma"/>
        </w:rPr>
        <w:t>)</w:t>
      </w:r>
    </w:p>
    <w:p w14:paraId="4B0575C5" w14:textId="77777777" w:rsidR="000301BC" w:rsidRPr="00B53F6C" w:rsidRDefault="000301BC" w:rsidP="000301BC">
      <w:pPr>
        <w:spacing w:line="276" w:lineRule="auto"/>
        <w:ind w:left="207"/>
        <w:jc w:val="both"/>
        <w:rPr>
          <w:rFonts w:ascii="Footlight MT Light" w:hAnsi="Footlight MT Light" w:cs="Tahoma"/>
        </w:rPr>
      </w:pPr>
    </w:p>
    <w:p w14:paraId="6DFD15E3" w14:textId="77777777" w:rsidR="008320C8" w:rsidRPr="00B53F6C" w:rsidRDefault="008320C8" w:rsidP="008320C8">
      <w:pPr>
        <w:spacing w:line="276" w:lineRule="auto"/>
        <w:jc w:val="center"/>
        <w:rPr>
          <w:rFonts w:ascii="Footlight MT Light" w:hAnsi="Footlight MT Light" w:cs="Tahoma"/>
          <w:lang w:val="en-US"/>
        </w:rPr>
      </w:pPr>
      <w:r w:rsidRPr="00B53F6C">
        <w:rPr>
          <w:rFonts w:ascii="Footlight MT Light" w:hAnsi="Footlight MT Light"/>
          <w:sz w:val="20"/>
          <w:szCs w:val="20"/>
        </w:rPr>
        <w:t xml:space="preserve">Tabel </w:t>
      </w:r>
      <w:r w:rsidRPr="00B53F6C">
        <w:rPr>
          <w:rFonts w:ascii="Footlight MT Light" w:hAnsi="Footlight MT Light"/>
          <w:i/>
          <w:sz w:val="20"/>
          <w:szCs w:val="20"/>
        </w:rPr>
        <w:t>Contoh Format Ta</w:t>
      </w:r>
      <w:r w:rsidRPr="00B53F6C">
        <w:rPr>
          <w:rFonts w:ascii="Footlight MT Light" w:hAnsi="Footlight MT Light"/>
          <w:i/>
          <w:sz w:val="20"/>
          <w:szCs w:val="20"/>
          <w:lang w:val="en-US"/>
        </w:rPr>
        <w:t xml:space="preserve">bel </w:t>
      </w:r>
      <w:proofErr w:type="spellStart"/>
      <w:r w:rsidRPr="00B53F6C">
        <w:rPr>
          <w:rFonts w:ascii="Footlight MT Light" w:hAnsi="Footlight MT Light"/>
          <w:i/>
          <w:sz w:val="20"/>
          <w:szCs w:val="20"/>
          <w:lang w:val="en-US"/>
        </w:rPr>
        <w:t>Sasaran</w:t>
      </w:r>
      <w:proofErr w:type="spellEnd"/>
      <w:r w:rsidRPr="00B53F6C">
        <w:rPr>
          <w:rFonts w:ascii="Footlight MT Light" w:hAnsi="Footlight MT Light"/>
          <w:i/>
          <w:sz w:val="20"/>
          <w:szCs w:val="20"/>
          <w:lang w:val="en-US"/>
        </w:rPr>
        <w:t xml:space="preserve"> </w:t>
      </w:r>
      <w:proofErr w:type="spellStart"/>
      <w:r w:rsidRPr="00B53F6C">
        <w:rPr>
          <w:rFonts w:ascii="Footlight MT Light" w:hAnsi="Footlight MT Light"/>
          <w:i/>
          <w:sz w:val="20"/>
          <w:szCs w:val="20"/>
          <w:lang w:val="en-US"/>
        </w:rPr>
        <w:t>Khusus</w:t>
      </w:r>
      <w:proofErr w:type="spellEnd"/>
      <w:r w:rsidRPr="00B53F6C">
        <w:rPr>
          <w:rFonts w:ascii="Footlight MT Light" w:hAnsi="Footlight MT Light"/>
          <w:i/>
          <w:sz w:val="20"/>
          <w:szCs w:val="20"/>
          <w:lang w:val="en-US"/>
        </w:rPr>
        <w:t xml:space="preserve"> dan Program </w:t>
      </w:r>
      <w:proofErr w:type="spellStart"/>
      <w:r w:rsidRPr="00B53F6C">
        <w:rPr>
          <w:rFonts w:ascii="Footlight MT Light" w:hAnsi="Footlight MT Light"/>
          <w:i/>
          <w:sz w:val="20"/>
          <w:szCs w:val="20"/>
          <w:lang w:val="en-US"/>
        </w:rPr>
        <w:t>Khusus</w:t>
      </w:r>
      <w:proofErr w:type="spellEnd"/>
    </w:p>
    <w:tbl>
      <w:tblPr>
        <w:tblW w:w="9761" w:type="dxa"/>
        <w:tblInd w:w="-5" w:type="dxa"/>
        <w:tblLayout w:type="fixed"/>
        <w:tblLook w:val="04A0" w:firstRow="1" w:lastRow="0" w:firstColumn="1" w:lastColumn="0" w:noHBand="0" w:noVBand="1"/>
      </w:tblPr>
      <w:tblGrid>
        <w:gridCol w:w="477"/>
        <w:gridCol w:w="1287"/>
        <w:gridCol w:w="731"/>
        <w:gridCol w:w="690"/>
        <w:gridCol w:w="974"/>
        <w:gridCol w:w="852"/>
        <w:gridCol w:w="1218"/>
        <w:gridCol w:w="1095"/>
        <w:gridCol w:w="1218"/>
        <w:gridCol w:w="1219"/>
      </w:tblGrid>
      <w:tr w:rsidR="00986A18" w:rsidRPr="00B53F6C" w14:paraId="7B4D714F" w14:textId="77777777" w:rsidTr="00DD2730">
        <w:trPr>
          <w:trHeight w:val="380"/>
        </w:trPr>
        <w:tc>
          <w:tcPr>
            <w:tcW w:w="477" w:type="dxa"/>
            <w:vMerge w:val="restart"/>
            <w:tcBorders>
              <w:top w:val="single" w:sz="4" w:space="0" w:color="auto"/>
              <w:left w:val="single" w:sz="4" w:space="0" w:color="auto"/>
              <w:right w:val="single" w:sz="4" w:space="0" w:color="auto"/>
            </w:tcBorders>
            <w:shd w:val="clear" w:color="000000" w:fill="9BC2E6"/>
            <w:noWrap/>
            <w:vAlign w:val="center"/>
            <w:hideMark/>
          </w:tcPr>
          <w:p w14:paraId="213DA9A5" w14:textId="77777777" w:rsidR="008320C8" w:rsidRPr="00B53F6C" w:rsidRDefault="008320C8" w:rsidP="00534AC7">
            <w:pPr>
              <w:jc w:val="center"/>
              <w:rPr>
                <w:rFonts w:ascii="Footlight MT Light" w:hAnsi="Footlight MT Light" w:cs="Calibri"/>
                <w:b/>
                <w:bCs/>
                <w:sz w:val="18"/>
                <w:szCs w:val="18"/>
              </w:rPr>
            </w:pPr>
            <w:r w:rsidRPr="00B53F6C">
              <w:rPr>
                <w:rFonts w:ascii="Footlight MT Light" w:hAnsi="Footlight MT Light" w:cs="Calibri"/>
                <w:b/>
                <w:bCs/>
                <w:sz w:val="18"/>
                <w:szCs w:val="18"/>
              </w:rPr>
              <w:t>No.</w:t>
            </w:r>
          </w:p>
        </w:tc>
        <w:tc>
          <w:tcPr>
            <w:tcW w:w="1287" w:type="dxa"/>
            <w:vMerge w:val="restart"/>
            <w:tcBorders>
              <w:top w:val="single" w:sz="4" w:space="0" w:color="auto"/>
              <w:left w:val="nil"/>
              <w:right w:val="single" w:sz="4" w:space="0" w:color="auto"/>
            </w:tcBorders>
            <w:shd w:val="clear" w:color="000000" w:fill="9BC2E6"/>
            <w:vAlign w:val="center"/>
          </w:tcPr>
          <w:p w14:paraId="55A1D304" w14:textId="77777777" w:rsidR="008320C8" w:rsidRPr="00B53F6C" w:rsidRDefault="008320C8" w:rsidP="00534AC7">
            <w:pPr>
              <w:jc w:val="center"/>
              <w:rPr>
                <w:rFonts w:ascii="Footlight MT Light" w:hAnsi="Footlight MT Light" w:cs="Calibri"/>
                <w:b/>
                <w:bCs/>
                <w:sz w:val="18"/>
                <w:szCs w:val="18"/>
              </w:rPr>
            </w:pPr>
            <w:r w:rsidRPr="00B53F6C">
              <w:rPr>
                <w:rFonts w:ascii="Footlight MT Light" w:hAnsi="Footlight MT Light" w:cs="Calibri"/>
                <w:b/>
                <w:bCs/>
                <w:sz w:val="18"/>
                <w:szCs w:val="18"/>
              </w:rPr>
              <w:t>Pengendalian Risiko (Sesuai Kolom Tabel 6 IBPRP)</w:t>
            </w:r>
          </w:p>
        </w:tc>
        <w:tc>
          <w:tcPr>
            <w:tcW w:w="1421"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3C292382" w14:textId="77777777" w:rsidR="008320C8" w:rsidRPr="00B53F6C" w:rsidRDefault="008320C8" w:rsidP="00534AC7">
            <w:pPr>
              <w:jc w:val="center"/>
              <w:rPr>
                <w:rFonts w:ascii="Footlight MT Light" w:hAnsi="Footlight MT Light" w:cs="Calibri"/>
                <w:b/>
                <w:bCs/>
                <w:sz w:val="18"/>
                <w:szCs w:val="18"/>
              </w:rPr>
            </w:pPr>
            <w:r w:rsidRPr="00B53F6C">
              <w:rPr>
                <w:rFonts w:ascii="Footlight MT Light" w:hAnsi="Footlight MT Light" w:cs="Calibri"/>
                <w:b/>
                <w:bCs/>
                <w:sz w:val="18"/>
                <w:szCs w:val="18"/>
              </w:rPr>
              <w:t>Sasaran</w:t>
            </w:r>
          </w:p>
        </w:tc>
        <w:tc>
          <w:tcPr>
            <w:tcW w:w="6576"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11441104" w14:textId="77777777" w:rsidR="008320C8" w:rsidRPr="00B53F6C" w:rsidRDefault="008320C8" w:rsidP="00534AC7">
            <w:pPr>
              <w:jc w:val="center"/>
              <w:rPr>
                <w:rFonts w:ascii="Footlight MT Light" w:hAnsi="Footlight MT Light" w:cs="Calibri"/>
                <w:b/>
                <w:bCs/>
                <w:sz w:val="18"/>
                <w:szCs w:val="18"/>
              </w:rPr>
            </w:pPr>
            <w:r w:rsidRPr="00B53F6C">
              <w:rPr>
                <w:rFonts w:ascii="Footlight MT Light" w:hAnsi="Footlight MT Light" w:cs="Calibri"/>
                <w:b/>
                <w:bCs/>
                <w:sz w:val="18"/>
                <w:szCs w:val="18"/>
              </w:rPr>
              <w:t>Program</w:t>
            </w:r>
          </w:p>
        </w:tc>
      </w:tr>
      <w:tr w:rsidR="00986A18" w:rsidRPr="00B53F6C" w14:paraId="62A71819" w14:textId="77777777" w:rsidTr="00DD2730">
        <w:trPr>
          <w:trHeight w:val="380"/>
        </w:trPr>
        <w:tc>
          <w:tcPr>
            <w:tcW w:w="477" w:type="dxa"/>
            <w:vMerge/>
            <w:tcBorders>
              <w:left w:val="single" w:sz="4" w:space="0" w:color="auto"/>
              <w:bottom w:val="single" w:sz="4" w:space="0" w:color="auto"/>
              <w:right w:val="single" w:sz="4" w:space="0" w:color="auto"/>
            </w:tcBorders>
            <w:shd w:val="clear" w:color="000000" w:fill="9BC2E6"/>
            <w:noWrap/>
            <w:vAlign w:val="center"/>
          </w:tcPr>
          <w:p w14:paraId="6500E001" w14:textId="77777777" w:rsidR="008320C8" w:rsidRPr="00B53F6C" w:rsidRDefault="008320C8" w:rsidP="00534AC7">
            <w:pPr>
              <w:jc w:val="center"/>
              <w:rPr>
                <w:rFonts w:ascii="Footlight MT Light" w:hAnsi="Footlight MT Light" w:cs="Calibri"/>
                <w:b/>
                <w:bCs/>
                <w:sz w:val="18"/>
                <w:szCs w:val="18"/>
              </w:rPr>
            </w:pPr>
          </w:p>
        </w:tc>
        <w:tc>
          <w:tcPr>
            <w:tcW w:w="1287" w:type="dxa"/>
            <w:vMerge/>
            <w:tcBorders>
              <w:left w:val="nil"/>
              <w:bottom w:val="single" w:sz="4" w:space="0" w:color="auto"/>
              <w:right w:val="single" w:sz="4" w:space="0" w:color="auto"/>
            </w:tcBorders>
            <w:shd w:val="clear" w:color="000000" w:fill="9BC2E6"/>
            <w:vAlign w:val="center"/>
          </w:tcPr>
          <w:p w14:paraId="6D9E6D63" w14:textId="77777777" w:rsidR="008320C8" w:rsidRPr="00B53F6C" w:rsidRDefault="008320C8" w:rsidP="00534AC7">
            <w:pPr>
              <w:jc w:val="center"/>
              <w:rPr>
                <w:rFonts w:ascii="Footlight MT Light" w:hAnsi="Footlight MT Light" w:cs="Calibri"/>
                <w:b/>
                <w:bCs/>
                <w:sz w:val="18"/>
                <w:szCs w:val="18"/>
              </w:rPr>
            </w:pPr>
          </w:p>
        </w:tc>
        <w:tc>
          <w:tcPr>
            <w:tcW w:w="731"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1D765CC" w14:textId="77777777" w:rsidR="008320C8" w:rsidRPr="00B53F6C" w:rsidRDefault="008320C8" w:rsidP="00534AC7">
            <w:pPr>
              <w:jc w:val="center"/>
              <w:rPr>
                <w:rFonts w:ascii="Footlight MT Light" w:hAnsi="Footlight MT Light" w:cs="Calibri"/>
                <w:b/>
                <w:bCs/>
                <w:sz w:val="18"/>
                <w:szCs w:val="18"/>
                <w:u w:val="single"/>
              </w:rPr>
            </w:pPr>
            <w:r w:rsidRPr="00B53F6C">
              <w:rPr>
                <w:rFonts w:ascii="Footlight MT Light" w:hAnsi="Footlight MT Light" w:cs="Calibri"/>
                <w:b/>
                <w:bCs/>
                <w:sz w:val="18"/>
                <w:szCs w:val="18"/>
              </w:rPr>
              <w:t>Uraian</w:t>
            </w:r>
          </w:p>
        </w:tc>
        <w:tc>
          <w:tcPr>
            <w:tcW w:w="690" w:type="dxa"/>
            <w:tcBorders>
              <w:top w:val="single" w:sz="4" w:space="0" w:color="auto"/>
              <w:left w:val="nil"/>
              <w:bottom w:val="single" w:sz="4" w:space="0" w:color="auto"/>
              <w:right w:val="single" w:sz="4" w:space="0" w:color="auto"/>
            </w:tcBorders>
            <w:shd w:val="clear" w:color="000000" w:fill="9BC2E6"/>
            <w:vAlign w:val="center"/>
          </w:tcPr>
          <w:p w14:paraId="34C6A01F" w14:textId="77777777" w:rsidR="008320C8" w:rsidRPr="00B53F6C" w:rsidRDefault="008320C8" w:rsidP="00534AC7">
            <w:pPr>
              <w:jc w:val="center"/>
              <w:rPr>
                <w:rFonts w:ascii="Footlight MT Light" w:hAnsi="Footlight MT Light" w:cs="Calibri"/>
                <w:b/>
                <w:bCs/>
                <w:sz w:val="18"/>
                <w:szCs w:val="18"/>
              </w:rPr>
            </w:pPr>
            <w:r w:rsidRPr="00B53F6C">
              <w:rPr>
                <w:rFonts w:ascii="Footlight MT Light" w:hAnsi="Footlight MT Light" w:cs="Calibri"/>
                <w:b/>
                <w:bCs/>
                <w:sz w:val="18"/>
                <w:szCs w:val="18"/>
              </w:rPr>
              <w:t>Tolok ukur</w:t>
            </w:r>
          </w:p>
        </w:tc>
        <w:tc>
          <w:tcPr>
            <w:tcW w:w="97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42F989D2" w14:textId="77777777" w:rsidR="008320C8" w:rsidRPr="00B53F6C" w:rsidRDefault="008320C8" w:rsidP="00534AC7">
            <w:pPr>
              <w:jc w:val="center"/>
              <w:rPr>
                <w:rFonts w:ascii="Footlight MT Light" w:hAnsi="Footlight MT Light" w:cs="Calibri"/>
                <w:b/>
                <w:bCs/>
                <w:sz w:val="18"/>
                <w:szCs w:val="18"/>
              </w:rPr>
            </w:pPr>
            <w:r w:rsidRPr="00B53F6C">
              <w:rPr>
                <w:rFonts w:ascii="Footlight MT Light" w:hAnsi="Footlight MT Light" w:cs="Calibri"/>
                <w:b/>
                <w:bCs/>
                <w:sz w:val="18"/>
                <w:szCs w:val="18"/>
              </w:rPr>
              <w:t>Uraian Kegiatan</w:t>
            </w:r>
          </w:p>
        </w:tc>
        <w:tc>
          <w:tcPr>
            <w:tcW w:w="852" w:type="dxa"/>
            <w:tcBorders>
              <w:top w:val="single" w:sz="4" w:space="0" w:color="auto"/>
              <w:left w:val="nil"/>
              <w:bottom w:val="single" w:sz="4" w:space="0" w:color="auto"/>
              <w:right w:val="single" w:sz="4" w:space="0" w:color="auto"/>
            </w:tcBorders>
            <w:shd w:val="clear" w:color="000000" w:fill="9BC2E6"/>
            <w:vAlign w:val="center"/>
          </w:tcPr>
          <w:p w14:paraId="16913158" w14:textId="77777777" w:rsidR="008320C8" w:rsidRPr="00B53F6C" w:rsidRDefault="008320C8" w:rsidP="00534AC7">
            <w:pPr>
              <w:jc w:val="center"/>
              <w:rPr>
                <w:rFonts w:ascii="Footlight MT Light" w:hAnsi="Footlight MT Light" w:cs="Calibri"/>
                <w:b/>
                <w:bCs/>
                <w:sz w:val="18"/>
                <w:szCs w:val="18"/>
              </w:rPr>
            </w:pPr>
            <w:r w:rsidRPr="00B53F6C">
              <w:rPr>
                <w:rFonts w:ascii="Footlight MT Light" w:hAnsi="Footlight MT Light" w:cs="Calibri"/>
                <w:b/>
                <w:bCs/>
                <w:sz w:val="18"/>
                <w:szCs w:val="18"/>
              </w:rPr>
              <w:t>Sumber Daya</w:t>
            </w:r>
          </w:p>
        </w:tc>
        <w:tc>
          <w:tcPr>
            <w:tcW w:w="12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5B1EAD99" w14:textId="77777777" w:rsidR="008320C8" w:rsidRPr="00B53F6C" w:rsidRDefault="008320C8" w:rsidP="00534AC7">
            <w:pPr>
              <w:jc w:val="center"/>
              <w:rPr>
                <w:rFonts w:ascii="Footlight MT Light" w:hAnsi="Footlight MT Light" w:cs="Calibri"/>
                <w:b/>
                <w:bCs/>
                <w:sz w:val="18"/>
                <w:szCs w:val="18"/>
              </w:rPr>
            </w:pPr>
            <w:r w:rsidRPr="00B53F6C">
              <w:rPr>
                <w:rFonts w:ascii="Footlight MT Light" w:hAnsi="Footlight MT Light" w:cs="Calibri"/>
                <w:b/>
                <w:bCs/>
                <w:sz w:val="18"/>
                <w:szCs w:val="18"/>
              </w:rPr>
              <w:t>Jadwal Pelaksanaan</w:t>
            </w:r>
          </w:p>
        </w:tc>
        <w:tc>
          <w:tcPr>
            <w:tcW w:w="1095" w:type="dxa"/>
            <w:tcBorders>
              <w:top w:val="single" w:sz="4" w:space="0" w:color="auto"/>
              <w:left w:val="nil"/>
              <w:bottom w:val="single" w:sz="4" w:space="0" w:color="auto"/>
              <w:right w:val="single" w:sz="4" w:space="0" w:color="auto"/>
            </w:tcBorders>
            <w:shd w:val="clear" w:color="000000" w:fill="9BC2E6"/>
            <w:vAlign w:val="center"/>
          </w:tcPr>
          <w:p w14:paraId="09CB888A" w14:textId="77777777" w:rsidR="008320C8" w:rsidRPr="00B53F6C" w:rsidRDefault="008320C8" w:rsidP="00534AC7">
            <w:pPr>
              <w:jc w:val="center"/>
              <w:rPr>
                <w:rFonts w:ascii="Footlight MT Light" w:hAnsi="Footlight MT Light" w:cs="Calibri"/>
                <w:b/>
                <w:bCs/>
                <w:sz w:val="18"/>
                <w:szCs w:val="18"/>
              </w:rPr>
            </w:pPr>
            <w:r w:rsidRPr="00B53F6C">
              <w:rPr>
                <w:rFonts w:ascii="Footlight MT Light" w:hAnsi="Footlight MT Light" w:cs="Calibri"/>
                <w:b/>
                <w:bCs/>
                <w:sz w:val="18"/>
                <w:szCs w:val="18"/>
              </w:rPr>
              <w:t>Bentuk Monitoring</w:t>
            </w:r>
          </w:p>
        </w:tc>
        <w:tc>
          <w:tcPr>
            <w:tcW w:w="121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6041D61F" w14:textId="77777777" w:rsidR="008320C8" w:rsidRPr="00B53F6C" w:rsidRDefault="008320C8" w:rsidP="00534AC7">
            <w:pPr>
              <w:jc w:val="center"/>
              <w:rPr>
                <w:rFonts w:ascii="Footlight MT Light" w:hAnsi="Footlight MT Light" w:cs="Calibri"/>
                <w:b/>
                <w:bCs/>
                <w:sz w:val="18"/>
                <w:szCs w:val="18"/>
              </w:rPr>
            </w:pPr>
            <w:r w:rsidRPr="00B53F6C">
              <w:rPr>
                <w:rFonts w:ascii="Footlight MT Light" w:hAnsi="Footlight MT Light" w:cs="Calibri"/>
                <w:b/>
                <w:bCs/>
                <w:sz w:val="18"/>
                <w:szCs w:val="18"/>
              </w:rPr>
              <w:t>Indikator Pencapaian</w:t>
            </w:r>
          </w:p>
        </w:tc>
        <w:tc>
          <w:tcPr>
            <w:tcW w:w="1219" w:type="dxa"/>
            <w:tcBorders>
              <w:top w:val="single" w:sz="4" w:space="0" w:color="auto"/>
              <w:left w:val="nil"/>
              <w:bottom w:val="single" w:sz="4" w:space="0" w:color="auto"/>
              <w:right w:val="single" w:sz="4" w:space="0" w:color="auto"/>
            </w:tcBorders>
            <w:shd w:val="clear" w:color="000000" w:fill="9BC2E6"/>
            <w:noWrap/>
            <w:vAlign w:val="center"/>
          </w:tcPr>
          <w:p w14:paraId="58C041BF" w14:textId="77777777" w:rsidR="008320C8" w:rsidRPr="00B53F6C" w:rsidRDefault="008320C8" w:rsidP="00534AC7">
            <w:pPr>
              <w:jc w:val="center"/>
              <w:rPr>
                <w:rFonts w:ascii="Footlight MT Light" w:hAnsi="Footlight MT Light" w:cs="Calibri"/>
                <w:b/>
                <w:bCs/>
                <w:sz w:val="18"/>
                <w:szCs w:val="18"/>
              </w:rPr>
            </w:pPr>
            <w:r w:rsidRPr="00B53F6C">
              <w:rPr>
                <w:rFonts w:ascii="Footlight MT Light" w:hAnsi="Footlight MT Light" w:cs="Calibri"/>
                <w:b/>
                <w:bCs/>
                <w:sz w:val="18"/>
                <w:szCs w:val="18"/>
              </w:rPr>
              <w:t>Penanggung Jawab</w:t>
            </w:r>
          </w:p>
        </w:tc>
      </w:tr>
      <w:tr w:rsidR="00986A18" w:rsidRPr="00B53F6C" w14:paraId="58DAE8AA" w14:textId="77777777" w:rsidTr="00DD2730">
        <w:trPr>
          <w:trHeight w:val="542"/>
        </w:trPr>
        <w:tc>
          <w:tcPr>
            <w:tcW w:w="477" w:type="dxa"/>
            <w:tcBorders>
              <w:top w:val="nil"/>
              <w:left w:val="single" w:sz="4" w:space="0" w:color="auto"/>
              <w:bottom w:val="single" w:sz="4" w:space="0" w:color="auto"/>
              <w:right w:val="single" w:sz="4" w:space="0" w:color="auto"/>
            </w:tcBorders>
            <w:shd w:val="clear" w:color="auto" w:fill="auto"/>
            <w:noWrap/>
          </w:tcPr>
          <w:p w14:paraId="3F545D82" w14:textId="77777777" w:rsidR="008320C8" w:rsidRPr="00B53F6C" w:rsidRDefault="008320C8" w:rsidP="0052044E">
            <w:pPr>
              <w:jc w:val="center"/>
              <w:rPr>
                <w:rFonts w:ascii="Footlight MT Light" w:hAnsi="Footlight MT Light" w:cs="Calibri"/>
                <w:sz w:val="18"/>
                <w:szCs w:val="18"/>
              </w:rPr>
            </w:pPr>
          </w:p>
        </w:tc>
        <w:tc>
          <w:tcPr>
            <w:tcW w:w="1287" w:type="dxa"/>
            <w:tcBorders>
              <w:top w:val="nil"/>
              <w:left w:val="nil"/>
              <w:bottom w:val="single" w:sz="4" w:space="0" w:color="auto"/>
              <w:right w:val="single" w:sz="4" w:space="0" w:color="auto"/>
            </w:tcBorders>
          </w:tcPr>
          <w:p w14:paraId="229429AE" w14:textId="77777777" w:rsidR="008320C8" w:rsidRPr="00B53F6C" w:rsidRDefault="008320C8" w:rsidP="0052044E">
            <w:pPr>
              <w:rPr>
                <w:rFonts w:ascii="Footlight MT Light" w:hAnsi="Footlight MT Light" w:cs="Calibri"/>
                <w:sz w:val="18"/>
                <w:szCs w:val="18"/>
              </w:rPr>
            </w:pPr>
          </w:p>
        </w:tc>
        <w:tc>
          <w:tcPr>
            <w:tcW w:w="731" w:type="dxa"/>
            <w:tcBorders>
              <w:top w:val="nil"/>
              <w:left w:val="single" w:sz="4" w:space="0" w:color="auto"/>
              <w:bottom w:val="single" w:sz="4" w:space="0" w:color="auto"/>
              <w:right w:val="single" w:sz="4" w:space="0" w:color="auto"/>
            </w:tcBorders>
            <w:shd w:val="clear" w:color="auto" w:fill="auto"/>
            <w:noWrap/>
          </w:tcPr>
          <w:p w14:paraId="290FCFCE" w14:textId="77777777" w:rsidR="008320C8" w:rsidRPr="00B53F6C" w:rsidRDefault="008320C8" w:rsidP="0052044E">
            <w:pPr>
              <w:rPr>
                <w:rFonts w:ascii="Footlight MT Light" w:hAnsi="Footlight MT Light" w:cs="Calibri"/>
                <w:sz w:val="18"/>
                <w:szCs w:val="18"/>
              </w:rPr>
            </w:pPr>
          </w:p>
        </w:tc>
        <w:tc>
          <w:tcPr>
            <w:tcW w:w="690" w:type="dxa"/>
            <w:tcBorders>
              <w:top w:val="single" w:sz="4" w:space="0" w:color="auto"/>
              <w:left w:val="nil"/>
              <w:bottom w:val="single" w:sz="4" w:space="0" w:color="auto"/>
              <w:right w:val="single" w:sz="4" w:space="0" w:color="auto"/>
            </w:tcBorders>
          </w:tcPr>
          <w:p w14:paraId="5EA3D246" w14:textId="77777777" w:rsidR="008320C8" w:rsidRPr="00B53F6C" w:rsidRDefault="008320C8" w:rsidP="0052044E">
            <w:pPr>
              <w:rPr>
                <w:rFonts w:ascii="Footlight MT Light" w:hAnsi="Footlight MT Light" w:cs="Calibri"/>
                <w:sz w:val="18"/>
                <w:szCs w:val="18"/>
              </w:rPr>
            </w:pPr>
          </w:p>
        </w:tc>
        <w:tc>
          <w:tcPr>
            <w:tcW w:w="974" w:type="dxa"/>
            <w:tcBorders>
              <w:top w:val="nil"/>
              <w:left w:val="single" w:sz="4" w:space="0" w:color="auto"/>
              <w:bottom w:val="single" w:sz="4" w:space="0" w:color="auto"/>
              <w:right w:val="single" w:sz="4" w:space="0" w:color="auto"/>
            </w:tcBorders>
            <w:shd w:val="clear" w:color="auto" w:fill="auto"/>
            <w:vAlign w:val="center"/>
          </w:tcPr>
          <w:p w14:paraId="4DC6A95C" w14:textId="77777777" w:rsidR="008320C8" w:rsidRPr="00B53F6C" w:rsidRDefault="008320C8" w:rsidP="0052044E">
            <w:pPr>
              <w:rPr>
                <w:rFonts w:ascii="Footlight MT Light" w:hAnsi="Footlight MT Light" w:cs="Calibri"/>
                <w:sz w:val="18"/>
                <w:szCs w:val="18"/>
              </w:rPr>
            </w:pPr>
          </w:p>
        </w:tc>
        <w:tc>
          <w:tcPr>
            <w:tcW w:w="852" w:type="dxa"/>
            <w:tcBorders>
              <w:top w:val="nil"/>
              <w:left w:val="nil"/>
              <w:bottom w:val="single" w:sz="4" w:space="0" w:color="auto"/>
              <w:right w:val="single" w:sz="4" w:space="0" w:color="auto"/>
            </w:tcBorders>
          </w:tcPr>
          <w:p w14:paraId="595C17C5" w14:textId="77777777" w:rsidR="008320C8" w:rsidRPr="00B53F6C" w:rsidRDefault="008320C8" w:rsidP="0052044E">
            <w:pPr>
              <w:rPr>
                <w:rFonts w:ascii="Footlight MT Light" w:hAnsi="Footlight MT Light" w:cs="Calibri"/>
                <w:sz w:val="18"/>
                <w:szCs w:val="18"/>
              </w:rPr>
            </w:pPr>
          </w:p>
        </w:tc>
        <w:tc>
          <w:tcPr>
            <w:tcW w:w="1218" w:type="dxa"/>
            <w:tcBorders>
              <w:top w:val="nil"/>
              <w:left w:val="single" w:sz="4" w:space="0" w:color="auto"/>
              <w:bottom w:val="single" w:sz="4" w:space="0" w:color="auto"/>
              <w:right w:val="single" w:sz="4" w:space="0" w:color="auto"/>
            </w:tcBorders>
            <w:shd w:val="clear" w:color="auto" w:fill="auto"/>
            <w:vAlign w:val="center"/>
          </w:tcPr>
          <w:p w14:paraId="3D08C93E" w14:textId="77777777" w:rsidR="008320C8" w:rsidRPr="00B53F6C" w:rsidRDefault="008320C8" w:rsidP="0052044E">
            <w:pPr>
              <w:rPr>
                <w:rFonts w:ascii="Footlight MT Light" w:hAnsi="Footlight MT Light" w:cs="Calibri"/>
                <w:sz w:val="18"/>
                <w:szCs w:val="18"/>
              </w:rPr>
            </w:pPr>
          </w:p>
        </w:tc>
        <w:tc>
          <w:tcPr>
            <w:tcW w:w="1095" w:type="dxa"/>
            <w:tcBorders>
              <w:top w:val="nil"/>
              <w:left w:val="nil"/>
              <w:bottom w:val="single" w:sz="4" w:space="0" w:color="auto"/>
              <w:right w:val="single" w:sz="4" w:space="0" w:color="auto"/>
            </w:tcBorders>
          </w:tcPr>
          <w:p w14:paraId="151D1FD9" w14:textId="77777777" w:rsidR="008320C8" w:rsidRPr="00B53F6C" w:rsidRDefault="008320C8" w:rsidP="0052044E">
            <w:pPr>
              <w:jc w:val="center"/>
              <w:rPr>
                <w:rFonts w:ascii="Footlight MT Light" w:hAnsi="Footlight MT Light" w:cs="Calibri"/>
                <w:sz w:val="18"/>
                <w:szCs w:val="18"/>
              </w:rPr>
            </w:pPr>
          </w:p>
        </w:tc>
        <w:tc>
          <w:tcPr>
            <w:tcW w:w="1218" w:type="dxa"/>
            <w:tcBorders>
              <w:top w:val="nil"/>
              <w:left w:val="single" w:sz="4" w:space="0" w:color="auto"/>
              <w:bottom w:val="single" w:sz="4" w:space="0" w:color="auto"/>
              <w:right w:val="single" w:sz="4" w:space="0" w:color="auto"/>
            </w:tcBorders>
            <w:shd w:val="clear" w:color="auto" w:fill="auto"/>
            <w:vAlign w:val="center"/>
          </w:tcPr>
          <w:p w14:paraId="195B96E2" w14:textId="77777777" w:rsidR="008320C8" w:rsidRPr="00B53F6C" w:rsidRDefault="008320C8" w:rsidP="0052044E">
            <w:pPr>
              <w:jc w:val="center"/>
              <w:rPr>
                <w:rFonts w:ascii="Footlight MT Light" w:hAnsi="Footlight MT Light" w:cs="Calibri"/>
                <w:sz w:val="18"/>
                <w:szCs w:val="18"/>
              </w:rPr>
            </w:pPr>
          </w:p>
        </w:tc>
        <w:tc>
          <w:tcPr>
            <w:tcW w:w="1219" w:type="dxa"/>
            <w:tcBorders>
              <w:top w:val="nil"/>
              <w:left w:val="nil"/>
              <w:bottom w:val="single" w:sz="4" w:space="0" w:color="auto"/>
              <w:right w:val="single" w:sz="4" w:space="0" w:color="auto"/>
            </w:tcBorders>
            <w:shd w:val="clear" w:color="auto" w:fill="auto"/>
            <w:vAlign w:val="center"/>
          </w:tcPr>
          <w:p w14:paraId="69B827C7" w14:textId="77777777" w:rsidR="008320C8" w:rsidRPr="00B53F6C" w:rsidRDefault="008320C8" w:rsidP="0052044E">
            <w:pPr>
              <w:jc w:val="center"/>
              <w:rPr>
                <w:rFonts w:ascii="Footlight MT Light" w:hAnsi="Footlight MT Light" w:cs="Calibri"/>
                <w:sz w:val="18"/>
                <w:szCs w:val="18"/>
              </w:rPr>
            </w:pPr>
          </w:p>
        </w:tc>
      </w:tr>
    </w:tbl>
    <w:p w14:paraId="611CA6C2" w14:textId="77777777" w:rsidR="008320C8" w:rsidRPr="00B53F6C" w:rsidRDefault="008320C8" w:rsidP="008320C8">
      <w:pPr>
        <w:spacing w:line="276" w:lineRule="auto"/>
        <w:rPr>
          <w:rFonts w:ascii="Footlight MT Light" w:hAnsi="Footlight MT Light" w:cs="Tahoma"/>
        </w:rPr>
      </w:pPr>
    </w:p>
    <w:p w14:paraId="23365AFD" w14:textId="311E0F61" w:rsidR="000301BC" w:rsidRPr="00B53F6C" w:rsidRDefault="000301BC" w:rsidP="008320C8">
      <w:pPr>
        <w:ind w:left="426"/>
        <w:rPr>
          <w:rFonts w:ascii="Footlight MT Light" w:hAnsi="Footlight MT Light" w:cs="Tahoma"/>
        </w:rPr>
      </w:pPr>
    </w:p>
    <w:p w14:paraId="6940CEBB" w14:textId="77777777" w:rsidR="000301BC" w:rsidRPr="00B53F6C" w:rsidRDefault="000301BC">
      <w:pPr>
        <w:rPr>
          <w:rFonts w:ascii="Footlight MT Light" w:hAnsi="Footlight MT Light" w:cs="Tahoma"/>
        </w:rPr>
      </w:pPr>
      <w:r w:rsidRPr="00B53F6C">
        <w:rPr>
          <w:rFonts w:ascii="Footlight MT Light" w:hAnsi="Footlight MT Light" w:cs="Tahoma"/>
        </w:rPr>
        <w:br w:type="page"/>
      </w:r>
    </w:p>
    <w:p w14:paraId="0E132DAA" w14:textId="77777777" w:rsidR="000301BC" w:rsidRPr="00B53F6C" w:rsidRDefault="000301BC" w:rsidP="008320C8">
      <w:pPr>
        <w:ind w:left="426"/>
        <w:rPr>
          <w:rFonts w:ascii="Footlight MT Light" w:hAnsi="Footlight MT Light" w:cs="Tahoma"/>
        </w:rPr>
        <w:sectPr w:rsidR="000301BC" w:rsidRPr="00B53F6C" w:rsidSect="00DD2730">
          <w:footnotePr>
            <w:numRestart w:val="eachPage"/>
          </w:footnotePr>
          <w:pgSz w:w="12281" w:h="18711" w:code="5"/>
          <w:pgMar w:top="1701" w:right="1418" w:bottom="1418" w:left="1418" w:header="737" w:footer="737" w:gutter="0"/>
          <w:pgNumType w:fmt="numberInDash"/>
          <w:cols w:space="720"/>
          <w:docGrid w:linePitch="326"/>
        </w:sectPr>
      </w:pPr>
    </w:p>
    <w:p w14:paraId="47558EBC" w14:textId="39E5B949" w:rsidR="000301BC" w:rsidRPr="00B53F6C" w:rsidRDefault="000301BC">
      <w:pPr>
        <w:rPr>
          <w:rFonts w:ascii="Footlight MT Light" w:hAnsi="Footlight MT Light" w:cs="Tahoma"/>
        </w:rPr>
      </w:pPr>
    </w:p>
    <w:p w14:paraId="3DC0DD4B" w14:textId="77777777" w:rsidR="008320C8" w:rsidRPr="00B53F6C" w:rsidRDefault="008320C8" w:rsidP="008320C8">
      <w:pPr>
        <w:ind w:left="426"/>
        <w:rPr>
          <w:rFonts w:ascii="Footlight MT Light" w:hAnsi="Footlight MT Light" w:cs="Tahoma"/>
        </w:rPr>
      </w:pPr>
    </w:p>
    <w:p w14:paraId="774D4EB5" w14:textId="77777777" w:rsidR="008320C8" w:rsidRPr="00B53F6C" w:rsidRDefault="008320C8" w:rsidP="000301BC">
      <w:pPr>
        <w:pStyle w:val="ListParagraph"/>
        <w:numPr>
          <w:ilvl w:val="3"/>
          <w:numId w:val="42"/>
        </w:numPr>
        <w:spacing w:line="276" w:lineRule="auto"/>
        <w:ind w:left="567"/>
        <w:jc w:val="both"/>
        <w:rPr>
          <w:rFonts w:ascii="Footlight MT Light" w:hAnsi="Footlight MT Light" w:cs="Tahoma"/>
          <w:u w:val="single"/>
          <w:lang w:val="en-US"/>
        </w:rPr>
      </w:pPr>
      <w:r w:rsidRPr="00B53F6C">
        <w:rPr>
          <w:rFonts w:ascii="Footlight MT Light" w:hAnsi="Footlight MT Light" w:cs="Tahoma"/>
          <w:u w:val="single"/>
        </w:rPr>
        <w:t>Dukungan</w:t>
      </w:r>
      <w:r w:rsidRPr="00B53F6C">
        <w:rPr>
          <w:rFonts w:ascii="Footlight MT Light" w:hAnsi="Footlight MT Light" w:cs="Tahoma"/>
          <w:u w:val="single"/>
          <w:lang w:val="en-US"/>
        </w:rPr>
        <w:t xml:space="preserve"> </w:t>
      </w:r>
      <w:proofErr w:type="spellStart"/>
      <w:r w:rsidRPr="00B53F6C">
        <w:rPr>
          <w:rFonts w:ascii="Footlight MT Light" w:hAnsi="Footlight MT Light" w:cs="Tahoma"/>
          <w:u w:val="single"/>
          <w:lang w:val="en-US"/>
        </w:rPr>
        <w:t>Keselamatan</w:t>
      </w:r>
      <w:proofErr w:type="spellEnd"/>
      <w:r w:rsidRPr="00B53F6C">
        <w:rPr>
          <w:rFonts w:ascii="Footlight MT Light" w:hAnsi="Footlight MT Light" w:cs="Tahoma"/>
          <w:u w:val="single"/>
          <w:lang w:val="en-US"/>
        </w:rPr>
        <w:t xml:space="preserve"> </w:t>
      </w:r>
      <w:proofErr w:type="spellStart"/>
      <w:r w:rsidRPr="00B53F6C">
        <w:rPr>
          <w:rFonts w:ascii="Footlight MT Light" w:hAnsi="Footlight MT Light" w:cs="Tahoma"/>
          <w:u w:val="single"/>
          <w:lang w:val="en-US"/>
        </w:rPr>
        <w:t>Konstruksi</w:t>
      </w:r>
      <w:proofErr w:type="spellEnd"/>
    </w:p>
    <w:p w14:paraId="6BD17BCC" w14:textId="77777777" w:rsidR="008320C8" w:rsidRPr="00B53F6C" w:rsidRDefault="008320C8" w:rsidP="008320C8">
      <w:pPr>
        <w:spacing w:line="276" w:lineRule="auto"/>
        <w:jc w:val="both"/>
        <w:rPr>
          <w:rFonts w:ascii="Footlight MT Light" w:hAnsi="Footlight MT Light" w:cs="Tahoma"/>
        </w:rPr>
      </w:pPr>
    </w:p>
    <w:p w14:paraId="5E873FA9" w14:textId="77777777" w:rsidR="008320C8" w:rsidRPr="00B53F6C" w:rsidRDefault="008320C8" w:rsidP="008320C8">
      <w:pPr>
        <w:pStyle w:val="Caption"/>
        <w:spacing w:after="0"/>
        <w:contextualSpacing/>
        <w:rPr>
          <w:rFonts w:ascii="Footlight MT Light" w:hAnsi="Footlight MT Light"/>
          <w:i/>
          <w:sz w:val="20"/>
          <w:szCs w:val="20"/>
        </w:rPr>
      </w:pPr>
      <w:proofErr w:type="spellStart"/>
      <w:r w:rsidRPr="00B53F6C">
        <w:rPr>
          <w:rFonts w:ascii="Footlight MT Light" w:hAnsi="Footlight MT Light"/>
          <w:sz w:val="20"/>
          <w:szCs w:val="20"/>
        </w:rPr>
        <w:t>Tabel</w:t>
      </w:r>
      <w:proofErr w:type="spellEnd"/>
      <w:r w:rsidRPr="00B53F6C">
        <w:rPr>
          <w:rFonts w:ascii="Footlight MT Light" w:hAnsi="Footlight MT Light"/>
          <w:sz w:val="20"/>
          <w:szCs w:val="20"/>
        </w:rPr>
        <w:t xml:space="preserve">. </w:t>
      </w:r>
      <w:proofErr w:type="spellStart"/>
      <w:r w:rsidRPr="00B53F6C">
        <w:rPr>
          <w:rFonts w:ascii="Footlight MT Light" w:hAnsi="Footlight MT Light"/>
          <w:i/>
          <w:sz w:val="20"/>
          <w:szCs w:val="20"/>
          <w:lang w:val="en-ID"/>
        </w:rPr>
        <w:t>Contoh</w:t>
      </w:r>
      <w:proofErr w:type="spellEnd"/>
      <w:r w:rsidRPr="00B53F6C">
        <w:rPr>
          <w:rFonts w:ascii="Footlight MT Light" w:hAnsi="Footlight MT Light"/>
          <w:i/>
          <w:sz w:val="20"/>
          <w:szCs w:val="20"/>
        </w:rPr>
        <w:t xml:space="preserve"> </w:t>
      </w:r>
      <w:proofErr w:type="spellStart"/>
      <w:r w:rsidRPr="00B53F6C">
        <w:rPr>
          <w:rFonts w:ascii="Footlight MT Light" w:hAnsi="Footlight MT Light"/>
          <w:i/>
          <w:sz w:val="20"/>
          <w:szCs w:val="20"/>
        </w:rPr>
        <w:t>Jadwal</w:t>
      </w:r>
      <w:proofErr w:type="spellEnd"/>
      <w:r w:rsidRPr="00B53F6C">
        <w:rPr>
          <w:rFonts w:ascii="Footlight MT Light" w:hAnsi="Footlight MT Light"/>
          <w:i/>
          <w:sz w:val="20"/>
          <w:szCs w:val="20"/>
        </w:rPr>
        <w:t xml:space="preserve"> Program </w:t>
      </w:r>
      <w:proofErr w:type="spellStart"/>
      <w:r w:rsidRPr="00B53F6C">
        <w:rPr>
          <w:rFonts w:ascii="Footlight MT Light" w:hAnsi="Footlight MT Light"/>
          <w:i/>
          <w:sz w:val="20"/>
          <w:szCs w:val="20"/>
        </w:rPr>
        <w:t>Komunikasi</w:t>
      </w:r>
      <w:proofErr w:type="spellEnd"/>
      <w:r w:rsidRPr="00B53F6C">
        <w:rPr>
          <w:rFonts w:ascii="Footlight MT Light" w:hAnsi="Footlight MT Light"/>
          <w:i/>
          <w:sz w:val="20"/>
          <w:szCs w:val="20"/>
        </w:rPr>
        <w:t xml:space="preserve"> </w:t>
      </w:r>
    </w:p>
    <w:tbl>
      <w:tblPr>
        <w:tblStyle w:val="TableGrid"/>
        <w:tblW w:w="9776" w:type="dxa"/>
        <w:jc w:val="center"/>
        <w:tblLook w:val="04A0" w:firstRow="1" w:lastRow="0" w:firstColumn="1" w:lastColumn="0" w:noHBand="0" w:noVBand="1"/>
      </w:tblPr>
      <w:tblGrid>
        <w:gridCol w:w="704"/>
        <w:gridCol w:w="3686"/>
        <w:gridCol w:w="2191"/>
        <w:gridCol w:w="3195"/>
      </w:tblGrid>
      <w:tr w:rsidR="00986A18" w:rsidRPr="00B53F6C" w14:paraId="36C1437F" w14:textId="77777777" w:rsidTr="0052044E">
        <w:trPr>
          <w:jc w:val="center"/>
        </w:trPr>
        <w:tc>
          <w:tcPr>
            <w:tcW w:w="704" w:type="dxa"/>
          </w:tcPr>
          <w:p w14:paraId="05A22EA9" w14:textId="77777777" w:rsidR="008320C8" w:rsidRPr="00B53F6C" w:rsidRDefault="008320C8"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NO</w:t>
            </w:r>
          </w:p>
        </w:tc>
        <w:tc>
          <w:tcPr>
            <w:tcW w:w="3686" w:type="dxa"/>
          </w:tcPr>
          <w:p w14:paraId="39E4AAF7" w14:textId="77777777" w:rsidR="008320C8" w:rsidRPr="00B53F6C" w:rsidRDefault="008320C8" w:rsidP="0052044E">
            <w:pPr>
              <w:pStyle w:val="Caption"/>
              <w:spacing w:after="0"/>
              <w:contextualSpacing/>
              <w:rPr>
                <w:rFonts w:ascii="Footlight MT Light" w:hAnsi="Footlight MT Light"/>
                <w:b w:val="0"/>
                <w:bCs/>
                <w:iCs w:val="0"/>
                <w:sz w:val="20"/>
                <w:szCs w:val="20"/>
              </w:rPr>
            </w:pPr>
            <w:proofErr w:type="spellStart"/>
            <w:r w:rsidRPr="00B53F6C">
              <w:rPr>
                <w:rFonts w:ascii="Footlight MT Light" w:hAnsi="Footlight MT Light"/>
                <w:b w:val="0"/>
                <w:bCs/>
                <w:iCs w:val="0"/>
                <w:sz w:val="20"/>
                <w:szCs w:val="20"/>
              </w:rPr>
              <w:t>Jenis</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Komunikasi</w:t>
            </w:r>
            <w:proofErr w:type="spellEnd"/>
            <w:r w:rsidRPr="00B53F6C">
              <w:rPr>
                <w:rFonts w:ascii="Footlight MT Light" w:hAnsi="Footlight MT Light"/>
                <w:b w:val="0"/>
                <w:bCs/>
                <w:iCs w:val="0"/>
                <w:sz w:val="20"/>
                <w:szCs w:val="20"/>
              </w:rPr>
              <w:t xml:space="preserve"> </w:t>
            </w:r>
          </w:p>
        </w:tc>
        <w:tc>
          <w:tcPr>
            <w:tcW w:w="2191" w:type="dxa"/>
          </w:tcPr>
          <w:p w14:paraId="147F8798" w14:textId="77777777" w:rsidR="008320C8" w:rsidRPr="00B53F6C" w:rsidRDefault="008320C8"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PIC</w:t>
            </w:r>
          </w:p>
        </w:tc>
        <w:tc>
          <w:tcPr>
            <w:tcW w:w="3195" w:type="dxa"/>
          </w:tcPr>
          <w:p w14:paraId="7B819F18" w14:textId="77777777" w:rsidR="008320C8" w:rsidRPr="00B53F6C" w:rsidRDefault="008320C8"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 xml:space="preserve">Waktu </w:t>
            </w:r>
            <w:proofErr w:type="spellStart"/>
            <w:r w:rsidRPr="00B53F6C">
              <w:rPr>
                <w:rFonts w:ascii="Footlight MT Light" w:hAnsi="Footlight MT Light"/>
                <w:b w:val="0"/>
                <w:bCs/>
                <w:iCs w:val="0"/>
                <w:sz w:val="20"/>
                <w:szCs w:val="20"/>
              </w:rPr>
              <w:t>Pelaksanaan</w:t>
            </w:r>
            <w:proofErr w:type="spellEnd"/>
          </w:p>
        </w:tc>
      </w:tr>
      <w:tr w:rsidR="00986A18" w:rsidRPr="00B53F6C" w14:paraId="48AF025C" w14:textId="77777777" w:rsidTr="0052044E">
        <w:trPr>
          <w:jc w:val="center"/>
        </w:trPr>
        <w:tc>
          <w:tcPr>
            <w:tcW w:w="704" w:type="dxa"/>
          </w:tcPr>
          <w:p w14:paraId="2F4728A5" w14:textId="77777777" w:rsidR="008320C8" w:rsidRPr="00B53F6C" w:rsidRDefault="008320C8"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1</w:t>
            </w:r>
          </w:p>
        </w:tc>
        <w:tc>
          <w:tcPr>
            <w:tcW w:w="3686" w:type="dxa"/>
          </w:tcPr>
          <w:p w14:paraId="57EEFCAF" w14:textId="77777777" w:rsidR="008320C8" w:rsidRPr="00B53F6C" w:rsidRDefault="008320C8" w:rsidP="0052044E">
            <w:pPr>
              <w:pStyle w:val="Caption"/>
              <w:spacing w:after="0"/>
              <w:contextualSpacing/>
              <w:jc w:val="left"/>
              <w:rPr>
                <w:rFonts w:ascii="Footlight MT Light" w:hAnsi="Footlight MT Light"/>
                <w:b w:val="0"/>
                <w:bCs/>
                <w:iCs w:val="0"/>
                <w:sz w:val="20"/>
                <w:szCs w:val="20"/>
              </w:rPr>
            </w:pPr>
            <w:proofErr w:type="spellStart"/>
            <w:r w:rsidRPr="00B53F6C">
              <w:rPr>
                <w:rFonts w:ascii="Footlight MT Light" w:hAnsi="Footlight MT Light"/>
                <w:b w:val="0"/>
                <w:bCs/>
                <w:iCs w:val="0"/>
                <w:sz w:val="20"/>
                <w:szCs w:val="20"/>
              </w:rPr>
              <w:t>Induksi</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Keselamatan</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Konstruksi</w:t>
            </w:r>
            <w:proofErr w:type="spellEnd"/>
            <w:r w:rsidRPr="00B53F6C">
              <w:rPr>
                <w:rFonts w:ascii="Footlight MT Light" w:hAnsi="Footlight MT Light"/>
                <w:b w:val="0"/>
                <w:bCs/>
                <w:iCs w:val="0"/>
                <w:sz w:val="20"/>
                <w:szCs w:val="20"/>
              </w:rPr>
              <w:t xml:space="preserve"> (</w:t>
            </w:r>
            <w:r w:rsidRPr="00B53F6C">
              <w:rPr>
                <w:rFonts w:ascii="Footlight MT Light" w:hAnsi="Footlight MT Light"/>
                <w:b w:val="0"/>
                <w:bCs/>
                <w:i/>
                <w:iCs w:val="0"/>
                <w:sz w:val="20"/>
                <w:szCs w:val="20"/>
              </w:rPr>
              <w:t>Safety Induction</w:t>
            </w:r>
            <w:r w:rsidRPr="00B53F6C">
              <w:rPr>
                <w:rFonts w:ascii="Footlight MT Light" w:hAnsi="Footlight MT Light"/>
                <w:b w:val="0"/>
                <w:bCs/>
                <w:iCs w:val="0"/>
                <w:sz w:val="20"/>
                <w:szCs w:val="20"/>
              </w:rPr>
              <w:t>)</w:t>
            </w:r>
          </w:p>
        </w:tc>
        <w:tc>
          <w:tcPr>
            <w:tcW w:w="2191" w:type="dxa"/>
          </w:tcPr>
          <w:p w14:paraId="0660AF01" w14:textId="77777777" w:rsidR="008320C8" w:rsidRPr="00B53F6C" w:rsidRDefault="008320C8" w:rsidP="0052044E">
            <w:pPr>
              <w:pStyle w:val="Caption"/>
              <w:spacing w:after="0"/>
              <w:contextualSpacing/>
              <w:rPr>
                <w:rFonts w:ascii="Footlight MT Light" w:hAnsi="Footlight MT Light"/>
                <w:b w:val="0"/>
                <w:bCs/>
                <w:iCs w:val="0"/>
                <w:sz w:val="20"/>
                <w:szCs w:val="20"/>
              </w:rPr>
            </w:pPr>
          </w:p>
        </w:tc>
        <w:tc>
          <w:tcPr>
            <w:tcW w:w="3195" w:type="dxa"/>
          </w:tcPr>
          <w:p w14:paraId="46265C48" w14:textId="77777777" w:rsidR="008320C8" w:rsidRPr="00B53F6C" w:rsidRDefault="008320C8" w:rsidP="0052044E">
            <w:pPr>
              <w:pStyle w:val="Caption"/>
              <w:spacing w:after="0"/>
              <w:contextualSpacing/>
              <w:rPr>
                <w:rFonts w:ascii="Footlight MT Light" w:hAnsi="Footlight MT Light"/>
                <w:b w:val="0"/>
                <w:bCs/>
                <w:iCs w:val="0"/>
                <w:sz w:val="20"/>
                <w:szCs w:val="20"/>
              </w:rPr>
            </w:pPr>
          </w:p>
        </w:tc>
      </w:tr>
      <w:tr w:rsidR="00986A18" w:rsidRPr="00B53F6C" w14:paraId="07F17C3E" w14:textId="77777777" w:rsidTr="0052044E">
        <w:trPr>
          <w:jc w:val="center"/>
        </w:trPr>
        <w:tc>
          <w:tcPr>
            <w:tcW w:w="704" w:type="dxa"/>
          </w:tcPr>
          <w:p w14:paraId="7CFA52D8" w14:textId="77777777" w:rsidR="008320C8" w:rsidRPr="00B53F6C" w:rsidRDefault="008320C8"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2</w:t>
            </w:r>
          </w:p>
        </w:tc>
        <w:tc>
          <w:tcPr>
            <w:tcW w:w="3686" w:type="dxa"/>
          </w:tcPr>
          <w:p w14:paraId="2A4916FD" w14:textId="77777777" w:rsidR="008320C8" w:rsidRPr="00B53F6C" w:rsidRDefault="008320C8" w:rsidP="0052044E">
            <w:pPr>
              <w:pStyle w:val="Caption"/>
              <w:spacing w:after="0"/>
              <w:contextualSpacing/>
              <w:jc w:val="left"/>
              <w:rPr>
                <w:rFonts w:ascii="Footlight MT Light" w:hAnsi="Footlight MT Light"/>
                <w:b w:val="0"/>
                <w:bCs/>
                <w:iCs w:val="0"/>
                <w:sz w:val="20"/>
                <w:szCs w:val="20"/>
              </w:rPr>
            </w:pPr>
            <w:proofErr w:type="spellStart"/>
            <w:r w:rsidRPr="00B53F6C">
              <w:rPr>
                <w:rFonts w:ascii="Footlight MT Light" w:hAnsi="Footlight MT Light"/>
                <w:b w:val="0"/>
                <w:bCs/>
                <w:iCs w:val="0"/>
                <w:sz w:val="20"/>
                <w:szCs w:val="20"/>
              </w:rPr>
              <w:t>Pertemuan</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pagi</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hari</w:t>
            </w:r>
            <w:proofErr w:type="spellEnd"/>
          </w:p>
          <w:p w14:paraId="5103BEC0" w14:textId="77777777" w:rsidR="008320C8" w:rsidRPr="00B53F6C" w:rsidRDefault="008320C8" w:rsidP="0052044E">
            <w:pPr>
              <w:pStyle w:val="Caption"/>
              <w:spacing w:after="0"/>
              <w:contextualSpacing/>
              <w:jc w:val="left"/>
              <w:rPr>
                <w:rFonts w:ascii="Footlight MT Light" w:hAnsi="Footlight MT Light"/>
                <w:b w:val="0"/>
                <w:bCs/>
                <w:iCs w:val="0"/>
                <w:sz w:val="20"/>
                <w:szCs w:val="20"/>
              </w:rPr>
            </w:pPr>
            <w:r w:rsidRPr="00B53F6C">
              <w:rPr>
                <w:rFonts w:ascii="Footlight MT Light" w:hAnsi="Footlight MT Light"/>
                <w:b w:val="0"/>
                <w:bCs/>
                <w:iCs w:val="0"/>
                <w:sz w:val="20"/>
                <w:szCs w:val="20"/>
              </w:rPr>
              <w:t>(</w:t>
            </w:r>
            <w:r w:rsidRPr="00B53F6C">
              <w:rPr>
                <w:rFonts w:ascii="Footlight MT Light" w:hAnsi="Footlight MT Light"/>
                <w:b w:val="0"/>
                <w:bCs/>
                <w:i/>
                <w:iCs w:val="0"/>
                <w:sz w:val="20"/>
                <w:szCs w:val="20"/>
              </w:rPr>
              <w:t>safety morning</w:t>
            </w:r>
            <w:r w:rsidRPr="00B53F6C">
              <w:rPr>
                <w:rFonts w:ascii="Footlight MT Light" w:hAnsi="Footlight MT Light"/>
                <w:b w:val="0"/>
                <w:bCs/>
                <w:iCs w:val="0"/>
                <w:sz w:val="20"/>
                <w:szCs w:val="20"/>
              </w:rPr>
              <w:t>)</w:t>
            </w:r>
          </w:p>
        </w:tc>
        <w:tc>
          <w:tcPr>
            <w:tcW w:w="2191" w:type="dxa"/>
          </w:tcPr>
          <w:p w14:paraId="17B9B999" w14:textId="77777777" w:rsidR="008320C8" w:rsidRPr="00B53F6C" w:rsidRDefault="008320C8" w:rsidP="0052044E">
            <w:pPr>
              <w:pStyle w:val="Caption"/>
              <w:spacing w:after="0"/>
              <w:contextualSpacing/>
              <w:rPr>
                <w:rFonts w:ascii="Footlight MT Light" w:hAnsi="Footlight MT Light"/>
                <w:b w:val="0"/>
                <w:bCs/>
                <w:iCs w:val="0"/>
                <w:sz w:val="20"/>
                <w:szCs w:val="20"/>
              </w:rPr>
            </w:pPr>
          </w:p>
        </w:tc>
        <w:tc>
          <w:tcPr>
            <w:tcW w:w="3195" w:type="dxa"/>
          </w:tcPr>
          <w:p w14:paraId="4B11E0FF" w14:textId="77777777" w:rsidR="008320C8" w:rsidRPr="00B53F6C" w:rsidRDefault="008320C8" w:rsidP="0052044E">
            <w:pPr>
              <w:pStyle w:val="Caption"/>
              <w:spacing w:after="0"/>
              <w:contextualSpacing/>
              <w:rPr>
                <w:rFonts w:ascii="Footlight MT Light" w:hAnsi="Footlight MT Light"/>
                <w:b w:val="0"/>
                <w:bCs/>
                <w:iCs w:val="0"/>
                <w:sz w:val="20"/>
                <w:szCs w:val="20"/>
              </w:rPr>
            </w:pPr>
          </w:p>
        </w:tc>
      </w:tr>
      <w:tr w:rsidR="00986A18" w:rsidRPr="00B53F6C" w14:paraId="5A1DB643" w14:textId="77777777" w:rsidTr="0052044E">
        <w:trPr>
          <w:jc w:val="center"/>
        </w:trPr>
        <w:tc>
          <w:tcPr>
            <w:tcW w:w="704" w:type="dxa"/>
          </w:tcPr>
          <w:p w14:paraId="563815B0" w14:textId="77777777" w:rsidR="008320C8" w:rsidRPr="00B53F6C" w:rsidRDefault="008320C8"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3</w:t>
            </w:r>
          </w:p>
        </w:tc>
        <w:tc>
          <w:tcPr>
            <w:tcW w:w="3686" w:type="dxa"/>
          </w:tcPr>
          <w:p w14:paraId="40A4DF7F" w14:textId="77777777" w:rsidR="008320C8" w:rsidRPr="00B53F6C" w:rsidRDefault="008320C8" w:rsidP="0052044E">
            <w:pPr>
              <w:pStyle w:val="Caption"/>
              <w:spacing w:after="0"/>
              <w:contextualSpacing/>
              <w:jc w:val="left"/>
              <w:rPr>
                <w:rFonts w:ascii="Footlight MT Light" w:hAnsi="Footlight MT Light"/>
                <w:b w:val="0"/>
                <w:bCs/>
                <w:iCs w:val="0"/>
                <w:sz w:val="20"/>
                <w:szCs w:val="20"/>
              </w:rPr>
            </w:pPr>
            <w:proofErr w:type="spellStart"/>
            <w:r w:rsidRPr="00B53F6C">
              <w:rPr>
                <w:rFonts w:ascii="Footlight MT Light" w:hAnsi="Footlight MT Light"/>
                <w:b w:val="0"/>
                <w:bCs/>
                <w:iCs w:val="0"/>
                <w:sz w:val="20"/>
                <w:szCs w:val="20"/>
              </w:rPr>
              <w:t>Pertemuan</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Kelompok</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Kerja</w:t>
            </w:r>
            <w:proofErr w:type="spellEnd"/>
            <w:r w:rsidRPr="00B53F6C">
              <w:rPr>
                <w:rFonts w:ascii="Footlight MT Light" w:hAnsi="Footlight MT Light"/>
                <w:b w:val="0"/>
                <w:bCs/>
                <w:iCs w:val="0"/>
                <w:sz w:val="20"/>
                <w:szCs w:val="20"/>
              </w:rPr>
              <w:t xml:space="preserve"> (</w:t>
            </w:r>
            <w:r w:rsidRPr="00B53F6C">
              <w:rPr>
                <w:rFonts w:ascii="Footlight MT Light" w:hAnsi="Footlight MT Light"/>
                <w:b w:val="0"/>
                <w:bCs/>
                <w:i/>
                <w:iCs w:val="0"/>
                <w:sz w:val="20"/>
                <w:szCs w:val="20"/>
              </w:rPr>
              <w:t>toolbox meeting</w:t>
            </w:r>
            <w:r w:rsidRPr="00B53F6C">
              <w:rPr>
                <w:rFonts w:ascii="Footlight MT Light" w:hAnsi="Footlight MT Light"/>
                <w:b w:val="0"/>
                <w:bCs/>
                <w:iCs w:val="0"/>
                <w:sz w:val="20"/>
                <w:szCs w:val="20"/>
              </w:rPr>
              <w:t>)</w:t>
            </w:r>
          </w:p>
        </w:tc>
        <w:tc>
          <w:tcPr>
            <w:tcW w:w="2191" w:type="dxa"/>
          </w:tcPr>
          <w:p w14:paraId="101EEDD2" w14:textId="77777777" w:rsidR="008320C8" w:rsidRPr="00B53F6C" w:rsidRDefault="008320C8" w:rsidP="0052044E">
            <w:pPr>
              <w:pStyle w:val="Caption"/>
              <w:spacing w:after="0"/>
              <w:contextualSpacing/>
              <w:rPr>
                <w:rFonts w:ascii="Footlight MT Light" w:hAnsi="Footlight MT Light"/>
                <w:b w:val="0"/>
                <w:bCs/>
                <w:iCs w:val="0"/>
                <w:sz w:val="20"/>
                <w:szCs w:val="20"/>
              </w:rPr>
            </w:pPr>
          </w:p>
        </w:tc>
        <w:tc>
          <w:tcPr>
            <w:tcW w:w="3195" w:type="dxa"/>
          </w:tcPr>
          <w:p w14:paraId="0D964D3C" w14:textId="77777777" w:rsidR="008320C8" w:rsidRPr="00B53F6C" w:rsidRDefault="008320C8" w:rsidP="0052044E">
            <w:pPr>
              <w:pStyle w:val="Caption"/>
              <w:spacing w:after="0"/>
              <w:contextualSpacing/>
              <w:rPr>
                <w:rFonts w:ascii="Footlight MT Light" w:hAnsi="Footlight MT Light"/>
                <w:b w:val="0"/>
                <w:bCs/>
                <w:iCs w:val="0"/>
                <w:sz w:val="20"/>
                <w:szCs w:val="20"/>
              </w:rPr>
            </w:pPr>
          </w:p>
        </w:tc>
      </w:tr>
      <w:tr w:rsidR="008320C8" w:rsidRPr="00B53F6C" w14:paraId="3E6A81AA" w14:textId="77777777" w:rsidTr="0052044E">
        <w:trPr>
          <w:jc w:val="center"/>
        </w:trPr>
        <w:tc>
          <w:tcPr>
            <w:tcW w:w="704" w:type="dxa"/>
          </w:tcPr>
          <w:p w14:paraId="40E5FC69" w14:textId="77777777" w:rsidR="008320C8" w:rsidRPr="00B53F6C" w:rsidRDefault="008320C8"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4</w:t>
            </w:r>
          </w:p>
        </w:tc>
        <w:tc>
          <w:tcPr>
            <w:tcW w:w="3686" w:type="dxa"/>
          </w:tcPr>
          <w:p w14:paraId="52111A57" w14:textId="77777777" w:rsidR="008320C8" w:rsidRPr="00B53F6C" w:rsidRDefault="008320C8" w:rsidP="0052044E">
            <w:pPr>
              <w:pStyle w:val="Caption"/>
              <w:spacing w:after="0"/>
              <w:contextualSpacing/>
              <w:jc w:val="left"/>
              <w:rPr>
                <w:rFonts w:ascii="Footlight MT Light" w:hAnsi="Footlight MT Light"/>
                <w:b w:val="0"/>
                <w:bCs/>
                <w:iCs w:val="0"/>
                <w:sz w:val="20"/>
                <w:szCs w:val="20"/>
              </w:rPr>
            </w:pPr>
            <w:proofErr w:type="spellStart"/>
            <w:r w:rsidRPr="00B53F6C">
              <w:rPr>
                <w:rFonts w:ascii="Footlight MT Light" w:hAnsi="Footlight MT Light"/>
                <w:b w:val="0"/>
                <w:bCs/>
                <w:iCs w:val="0"/>
                <w:sz w:val="20"/>
                <w:szCs w:val="20"/>
              </w:rPr>
              <w:t>Rapat</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Keselamatan</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Konstruksi</w:t>
            </w:r>
            <w:proofErr w:type="spellEnd"/>
          </w:p>
          <w:p w14:paraId="752C5F68" w14:textId="77777777" w:rsidR="008320C8" w:rsidRPr="00B53F6C" w:rsidRDefault="008320C8" w:rsidP="0052044E">
            <w:pPr>
              <w:rPr>
                <w:rFonts w:ascii="Footlight MT Light" w:hAnsi="Footlight MT Light"/>
                <w:bCs/>
                <w:sz w:val="20"/>
                <w:szCs w:val="20"/>
                <w:lang w:val="en-US"/>
              </w:rPr>
            </w:pPr>
            <w:r w:rsidRPr="00B53F6C">
              <w:rPr>
                <w:rFonts w:ascii="Footlight MT Light" w:hAnsi="Footlight MT Light"/>
                <w:bCs/>
                <w:sz w:val="20"/>
                <w:szCs w:val="20"/>
                <w:lang w:val="en-US"/>
              </w:rPr>
              <w:t>(</w:t>
            </w:r>
            <w:r w:rsidRPr="00B53F6C">
              <w:rPr>
                <w:rFonts w:ascii="Footlight MT Light" w:hAnsi="Footlight MT Light"/>
                <w:bCs/>
                <w:i/>
                <w:sz w:val="20"/>
                <w:szCs w:val="20"/>
                <w:lang w:val="en-US"/>
              </w:rPr>
              <w:t>construction safety meeting</w:t>
            </w:r>
            <w:r w:rsidRPr="00B53F6C">
              <w:rPr>
                <w:rFonts w:ascii="Footlight MT Light" w:hAnsi="Footlight MT Light"/>
                <w:bCs/>
                <w:sz w:val="20"/>
                <w:szCs w:val="20"/>
                <w:lang w:val="en-US"/>
              </w:rPr>
              <w:t>)</w:t>
            </w:r>
          </w:p>
        </w:tc>
        <w:tc>
          <w:tcPr>
            <w:tcW w:w="2191" w:type="dxa"/>
          </w:tcPr>
          <w:p w14:paraId="425516E3" w14:textId="77777777" w:rsidR="008320C8" w:rsidRPr="00B53F6C" w:rsidRDefault="008320C8" w:rsidP="0052044E">
            <w:pPr>
              <w:pStyle w:val="Caption"/>
              <w:spacing w:after="0"/>
              <w:contextualSpacing/>
              <w:rPr>
                <w:rFonts w:ascii="Footlight MT Light" w:hAnsi="Footlight MT Light"/>
                <w:b w:val="0"/>
                <w:bCs/>
                <w:iCs w:val="0"/>
                <w:sz w:val="20"/>
                <w:szCs w:val="20"/>
              </w:rPr>
            </w:pPr>
          </w:p>
        </w:tc>
        <w:tc>
          <w:tcPr>
            <w:tcW w:w="3195" w:type="dxa"/>
          </w:tcPr>
          <w:p w14:paraId="555BD0EA" w14:textId="77777777" w:rsidR="008320C8" w:rsidRPr="00B53F6C" w:rsidRDefault="008320C8" w:rsidP="0052044E">
            <w:pPr>
              <w:pStyle w:val="Caption"/>
              <w:spacing w:after="0"/>
              <w:contextualSpacing/>
              <w:rPr>
                <w:rFonts w:ascii="Footlight MT Light" w:hAnsi="Footlight MT Light"/>
                <w:b w:val="0"/>
                <w:bCs/>
                <w:iCs w:val="0"/>
                <w:sz w:val="20"/>
                <w:szCs w:val="20"/>
              </w:rPr>
            </w:pPr>
          </w:p>
        </w:tc>
      </w:tr>
    </w:tbl>
    <w:p w14:paraId="5B41D7E5" w14:textId="77777777" w:rsidR="008320C8" w:rsidRPr="00B53F6C" w:rsidRDefault="008320C8" w:rsidP="008320C8">
      <w:pPr>
        <w:spacing w:line="276" w:lineRule="auto"/>
        <w:jc w:val="both"/>
        <w:rPr>
          <w:rFonts w:ascii="Footlight MT Light" w:hAnsi="Footlight MT Light" w:cs="Tahoma"/>
        </w:rPr>
      </w:pPr>
    </w:p>
    <w:p w14:paraId="08044C67" w14:textId="77777777" w:rsidR="008320C8" w:rsidRPr="00B53F6C" w:rsidRDefault="008320C8" w:rsidP="008320C8">
      <w:pPr>
        <w:spacing w:line="276" w:lineRule="auto"/>
        <w:jc w:val="both"/>
        <w:rPr>
          <w:rFonts w:ascii="Footlight MT Light" w:hAnsi="Footlight MT Light" w:cs="Tahoma"/>
        </w:rPr>
      </w:pPr>
    </w:p>
    <w:p w14:paraId="27F3C796" w14:textId="77777777" w:rsidR="008320C8" w:rsidRPr="00B53F6C" w:rsidRDefault="008320C8" w:rsidP="008320C8">
      <w:pPr>
        <w:spacing w:line="276" w:lineRule="auto"/>
        <w:jc w:val="both"/>
        <w:rPr>
          <w:rFonts w:ascii="Footlight MT Light" w:hAnsi="Footlight MT Light" w:cs="Tahoma"/>
        </w:rPr>
      </w:pPr>
    </w:p>
    <w:p w14:paraId="5A1C2AFE" w14:textId="77777777" w:rsidR="008320C8" w:rsidRPr="00B53F6C" w:rsidRDefault="008320C8" w:rsidP="00DC7B58">
      <w:pPr>
        <w:pStyle w:val="ListParagraph"/>
        <w:numPr>
          <w:ilvl w:val="3"/>
          <w:numId w:val="42"/>
        </w:numPr>
        <w:spacing w:line="276" w:lineRule="auto"/>
        <w:ind w:left="567"/>
        <w:jc w:val="both"/>
        <w:rPr>
          <w:rFonts w:ascii="Footlight MT Light" w:hAnsi="Footlight MT Light" w:cs="Tahoma"/>
          <w:u w:val="single"/>
        </w:rPr>
      </w:pPr>
      <w:r w:rsidRPr="00B53F6C">
        <w:rPr>
          <w:rFonts w:ascii="Footlight MT Light" w:hAnsi="Footlight MT Light" w:cs="Tahoma"/>
          <w:u w:val="single"/>
        </w:rPr>
        <w:t>Operasi Keselamatan Konstruksi</w:t>
      </w:r>
    </w:p>
    <w:tbl>
      <w:tblPr>
        <w:tblW w:w="9923" w:type="dxa"/>
        <w:tblLook w:val="04A0" w:firstRow="1" w:lastRow="0" w:firstColumn="1" w:lastColumn="0" w:noHBand="0" w:noVBand="1"/>
      </w:tblPr>
      <w:tblGrid>
        <w:gridCol w:w="2552"/>
        <w:gridCol w:w="2409"/>
        <w:gridCol w:w="945"/>
        <w:gridCol w:w="1323"/>
        <w:gridCol w:w="2676"/>
        <w:gridCol w:w="18"/>
      </w:tblGrid>
      <w:tr w:rsidR="00986A18" w:rsidRPr="00B53F6C" w14:paraId="6C0F2A58" w14:textId="77777777" w:rsidTr="00DC7B58">
        <w:trPr>
          <w:gridAfter w:val="1"/>
          <w:wAfter w:w="18" w:type="dxa"/>
          <w:trHeight w:val="488"/>
        </w:trPr>
        <w:tc>
          <w:tcPr>
            <w:tcW w:w="9905" w:type="dxa"/>
            <w:gridSpan w:val="5"/>
            <w:vMerge w:val="restart"/>
            <w:tcBorders>
              <w:top w:val="nil"/>
              <w:left w:val="nil"/>
              <w:bottom w:val="nil"/>
              <w:right w:val="nil"/>
            </w:tcBorders>
            <w:shd w:val="clear" w:color="auto" w:fill="auto"/>
            <w:noWrap/>
            <w:vAlign w:val="center"/>
            <w:hideMark/>
          </w:tcPr>
          <w:p w14:paraId="05AA29B8" w14:textId="77777777" w:rsidR="008320C8" w:rsidRPr="00B53F6C" w:rsidRDefault="008320C8" w:rsidP="0052044E">
            <w:pPr>
              <w:jc w:val="center"/>
              <w:rPr>
                <w:rFonts w:ascii="Footlight MT Light" w:hAnsi="Footlight MT Light" w:cs="Calibri"/>
                <w:b/>
                <w:bCs/>
                <w:sz w:val="20"/>
                <w:szCs w:val="20"/>
              </w:rPr>
            </w:pPr>
            <w:r w:rsidRPr="00B53F6C">
              <w:rPr>
                <w:rFonts w:ascii="Footlight MT Light" w:hAnsi="Footlight MT Light" w:cs="Calibri"/>
                <w:b/>
                <w:bCs/>
                <w:sz w:val="20"/>
                <w:szCs w:val="20"/>
              </w:rPr>
              <w:t>Tabel Contoh Analisis Keselamatan Pekerjaan (</w:t>
            </w:r>
            <w:r w:rsidRPr="00B53F6C">
              <w:rPr>
                <w:rFonts w:ascii="Footlight MT Light" w:hAnsi="Footlight MT Light" w:cs="Calibri"/>
                <w:b/>
                <w:bCs/>
                <w:i/>
                <w:sz w:val="20"/>
                <w:szCs w:val="20"/>
              </w:rPr>
              <w:t>Job Safety Analysis</w:t>
            </w:r>
            <w:r w:rsidRPr="00B53F6C">
              <w:rPr>
                <w:rFonts w:ascii="Footlight MT Light" w:hAnsi="Footlight MT Light" w:cs="Calibri"/>
                <w:b/>
                <w:bCs/>
                <w:sz w:val="20"/>
                <w:szCs w:val="20"/>
              </w:rPr>
              <w:t>)</w:t>
            </w:r>
          </w:p>
        </w:tc>
      </w:tr>
      <w:tr w:rsidR="00986A18" w:rsidRPr="00B53F6C" w14:paraId="3353B9C1" w14:textId="77777777" w:rsidTr="00DC7B58">
        <w:trPr>
          <w:gridAfter w:val="1"/>
          <w:wAfter w:w="18" w:type="dxa"/>
          <w:trHeight w:val="488"/>
        </w:trPr>
        <w:tc>
          <w:tcPr>
            <w:tcW w:w="9905" w:type="dxa"/>
            <w:gridSpan w:val="5"/>
            <w:vMerge/>
            <w:tcBorders>
              <w:top w:val="nil"/>
              <w:left w:val="nil"/>
              <w:bottom w:val="nil"/>
              <w:right w:val="nil"/>
            </w:tcBorders>
            <w:vAlign w:val="center"/>
            <w:hideMark/>
          </w:tcPr>
          <w:p w14:paraId="1CD85C25" w14:textId="77777777" w:rsidR="008320C8" w:rsidRPr="00B53F6C" w:rsidRDefault="008320C8" w:rsidP="0052044E">
            <w:pPr>
              <w:rPr>
                <w:rFonts w:ascii="Footlight MT Light" w:hAnsi="Footlight MT Light" w:cs="Calibri"/>
                <w:b/>
                <w:bCs/>
                <w:sz w:val="20"/>
                <w:szCs w:val="20"/>
              </w:rPr>
            </w:pPr>
          </w:p>
        </w:tc>
      </w:tr>
      <w:tr w:rsidR="00986A18" w:rsidRPr="00B53F6C" w14:paraId="2927840A" w14:textId="77777777" w:rsidTr="00DC7B58">
        <w:trPr>
          <w:gridAfter w:val="1"/>
          <w:wAfter w:w="18" w:type="dxa"/>
          <w:trHeight w:val="300"/>
        </w:trPr>
        <w:tc>
          <w:tcPr>
            <w:tcW w:w="2552" w:type="dxa"/>
            <w:shd w:val="clear" w:color="auto" w:fill="auto"/>
            <w:noWrap/>
            <w:vAlign w:val="bottom"/>
            <w:hideMark/>
          </w:tcPr>
          <w:p w14:paraId="2E09F170"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 xml:space="preserve">Nama Pekerja                                       </w:t>
            </w:r>
          </w:p>
        </w:tc>
        <w:tc>
          <w:tcPr>
            <w:tcW w:w="2409" w:type="dxa"/>
            <w:shd w:val="clear" w:color="auto" w:fill="auto"/>
            <w:noWrap/>
            <w:vAlign w:val="bottom"/>
            <w:hideMark/>
          </w:tcPr>
          <w:p w14:paraId="4E8024BC"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 [Isi nama pekerja]</w:t>
            </w:r>
          </w:p>
        </w:tc>
        <w:tc>
          <w:tcPr>
            <w:tcW w:w="945" w:type="dxa"/>
            <w:shd w:val="clear" w:color="auto" w:fill="auto"/>
            <w:noWrap/>
            <w:vAlign w:val="bottom"/>
          </w:tcPr>
          <w:p w14:paraId="250E3257" w14:textId="77777777" w:rsidR="008320C8" w:rsidRPr="00B53F6C" w:rsidRDefault="008320C8" w:rsidP="0052044E">
            <w:pPr>
              <w:rPr>
                <w:rFonts w:ascii="Footlight MT Light" w:hAnsi="Footlight MT Light" w:cs="Calibri"/>
                <w:sz w:val="20"/>
                <w:szCs w:val="20"/>
              </w:rPr>
            </w:pPr>
          </w:p>
        </w:tc>
        <w:tc>
          <w:tcPr>
            <w:tcW w:w="3999" w:type="dxa"/>
            <w:gridSpan w:val="2"/>
            <w:shd w:val="clear" w:color="auto" w:fill="auto"/>
            <w:noWrap/>
            <w:vAlign w:val="bottom"/>
          </w:tcPr>
          <w:p w14:paraId="2CADF89E" w14:textId="77777777" w:rsidR="008320C8" w:rsidRPr="00B53F6C" w:rsidRDefault="008320C8" w:rsidP="0052044E">
            <w:pPr>
              <w:rPr>
                <w:rFonts w:ascii="Footlight MT Light" w:hAnsi="Footlight MT Light" w:cs="Calibri"/>
                <w:sz w:val="20"/>
                <w:szCs w:val="20"/>
              </w:rPr>
            </w:pPr>
          </w:p>
        </w:tc>
      </w:tr>
      <w:tr w:rsidR="00986A18" w:rsidRPr="00B53F6C" w14:paraId="7BFD2138" w14:textId="77777777" w:rsidTr="00DC7B58">
        <w:trPr>
          <w:gridAfter w:val="1"/>
          <w:wAfter w:w="18" w:type="dxa"/>
          <w:trHeight w:val="300"/>
        </w:trPr>
        <w:tc>
          <w:tcPr>
            <w:tcW w:w="2552" w:type="dxa"/>
            <w:shd w:val="clear" w:color="auto" w:fill="auto"/>
            <w:noWrap/>
            <w:vAlign w:val="bottom"/>
            <w:hideMark/>
          </w:tcPr>
          <w:p w14:paraId="6C0147C6"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 xml:space="preserve">Nama Paket Pekerjaan                           </w:t>
            </w:r>
          </w:p>
        </w:tc>
        <w:tc>
          <w:tcPr>
            <w:tcW w:w="2409" w:type="dxa"/>
            <w:shd w:val="clear" w:color="auto" w:fill="auto"/>
            <w:noWrap/>
            <w:vAlign w:val="bottom"/>
            <w:hideMark/>
          </w:tcPr>
          <w:p w14:paraId="082B7676"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 …….</w:t>
            </w:r>
          </w:p>
        </w:tc>
        <w:tc>
          <w:tcPr>
            <w:tcW w:w="945" w:type="dxa"/>
            <w:shd w:val="clear" w:color="auto" w:fill="auto"/>
            <w:noWrap/>
          </w:tcPr>
          <w:p w14:paraId="066C4657" w14:textId="77777777" w:rsidR="008320C8" w:rsidRPr="00B53F6C" w:rsidRDefault="008320C8" w:rsidP="0052044E">
            <w:pPr>
              <w:rPr>
                <w:rFonts w:ascii="Footlight MT Light" w:hAnsi="Footlight MT Light" w:cs="Calibri"/>
                <w:sz w:val="20"/>
                <w:szCs w:val="20"/>
              </w:rPr>
            </w:pPr>
          </w:p>
        </w:tc>
        <w:tc>
          <w:tcPr>
            <w:tcW w:w="3999" w:type="dxa"/>
            <w:gridSpan w:val="2"/>
            <w:shd w:val="clear" w:color="auto" w:fill="auto"/>
            <w:noWrap/>
            <w:vAlign w:val="bottom"/>
          </w:tcPr>
          <w:p w14:paraId="02D3374C" w14:textId="77777777" w:rsidR="008320C8" w:rsidRPr="00B53F6C" w:rsidRDefault="008320C8" w:rsidP="0052044E">
            <w:pPr>
              <w:rPr>
                <w:rFonts w:ascii="Footlight MT Light" w:hAnsi="Footlight MT Light" w:cs="Calibri"/>
                <w:sz w:val="20"/>
                <w:szCs w:val="20"/>
              </w:rPr>
            </w:pPr>
          </w:p>
        </w:tc>
      </w:tr>
      <w:tr w:rsidR="00986A18" w:rsidRPr="00B53F6C" w14:paraId="7968E4AA" w14:textId="77777777" w:rsidTr="00DC7B58">
        <w:trPr>
          <w:gridAfter w:val="1"/>
          <w:wAfter w:w="18" w:type="dxa"/>
          <w:trHeight w:val="300"/>
        </w:trPr>
        <w:tc>
          <w:tcPr>
            <w:tcW w:w="2552" w:type="dxa"/>
            <w:shd w:val="clear" w:color="auto" w:fill="auto"/>
            <w:noWrap/>
            <w:vAlign w:val="bottom"/>
            <w:hideMark/>
          </w:tcPr>
          <w:p w14:paraId="38F04D8B"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 xml:space="preserve">Tanggal Pekerjaan                                    </w:t>
            </w:r>
          </w:p>
        </w:tc>
        <w:tc>
          <w:tcPr>
            <w:tcW w:w="2409" w:type="dxa"/>
            <w:shd w:val="clear" w:color="auto" w:fill="auto"/>
            <w:noWrap/>
            <w:vAlign w:val="bottom"/>
            <w:hideMark/>
          </w:tcPr>
          <w:p w14:paraId="75DBA323"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 …..s/d……</w:t>
            </w:r>
          </w:p>
        </w:tc>
        <w:tc>
          <w:tcPr>
            <w:tcW w:w="945" w:type="dxa"/>
            <w:shd w:val="clear" w:color="auto" w:fill="auto"/>
            <w:noWrap/>
            <w:vAlign w:val="bottom"/>
          </w:tcPr>
          <w:p w14:paraId="060E6729" w14:textId="77777777" w:rsidR="008320C8" w:rsidRPr="00B53F6C" w:rsidRDefault="008320C8" w:rsidP="0052044E">
            <w:pPr>
              <w:rPr>
                <w:rFonts w:ascii="Footlight MT Light" w:hAnsi="Footlight MT Light" w:cs="Calibri"/>
                <w:sz w:val="20"/>
                <w:szCs w:val="20"/>
              </w:rPr>
            </w:pPr>
          </w:p>
        </w:tc>
        <w:tc>
          <w:tcPr>
            <w:tcW w:w="3999" w:type="dxa"/>
            <w:gridSpan w:val="2"/>
            <w:shd w:val="clear" w:color="auto" w:fill="auto"/>
            <w:noWrap/>
            <w:vAlign w:val="bottom"/>
          </w:tcPr>
          <w:p w14:paraId="719843AB" w14:textId="77777777" w:rsidR="008320C8" w:rsidRPr="00B53F6C" w:rsidRDefault="008320C8" w:rsidP="0052044E">
            <w:pPr>
              <w:rPr>
                <w:rFonts w:ascii="Footlight MT Light" w:hAnsi="Footlight MT Light" w:cs="Calibri"/>
                <w:sz w:val="20"/>
                <w:szCs w:val="20"/>
              </w:rPr>
            </w:pPr>
          </w:p>
        </w:tc>
      </w:tr>
      <w:tr w:rsidR="00986A18" w:rsidRPr="00B53F6C" w14:paraId="1FC714C1" w14:textId="77777777" w:rsidTr="00DC7B58">
        <w:trPr>
          <w:gridAfter w:val="1"/>
          <w:wAfter w:w="18" w:type="dxa"/>
          <w:trHeight w:val="290"/>
        </w:trPr>
        <w:tc>
          <w:tcPr>
            <w:tcW w:w="9905" w:type="dxa"/>
            <w:gridSpan w:val="5"/>
            <w:tcBorders>
              <w:top w:val="nil"/>
              <w:left w:val="nil"/>
              <w:bottom w:val="nil"/>
              <w:right w:val="nil"/>
            </w:tcBorders>
            <w:shd w:val="clear" w:color="auto" w:fill="auto"/>
            <w:noWrap/>
            <w:vAlign w:val="bottom"/>
            <w:hideMark/>
          </w:tcPr>
          <w:p w14:paraId="48193D2D" w14:textId="77777777" w:rsidR="008320C8" w:rsidRPr="00B53F6C" w:rsidRDefault="008320C8" w:rsidP="0052044E">
            <w:pPr>
              <w:rPr>
                <w:rFonts w:ascii="Footlight MT Light" w:hAnsi="Footlight MT Light" w:cs="Calibri"/>
                <w:sz w:val="20"/>
                <w:szCs w:val="20"/>
              </w:rPr>
            </w:pPr>
          </w:p>
          <w:p w14:paraId="0B4CC516"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Alat Pelindung Diri yang diperlukan untuk melaksanakan pekerjaan:</w:t>
            </w:r>
          </w:p>
          <w:p w14:paraId="1B319963" w14:textId="77777777" w:rsidR="008320C8" w:rsidRPr="00B53F6C" w:rsidRDefault="008320C8" w:rsidP="0052044E">
            <w:pPr>
              <w:rPr>
                <w:rFonts w:ascii="Footlight MT Light" w:hAnsi="Footlight MT Light" w:cs="Calibri"/>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986A18" w:rsidRPr="00B53F6C" w14:paraId="38DF711A" w14:textId="77777777" w:rsidTr="0052044E">
              <w:tc>
                <w:tcPr>
                  <w:tcW w:w="341" w:type="dxa"/>
                </w:tcPr>
                <w:p w14:paraId="58D62DE0" w14:textId="77777777" w:rsidR="008320C8" w:rsidRPr="00B53F6C" w:rsidRDefault="008320C8"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1</w:t>
                  </w:r>
                </w:p>
              </w:tc>
              <w:tc>
                <w:tcPr>
                  <w:tcW w:w="3312" w:type="dxa"/>
                </w:tcPr>
                <w:p w14:paraId="2BAACC15"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Helm/</w:t>
                  </w:r>
                  <w:r w:rsidRPr="00B53F6C">
                    <w:rPr>
                      <w:rFonts w:ascii="Footlight MT Light" w:hAnsi="Footlight MT Light" w:cs="Calibri"/>
                      <w:i/>
                      <w:iCs/>
                      <w:sz w:val="20"/>
                      <w:szCs w:val="20"/>
                    </w:rPr>
                    <w:t>Safety Helmet</w:t>
                  </w:r>
                </w:p>
              </w:tc>
              <w:tc>
                <w:tcPr>
                  <w:tcW w:w="418" w:type="dxa"/>
                </w:tcPr>
                <w:p w14:paraId="52641613" w14:textId="77777777" w:rsidR="008320C8" w:rsidRPr="00B53F6C" w:rsidRDefault="008320C8" w:rsidP="0052044E">
                  <w:pPr>
                    <w:rPr>
                      <w:rFonts w:ascii="Footlight MT Light" w:hAnsi="Footlight MT Light" w:cs="Calibri"/>
                      <w:sz w:val="20"/>
                      <w:szCs w:val="20"/>
                      <w:lang w:val="en-ID"/>
                    </w:rPr>
                  </w:pPr>
                  <m:oMathPara>
                    <m:oMath>
                      <m:r>
                        <w:rPr>
                          <w:rFonts w:ascii="Cambria Math" w:hAnsi="Cambria Math" w:cs="Calibri"/>
                          <w:sz w:val="20"/>
                          <w:szCs w:val="20"/>
                          <w:lang w:val="en-ID"/>
                        </w:rPr>
                        <m:t>√</m:t>
                      </m:r>
                    </m:oMath>
                  </m:oMathPara>
                </w:p>
              </w:tc>
              <w:tc>
                <w:tcPr>
                  <w:tcW w:w="490" w:type="dxa"/>
                </w:tcPr>
                <w:p w14:paraId="64AFA593" w14:textId="77777777" w:rsidR="008320C8" w:rsidRPr="00B53F6C" w:rsidRDefault="008320C8"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4.</w:t>
                  </w:r>
                </w:p>
              </w:tc>
              <w:tc>
                <w:tcPr>
                  <w:tcW w:w="3544" w:type="dxa"/>
                </w:tcPr>
                <w:p w14:paraId="416FEDF7"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Rompi Keselamatan/</w:t>
                  </w:r>
                  <w:r w:rsidRPr="00B53F6C">
                    <w:rPr>
                      <w:rFonts w:ascii="Footlight MT Light" w:hAnsi="Footlight MT Light" w:cs="Calibri"/>
                      <w:i/>
                      <w:iCs/>
                      <w:sz w:val="20"/>
                      <w:szCs w:val="20"/>
                    </w:rPr>
                    <w:t>Safety Vest</w:t>
                  </w:r>
                  <w:r w:rsidRPr="00B53F6C">
                    <w:rPr>
                      <w:rFonts w:ascii="Footlight MT Light" w:hAnsi="Footlight MT Light" w:cs="Calibri"/>
                      <w:sz w:val="20"/>
                      <w:szCs w:val="20"/>
                    </w:rPr>
                    <w:t xml:space="preserve"> </w:t>
                  </w:r>
                </w:p>
              </w:tc>
              <w:tc>
                <w:tcPr>
                  <w:tcW w:w="425" w:type="dxa"/>
                </w:tcPr>
                <w:p w14:paraId="7E08F657" w14:textId="77777777" w:rsidR="008320C8" w:rsidRPr="00B53F6C" w:rsidRDefault="008320C8" w:rsidP="0052044E">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986A18" w:rsidRPr="00B53F6C" w14:paraId="67BDA39D" w14:textId="77777777" w:rsidTr="0052044E">
              <w:tc>
                <w:tcPr>
                  <w:tcW w:w="341" w:type="dxa"/>
                </w:tcPr>
                <w:p w14:paraId="6F02B1E8" w14:textId="77777777" w:rsidR="008320C8" w:rsidRPr="00B53F6C" w:rsidRDefault="008320C8"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2</w:t>
                  </w:r>
                </w:p>
              </w:tc>
              <w:tc>
                <w:tcPr>
                  <w:tcW w:w="3312" w:type="dxa"/>
                </w:tcPr>
                <w:p w14:paraId="55700BB7"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Sepatu/</w:t>
                  </w:r>
                  <w:r w:rsidRPr="00B53F6C">
                    <w:rPr>
                      <w:rFonts w:ascii="Footlight MT Light" w:hAnsi="Footlight MT Light" w:cs="Calibri"/>
                      <w:i/>
                      <w:iCs/>
                      <w:sz w:val="20"/>
                      <w:szCs w:val="20"/>
                    </w:rPr>
                    <w:t>Safety Shoes</w:t>
                  </w:r>
                </w:p>
              </w:tc>
              <w:tc>
                <w:tcPr>
                  <w:tcW w:w="418" w:type="dxa"/>
                </w:tcPr>
                <w:p w14:paraId="467E3DD4" w14:textId="77777777" w:rsidR="008320C8" w:rsidRPr="00B53F6C" w:rsidRDefault="008320C8" w:rsidP="0052044E">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7416B964" w14:textId="77777777" w:rsidR="008320C8" w:rsidRPr="00B53F6C" w:rsidRDefault="008320C8"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5.</w:t>
                  </w:r>
                </w:p>
              </w:tc>
              <w:tc>
                <w:tcPr>
                  <w:tcW w:w="3544" w:type="dxa"/>
                </w:tcPr>
                <w:p w14:paraId="26D32731"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Masker Pernafasan/</w:t>
                  </w:r>
                  <w:r w:rsidRPr="00B53F6C">
                    <w:rPr>
                      <w:rFonts w:ascii="Footlight MT Light" w:hAnsi="Footlight MT Light" w:cs="Calibri"/>
                      <w:i/>
                      <w:iCs/>
                      <w:sz w:val="20"/>
                      <w:szCs w:val="20"/>
                    </w:rPr>
                    <w:t>Respiratory</w:t>
                  </w:r>
                </w:p>
              </w:tc>
              <w:tc>
                <w:tcPr>
                  <w:tcW w:w="425" w:type="dxa"/>
                </w:tcPr>
                <w:p w14:paraId="0D935201" w14:textId="77777777" w:rsidR="008320C8" w:rsidRPr="00B53F6C" w:rsidRDefault="008320C8" w:rsidP="0052044E">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986A18" w:rsidRPr="00B53F6C" w14:paraId="6BECEF36" w14:textId="77777777" w:rsidTr="0052044E">
              <w:tc>
                <w:tcPr>
                  <w:tcW w:w="341" w:type="dxa"/>
                </w:tcPr>
                <w:p w14:paraId="713AA12A" w14:textId="77777777" w:rsidR="008320C8" w:rsidRPr="00B53F6C" w:rsidRDefault="008320C8"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3</w:t>
                  </w:r>
                </w:p>
              </w:tc>
              <w:tc>
                <w:tcPr>
                  <w:tcW w:w="3312" w:type="dxa"/>
                </w:tcPr>
                <w:p w14:paraId="7145AE02" w14:textId="77777777" w:rsidR="008320C8" w:rsidRPr="00B53F6C" w:rsidRDefault="008320C8" w:rsidP="0052044E">
                  <w:pPr>
                    <w:rPr>
                      <w:rFonts w:ascii="Footlight MT Light" w:hAnsi="Footlight MT Light" w:cs="Calibri"/>
                      <w:sz w:val="20"/>
                      <w:szCs w:val="20"/>
                    </w:rPr>
                  </w:pPr>
                  <w:r w:rsidRPr="00B53F6C">
                    <w:rPr>
                      <w:rFonts w:ascii="Footlight MT Light" w:hAnsi="Footlight MT Light" w:cs="Calibri"/>
                      <w:sz w:val="20"/>
                      <w:szCs w:val="20"/>
                    </w:rPr>
                    <w:t>Sarung Tangan/</w:t>
                  </w:r>
                  <w:r w:rsidRPr="00B53F6C">
                    <w:rPr>
                      <w:rFonts w:ascii="Footlight MT Light" w:hAnsi="Footlight MT Light" w:cs="Calibri"/>
                      <w:i/>
                      <w:iCs/>
                      <w:sz w:val="20"/>
                      <w:szCs w:val="20"/>
                    </w:rPr>
                    <w:t>Safety Gloves</w:t>
                  </w:r>
                </w:p>
              </w:tc>
              <w:tc>
                <w:tcPr>
                  <w:tcW w:w="418" w:type="dxa"/>
                </w:tcPr>
                <w:p w14:paraId="19317658" w14:textId="77777777" w:rsidR="008320C8" w:rsidRPr="00B53F6C" w:rsidRDefault="008320C8" w:rsidP="0052044E">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1995CBF0" w14:textId="77777777" w:rsidR="008320C8" w:rsidRPr="00B53F6C" w:rsidRDefault="008320C8"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6.</w:t>
                  </w:r>
                </w:p>
              </w:tc>
              <w:tc>
                <w:tcPr>
                  <w:tcW w:w="3544" w:type="dxa"/>
                </w:tcPr>
                <w:p w14:paraId="22BD71FB" w14:textId="77777777" w:rsidR="008320C8" w:rsidRPr="00B53F6C" w:rsidRDefault="008320C8"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 xml:space="preserve">…. </w:t>
                  </w:r>
                  <w:proofErr w:type="spellStart"/>
                  <w:r w:rsidRPr="00B53F6C">
                    <w:rPr>
                      <w:rFonts w:ascii="Footlight MT Light" w:hAnsi="Footlight MT Light" w:cs="Calibri"/>
                      <w:sz w:val="20"/>
                      <w:szCs w:val="20"/>
                      <w:lang w:val="en-US"/>
                    </w:rPr>
                    <w:t>Dst</w:t>
                  </w:r>
                  <w:proofErr w:type="spellEnd"/>
                  <w:r w:rsidRPr="00B53F6C">
                    <w:rPr>
                      <w:rFonts w:ascii="Footlight MT Light" w:hAnsi="Footlight MT Light" w:cs="Calibri"/>
                      <w:sz w:val="20"/>
                      <w:szCs w:val="20"/>
                      <w:lang w:val="en-US"/>
                    </w:rPr>
                    <w:t>.</w:t>
                  </w:r>
                </w:p>
              </w:tc>
              <w:tc>
                <w:tcPr>
                  <w:tcW w:w="425" w:type="dxa"/>
                </w:tcPr>
                <w:p w14:paraId="58CA8213" w14:textId="77777777" w:rsidR="008320C8" w:rsidRPr="00B53F6C" w:rsidRDefault="008320C8" w:rsidP="0052044E">
                  <w:pPr>
                    <w:rPr>
                      <w:rFonts w:ascii="Footlight MT Light" w:hAnsi="Footlight MT Light" w:cs="Calibri"/>
                      <w:sz w:val="20"/>
                      <w:szCs w:val="20"/>
                    </w:rPr>
                  </w:pPr>
                </w:p>
              </w:tc>
            </w:tr>
          </w:tbl>
          <w:p w14:paraId="7BA1E26D" w14:textId="77777777" w:rsidR="008320C8" w:rsidRPr="00B53F6C" w:rsidRDefault="008320C8" w:rsidP="0052044E">
            <w:pPr>
              <w:rPr>
                <w:rFonts w:ascii="Footlight MT Light" w:hAnsi="Footlight MT Light" w:cs="Calibri"/>
                <w:sz w:val="20"/>
                <w:szCs w:val="20"/>
              </w:rPr>
            </w:pPr>
          </w:p>
          <w:p w14:paraId="0C785A86" w14:textId="77777777" w:rsidR="008320C8" w:rsidRPr="00B53F6C" w:rsidRDefault="008320C8" w:rsidP="0052044E">
            <w:pPr>
              <w:rPr>
                <w:rFonts w:ascii="Footlight MT Light" w:hAnsi="Footlight MT Light" w:cs="Calibri"/>
                <w:sz w:val="20"/>
                <w:szCs w:val="20"/>
                <w:lang w:val="en-ID"/>
              </w:rPr>
            </w:pPr>
          </w:p>
          <w:p w14:paraId="003581F4" w14:textId="77777777" w:rsidR="008320C8" w:rsidRPr="00B53F6C" w:rsidRDefault="008320C8" w:rsidP="0052044E">
            <w:pPr>
              <w:rPr>
                <w:rFonts w:ascii="Footlight MT Light" w:hAnsi="Footlight MT Light" w:cs="Calibri"/>
                <w:sz w:val="20"/>
                <w:szCs w:val="20"/>
              </w:rPr>
            </w:pPr>
          </w:p>
        </w:tc>
      </w:tr>
      <w:tr w:rsidR="00986A18" w:rsidRPr="00B53F6C" w14:paraId="74BEAD25" w14:textId="77777777" w:rsidTr="00DC7B58">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hideMark/>
          </w:tcPr>
          <w:p w14:paraId="337402E9" w14:textId="77777777" w:rsidR="008320C8" w:rsidRPr="00B53F6C" w:rsidRDefault="008320C8" w:rsidP="0052044E">
            <w:pPr>
              <w:jc w:val="center"/>
              <w:rPr>
                <w:rFonts w:ascii="Footlight MT Light" w:hAnsi="Footlight MT Light" w:cs="Calibri"/>
                <w:b/>
                <w:sz w:val="20"/>
                <w:szCs w:val="20"/>
              </w:rPr>
            </w:pPr>
            <w:r w:rsidRPr="00B53F6C">
              <w:rPr>
                <w:rFonts w:ascii="Footlight MT Light" w:hAnsi="Footlight MT Light" w:cs="Calibri"/>
                <w:b/>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04A081DC" w14:textId="77777777" w:rsidR="008320C8" w:rsidRPr="00B53F6C" w:rsidRDefault="008320C8" w:rsidP="0052044E">
            <w:pPr>
              <w:jc w:val="center"/>
              <w:rPr>
                <w:rFonts w:ascii="Footlight MT Light" w:hAnsi="Footlight MT Light" w:cs="Calibri"/>
                <w:b/>
                <w:sz w:val="20"/>
                <w:szCs w:val="20"/>
              </w:rPr>
            </w:pPr>
            <w:r w:rsidRPr="00B53F6C">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1CA286E7" w14:textId="77777777" w:rsidR="008320C8" w:rsidRPr="00B53F6C" w:rsidRDefault="008320C8" w:rsidP="0052044E">
            <w:pPr>
              <w:jc w:val="center"/>
              <w:rPr>
                <w:rFonts w:ascii="Footlight MT Light" w:hAnsi="Footlight MT Light" w:cs="Calibri"/>
                <w:b/>
                <w:sz w:val="20"/>
                <w:szCs w:val="20"/>
              </w:rPr>
            </w:pPr>
            <w:r w:rsidRPr="00B53F6C">
              <w:rPr>
                <w:rFonts w:ascii="Footlight MT Light" w:hAnsi="Footlight MT Light" w:cs="Calibri"/>
                <w:b/>
                <w:sz w:val="20"/>
                <w:szCs w:val="20"/>
              </w:rPr>
              <w:t>Pengendalian</w:t>
            </w:r>
          </w:p>
        </w:tc>
        <w:tc>
          <w:tcPr>
            <w:tcW w:w="2694" w:type="dxa"/>
            <w:gridSpan w:val="2"/>
            <w:tcBorders>
              <w:top w:val="single" w:sz="4" w:space="0" w:color="auto"/>
              <w:left w:val="nil"/>
              <w:bottom w:val="single" w:sz="4" w:space="0" w:color="auto"/>
              <w:right w:val="single" w:sz="4" w:space="0" w:color="auto"/>
            </w:tcBorders>
            <w:shd w:val="clear" w:color="auto" w:fill="auto"/>
            <w:hideMark/>
          </w:tcPr>
          <w:p w14:paraId="221E0551" w14:textId="77777777" w:rsidR="008320C8" w:rsidRPr="00B53F6C" w:rsidRDefault="008320C8" w:rsidP="0052044E">
            <w:pPr>
              <w:jc w:val="center"/>
              <w:rPr>
                <w:rFonts w:ascii="Footlight MT Light" w:hAnsi="Footlight MT Light" w:cs="Calibri"/>
                <w:b/>
                <w:sz w:val="20"/>
                <w:szCs w:val="20"/>
              </w:rPr>
            </w:pPr>
            <w:r w:rsidRPr="00B53F6C">
              <w:rPr>
                <w:rFonts w:ascii="Footlight MT Light" w:hAnsi="Footlight MT Light" w:cs="Calibri"/>
                <w:b/>
                <w:sz w:val="20"/>
                <w:szCs w:val="20"/>
              </w:rPr>
              <w:t>Penanggung Jawab</w:t>
            </w:r>
          </w:p>
        </w:tc>
      </w:tr>
      <w:tr w:rsidR="00986A18" w:rsidRPr="00B53F6C" w14:paraId="07235551" w14:textId="77777777" w:rsidTr="00DC7B58">
        <w:trPr>
          <w:trHeight w:val="292"/>
        </w:trPr>
        <w:tc>
          <w:tcPr>
            <w:tcW w:w="2552" w:type="dxa"/>
            <w:tcBorders>
              <w:top w:val="nil"/>
              <w:left w:val="single" w:sz="4" w:space="0" w:color="auto"/>
              <w:bottom w:val="single" w:sz="4" w:space="0" w:color="auto"/>
              <w:right w:val="single" w:sz="4" w:space="0" w:color="auto"/>
            </w:tcBorders>
            <w:shd w:val="clear" w:color="auto" w:fill="auto"/>
          </w:tcPr>
          <w:p w14:paraId="52055189" w14:textId="77777777" w:rsidR="008320C8" w:rsidRPr="00B53F6C" w:rsidRDefault="008320C8" w:rsidP="0052044E">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3115E098" w14:textId="77777777" w:rsidR="008320C8" w:rsidRPr="00B53F6C" w:rsidRDefault="008320C8" w:rsidP="0052044E">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2F55E94F" w14:textId="77777777" w:rsidR="008320C8" w:rsidRPr="00B53F6C" w:rsidRDefault="008320C8" w:rsidP="0052044E">
            <w:pPr>
              <w:ind w:left="273"/>
              <w:rPr>
                <w:rFonts w:ascii="Footlight MT Light" w:hAnsi="Footlight MT Light" w:cs="Calibri"/>
                <w:sz w:val="20"/>
                <w:szCs w:val="20"/>
              </w:rPr>
            </w:pPr>
          </w:p>
        </w:tc>
        <w:tc>
          <w:tcPr>
            <w:tcW w:w="2694" w:type="dxa"/>
            <w:gridSpan w:val="2"/>
            <w:tcBorders>
              <w:top w:val="nil"/>
              <w:left w:val="nil"/>
              <w:bottom w:val="single" w:sz="4" w:space="0" w:color="auto"/>
              <w:right w:val="single" w:sz="4" w:space="0" w:color="auto"/>
            </w:tcBorders>
            <w:shd w:val="clear" w:color="auto" w:fill="auto"/>
          </w:tcPr>
          <w:p w14:paraId="0DE4371F" w14:textId="77777777" w:rsidR="008320C8" w:rsidRPr="00B53F6C" w:rsidRDefault="008320C8" w:rsidP="0052044E">
            <w:pPr>
              <w:rPr>
                <w:rFonts w:ascii="Footlight MT Light" w:hAnsi="Footlight MT Light" w:cs="Calibri"/>
                <w:sz w:val="20"/>
                <w:szCs w:val="20"/>
              </w:rPr>
            </w:pPr>
          </w:p>
        </w:tc>
      </w:tr>
      <w:tr w:rsidR="00986A18" w:rsidRPr="00B53F6C" w14:paraId="1EF597CC" w14:textId="77777777" w:rsidTr="00DC7B58">
        <w:trPr>
          <w:trHeight w:val="271"/>
        </w:trPr>
        <w:tc>
          <w:tcPr>
            <w:tcW w:w="2552" w:type="dxa"/>
            <w:tcBorders>
              <w:top w:val="nil"/>
              <w:left w:val="single" w:sz="4" w:space="0" w:color="auto"/>
              <w:bottom w:val="single" w:sz="4" w:space="0" w:color="auto"/>
              <w:right w:val="single" w:sz="4" w:space="0" w:color="auto"/>
            </w:tcBorders>
            <w:shd w:val="clear" w:color="auto" w:fill="auto"/>
          </w:tcPr>
          <w:p w14:paraId="718CA89D" w14:textId="77777777" w:rsidR="008320C8" w:rsidRPr="00B53F6C" w:rsidRDefault="008320C8" w:rsidP="0052044E">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3C2D84F9" w14:textId="77777777" w:rsidR="008320C8" w:rsidRPr="00B53F6C" w:rsidRDefault="008320C8" w:rsidP="0052044E">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39531AB3" w14:textId="77777777" w:rsidR="008320C8" w:rsidRPr="00B53F6C" w:rsidRDefault="008320C8" w:rsidP="0052044E">
            <w:pPr>
              <w:rPr>
                <w:rFonts w:ascii="Footlight MT Light" w:hAnsi="Footlight MT Light" w:cs="Calibri"/>
                <w:sz w:val="20"/>
                <w:szCs w:val="20"/>
              </w:rPr>
            </w:pPr>
          </w:p>
        </w:tc>
        <w:tc>
          <w:tcPr>
            <w:tcW w:w="2694" w:type="dxa"/>
            <w:gridSpan w:val="2"/>
            <w:tcBorders>
              <w:top w:val="nil"/>
              <w:left w:val="nil"/>
              <w:bottom w:val="single" w:sz="4" w:space="0" w:color="auto"/>
              <w:right w:val="single" w:sz="4" w:space="0" w:color="auto"/>
            </w:tcBorders>
            <w:shd w:val="clear" w:color="auto" w:fill="auto"/>
          </w:tcPr>
          <w:p w14:paraId="4434217D" w14:textId="77777777" w:rsidR="008320C8" w:rsidRPr="00B53F6C" w:rsidRDefault="008320C8" w:rsidP="0052044E">
            <w:pPr>
              <w:rPr>
                <w:rFonts w:ascii="Footlight MT Light" w:hAnsi="Footlight MT Light" w:cs="Calibri"/>
                <w:sz w:val="20"/>
                <w:szCs w:val="20"/>
              </w:rPr>
            </w:pPr>
          </w:p>
        </w:tc>
      </w:tr>
    </w:tbl>
    <w:p w14:paraId="3EBEE90A" w14:textId="77777777" w:rsidR="008320C8" w:rsidRPr="00B53F6C" w:rsidRDefault="008320C8" w:rsidP="008320C8">
      <w:pPr>
        <w:pStyle w:val="ListParagraph"/>
        <w:ind w:left="-142"/>
        <w:jc w:val="both"/>
        <w:rPr>
          <w:rFonts w:ascii="Footlight MT Light" w:hAnsi="Footlight MT Light"/>
          <w:iCs/>
          <w:sz w:val="22"/>
          <w:szCs w:val="22"/>
        </w:rPr>
      </w:pPr>
    </w:p>
    <w:p w14:paraId="3CFF0B96" w14:textId="3528F8CF" w:rsidR="008320C8" w:rsidRPr="00B53F6C" w:rsidRDefault="008320C8" w:rsidP="008320C8">
      <w:pPr>
        <w:pStyle w:val="ListParagraph"/>
        <w:ind w:left="-142"/>
        <w:jc w:val="both"/>
        <w:rPr>
          <w:rFonts w:ascii="Footlight MT Light" w:hAnsi="Footlight MT Light"/>
          <w:iCs/>
          <w:lang w:val="en-US"/>
        </w:rPr>
      </w:pPr>
    </w:p>
    <w:p w14:paraId="1F6C4300" w14:textId="77777777" w:rsidR="008320C8" w:rsidRPr="00B53F6C" w:rsidRDefault="008320C8" w:rsidP="00DC7B58">
      <w:pPr>
        <w:pStyle w:val="ListParagraph"/>
        <w:numPr>
          <w:ilvl w:val="3"/>
          <w:numId w:val="42"/>
        </w:numPr>
        <w:spacing w:line="276" w:lineRule="auto"/>
        <w:ind w:left="567"/>
        <w:jc w:val="both"/>
        <w:rPr>
          <w:rFonts w:ascii="Footlight MT Light" w:hAnsi="Footlight MT Light" w:cs="Tahoma"/>
          <w:u w:val="single"/>
        </w:rPr>
      </w:pPr>
      <w:r w:rsidRPr="00B53F6C">
        <w:rPr>
          <w:rFonts w:ascii="Footlight MT Light" w:hAnsi="Footlight MT Light" w:cs="Tahoma"/>
          <w:u w:val="single"/>
        </w:rPr>
        <w:t xml:space="preserve">Evaluasi Keselamatan Konstruksi </w:t>
      </w:r>
    </w:p>
    <w:p w14:paraId="175311BF" w14:textId="77777777" w:rsidR="008320C8" w:rsidRPr="00B53F6C" w:rsidRDefault="008320C8" w:rsidP="00DC7B58">
      <w:pPr>
        <w:spacing w:line="276" w:lineRule="auto"/>
        <w:ind w:left="851" w:hanging="709"/>
        <w:jc w:val="both"/>
        <w:rPr>
          <w:rFonts w:ascii="Footlight MT Light" w:hAnsi="Footlight MT Light" w:cs="Tahoma"/>
          <w:lang w:val="en-US"/>
        </w:rPr>
      </w:pPr>
      <w:r w:rsidRPr="00B53F6C">
        <w:rPr>
          <w:rFonts w:ascii="Footlight MT Light" w:hAnsi="Footlight MT Light" w:cs="Tahoma"/>
          <w:lang w:val="en-US"/>
        </w:rPr>
        <w:t xml:space="preserve">E.1 </w:t>
      </w:r>
      <w:proofErr w:type="spellStart"/>
      <w:r w:rsidRPr="00B53F6C">
        <w:rPr>
          <w:rFonts w:ascii="Footlight MT Light" w:hAnsi="Footlight MT Light" w:cs="Tahoma"/>
          <w:lang w:val="en-US"/>
        </w:rPr>
        <w:t>Pemantauan</w:t>
      </w:r>
      <w:proofErr w:type="spellEnd"/>
      <w:r w:rsidRPr="00B53F6C">
        <w:rPr>
          <w:rFonts w:ascii="Footlight MT Light" w:hAnsi="Footlight MT Light" w:cs="Tahoma"/>
          <w:lang w:val="en-US"/>
        </w:rPr>
        <w:t xml:space="preserve"> dan </w:t>
      </w:r>
      <w:proofErr w:type="spellStart"/>
      <w:r w:rsidRPr="00B53F6C">
        <w:rPr>
          <w:rFonts w:ascii="Footlight MT Light" w:hAnsi="Footlight MT Light" w:cs="Tahoma"/>
          <w:lang w:val="en-US"/>
        </w:rPr>
        <w:t>Evaluasi</w:t>
      </w:r>
      <w:proofErr w:type="spellEnd"/>
      <w:r w:rsidRPr="00B53F6C">
        <w:rPr>
          <w:rFonts w:ascii="Footlight MT Light" w:hAnsi="Footlight MT Light" w:cs="Tahoma"/>
          <w:lang w:val="en-US"/>
        </w:rPr>
        <w:t xml:space="preserve"> </w:t>
      </w:r>
    </w:p>
    <w:p w14:paraId="68DC8F72" w14:textId="77777777" w:rsidR="008320C8" w:rsidRPr="00B53F6C" w:rsidRDefault="008320C8" w:rsidP="008320C8">
      <w:pPr>
        <w:jc w:val="center"/>
        <w:rPr>
          <w:rFonts w:ascii="Footlight MT Light" w:hAnsi="Footlight MT Light"/>
          <w:i/>
          <w:sz w:val="20"/>
          <w:szCs w:val="20"/>
        </w:rPr>
      </w:pPr>
    </w:p>
    <w:p w14:paraId="7077F80E" w14:textId="77777777" w:rsidR="008320C8" w:rsidRPr="00B53F6C" w:rsidRDefault="008320C8" w:rsidP="008320C8">
      <w:pPr>
        <w:jc w:val="center"/>
        <w:rPr>
          <w:rFonts w:ascii="Footlight MT Light" w:hAnsi="Footlight MT Light"/>
          <w:i/>
          <w:sz w:val="20"/>
          <w:szCs w:val="20"/>
        </w:rPr>
      </w:pPr>
      <w:r w:rsidRPr="00B53F6C">
        <w:rPr>
          <w:rFonts w:ascii="Footlight MT Light" w:hAnsi="Footlight MT Light"/>
          <w:i/>
          <w:sz w:val="20"/>
          <w:szCs w:val="20"/>
        </w:rPr>
        <w:t>Tabel Contoh Jadwal Inspeksi dan Audit</w:t>
      </w:r>
    </w:p>
    <w:tbl>
      <w:tblPr>
        <w:tblStyle w:val="TableGrid"/>
        <w:tblW w:w="7967" w:type="dxa"/>
        <w:tblInd w:w="-5" w:type="dxa"/>
        <w:tblLayout w:type="fixed"/>
        <w:tblLook w:val="04A0" w:firstRow="1" w:lastRow="0" w:firstColumn="1" w:lastColumn="0" w:noHBand="0" w:noVBand="1"/>
      </w:tblPr>
      <w:tblGrid>
        <w:gridCol w:w="425"/>
        <w:gridCol w:w="2977"/>
        <w:gridCol w:w="992"/>
        <w:gridCol w:w="283"/>
        <w:gridCol w:w="283"/>
        <w:gridCol w:w="283"/>
        <w:gridCol w:w="283"/>
        <w:gridCol w:w="283"/>
        <w:gridCol w:w="283"/>
        <w:gridCol w:w="283"/>
        <w:gridCol w:w="283"/>
        <w:gridCol w:w="283"/>
        <w:gridCol w:w="317"/>
        <w:gridCol w:w="426"/>
        <w:gridCol w:w="283"/>
      </w:tblGrid>
      <w:tr w:rsidR="00986A18" w:rsidRPr="00B53F6C" w14:paraId="1F38853C" w14:textId="77777777" w:rsidTr="0052044E">
        <w:tc>
          <w:tcPr>
            <w:tcW w:w="425" w:type="dxa"/>
            <w:vMerge w:val="restart"/>
            <w:vAlign w:val="center"/>
          </w:tcPr>
          <w:p w14:paraId="457423A7" w14:textId="77777777" w:rsidR="008320C8" w:rsidRPr="00B53F6C" w:rsidRDefault="008320C8" w:rsidP="0052044E">
            <w:pPr>
              <w:ind w:left="-108" w:right="-108"/>
              <w:jc w:val="center"/>
              <w:rPr>
                <w:rFonts w:ascii="Footlight MT Light" w:hAnsi="Footlight MT Light"/>
                <w:b/>
                <w:iCs/>
                <w:sz w:val="20"/>
                <w:szCs w:val="20"/>
              </w:rPr>
            </w:pPr>
            <w:r w:rsidRPr="00B53F6C">
              <w:rPr>
                <w:rFonts w:ascii="Footlight MT Light" w:hAnsi="Footlight MT Light"/>
                <w:b/>
                <w:iCs/>
                <w:sz w:val="20"/>
                <w:szCs w:val="20"/>
              </w:rPr>
              <w:t>No</w:t>
            </w:r>
          </w:p>
        </w:tc>
        <w:tc>
          <w:tcPr>
            <w:tcW w:w="2977" w:type="dxa"/>
            <w:vMerge w:val="restart"/>
            <w:vAlign w:val="center"/>
          </w:tcPr>
          <w:p w14:paraId="13888D2C" w14:textId="77777777" w:rsidR="008320C8" w:rsidRPr="00B53F6C" w:rsidRDefault="008320C8" w:rsidP="0052044E">
            <w:pPr>
              <w:jc w:val="center"/>
              <w:rPr>
                <w:rFonts w:ascii="Footlight MT Light" w:hAnsi="Footlight MT Light"/>
                <w:b/>
                <w:iCs/>
                <w:sz w:val="20"/>
                <w:szCs w:val="20"/>
              </w:rPr>
            </w:pPr>
            <w:r w:rsidRPr="00B53F6C">
              <w:rPr>
                <w:rFonts w:ascii="Footlight MT Light" w:hAnsi="Footlight MT Light"/>
                <w:b/>
                <w:iCs/>
                <w:sz w:val="20"/>
                <w:szCs w:val="20"/>
              </w:rPr>
              <w:t>Kegiatan</w:t>
            </w:r>
          </w:p>
        </w:tc>
        <w:tc>
          <w:tcPr>
            <w:tcW w:w="992" w:type="dxa"/>
            <w:vMerge w:val="restart"/>
            <w:vAlign w:val="center"/>
          </w:tcPr>
          <w:p w14:paraId="789C79BE" w14:textId="77777777" w:rsidR="008320C8" w:rsidRPr="00B53F6C" w:rsidRDefault="008320C8" w:rsidP="0052044E">
            <w:pPr>
              <w:jc w:val="center"/>
              <w:rPr>
                <w:rFonts w:ascii="Footlight MT Light" w:hAnsi="Footlight MT Light"/>
                <w:b/>
                <w:iCs/>
                <w:sz w:val="20"/>
                <w:szCs w:val="20"/>
              </w:rPr>
            </w:pPr>
            <w:r w:rsidRPr="00B53F6C">
              <w:rPr>
                <w:rFonts w:ascii="Footlight MT Light" w:hAnsi="Footlight MT Light"/>
                <w:b/>
                <w:iCs/>
                <w:sz w:val="20"/>
                <w:szCs w:val="20"/>
              </w:rPr>
              <w:t>PIC</w:t>
            </w:r>
          </w:p>
        </w:tc>
        <w:tc>
          <w:tcPr>
            <w:tcW w:w="3573" w:type="dxa"/>
            <w:gridSpan w:val="12"/>
          </w:tcPr>
          <w:p w14:paraId="25F76709" w14:textId="77777777" w:rsidR="008320C8" w:rsidRPr="00B53F6C" w:rsidRDefault="008320C8" w:rsidP="0052044E">
            <w:pPr>
              <w:jc w:val="center"/>
              <w:rPr>
                <w:rFonts w:ascii="Footlight MT Light" w:hAnsi="Footlight MT Light"/>
                <w:b/>
                <w:iCs/>
                <w:sz w:val="20"/>
                <w:szCs w:val="20"/>
              </w:rPr>
            </w:pPr>
            <w:r w:rsidRPr="00B53F6C">
              <w:rPr>
                <w:rFonts w:ascii="Footlight MT Light" w:hAnsi="Footlight MT Light"/>
                <w:b/>
                <w:iCs/>
                <w:sz w:val="20"/>
                <w:szCs w:val="20"/>
              </w:rPr>
              <w:t>Bulan Ke-</w:t>
            </w:r>
          </w:p>
        </w:tc>
      </w:tr>
      <w:tr w:rsidR="00986A18" w:rsidRPr="00B53F6C" w14:paraId="09D37181" w14:textId="77777777" w:rsidTr="0052044E">
        <w:tc>
          <w:tcPr>
            <w:tcW w:w="425" w:type="dxa"/>
            <w:vMerge/>
          </w:tcPr>
          <w:p w14:paraId="565C14C7" w14:textId="77777777" w:rsidR="008320C8" w:rsidRPr="00B53F6C" w:rsidRDefault="008320C8" w:rsidP="0052044E">
            <w:pPr>
              <w:jc w:val="both"/>
              <w:rPr>
                <w:rFonts w:ascii="Footlight MT Light" w:hAnsi="Footlight MT Light"/>
                <w:i/>
                <w:iCs/>
                <w:sz w:val="20"/>
                <w:szCs w:val="20"/>
              </w:rPr>
            </w:pPr>
          </w:p>
        </w:tc>
        <w:tc>
          <w:tcPr>
            <w:tcW w:w="2977" w:type="dxa"/>
            <w:vMerge/>
          </w:tcPr>
          <w:p w14:paraId="25960929" w14:textId="77777777" w:rsidR="008320C8" w:rsidRPr="00B53F6C" w:rsidRDefault="008320C8" w:rsidP="0052044E">
            <w:pPr>
              <w:jc w:val="both"/>
              <w:rPr>
                <w:rFonts w:ascii="Footlight MT Light" w:hAnsi="Footlight MT Light"/>
                <w:i/>
                <w:iCs/>
                <w:sz w:val="20"/>
                <w:szCs w:val="20"/>
              </w:rPr>
            </w:pPr>
          </w:p>
        </w:tc>
        <w:tc>
          <w:tcPr>
            <w:tcW w:w="992" w:type="dxa"/>
            <w:vMerge/>
          </w:tcPr>
          <w:p w14:paraId="07EA2ED5" w14:textId="77777777" w:rsidR="008320C8" w:rsidRPr="00B53F6C" w:rsidRDefault="008320C8" w:rsidP="0052044E">
            <w:pPr>
              <w:jc w:val="both"/>
              <w:rPr>
                <w:rFonts w:ascii="Footlight MT Light" w:hAnsi="Footlight MT Light"/>
                <w:i/>
                <w:iCs/>
                <w:sz w:val="20"/>
                <w:szCs w:val="20"/>
              </w:rPr>
            </w:pPr>
          </w:p>
        </w:tc>
        <w:tc>
          <w:tcPr>
            <w:tcW w:w="283" w:type="dxa"/>
          </w:tcPr>
          <w:p w14:paraId="3E13590D" w14:textId="77777777" w:rsidR="008320C8" w:rsidRPr="00B53F6C" w:rsidRDefault="008320C8"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1</w:t>
            </w:r>
          </w:p>
        </w:tc>
        <w:tc>
          <w:tcPr>
            <w:tcW w:w="283" w:type="dxa"/>
          </w:tcPr>
          <w:p w14:paraId="074C1FFE" w14:textId="77777777" w:rsidR="008320C8" w:rsidRPr="00B53F6C" w:rsidRDefault="008320C8" w:rsidP="0052044E">
            <w:pPr>
              <w:ind w:left="-137" w:right="-107"/>
              <w:jc w:val="center"/>
              <w:rPr>
                <w:rFonts w:ascii="Footlight MT Light" w:hAnsi="Footlight MT Light"/>
                <w:b/>
                <w:i/>
                <w:iCs/>
                <w:sz w:val="20"/>
                <w:szCs w:val="20"/>
              </w:rPr>
            </w:pPr>
            <w:r w:rsidRPr="00B53F6C">
              <w:rPr>
                <w:rFonts w:ascii="Footlight MT Light" w:hAnsi="Footlight MT Light"/>
                <w:b/>
                <w:iCs/>
                <w:sz w:val="20"/>
                <w:szCs w:val="20"/>
              </w:rPr>
              <w:t>2</w:t>
            </w:r>
          </w:p>
        </w:tc>
        <w:tc>
          <w:tcPr>
            <w:tcW w:w="283" w:type="dxa"/>
          </w:tcPr>
          <w:p w14:paraId="0E7405B4" w14:textId="77777777" w:rsidR="008320C8" w:rsidRPr="00B53F6C" w:rsidRDefault="008320C8"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3</w:t>
            </w:r>
          </w:p>
        </w:tc>
        <w:tc>
          <w:tcPr>
            <w:tcW w:w="283" w:type="dxa"/>
          </w:tcPr>
          <w:p w14:paraId="140B873C" w14:textId="77777777" w:rsidR="008320C8" w:rsidRPr="00B53F6C" w:rsidRDefault="008320C8"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4</w:t>
            </w:r>
          </w:p>
        </w:tc>
        <w:tc>
          <w:tcPr>
            <w:tcW w:w="283" w:type="dxa"/>
          </w:tcPr>
          <w:p w14:paraId="194FCF28" w14:textId="77777777" w:rsidR="008320C8" w:rsidRPr="00B53F6C" w:rsidRDefault="008320C8"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5</w:t>
            </w:r>
          </w:p>
        </w:tc>
        <w:tc>
          <w:tcPr>
            <w:tcW w:w="283" w:type="dxa"/>
          </w:tcPr>
          <w:p w14:paraId="25CAFA83" w14:textId="77777777" w:rsidR="008320C8" w:rsidRPr="00B53F6C" w:rsidRDefault="008320C8"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6</w:t>
            </w:r>
          </w:p>
        </w:tc>
        <w:tc>
          <w:tcPr>
            <w:tcW w:w="283" w:type="dxa"/>
          </w:tcPr>
          <w:p w14:paraId="76F94A47" w14:textId="77777777" w:rsidR="008320C8" w:rsidRPr="00B53F6C" w:rsidRDefault="008320C8"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7</w:t>
            </w:r>
          </w:p>
        </w:tc>
        <w:tc>
          <w:tcPr>
            <w:tcW w:w="283" w:type="dxa"/>
          </w:tcPr>
          <w:p w14:paraId="54A38C10" w14:textId="77777777" w:rsidR="008320C8" w:rsidRPr="00B53F6C" w:rsidRDefault="008320C8"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8</w:t>
            </w:r>
          </w:p>
        </w:tc>
        <w:tc>
          <w:tcPr>
            <w:tcW w:w="283" w:type="dxa"/>
          </w:tcPr>
          <w:p w14:paraId="21412ED6" w14:textId="77777777" w:rsidR="008320C8" w:rsidRPr="00B53F6C" w:rsidRDefault="008320C8"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9</w:t>
            </w:r>
          </w:p>
        </w:tc>
        <w:tc>
          <w:tcPr>
            <w:tcW w:w="317" w:type="dxa"/>
          </w:tcPr>
          <w:p w14:paraId="5CAE863B" w14:textId="77777777" w:rsidR="008320C8" w:rsidRPr="00B53F6C" w:rsidRDefault="008320C8"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10</w:t>
            </w:r>
          </w:p>
        </w:tc>
        <w:tc>
          <w:tcPr>
            <w:tcW w:w="426" w:type="dxa"/>
          </w:tcPr>
          <w:p w14:paraId="2E607202" w14:textId="77777777" w:rsidR="008320C8" w:rsidRPr="00B53F6C" w:rsidRDefault="008320C8"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11</w:t>
            </w:r>
          </w:p>
        </w:tc>
        <w:tc>
          <w:tcPr>
            <w:tcW w:w="283" w:type="dxa"/>
          </w:tcPr>
          <w:p w14:paraId="450271C5" w14:textId="77777777" w:rsidR="008320C8" w:rsidRPr="00B53F6C" w:rsidRDefault="008320C8"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12</w:t>
            </w:r>
          </w:p>
        </w:tc>
      </w:tr>
      <w:tr w:rsidR="00986A18" w:rsidRPr="00B53F6C" w14:paraId="0FB962EF" w14:textId="77777777" w:rsidTr="0052044E">
        <w:trPr>
          <w:trHeight w:val="64"/>
        </w:trPr>
        <w:tc>
          <w:tcPr>
            <w:tcW w:w="425" w:type="dxa"/>
          </w:tcPr>
          <w:p w14:paraId="0FB61AAA" w14:textId="77777777" w:rsidR="008320C8" w:rsidRPr="00B53F6C" w:rsidRDefault="008320C8" w:rsidP="0052044E">
            <w:pPr>
              <w:jc w:val="both"/>
              <w:rPr>
                <w:rFonts w:ascii="Footlight MT Light" w:hAnsi="Footlight MT Light"/>
                <w:iCs/>
                <w:sz w:val="20"/>
                <w:szCs w:val="20"/>
              </w:rPr>
            </w:pPr>
            <w:r w:rsidRPr="00B53F6C">
              <w:rPr>
                <w:rFonts w:ascii="Footlight MT Light" w:hAnsi="Footlight MT Light"/>
                <w:iCs/>
                <w:sz w:val="20"/>
                <w:szCs w:val="20"/>
              </w:rPr>
              <w:t>1</w:t>
            </w:r>
          </w:p>
        </w:tc>
        <w:tc>
          <w:tcPr>
            <w:tcW w:w="2977" w:type="dxa"/>
          </w:tcPr>
          <w:p w14:paraId="58299318" w14:textId="77777777" w:rsidR="008320C8" w:rsidRPr="00B53F6C" w:rsidRDefault="008320C8" w:rsidP="0052044E">
            <w:pPr>
              <w:rPr>
                <w:rFonts w:ascii="Footlight MT Light" w:hAnsi="Footlight MT Light"/>
                <w:i/>
                <w:iCs/>
                <w:sz w:val="20"/>
                <w:szCs w:val="20"/>
              </w:rPr>
            </w:pPr>
            <w:r w:rsidRPr="00B53F6C">
              <w:rPr>
                <w:rFonts w:ascii="Footlight MT Light" w:hAnsi="Footlight MT Light"/>
                <w:i/>
                <w:sz w:val="20"/>
                <w:szCs w:val="20"/>
              </w:rPr>
              <w:t>Inspeksi Keselamatan Konstruksi</w:t>
            </w:r>
          </w:p>
        </w:tc>
        <w:tc>
          <w:tcPr>
            <w:tcW w:w="992" w:type="dxa"/>
          </w:tcPr>
          <w:p w14:paraId="4DFCE76B"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7A46DCB1"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0B8D76ED"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4D18290E"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32EBD873"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1CDB8FDE"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2E2AF431"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40E6CCA6"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7145D5C4"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1F26BBC3" w14:textId="77777777" w:rsidR="008320C8" w:rsidRPr="00B53F6C" w:rsidRDefault="008320C8" w:rsidP="0052044E">
            <w:pPr>
              <w:jc w:val="both"/>
              <w:rPr>
                <w:rFonts w:ascii="Footlight MT Light" w:hAnsi="Footlight MT Light"/>
                <w:i/>
                <w:iCs/>
                <w:sz w:val="20"/>
                <w:szCs w:val="20"/>
              </w:rPr>
            </w:pPr>
          </w:p>
        </w:tc>
        <w:tc>
          <w:tcPr>
            <w:tcW w:w="317" w:type="dxa"/>
            <w:shd w:val="clear" w:color="auto" w:fill="auto"/>
          </w:tcPr>
          <w:p w14:paraId="2BFDEF8C" w14:textId="77777777" w:rsidR="008320C8" w:rsidRPr="00B53F6C" w:rsidRDefault="008320C8" w:rsidP="0052044E">
            <w:pPr>
              <w:jc w:val="both"/>
              <w:rPr>
                <w:rFonts w:ascii="Footlight MT Light" w:hAnsi="Footlight MT Light"/>
                <w:i/>
                <w:iCs/>
                <w:sz w:val="20"/>
                <w:szCs w:val="20"/>
              </w:rPr>
            </w:pPr>
          </w:p>
        </w:tc>
        <w:tc>
          <w:tcPr>
            <w:tcW w:w="426" w:type="dxa"/>
            <w:shd w:val="clear" w:color="auto" w:fill="auto"/>
          </w:tcPr>
          <w:p w14:paraId="47DBA12E"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4FC33AF3" w14:textId="77777777" w:rsidR="008320C8" w:rsidRPr="00B53F6C" w:rsidRDefault="008320C8" w:rsidP="0052044E">
            <w:pPr>
              <w:jc w:val="both"/>
              <w:rPr>
                <w:rFonts w:ascii="Footlight MT Light" w:hAnsi="Footlight MT Light"/>
                <w:i/>
                <w:iCs/>
                <w:sz w:val="20"/>
                <w:szCs w:val="20"/>
              </w:rPr>
            </w:pPr>
          </w:p>
        </w:tc>
      </w:tr>
      <w:tr w:rsidR="00986A18" w:rsidRPr="00B53F6C" w14:paraId="26CD55FA" w14:textId="77777777" w:rsidTr="0052044E">
        <w:trPr>
          <w:trHeight w:val="64"/>
        </w:trPr>
        <w:tc>
          <w:tcPr>
            <w:tcW w:w="425" w:type="dxa"/>
          </w:tcPr>
          <w:p w14:paraId="56151874" w14:textId="77777777" w:rsidR="008320C8" w:rsidRPr="00B53F6C" w:rsidRDefault="008320C8" w:rsidP="0052044E">
            <w:pPr>
              <w:jc w:val="both"/>
              <w:rPr>
                <w:rFonts w:ascii="Footlight MT Light" w:hAnsi="Footlight MT Light"/>
                <w:iCs/>
                <w:sz w:val="20"/>
                <w:szCs w:val="20"/>
              </w:rPr>
            </w:pPr>
            <w:r w:rsidRPr="00B53F6C">
              <w:rPr>
                <w:rFonts w:ascii="Footlight MT Light" w:hAnsi="Footlight MT Light"/>
                <w:iCs/>
                <w:sz w:val="20"/>
                <w:szCs w:val="20"/>
              </w:rPr>
              <w:t>2</w:t>
            </w:r>
          </w:p>
        </w:tc>
        <w:tc>
          <w:tcPr>
            <w:tcW w:w="2977" w:type="dxa"/>
          </w:tcPr>
          <w:p w14:paraId="02580BBC" w14:textId="77777777" w:rsidR="008320C8" w:rsidRPr="00B53F6C" w:rsidRDefault="008320C8" w:rsidP="0052044E">
            <w:pPr>
              <w:rPr>
                <w:rFonts w:ascii="Footlight MT Light" w:hAnsi="Footlight MT Light"/>
                <w:i/>
                <w:sz w:val="20"/>
                <w:szCs w:val="20"/>
              </w:rPr>
            </w:pPr>
            <w:r w:rsidRPr="00B53F6C">
              <w:rPr>
                <w:rFonts w:ascii="Footlight MT Light" w:hAnsi="Footlight MT Light"/>
                <w:i/>
                <w:sz w:val="20"/>
                <w:szCs w:val="20"/>
              </w:rPr>
              <w:t>Patroli Keselamatan Konstruksi</w:t>
            </w:r>
          </w:p>
        </w:tc>
        <w:tc>
          <w:tcPr>
            <w:tcW w:w="992" w:type="dxa"/>
          </w:tcPr>
          <w:p w14:paraId="06C6ECDD" w14:textId="77777777" w:rsidR="008320C8" w:rsidRPr="00B53F6C" w:rsidRDefault="008320C8" w:rsidP="0052044E">
            <w:pPr>
              <w:jc w:val="both"/>
              <w:rPr>
                <w:rFonts w:ascii="Footlight MT Light" w:hAnsi="Footlight MT Light"/>
                <w:i/>
                <w:sz w:val="20"/>
                <w:szCs w:val="20"/>
              </w:rPr>
            </w:pPr>
          </w:p>
        </w:tc>
        <w:tc>
          <w:tcPr>
            <w:tcW w:w="283" w:type="dxa"/>
            <w:shd w:val="clear" w:color="auto" w:fill="auto"/>
          </w:tcPr>
          <w:p w14:paraId="18798B4B"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09E17EC7"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2AC947E9"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06D88CE7"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3CA22E2E"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34D27C02"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09EC1A11"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41B0C0A3"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34DB0B7A" w14:textId="77777777" w:rsidR="008320C8" w:rsidRPr="00B53F6C" w:rsidRDefault="008320C8" w:rsidP="0052044E">
            <w:pPr>
              <w:jc w:val="both"/>
              <w:rPr>
                <w:rFonts w:ascii="Footlight MT Light" w:hAnsi="Footlight MT Light"/>
                <w:i/>
                <w:iCs/>
                <w:sz w:val="20"/>
                <w:szCs w:val="20"/>
              </w:rPr>
            </w:pPr>
          </w:p>
        </w:tc>
        <w:tc>
          <w:tcPr>
            <w:tcW w:w="317" w:type="dxa"/>
            <w:shd w:val="clear" w:color="auto" w:fill="auto"/>
          </w:tcPr>
          <w:p w14:paraId="52540E20" w14:textId="77777777" w:rsidR="008320C8" w:rsidRPr="00B53F6C" w:rsidRDefault="008320C8" w:rsidP="0052044E">
            <w:pPr>
              <w:jc w:val="both"/>
              <w:rPr>
                <w:rFonts w:ascii="Footlight MT Light" w:hAnsi="Footlight MT Light"/>
                <w:i/>
                <w:iCs/>
                <w:sz w:val="20"/>
                <w:szCs w:val="20"/>
              </w:rPr>
            </w:pPr>
          </w:p>
        </w:tc>
        <w:tc>
          <w:tcPr>
            <w:tcW w:w="426" w:type="dxa"/>
            <w:shd w:val="clear" w:color="auto" w:fill="auto"/>
          </w:tcPr>
          <w:p w14:paraId="7DAED469"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3717CAD6" w14:textId="77777777" w:rsidR="008320C8" w:rsidRPr="00B53F6C" w:rsidRDefault="008320C8" w:rsidP="0052044E">
            <w:pPr>
              <w:jc w:val="both"/>
              <w:rPr>
                <w:rFonts w:ascii="Footlight MT Light" w:hAnsi="Footlight MT Light"/>
                <w:i/>
                <w:iCs/>
                <w:sz w:val="20"/>
                <w:szCs w:val="20"/>
              </w:rPr>
            </w:pPr>
          </w:p>
        </w:tc>
      </w:tr>
      <w:tr w:rsidR="00986A18" w:rsidRPr="00B53F6C" w14:paraId="5A0B1C79" w14:textId="77777777" w:rsidTr="0052044E">
        <w:trPr>
          <w:trHeight w:val="64"/>
        </w:trPr>
        <w:tc>
          <w:tcPr>
            <w:tcW w:w="425" w:type="dxa"/>
          </w:tcPr>
          <w:p w14:paraId="2E681051" w14:textId="77777777" w:rsidR="008320C8" w:rsidRPr="00B53F6C" w:rsidRDefault="008320C8" w:rsidP="0052044E">
            <w:pPr>
              <w:jc w:val="both"/>
              <w:rPr>
                <w:rFonts w:ascii="Footlight MT Light" w:hAnsi="Footlight MT Light"/>
                <w:iCs/>
                <w:sz w:val="20"/>
                <w:szCs w:val="20"/>
              </w:rPr>
            </w:pPr>
            <w:r w:rsidRPr="00B53F6C">
              <w:rPr>
                <w:rFonts w:ascii="Footlight MT Light" w:hAnsi="Footlight MT Light"/>
                <w:iCs/>
                <w:sz w:val="20"/>
                <w:szCs w:val="20"/>
              </w:rPr>
              <w:t>3</w:t>
            </w:r>
          </w:p>
        </w:tc>
        <w:tc>
          <w:tcPr>
            <w:tcW w:w="2977" w:type="dxa"/>
          </w:tcPr>
          <w:p w14:paraId="6946CB9D" w14:textId="77777777" w:rsidR="008320C8" w:rsidRPr="00B53F6C" w:rsidRDefault="008320C8" w:rsidP="0052044E">
            <w:pPr>
              <w:rPr>
                <w:rFonts w:ascii="Footlight MT Light" w:hAnsi="Footlight MT Light"/>
                <w:i/>
                <w:sz w:val="20"/>
                <w:szCs w:val="20"/>
              </w:rPr>
            </w:pPr>
            <w:r w:rsidRPr="00B53F6C">
              <w:rPr>
                <w:rFonts w:ascii="Footlight MT Light" w:hAnsi="Footlight MT Light"/>
                <w:i/>
                <w:sz w:val="20"/>
                <w:szCs w:val="20"/>
              </w:rPr>
              <w:t>Audit internal</w:t>
            </w:r>
          </w:p>
        </w:tc>
        <w:tc>
          <w:tcPr>
            <w:tcW w:w="992" w:type="dxa"/>
          </w:tcPr>
          <w:p w14:paraId="5BFE3E38" w14:textId="77777777" w:rsidR="008320C8" w:rsidRPr="00B53F6C" w:rsidRDefault="008320C8" w:rsidP="0052044E">
            <w:pPr>
              <w:jc w:val="both"/>
              <w:rPr>
                <w:rFonts w:ascii="Footlight MT Light" w:hAnsi="Footlight MT Light"/>
                <w:i/>
                <w:sz w:val="20"/>
                <w:szCs w:val="20"/>
              </w:rPr>
            </w:pPr>
          </w:p>
        </w:tc>
        <w:tc>
          <w:tcPr>
            <w:tcW w:w="283" w:type="dxa"/>
            <w:shd w:val="clear" w:color="auto" w:fill="auto"/>
          </w:tcPr>
          <w:p w14:paraId="43A5D1AC"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4B697978"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2865BD19"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62142D04"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3B0FD07D"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68BE23AC"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616B7CA3"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73995C6B"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5D7B6197" w14:textId="77777777" w:rsidR="008320C8" w:rsidRPr="00B53F6C" w:rsidRDefault="008320C8" w:rsidP="0052044E">
            <w:pPr>
              <w:jc w:val="both"/>
              <w:rPr>
                <w:rFonts w:ascii="Footlight MT Light" w:hAnsi="Footlight MT Light"/>
                <w:i/>
                <w:iCs/>
                <w:sz w:val="20"/>
                <w:szCs w:val="20"/>
              </w:rPr>
            </w:pPr>
          </w:p>
        </w:tc>
        <w:tc>
          <w:tcPr>
            <w:tcW w:w="317" w:type="dxa"/>
            <w:shd w:val="clear" w:color="auto" w:fill="auto"/>
          </w:tcPr>
          <w:p w14:paraId="615BCD46" w14:textId="77777777" w:rsidR="008320C8" w:rsidRPr="00B53F6C" w:rsidRDefault="008320C8" w:rsidP="0052044E">
            <w:pPr>
              <w:jc w:val="both"/>
              <w:rPr>
                <w:rFonts w:ascii="Footlight MT Light" w:hAnsi="Footlight MT Light"/>
                <w:i/>
                <w:iCs/>
                <w:sz w:val="20"/>
                <w:szCs w:val="20"/>
              </w:rPr>
            </w:pPr>
          </w:p>
        </w:tc>
        <w:tc>
          <w:tcPr>
            <w:tcW w:w="426" w:type="dxa"/>
            <w:shd w:val="clear" w:color="auto" w:fill="auto"/>
          </w:tcPr>
          <w:p w14:paraId="19DED418" w14:textId="77777777" w:rsidR="008320C8" w:rsidRPr="00B53F6C" w:rsidRDefault="008320C8" w:rsidP="0052044E">
            <w:pPr>
              <w:jc w:val="both"/>
              <w:rPr>
                <w:rFonts w:ascii="Footlight MT Light" w:hAnsi="Footlight MT Light"/>
                <w:i/>
                <w:iCs/>
                <w:sz w:val="20"/>
                <w:szCs w:val="20"/>
              </w:rPr>
            </w:pPr>
          </w:p>
        </w:tc>
        <w:tc>
          <w:tcPr>
            <w:tcW w:w="283" w:type="dxa"/>
            <w:shd w:val="clear" w:color="auto" w:fill="auto"/>
          </w:tcPr>
          <w:p w14:paraId="147B5225" w14:textId="77777777" w:rsidR="008320C8" w:rsidRPr="00B53F6C" w:rsidRDefault="008320C8" w:rsidP="0052044E">
            <w:pPr>
              <w:jc w:val="both"/>
              <w:rPr>
                <w:rFonts w:ascii="Footlight MT Light" w:hAnsi="Footlight MT Light"/>
                <w:i/>
                <w:iCs/>
                <w:sz w:val="20"/>
                <w:szCs w:val="20"/>
              </w:rPr>
            </w:pPr>
          </w:p>
        </w:tc>
      </w:tr>
    </w:tbl>
    <w:p w14:paraId="77502F49" w14:textId="77777777" w:rsidR="008320C8" w:rsidRPr="00B53F6C" w:rsidRDefault="008320C8" w:rsidP="008320C8">
      <w:pPr>
        <w:spacing w:line="276" w:lineRule="auto"/>
        <w:ind w:left="-567"/>
        <w:jc w:val="both"/>
        <w:rPr>
          <w:rFonts w:ascii="Footlight MT Light" w:hAnsi="Footlight MT Light" w:cs="Tahoma"/>
          <w:lang w:val="en-US"/>
        </w:rPr>
      </w:pPr>
    </w:p>
    <w:p w14:paraId="5A3301D9" w14:textId="77777777" w:rsidR="008320C8" w:rsidRPr="00B53F6C" w:rsidRDefault="008320C8" w:rsidP="008320C8">
      <w:pPr>
        <w:ind w:left="426"/>
        <w:rPr>
          <w:rFonts w:ascii="Footlight MT Light" w:hAnsi="Footlight MT Light" w:cs="Tahoma"/>
        </w:rPr>
      </w:pPr>
    </w:p>
    <w:p w14:paraId="71DAC542" w14:textId="77777777" w:rsidR="008320C8" w:rsidRPr="00B53F6C" w:rsidRDefault="008320C8" w:rsidP="008320C8">
      <w:pPr>
        <w:pStyle w:val="ListParagraph"/>
        <w:spacing w:line="276" w:lineRule="auto"/>
        <w:ind w:left="284"/>
        <w:contextualSpacing w:val="0"/>
        <w:jc w:val="both"/>
        <w:rPr>
          <w:rFonts w:ascii="Footlight MT Light" w:hAnsi="Footlight MT Light" w:cs="Tahoma"/>
        </w:rPr>
      </w:pPr>
    </w:p>
    <w:p w14:paraId="70CE769A" w14:textId="77777777" w:rsidR="008320C8" w:rsidRPr="00B53F6C" w:rsidRDefault="008320C8" w:rsidP="008320C8">
      <w:pPr>
        <w:pStyle w:val="ListParagraph"/>
        <w:spacing w:line="276" w:lineRule="auto"/>
        <w:ind w:left="284"/>
        <w:contextualSpacing w:val="0"/>
        <w:jc w:val="both"/>
        <w:rPr>
          <w:rFonts w:ascii="Footlight MT Light" w:hAnsi="Footlight MT Light" w:cs="Tahoma"/>
        </w:rPr>
      </w:pPr>
    </w:p>
    <w:p w14:paraId="3BA8D513" w14:textId="77777777" w:rsidR="008320C8" w:rsidRPr="00B53F6C" w:rsidRDefault="008320C8" w:rsidP="008320C8">
      <w:pPr>
        <w:pStyle w:val="ListParagraph"/>
        <w:spacing w:line="276" w:lineRule="auto"/>
        <w:ind w:left="284"/>
        <w:contextualSpacing w:val="0"/>
        <w:jc w:val="both"/>
        <w:rPr>
          <w:rFonts w:ascii="Footlight MT Light" w:hAnsi="Footlight MT Light" w:cs="Tahoma"/>
        </w:rPr>
      </w:pPr>
    </w:p>
    <w:p w14:paraId="57031FBB" w14:textId="77777777" w:rsidR="008320C8" w:rsidRPr="00B53F6C" w:rsidRDefault="008320C8" w:rsidP="008320C8">
      <w:pPr>
        <w:pStyle w:val="ListParagraph"/>
        <w:ind w:left="288"/>
        <w:contextualSpacing w:val="0"/>
        <w:jc w:val="both"/>
        <w:rPr>
          <w:rFonts w:ascii="Footlight MT Light" w:hAnsi="Footlight MT Light" w:cs="Tahoma"/>
        </w:rPr>
      </w:pPr>
    </w:p>
    <w:p w14:paraId="2DE51D01" w14:textId="77777777" w:rsidR="008320C8" w:rsidRPr="00B53F6C" w:rsidRDefault="008320C8" w:rsidP="008320C8">
      <w:pPr>
        <w:pStyle w:val="BodyText"/>
        <w:spacing w:after="0"/>
        <w:ind w:left="3150"/>
        <w:jc w:val="center"/>
        <w:rPr>
          <w:rFonts w:ascii="Bookman Old Style" w:hAnsi="Bookman Old Style" w:cs="Arial"/>
          <w:iCs/>
          <w:u w:val="single"/>
        </w:rPr>
        <w:sectPr w:rsidR="008320C8" w:rsidRPr="00B53F6C" w:rsidSect="000301BC">
          <w:footnotePr>
            <w:numRestart w:val="eachPage"/>
          </w:footnotePr>
          <w:pgSz w:w="12281" w:h="18711" w:code="5"/>
          <w:pgMar w:top="1701" w:right="1418" w:bottom="1418" w:left="1418" w:header="737" w:footer="737" w:gutter="0"/>
          <w:pgNumType w:fmt="numberInDash"/>
          <w:cols w:space="720"/>
          <w:docGrid w:linePitch="326"/>
        </w:sectPr>
      </w:pPr>
    </w:p>
    <w:p w14:paraId="4996818F" w14:textId="34116C6D" w:rsidR="008320C8" w:rsidRPr="00B53F6C" w:rsidRDefault="008320C8" w:rsidP="00D4645C">
      <w:pPr>
        <w:pStyle w:val="Heading2"/>
        <w:numPr>
          <w:ilvl w:val="1"/>
          <w:numId w:val="281"/>
        </w:numPr>
        <w:pBdr>
          <w:bottom w:val="single" w:sz="4" w:space="1" w:color="auto"/>
        </w:pBdr>
        <w:spacing w:after="240"/>
        <w:ind w:left="562" w:hanging="562"/>
        <w:jc w:val="left"/>
        <w:rPr>
          <w:rFonts w:cs="Arial"/>
        </w:rPr>
      </w:pPr>
      <w:bookmarkStart w:id="440" w:name="_Toc40700558"/>
      <w:bookmarkStart w:id="441" w:name="_Toc69999954"/>
      <w:r w:rsidRPr="00B53F6C">
        <w:rPr>
          <w:rFonts w:cs="Arial"/>
        </w:rPr>
        <w:lastRenderedPageBreak/>
        <w:t>BENTUK SURAT PERJANJIAN SEWA PERALATAN</w:t>
      </w:r>
      <w:bookmarkEnd w:id="440"/>
      <w:bookmarkEnd w:id="441"/>
    </w:p>
    <w:p w14:paraId="2DF52EC1" w14:textId="77777777" w:rsidR="008320C8" w:rsidRPr="00B53F6C" w:rsidRDefault="008320C8" w:rsidP="008320C8">
      <w:pPr>
        <w:pStyle w:val="BodyText"/>
        <w:spacing w:line="243" w:lineRule="auto"/>
        <w:ind w:right="790"/>
        <w:rPr>
          <w:b/>
          <w:spacing w:val="-2"/>
        </w:rPr>
      </w:pPr>
      <w:r w:rsidRPr="00B53F6C">
        <w:rPr>
          <w:rFonts w:ascii="Footlight MT Light" w:hAnsi="Footlight MT Light" w:cs="Tahoma"/>
          <w:bCs/>
          <w:i/>
          <w:strike/>
          <w:noProof/>
          <w:lang w:val="en-US"/>
        </w:rPr>
        <mc:AlternateContent>
          <mc:Choice Requires="wps">
            <w:drawing>
              <wp:anchor distT="0" distB="0" distL="114300" distR="114300" simplePos="0" relativeHeight="251725312" behindDoc="0" locked="0" layoutInCell="1" allowOverlap="1" wp14:anchorId="33ADE230" wp14:editId="30CB188A">
                <wp:simplePos x="0" y="0"/>
                <wp:positionH relativeFrom="column">
                  <wp:posOffset>4037965</wp:posOffset>
                </wp:positionH>
                <wp:positionV relativeFrom="paragraph">
                  <wp:posOffset>26670</wp:posOffset>
                </wp:positionV>
                <wp:extent cx="1338580" cy="306705"/>
                <wp:effectExtent l="0" t="0" r="13970" b="17145"/>
                <wp:wrapNone/>
                <wp:docPr id="47" name="Rectangle 47"/>
                <wp:cNvGraphicFramePr/>
                <a:graphic xmlns:a="http://schemas.openxmlformats.org/drawingml/2006/main">
                  <a:graphicData uri="http://schemas.microsoft.com/office/word/2010/wordprocessingShape">
                    <wps:wsp>
                      <wps:cNvSpPr/>
                      <wps:spPr>
                        <a:xfrm>
                          <a:off x="0" y="0"/>
                          <a:ext cx="1338580" cy="30670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5FDCC" w14:textId="77777777" w:rsidR="00EF0F7E" w:rsidRPr="00C4453E" w:rsidRDefault="00EF0F7E" w:rsidP="008320C8">
                            <w:pPr>
                              <w:jc w:val="center"/>
                              <w:rPr>
                                <w:b/>
                                <w:color w:val="0D0D0D" w:themeColor="text1" w:themeTint="F2"/>
                              </w:rPr>
                            </w:pPr>
                            <w:r w:rsidRPr="00C4453E">
                              <w:rPr>
                                <w:b/>
                                <w:color w:val="0D0D0D" w:themeColor="text1" w:themeTint="F2"/>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ADE230" id="Rectangle 47" o:spid="_x0000_s1040" style="position:absolute;left:0;text-align:left;margin-left:317.95pt;margin-top:2.1pt;width:105.4pt;height:24.15pt;z-index:251725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" filled="f" strokecolor="black [3213]">
                <v:textbox>
                  <w:txbxContent>
                    <w:p w14:paraId="0D95FDCC" w14:textId="77777777" w:rsidR="00EF0F7E" w:rsidRPr="00C4453E" w:rsidRDefault="00EF0F7E" w:rsidP="008320C8">
                      <w:pPr>
                        <w:jc w:val="center"/>
                        <w:rPr>
                          <w:b/>
                          <w:color w:val="0D0D0D" w:themeColor="text1" w:themeTint="F2"/>
                        </w:rPr>
                      </w:pPr>
                      <w:r w:rsidRPr="00C4453E">
                        <w:rPr>
                          <w:b/>
                          <w:color w:val="0D0D0D" w:themeColor="text1" w:themeTint="F2"/>
                        </w:rPr>
                        <w:t>CONTOH</w:t>
                      </w:r>
                    </w:p>
                  </w:txbxContent>
                </v:textbox>
              </v:rect>
            </w:pict>
          </mc:Fallback>
        </mc:AlternateContent>
      </w:r>
    </w:p>
    <w:p w14:paraId="320F79DB" w14:textId="77777777" w:rsidR="008320C8" w:rsidRPr="00B53F6C" w:rsidRDefault="008320C8" w:rsidP="008320C8">
      <w:pPr>
        <w:pStyle w:val="BodyText"/>
        <w:spacing w:line="243" w:lineRule="auto"/>
        <w:ind w:right="790"/>
        <w:jc w:val="center"/>
        <w:rPr>
          <w:rFonts w:ascii="Footlight MT Light" w:hAnsi="Footlight MT Light"/>
          <w:i/>
          <w:spacing w:val="-2"/>
        </w:rPr>
      </w:pPr>
    </w:p>
    <w:p w14:paraId="16C294F0" w14:textId="77777777" w:rsidR="008320C8" w:rsidRPr="00B53F6C" w:rsidRDefault="008320C8" w:rsidP="008320C8">
      <w:pPr>
        <w:pStyle w:val="BodyText"/>
        <w:spacing w:line="243" w:lineRule="auto"/>
        <w:ind w:right="790"/>
        <w:jc w:val="center"/>
        <w:rPr>
          <w:rFonts w:ascii="Footlight MT Light" w:hAnsi="Footlight MT Light"/>
          <w:spacing w:val="-2"/>
        </w:rPr>
      </w:pPr>
      <w:r w:rsidRPr="00B53F6C">
        <w:rPr>
          <w:rFonts w:ascii="Footlight MT Light" w:hAnsi="Footlight MT Light"/>
          <w:i/>
          <w:spacing w:val="-2"/>
        </w:rPr>
        <w:t>[ Kop Perusahaan Lessor/ penyedia peralatan</w:t>
      </w:r>
      <w:r w:rsidRPr="00B53F6C">
        <w:rPr>
          <w:rFonts w:ascii="Footlight MT Light" w:hAnsi="Footlight MT Light"/>
          <w:spacing w:val="-2"/>
        </w:rPr>
        <w:t xml:space="preserve"> ]</w:t>
      </w:r>
    </w:p>
    <w:p w14:paraId="41D86E83" w14:textId="77777777" w:rsidR="008320C8" w:rsidRPr="00B53F6C" w:rsidRDefault="008320C8" w:rsidP="008320C8">
      <w:pPr>
        <w:pStyle w:val="BodyText"/>
        <w:spacing w:line="243" w:lineRule="auto"/>
        <w:ind w:right="790"/>
        <w:jc w:val="center"/>
        <w:rPr>
          <w:rFonts w:ascii="Footlight MT Light" w:hAnsi="Footlight MT Light"/>
          <w:b/>
          <w:spacing w:val="-2"/>
          <w:u w:val="single"/>
        </w:rPr>
      </w:pPr>
      <w:r w:rsidRPr="00B53F6C">
        <w:rPr>
          <w:rFonts w:ascii="Footlight MT Light" w:hAnsi="Footlight MT Light"/>
          <w:b/>
          <w:spacing w:val="-2"/>
          <w:u w:val="single"/>
        </w:rPr>
        <w:t>SURAT PERJANJIAN SEWA PERALATAN</w:t>
      </w:r>
    </w:p>
    <w:p w14:paraId="271481B1" w14:textId="77777777" w:rsidR="008320C8" w:rsidRPr="00B53F6C" w:rsidRDefault="008320C8" w:rsidP="008320C8">
      <w:pPr>
        <w:pStyle w:val="BodyText"/>
        <w:spacing w:line="243" w:lineRule="auto"/>
        <w:ind w:right="790"/>
        <w:jc w:val="center"/>
        <w:rPr>
          <w:rFonts w:ascii="Footlight MT Light" w:hAnsi="Footlight MT Light"/>
          <w:spacing w:val="-2"/>
        </w:rPr>
      </w:pPr>
      <w:r w:rsidRPr="00B53F6C">
        <w:rPr>
          <w:rFonts w:ascii="Footlight MT Light" w:hAnsi="Footlight MT Light"/>
          <w:spacing w:val="-2"/>
        </w:rPr>
        <w:t>No. ……………………….</w:t>
      </w:r>
    </w:p>
    <w:p w14:paraId="58C01E91" w14:textId="77777777" w:rsidR="008320C8" w:rsidRPr="00B53F6C" w:rsidRDefault="008320C8" w:rsidP="008320C8">
      <w:pPr>
        <w:pStyle w:val="BodyText"/>
        <w:spacing w:line="243" w:lineRule="auto"/>
        <w:rPr>
          <w:rFonts w:ascii="Footlight MT Light" w:hAnsi="Footlight MT Light"/>
          <w:spacing w:val="-2"/>
        </w:rPr>
      </w:pPr>
    </w:p>
    <w:p w14:paraId="5D619483" w14:textId="77777777" w:rsidR="008320C8" w:rsidRPr="00B53F6C" w:rsidRDefault="008320C8" w:rsidP="008320C8">
      <w:pPr>
        <w:pStyle w:val="BodyText"/>
        <w:spacing w:line="243" w:lineRule="auto"/>
        <w:jc w:val="center"/>
        <w:rPr>
          <w:rFonts w:ascii="Footlight MT Light" w:hAnsi="Footlight MT Light"/>
          <w:spacing w:val="-2"/>
        </w:rPr>
      </w:pPr>
      <w:r w:rsidRPr="00B53F6C">
        <w:rPr>
          <w:rFonts w:ascii="Footlight MT Light" w:hAnsi="Footlight MT Light"/>
          <w:spacing w:val="-2"/>
        </w:rPr>
        <w:t>ANTARA</w:t>
      </w:r>
    </w:p>
    <w:p w14:paraId="038B5EC1" w14:textId="77777777" w:rsidR="008320C8" w:rsidRPr="00B53F6C" w:rsidRDefault="008320C8" w:rsidP="008320C8">
      <w:pPr>
        <w:pStyle w:val="BodyText"/>
        <w:spacing w:line="243" w:lineRule="auto"/>
        <w:jc w:val="center"/>
        <w:rPr>
          <w:rFonts w:ascii="Footlight MT Light" w:hAnsi="Footlight MT Light"/>
          <w:spacing w:val="-2"/>
        </w:rPr>
      </w:pPr>
      <w:r w:rsidRPr="00B53F6C">
        <w:rPr>
          <w:rFonts w:ascii="Footlight MT Light" w:hAnsi="Footlight MT Light"/>
          <w:spacing w:val="-2"/>
        </w:rPr>
        <w:t xml:space="preserve">PT. ……… </w:t>
      </w:r>
      <w:r w:rsidRPr="00B53F6C">
        <w:rPr>
          <w:rFonts w:ascii="Footlight MT Light" w:hAnsi="Footlight MT Light"/>
          <w:i/>
          <w:spacing w:val="-2"/>
        </w:rPr>
        <w:t>[diisi nama perusahaan Lessor/ penyedia peralatan]</w:t>
      </w:r>
    </w:p>
    <w:p w14:paraId="14BEBA94" w14:textId="77777777" w:rsidR="008320C8" w:rsidRPr="00B53F6C" w:rsidRDefault="008320C8" w:rsidP="008320C8">
      <w:pPr>
        <w:pStyle w:val="BodyText"/>
        <w:spacing w:line="243" w:lineRule="auto"/>
        <w:jc w:val="center"/>
        <w:rPr>
          <w:rFonts w:ascii="Footlight MT Light" w:hAnsi="Footlight MT Light"/>
          <w:spacing w:val="-2"/>
        </w:rPr>
      </w:pPr>
      <w:r w:rsidRPr="00B53F6C">
        <w:rPr>
          <w:rFonts w:ascii="Footlight MT Light" w:hAnsi="Footlight MT Light"/>
          <w:spacing w:val="-2"/>
        </w:rPr>
        <w:t>DAN</w:t>
      </w:r>
    </w:p>
    <w:p w14:paraId="74087689" w14:textId="77777777" w:rsidR="008320C8" w:rsidRPr="00B53F6C" w:rsidRDefault="008320C8" w:rsidP="008320C8">
      <w:pPr>
        <w:pStyle w:val="BodyText"/>
        <w:spacing w:line="243" w:lineRule="auto"/>
        <w:jc w:val="center"/>
        <w:rPr>
          <w:rFonts w:ascii="Footlight MT Light" w:hAnsi="Footlight MT Light"/>
          <w:i/>
          <w:spacing w:val="-2"/>
        </w:rPr>
      </w:pPr>
      <w:r w:rsidRPr="00B53F6C">
        <w:rPr>
          <w:rFonts w:ascii="Footlight MT Light" w:hAnsi="Footlight MT Light"/>
          <w:spacing w:val="-2"/>
        </w:rPr>
        <w:t>PT. ……… [</w:t>
      </w:r>
      <w:r w:rsidRPr="00B53F6C">
        <w:rPr>
          <w:rFonts w:ascii="Footlight MT Light" w:hAnsi="Footlight MT Light"/>
          <w:i/>
          <w:spacing w:val="-2"/>
        </w:rPr>
        <w:t>diisi nama perusahaan Lessee/ penerima peralatan]</w:t>
      </w:r>
    </w:p>
    <w:p w14:paraId="03B85D82" w14:textId="77777777" w:rsidR="008320C8" w:rsidRPr="00B53F6C" w:rsidRDefault="008320C8" w:rsidP="008320C8">
      <w:pPr>
        <w:pStyle w:val="BodyText"/>
        <w:spacing w:line="243" w:lineRule="auto"/>
        <w:jc w:val="center"/>
        <w:rPr>
          <w:rFonts w:ascii="Footlight MT Light" w:hAnsi="Footlight MT Light"/>
          <w:spacing w:val="-2"/>
        </w:rPr>
      </w:pPr>
    </w:p>
    <w:p w14:paraId="52E801E4" w14:textId="77777777" w:rsidR="008320C8" w:rsidRPr="00B53F6C" w:rsidRDefault="008320C8" w:rsidP="008320C8">
      <w:pPr>
        <w:pStyle w:val="BodyText"/>
        <w:spacing w:line="243" w:lineRule="auto"/>
        <w:ind w:right="765"/>
        <w:rPr>
          <w:rFonts w:ascii="Footlight MT Light" w:hAnsi="Footlight MT Light"/>
          <w:spacing w:val="-2"/>
        </w:rPr>
      </w:pPr>
      <w:r w:rsidRPr="00B53F6C">
        <w:rPr>
          <w:rFonts w:ascii="Footlight MT Light" w:hAnsi="Footlight MT Light"/>
          <w:spacing w:val="-2"/>
        </w:rPr>
        <w:t>Pada hari ini …… tanggal ... bulan….. tahun ….., yang bertanda tangan di bawah ini: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986A18" w:rsidRPr="00B53F6C" w14:paraId="5A515ED5" w14:textId="77777777" w:rsidTr="0052044E">
        <w:tc>
          <w:tcPr>
            <w:tcW w:w="1177" w:type="dxa"/>
          </w:tcPr>
          <w:p w14:paraId="299D747A"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Nama</w:t>
            </w:r>
          </w:p>
        </w:tc>
        <w:tc>
          <w:tcPr>
            <w:tcW w:w="293" w:type="dxa"/>
          </w:tcPr>
          <w:p w14:paraId="188A2E56"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c>
          <w:tcPr>
            <w:tcW w:w="6450" w:type="dxa"/>
          </w:tcPr>
          <w:p w14:paraId="08204DB2"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r>
      <w:tr w:rsidR="00986A18" w:rsidRPr="00B53F6C" w14:paraId="25DE6101" w14:textId="77777777" w:rsidTr="0052044E">
        <w:tc>
          <w:tcPr>
            <w:tcW w:w="1177" w:type="dxa"/>
          </w:tcPr>
          <w:p w14:paraId="7EB001EB"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Jabatan</w:t>
            </w:r>
          </w:p>
        </w:tc>
        <w:tc>
          <w:tcPr>
            <w:tcW w:w="293" w:type="dxa"/>
          </w:tcPr>
          <w:p w14:paraId="41468DD5"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c>
          <w:tcPr>
            <w:tcW w:w="6450" w:type="dxa"/>
          </w:tcPr>
          <w:p w14:paraId="4ABBE8CA"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r>
      <w:tr w:rsidR="00986A18" w:rsidRPr="00B53F6C" w14:paraId="3BE8AF9B" w14:textId="77777777" w:rsidTr="0052044E">
        <w:tc>
          <w:tcPr>
            <w:tcW w:w="1177" w:type="dxa"/>
          </w:tcPr>
          <w:p w14:paraId="5F3C321D"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Alamat</w:t>
            </w:r>
          </w:p>
        </w:tc>
        <w:tc>
          <w:tcPr>
            <w:tcW w:w="293" w:type="dxa"/>
          </w:tcPr>
          <w:p w14:paraId="235B58B4"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c>
          <w:tcPr>
            <w:tcW w:w="6450" w:type="dxa"/>
          </w:tcPr>
          <w:p w14:paraId="0266C6E3"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r>
    </w:tbl>
    <w:p w14:paraId="68A5AF8A" w14:textId="77777777" w:rsidR="008320C8" w:rsidRPr="00B53F6C" w:rsidRDefault="008320C8" w:rsidP="008320C8">
      <w:pPr>
        <w:pStyle w:val="BodyText"/>
        <w:spacing w:line="243" w:lineRule="auto"/>
        <w:rPr>
          <w:rFonts w:ascii="Footlight MT Light" w:hAnsi="Footlight MT Light"/>
          <w:spacing w:val="-2"/>
        </w:rPr>
      </w:pPr>
      <w:r w:rsidRPr="00B53F6C">
        <w:rPr>
          <w:rFonts w:ascii="Footlight MT Light" w:hAnsi="Footlight MT Light"/>
          <w:i/>
          <w:spacing w:val="-2"/>
        </w:rPr>
        <w:t xml:space="preserve"> </w:t>
      </w:r>
    </w:p>
    <w:p w14:paraId="374C36FF" w14:textId="77777777" w:rsidR="008320C8" w:rsidRPr="00B53F6C" w:rsidRDefault="008320C8" w:rsidP="008320C8">
      <w:pPr>
        <w:pStyle w:val="BodyText"/>
        <w:spacing w:line="243" w:lineRule="auto"/>
        <w:ind w:right="855"/>
        <w:rPr>
          <w:rFonts w:ascii="Footlight MT Light" w:hAnsi="Footlight MT Light"/>
          <w:b/>
          <w:spacing w:val="-2"/>
        </w:rPr>
      </w:pPr>
      <w:r w:rsidRPr="00B53F6C">
        <w:rPr>
          <w:rFonts w:ascii="Footlight MT Light" w:hAnsi="Footlight MT Light"/>
          <w:spacing w:val="-2"/>
        </w:rPr>
        <w:t xml:space="preserve">Bertindak untuk dan atas nama PT. ……… </w:t>
      </w:r>
      <w:r w:rsidRPr="00B53F6C">
        <w:rPr>
          <w:rFonts w:ascii="Footlight MT Light" w:hAnsi="Footlight MT Light"/>
          <w:i/>
          <w:spacing w:val="-2"/>
        </w:rPr>
        <w:t xml:space="preserve">[diisi nama perusahaan Lessor/ penyedia peralatan], </w:t>
      </w:r>
      <w:r w:rsidRPr="00B53F6C">
        <w:rPr>
          <w:rFonts w:ascii="Footlight MT Light" w:hAnsi="Footlight MT Light"/>
          <w:spacing w:val="-2"/>
        </w:rPr>
        <w:t xml:space="preserve">selanjutnya disebut sebagai </w:t>
      </w:r>
      <w:r w:rsidRPr="00B53F6C">
        <w:rPr>
          <w:rFonts w:ascii="Footlight MT Light" w:hAnsi="Footlight MT Light"/>
          <w:b/>
          <w:spacing w:val="-2"/>
        </w:rPr>
        <w:t>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
        <w:gridCol w:w="293"/>
        <w:gridCol w:w="6450"/>
      </w:tblGrid>
      <w:tr w:rsidR="00986A18" w:rsidRPr="00B53F6C" w14:paraId="46EB3DFB" w14:textId="77777777" w:rsidTr="0052044E">
        <w:tc>
          <w:tcPr>
            <w:tcW w:w="1177" w:type="dxa"/>
          </w:tcPr>
          <w:p w14:paraId="01E6A3C4"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Nama</w:t>
            </w:r>
          </w:p>
        </w:tc>
        <w:tc>
          <w:tcPr>
            <w:tcW w:w="293" w:type="dxa"/>
          </w:tcPr>
          <w:p w14:paraId="0825427D"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c>
          <w:tcPr>
            <w:tcW w:w="6450" w:type="dxa"/>
          </w:tcPr>
          <w:p w14:paraId="1874764E"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r>
      <w:tr w:rsidR="00986A18" w:rsidRPr="00B53F6C" w14:paraId="36470BDA" w14:textId="77777777" w:rsidTr="0052044E">
        <w:tc>
          <w:tcPr>
            <w:tcW w:w="1177" w:type="dxa"/>
          </w:tcPr>
          <w:p w14:paraId="49B5A4DB"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Jabatan</w:t>
            </w:r>
          </w:p>
        </w:tc>
        <w:tc>
          <w:tcPr>
            <w:tcW w:w="293" w:type="dxa"/>
          </w:tcPr>
          <w:p w14:paraId="58823F79"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c>
          <w:tcPr>
            <w:tcW w:w="6450" w:type="dxa"/>
          </w:tcPr>
          <w:p w14:paraId="17C9DD9A"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r>
      <w:tr w:rsidR="008320C8" w:rsidRPr="00B53F6C" w14:paraId="5720D95C" w14:textId="77777777" w:rsidTr="0052044E">
        <w:tc>
          <w:tcPr>
            <w:tcW w:w="1177" w:type="dxa"/>
          </w:tcPr>
          <w:p w14:paraId="5E9E78CB"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Alamat</w:t>
            </w:r>
          </w:p>
        </w:tc>
        <w:tc>
          <w:tcPr>
            <w:tcW w:w="293" w:type="dxa"/>
          </w:tcPr>
          <w:p w14:paraId="008CF258"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c>
          <w:tcPr>
            <w:tcW w:w="6450" w:type="dxa"/>
          </w:tcPr>
          <w:p w14:paraId="3A39D157" w14:textId="77777777" w:rsidR="008320C8" w:rsidRPr="00B53F6C" w:rsidRDefault="008320C8" w:rsidP="0052044E">
            <w:pPr>
              <w:pStyle w:val="BodyText"/>
              <w:spacing w:line="243" w:lineRule="auto"/>
              <w:rPr>
                <w:rFonts w:ascii="Footlight MT Light" w:hAnsi="Footlight MT Light"/>
                <w:spacing w:val="-2"/>
              </w:rPr>
            </w:pPr>
            <w:r w:rsidRPr="00B53F6C">
              <w:rPr>
                <w:rFonts w:ascii="Footlight MT Light" w:hAnsi="Footlight MT Light"/>
                <w:spacing w:val="-2"/>
              </w:rPr>
              <w:t>………………………</w:t>
            </w:r>
          </w:p>
        </w:tc>
      </w:tr>
    </w:tbl>
    <w:p w14:paraId="223F932A" w14:textId="77777777" w:rsidR="008320C8" w:rsidRPr="00B53F6C" w:rsidRDefault="008320C8" w:rsidP="008320C8">
      <w:pPr>
        <w:pStyle w:val="BodyText"/>
        <w:spacing w:line="243" w:lineRule="auto"/>
        <w:rPr>
          <w:rFonts w:ascii="Footlight MT Light" w:hAnsi="Footlight MT Light"/>
          <w:b/>
          <w:spacing w:val="-2"/>
        </w:rPr>
      </w:pPr>
    </w:p>
    <w:p w14:paraId="7BFD6595" w14:textId="77777777" w:rsidR="008320C8" w:rsidRPr="00B53F6C" w:rsidRDefault="008320C8" w:rsidP="008320C8">
      <w:pPr>
        <w:pStyle w:val="BodyText"/>
        <w:spacing w:line="243" w:lineRule="auto"/>
        <w:ind w:right="855"/>
        <w:rPr>
          <w:rFonts w:ascii="Footlight MT Light" w:hAnsi="Footlight MT Light"/>
          <w:b/>
          <w:spacing w:val="-2"/>
        </w:rPr>
      </w:pPr>
      <w:r w:rsidRPr="00B53F6C">
        <w:rPr>
          <w:rFonts w:ascii="Footlight MT Light" w:hAnsi="Footlight MT Light"/>
          <w:spacing w:val="-2"/>
        </w:rPr>
        <w:t xml:space="preserve">Bertindak untuk dan atas nama PT. ……… </w:t>
      </w:r>
      <w:r w:rsidRPr="00B53F6C">
        <w:rPr>
          <w:rFonts w:ascii="Footlight MT Light" w:hAnsi="Footlight MT Light"/>
          <w:i/>
          <w:spacing w:val="-2"/>
        </w:rPr>
        <w:t xml:space="preserve">[diisi nama perusahaan Lessee/ penerima peralatan], </w:t>
      </w:r>
      <w:r w:rsidRPr="00B53F6C">
        <w:rPr>
          <w:rFonts w:ascii="Footlight MT Light" w:hAnsi="Footlight MT Light"/>
          <w:spacing w:val="-2"/>
        </w:rPr>
        <w:t xml:space="preserve">selanjutnya disebut sebagai </w:t>
      </w:r>
      <w:r w:rsidRPr="00B53F6C">
        <w:rPr>
          <w:rFonts w:ascii="Footlight MT Light" w:hAnsi="Footlight MT Light"/>
          <w:b/>
          <w:spacing w:val="-2"/>
        </w:rPr>
        <w:t>PIHAK KEDUA.</w:t>
      </w:r>
    </w:p>
    <w:p w14:paraId="432EEF3A" w14:textId="77777777" w:rsidR="008320C8" w:rsidRPr="00B53F6C" w:rsidRDefault="008320C8" w:rsidP="008320C8">
      <w:pPr>
        <w:pStyle w:val="BodyText"/>
        <w:spacing w:line="243" w:lineRule="auto"/>
        <w:rPr>
          <w:rFonts w:ascii="Footlight MT Light" w:hAnsi="Footlight MT Light"/>
          <w:spacing w:val="-2"/>
        </w:rPr>
      </w:pPr>
    </w:p>
    <w:p w14:paraId="7A9C65B3" w14:textId="77777777" w:rsidR="008320C8" w:rsidRPr="00B53F6C" w:rsidRDefault="008320C8" w:rsidP="008320C8">
      <w:pPr>
        <w:pStyle w:val="BodyText"/>
        <w:spacing w:line="243" w:lineRule="auto"/>
        <w:rPr>
          <w:rFonts w:ascii="Footlight MT Light" w:hAnsi="Footlight MT Light"/>
          <w:spacing w:val="-2"/>
        </w:rPr>
      </w:pPr>
      <w:r w:rsidRPr="00B53F6C">
        <w:rPr>
          <w:rFonts w:ascii="Footlight MT Light" w:hAnsi="Footlight MT Light"/>
          <w:spacing w:val="-2"/>
        </w:rPr>
        <w:t>Kedua belah pihak sepakat untuk mengadakan Perjanjian Sewa  berupa:</w:t>
      </w:r>
    </w:p>
    <w:tbl>
      <w:tblPr>
        <w:tblStyle w:val="TableGrid"/>
        <w:tblW w:w="7867" w:type="dxa"/>
        <w:tblInd w:w="66" w:type="dxa"/>
        <w:tblLayout w:type="fixed"/>
        <w:tblLook w:val="04A0" w:firstRow="1" w:lastRow="0" w:firstColumn="1" w:lastColumn="0" w:noHBand="0" w:noVBand="1"/>
      </w:tblPr>
      <w:tblGrid>
        <w:gridCol w:w="1549"/>
        <w:gridCol w:w="1215"/>
        <w:gridCol w:w="1134"/>
        <w:gridCol w:w="823"/>
        <w:gridCol w:w="1587"/>
        <w:gridCol w:w="1559"/>
      </w:tblGrid>
      <w:tr w:rsidR="00986A18" w:rsidRPr="00B53F6C" w14:paraId="05022EBF" w14:textId="77777777" w:rsidTr="0052044E">
        <w:tc>
          <w:tcPr>
            <w:tcW w:w="1549" w:type="dxa"/>
            <w:vAlign w:val="center"/>
          </w:tcPr>
          <w:p w14:paraId="5CF677DD" w14:textId="77777777" w:rsidR="008320C8" w:rsidRPr="00B53F6C" w:rsidRDefault="008320C8" w:rsidP="0052044E">
            <w:pPr>
              <w:pStyle w:val="BodyText"/>
              <w:spacing w:line="243" w:lineRule="auto"/>
              <w:ind w:right="790"/>
              <w:jc w:val="center"/>
              <w:rPr>
                <w:rFonts w:ascii="Footlight MT Light" w:hAnsi="Footlight MT Light"/>
                <w:spacing w:val="-2"/>
              </w:rPr>
            </w:pPr>
            <w:r w:rsidRPr="00B53F6C">
              <w:rPr>
                <w:rFonts w:ascii="Footlight MT Light" w:hAnsi="Footlight MT Light"/>
                <w:spacing w:val="-2"/>
              </w:rPr>
              <w:t>No</w:t>
            </w:r>
          </w:p>
        </w:tc>
        <w:tc>
          <w:tcPr>
            <w:tcW w:w="1215" w:type="dxa"/>
            <w:vAlign w:val="center"/>
          </w:tcPr>
          <w:p w14:paraId="76615297" w14:textId="77777777" w:rsidR="008320C8" w:rsidRPr="00B53F6C" w:rsidRDefault="008320C8" w:rsidP="0052044E">
            <w:pPr>
              <w:pStyle w:val="BodyText"/>
              <w:spacing w:line="243" w:lineRule="auto"/>
              <w:jc w:val="center"/>
              <w:rPr>
                <w:rFonts w:ascii="Footlight MT Light" w:hAnsi="Footlight MT Light"/>
                <w:spacing w:val="-2"/>
              </w:rPr>
            </w:pPr>
            <w:r w:rsidRPr="00B53F6C">
              <w:rPr>
                <w:rFonts w:ascii="Footlight MT Light" w:hAnsi="Footlight MT Light"/>
                <w:spacing w:val="-2"/>
              </w:rPr>
              <w:t>Peralatan</w:t>
            </w:r>
          </w:p>
        </w:tc>
        <w:tc>
          <w:tcPr>
            <w:tcW w:w="1134" w:type="dxa"/>
            <w:vAlign w:val="center"/>
          </w:tcPr>
          <w:p w14:paraId="0EAA6DFC" w14:textId="41D54195" w:rsidR="008320C8" w:rsidRPr="00B53F6C" w:rsidRDefault="008320C8" w:rsidP="0052044E">
            <w:pPr>
              <w:pStyle w:val="BodyText"/>
              <w:spacing w:line="243" w:lineRule="auto"/>
              <w:ind w:right="110"/>
              <w:jc w:val="center"/>
              <w:rPr>
                <w:rFonts w:ascii="Footlight MT Light" w:hAnsi="Footlight MT Light"/>
                <w:spacing w:val="-2"/>
              </w:rPr>
            </w:pPr>
            <w:r w:rsidRPr="00B53F6C">
              <w:rPr>
                <w:rFonts w:ascii="Footlight MT Light" w:hAnsi="Footlight MT Light"/>
                <w:spacing w:val="-2"/>
              </w:rPr>
              <w:t>Mer</w:t>
            </w:r>
            <w:r w:rsidR="00181835" w:rsidRPr="00B53F6C">
              <w:rPr>
                <w:rFonts w:ascii="Footlight MT Light" w:hAnsi="Footlight MT Light"/>
                <w:spacing w:val="-2"/>
                <w:lang w:val="en-US"/>
              </w:rPr>
              <w:t>e</w:t>
            </w:r>
            <w:r w:rsidRPr="00B53F6C">
              <w:rPr>
                <w:rFonts w:ascii="Footlight MT Light" w:hAnsi="Footlight MT Light"/>
                <w:spacing w:val="-2"/>
              </w:rPr>
              <w:t>k</w:t>
            </w:r>
          </w:p>
        </w:tc>
        <w:tc>
          <w:tcPr>
            <w:tcW w:w="823" w:type="dxa"/>
            <w:vAlign w:val="center"/>
          </w:tcPr>
          <w:p w14:paraId="3B4A0B3A" w14:textId="77777777" w:rsidR="008320C8" w:rsidRPr="00B53F6C" w:rsidRDefault="008320C8" w:rsidP="0052044E">
            <w:pPr>
              <w:pStyle w:val="BodyText"/>
              <w:spacing w:line="243" w:lineRule="auto"/>
              <w:ind w:right="110"/>
              <w:jc w:val="center"/>
              <w:rPr>
                <w:rFonts w:ascii="Footlight MT Light" w:hAnsi="Footlight MT Light"/>
                <w:spacing w:val="-2"/>
              </w:rPr>
            </w:pPr>
            <w:r w:rsidRPr="00B53F6C">
              <w:rPr>
                <w:rFonts w:ascii="Footlight MT Light" w:hAnsi="Footlight MT Light"/>
                <w:spacing w:val="-2"/>
              </w:rPr>
              <w:t>Tipe</w:t>
            </w:r>
          </w:p>
        </w:tc>
        <w:tc>
          <w:tcPr>
            <w:tcW w:w="1587" w:type="dxa"/>
            <w:vAlign w:val="center"/>
          </w:tcPr>
          <w:p w14:paraId="229D9021" w14:textId="77777777" w:rsidR="008320C8" w:rsidRPr="00B53F6C" w:rsidRDefault="008320C8" w:rsidP="0052044E">
            <w:pPr>
              <w:pStyle w:val="BodyText"/>
              <w:spacing w:line="243" w:lineRule="auto"/>
              <w:ind w:right="-108"/>
              <w:jc w:val="center"/>
              <w:rPr>
                <w:rFonts w:ascii="Footlight MT Light" w:hAnsi="Footlight MT Light"/>
                <w:spacing w:val="-2"/>
              </w:rPr>
            </w:pPr>
            <w:r w:rsidRPr="00B53F6C">
              <w:rPr>
                <w:rFonts w:ascii="Footlight MT Light" w:hAnsi="Footlight MT Light"/>
                <w:spacing w:val="-2"/>
              </w:rPr>
              <w:t>Spesifikasi</w:t>
            </w:r>
          </w:p>
        </w:tc>
        <w:tc>
          <w:tcPr>
            <w:tcW w:w="1559" w:type="dxa"/>
            <w:vAlign w:val="center"/>
          </w:tcPr>
          <w:p w14:paraId="11AF1696" w14:textId="77777777" w:rsidR="008320C8" w:rsidRPr="00B53F6C" w:rsidRDefault="008320C8" w:rsidP="0052044E">
            <w:pPr>
              <w:pStyle w:val="BodyText"/>
              <w:spacing w:line="243" w:lineRule="auto"/>
              <w:ind w:right="183"/>
              <w:jc w:val="center"/>
              <w:rPr>
                <w:rFonts w:ascii="Footlight MT Light" w:hAnsi="Footlight MT Light"/>
                <w:spacing w:val="-2"/>
              </w:rPr>
            </w:pPr>
            <w:r w:rsidRPr="00B53F6C">
              <w:rPr>
                <w:rFonts w:ascii="Footlight MT Light" w:hAnsi="Footlight MT Light"/>
                <w:spacing w:val="-2"/>
              </w:rPr>
              <w:t>Tahun Pembuatan</w:t>
            </w:r>
          </w:p>
        </w:tc>
      </w:tr>
      <w:tr w:rsidR="00986A18" w:rsidRPr="00B53F6C" w14:paraId="6D8608FF" w14:textId="77777777" w:rsidTr="0052044E">
        <w:tc>
          <w:tcPr>
            <w:tcW w:w="1549" w:type="dxa"/>
          </w:tcPr>
          <w:p w14:paraId="3FC7F5FB" w14:textId="77777777" w:rsidR="008320C8" w:rsidRPr="00B53F6C" w:rsidRDefault="008320C8" w:rsidP="0052044E">
            <w:pPr>
              <w:pStyle w:val="BodyText"/>
              <w:spacing w:line="243" w:lineRule="auto"/>
              <w:ind w:right="790"/>
              <w:rPr>
                <w:rFonts w:ascii="Footlight MT Light" w:hAnsi="Footlight MT Light"/>
                <w:spacing w:val="-2"/>
              </w:rPr>
            </w:pPr>
            <w:r w:rsidRPr="00B53F6C">
              <w:rPr>
                <w:rFonts w:ascii="Footlight MT Light" w:hAnsi="Footlight MT Light"/>
                <w:spacing w:val="-2"/>
              </w:rPr>
              <w:t>1.</w:t>
            </w:r>
          </w:p>
        </w:tc>
        <w:tc>
          <w:tcPr>
            <w:tcW w:w="1215" w:type="dxa"/>
          </w:tcPr>
          <w:p w14:paraId="7534788B" w14:textId="77777777" w:rsidR="008320C8" w:rsidRPr="00B53F6C" w:rsidRDefault="008320C8" w:rsidP="0052044E">
            <w:pPr>
              <w:pStyle w:val="BodyText"/>
              <w:spacing w:line="243" w:lineRule="auto"/>
              <w:ind w:right="790"/>
              <w:rPr>
                <w:rFonts w:ascii="Footlight MT Light" w:hAnsi="Footlight MT Light"/>
                <w:spacing w:val="-2"/>
              </w:rPr>
            </w:pPr>
          </w:p>
        </w:tc>
        <w:tc>
          <w:tcPr>
            <w:tcW w:w="1134" w:type="dxa"/>
          </w:tcPr>
          <w:p w14:paraId="79016EF1" w14:textId="77777777" w:rsidR="008320C8" w:rsidRPr="00B53F6C" w:rsidRDefault="008320C8" w:rsidP="0052044E">
            <w:pPr>
              <w:pStyle w:val="BodyText"/>
              <w:spacing w:line="243" w:lineRule="auto"/>
              <w:ind w:right="110"/>
              <w:rPr>
                <w:rFonts w:ascii="Footlight MT Light" w:hAnsi="Footlight MT Light"/>
                <w:spacing w:val="-2"/>
              </w:rPr>
            </w:pPr>
          </w:p>
        </w:tc>
        <w:tc>
          <w:tcPr>
            <w:tcW w:w="823" w:type="dxa"/>
          </w:tcPr>
          <w:p w14:paraId="470A1CE5" w14:textId="77777777" w:rsidR="008320C8" w:rsidRPr="00B53F6C" w:rsidRDefault="008320C8" w:rsidP="0052044E">
            <w:pPr>
              <w:pStyle w:val="BodyText"/>
              <w:spacing w:line="243" w:lineRule="auto"/>
              <w:ind w:right="790"/>
              <w:rPr>
                <w:rFonts w:ascii="Footlight MT Light" w:hAnsi="Footlight MT Light"/>
                <w:spacing w:val="-2"/>
              </w:rPr>
            </w:pPr>
          </w:p>
        </w:tc>
        <w:tc>
          <w:tcPr>
            <w:tcW w:w="1587" w:type="dxa"/>
          </w:tcPr>
          <w:p w14:paraId="6A035514" w14:textId="77777777" w:rsidR="008320C8" w:rsidRPr="00B53F6C" w:rsidRDefault="008320C8" w:rsidP="0052044E">
            <w:pPr>
              <w:pStyle w:val="BodyText"/>
              <w:spacing w:line="243" w:lineRule="auto"/>
              <w:ind w:right="790"/>
              <w:rPr>
                <w:rFonts w:ascii="Footlight MT Light" w:hAnsi="Footlight MT Light"/>
                <w:spacing w:val="-2"/>
              </w:rPr>
            </w:pPr>
          </w:p>
        </w:tc>
        <w:tc>
          <w:tcPr>
            <w:tcW w:w="1559" w:type="dxa"/>
          </w:tcPr>
          <w:p w14:paraId="1CE3E2F1" w14:textId="77777777" w:rsidR="008320C8" w:rsidRPr="00B53F6C" w:rsidRDefault="008320C8" w:rsidP="0052044E">
            <w:pPr>
              <w:pStyle w:val="BodyText"/>
              <w:spacing w:line="243" w:lineRule="auto"/>
              <w:ind w:right="790"/>
              <w:rPr>
                <w:rFonts w:ascii="Footlight MT Light" w:hAnsi="Footlight MT Light"/>
                <w:spacing w:val="-2"/>
              </w:rPr>
            </w:pPr>
          </w:p>
        </w:tc>
      </w:tr>
      <w:tr w:rsidR="00986A18" w:rsidRPr="00B53F6C" w14:paraId="2BD6F571" w14:textId="77777777" w:rsidTr="0052044E">
        <w:tc>
          <w:tcPr>
            <w:tcW w:w="1549" w:type="dxa"/>
          </w:tcPr>
          <w:p w14:paraId="4A14097C" w14:textId="77777777" w:rsidR="008320C8" w:rsidRPr="00B53F6C" w:rsidRDefault="008320C8" w:rsidP="0052044E">
            <w:pPr>
              <w:pStyle w:val="BodyText"/>
              <w:spacing w:line="243" w:lineRule="auto"/>
              <w:ind w:right="790"/>
              <w:rPr>
                <w:rFonts w:ascii="Footlight MT Light" w:hAnsi="Footlight MT Light"/>
                <w:spacing w:val="-2"/>
              </w:rPr>
            </w:pPr>
            <w:r w:rsidRPr="00B53F6C">
              <w:rPr>
                <w:rFonts w:ascii="Footlight MT Light" w:hAnsi="Footlight MT Light"/>
                <w:spacing w:val="-2"/>
              </w:rPr>
              <w:t>2.</w:t>
            </w:r>
          </w:p>
        </w:tc>
        <w:tc>
          <w:tcPr>
            <w:tcW w:w="1215" w:type="dxa"/>
          </w:tcPr>
          <w:p w14:paraId="7DBCB4C8" w14:textId="77777777" w:rsidR="008320C8" w:rsidRPr="00B53F6C" w:rsidRDefault="008320C8" w:rsidP="0052044E">
            <w:pPr>
              <w:pStyle w:val="BodyText"/>
              <w:spacing w:line="243" w:lineRule="auto"/>
              <w:ind w:right="790"/>
              <w:rPr>
                <w:rFonts w:ascii="Footlight MT Light" w:hAnsi="Footlight MT Light"/>
                <w:spacing w:val="-2"/>
              </w:rPr>
            </w:pPr>
          </w:p>
        </w:tc>
        <w:tc>
          <w:tcPr>
            <w:tcW w:w="1134" w:type="dxa"/>
          </w:tcPr>
          <w:p w14:paraId="4B705B96" w14:textId="77777777" w:rsidR="008320C8" w:rsidRPr="00B53F6C" w:rsidRDefault="008320C8" w:rsidP="0052044E">
            <w:pPr>
              <w:pStyle w:val="BodyText"/>
              <w:spacing w:line="243" w:lineRule="auto"/>
              <w:ind w:right="790"/>
              <w:rPr>
                <w:rFonts w:ascii="Footlight MT Light" w:hAnsi="Footlight MT Light"/>
                <w:spacing w:val="-2"/>
              </w:rPr>
            </w:pPr>
          </w:p>
        </w:tc>
        <w:tc>
          <w:tcPr>
            <w:tcW w:w="823" w:type="dxa"/>
          </w:tcPr>
          <w:p w14:paraId="307657F2" w14:textId="77777777" w:rsidR="008320C8" w:rsidRPr="00B53F6C" w:rsidRDefault="008320C8" w:rsidP="0052044E">
            <w:pPr>
              <w:pStyle w:val="BodyText"/>
              <w:spacing w:line="243" w:lineRule="auto"/>
              <w:ind w:right="790"/>
              <w:rPr>
                <w:rFonts w:ascii="Footlight MT Light" w:hAnsi="Footlight MT Light"/>
                <w:spacing w:val="-2"/>
              </w:rPr>
            </w:pPr>
          </w:p>
        </w:tc>
        <w:tc>
          <w:tcPr>
            <w:tcW w:w="1587" w:type="dxa"/>
          </w:tcPr>
          <w:p w14:paraId="47189935" w14:textId="77777777" w:rsidR="008320C8" w:rsidRPr="00B53F6C" w:rsidRDefault="008320C8" w:rsidP="0052044E">
            <w:pPr>
              <w:pStyle w:val="BodyText"/>
              <w:spacing w:line="243" w:lineRule="auto"/>
              <w:ind w:right="790"/>
              <w:rPr>
                <w:rFonts w:ascii="Footlight MT Light" w:hAnsi="Footlight MT Light"/>
                <w:spacing w:val="-2"/>
              </w:rPr>
            </w:pPr>
          </w:p>
        </w:tc>
        <w:tc>
          <w:tcPr>
            <w:tcW w:w="1559" w:type="dxa"/>
          </w:tcPr>
          <w:p w14:paraId="15BA6C3C" w14:textId="77777777" w:rsidR="008320C8" w:rsidRPr="00B53F6C" w:rsidRDefault="008320C8" w:rsidP="0052044E">
            <w:pPr>
              <w:pStyle w:val="BodyText"/>
              <w:spacing w:line="243" w:lineRule="auto"/>
              <w:ind w:right="790"/>
              <w:rPr>
                <w:rFonts w:ascii="Footlight MT Light" w:hAnsi="Footlight MT Light"/>
                <w:spacing w:val="-2"/>
              </w:rPr>
            </w:pPr>
          </w:p>
        </w:tc>
      </w:tr>
      <w:tr w:rsidR="00986A18" w:rsidRPr="00B53F6C" w14:paraId="21B88D82" w14:textId="77777777" w:rsidTr="0052044E">
        <w:tc>
          <w:tcPr>
            <w:tcW w:w="1549" w:type="dxa"/>
          </w:tcPr>
          <w:p w14:paraId="7092BA01" w14:textId="77777777" w:rsidR="008320C8" w:rsidRPr="00B53F6C" w:rsidRDefault="008320C8" w:rsidP="0052044E">
            <w:pPr>
              <w:pStyle w:val="BodyText"/>
              <w:spacing w:line="243" w:lineRule="auto"/>
              <w:ind w:right="790"/>
              <w:rPr>
                <w:rFonts w:ascii="Footlight MT Light" w:hAnsi="Footlight MT Light"/>
                <w:spacing w:val="-2"/>
              </w:rPr>
            </w:pPr>
            <w:r w:rsidRPr="00B53F6C">
              <w:rPr>
                <w:rFonts w:ascii="Footlight MT Light" w:hAnsi="Footlight MT Light"/>
                <w:spacing w:val="-2"/>
              </w:rPr>
              <w:t>dst..</w:t>
            </w:r>
          </w:p>
        </w:tc>
        <w:tc>
          <w:tcPr>
            <w:tcW w:w="1215" w:type="dxa"/>
          </w:tcPr>
          <w:p w14:paraId="47F69CEB" w14:textId="77777777" w:rsidR="008320C8" w:rsidRPr="00B53F6C" w:rsidRDefault="008320C8" w:rsidP="0052044E">
            <w:pPr>
              <w:pStyle w:val="BodyText"/>
              <w:spacing w:line="243" w:lineRule="auto"/>
              <w:ind w:right="-101"/>
              <w:rPr>
                <w:rFonts w:ascii="Footlight MT Light" w:hAnsi="Footlight MT Light"/>
                <w:spacing w:val="-2"/>
              </w:rPr>
            </w:pPr>
          </w:p>
        </w:tc>
        <w:tc>
          <w:tcPr>
            <w:tcW w:w="1134" w:type="dxa"/>
          </w:tcPr>
          <w:p w14:paraId="5AEEB438" w14:textId="77777777" w:rsidR="008320C8" w:rsidRPr="00B53F6C" w:rsidRDefault="008320C8" w:rsidP="0052044E">
            <w:pPr>
              <w:pStyle w:val="BodyText"/>
              <w:spacing w:line="243" w:lineRule="auto"/>
              <w:ind w:right="790"/>
              <w:rPr>
                <w:rFonts w:ascii="Footlight MT Light" w:hAnsi="Footlight MT Light"/>
                <w:spacing w:val="-2"/>
              </w:rPr>
            </w:pPr>
          </w:p>
        </w:tc>
        <w:tc>
          <w:tcPr>
            <w:tcW w:w="823" w:type="dxa"/>
          </w:tcPr>
          <w:p w14:paraId="1284A1D0" w14:textId="77777777" w:rsidR="008320C8" w:rsidRPr="00B53F6C" w:rsidRDefault="008320C8" w:rsidP="0052044E">
            <w:pPr>
              <w:pStyle w:val="BodyText"/>
              <w:spacing w:line="243" w:lineRule="auto"/>
              <w:ind w:right="790"/>
              <w:rPr>
                <w:rFonts w:ascii="Footlight MT Light" w:hAnsi="Footlight MT Light"/>
                <w:spacing w:val="-2"/>
              </w:rPr>
            </w:pPr>
          </w:p>
        </w:tc>
        <w:tc>
          <w:tcPr>
            <w:tcW w:w="1587" w:type="dxa"/>
          </w:tcPr>
          <w:p w14:paraId="05405766" w14:textId="77777777" w:rsidR="008320C8" w:rsidRPr="00B53F6C" w:rsidRDefault="008320C8" w:rsidP="0052044E">
            <w:pPr>
              <w:pStyle w:val="BodyText"/>
              <w:spacing w:line="243" w:lineRule="auto"/>
              <w:ind w:right="790"/>
              <w:rPr>
                <w:rFonts w:ascii="Footlight MT Light" w:hAnsi="Footlight MT Light"/>
                <w:spacing w:val="-2"/>
              </w:rPr>
            </w:pPr>
          </w:p>
        </w:tc>
        <w:tc>
          <w:tcPr>
            <w:tcW w:w="1559" w:type="dxa"/>
          </w:tcPr>
          <w:p w14:paraId="10658553" w14:textId="77777777" w:rsidR="008320C8" w:rsidRPr="00B53F6C" w:rsidRDefault="008320C8" w:rsidP="0052044E">
            <w:pPr>
              <w:pStyle w:val="BodyText"/>
              <w:spacing w:line="243" w:lineRule="auto"/>
              <w:ind w:right="790"/>
              <w:rPr>
                <w:rFonts w:ascii="Footlight MT Light" w:hAnsi="Footlight MT Light"/>
                <w:spacing w:val="-2"/>
              </w:rPr>
            </w:pPr>
          </w:p>
        </w:tc>
      </w:tr>
    </w:tbl>
    <w:p w14:paraId="40196B39" w14:textId="77777777" w:rsidR="008320C8" w:rsidRPr="00B53F6C" w:rsidRDefault="008320C8" w:rsidP="008320C8">
      <w:pPr>
        <w:pStyle w:val="BodyText"/>
        <w:spacing w:line="243" w:lineRule="auto"/>
        <w:ind w:right="790"/>
        <w:rPr>
          <w:rFonts w:ascii="Footlight MT Light" w:hAnsi="Footlight MT Light"/>
          <w:spacing w:val="-2"/>
        </w:rPr>
      </w:pPr>
      <w:r w:rsidRPr="00B53F6C">
        <w:rPr>
          <w:rFonts w:ascii="Footlight MT Light" w:hAnsi="Footlight MT Light"/>
          <w:spacing w:val="-2"/>
        </w:rPr>
        <w:t xml:space="preserve"> </w:t>
      </w:r>
    </w:p>
    <w:p w14:paraId="2A334FFC" w14:textId="77777777" w:rsidR="008320C8" w:rsidRPr="00B53F6C" w:rsidRDefault="008320C8" w:rsidP="008320C8">
      <w:pPr>
        <w:pStyle w:val="BodyText"/>
        <w:spacing w:line="243" w:lineRule="auto"/>
        <w:ind w:right="855"/>
        <w:rPr>
          <w:rFonts w:ascii="Footlight MT Light" w:hAnsi="Footlight MT Light"/>
          <w:spacing w:val="-2"/>
        </w:rPr>
      </w:pPr>
      <w:r w:rsidRPr="00B53F6C">
        <w:rPr>
          <w:rFonts w:ascii="Footlight MT Light" w:hAnsi="Footlight MT Light"/>
          <w:spacing w:val="-2"/>
        </w:rPr>
        <w:t xml:space="preserve">Untuk selanjutnya disebut sebagai </w:t>
      </w:r>
      <w:r w:rsidRPr="00B53F6C">
        <w:rPr>
          <w:rFonts w:ascii="Footlight MT Light" w:hAnsi="Footlight MT Light"/>
          <w:b/>
          <w:spacing w:val="-2"/>
        </w:rPr>
        <w:t xml:space="preserve">PERALATAN. </w:t>
      </w:r>
      <w:r w:rsidRPr="00B53F6C">
        <w:rPr>
          <w:rFonts w:ascii="Footlight MT Light" w:hAnsi="Footlight MT Light"/>
          <w:spacing w:val="-2"/>
        </w:rPr>
        <w:t>Perjanjian Sewa antara PIHAK PERTAMA dan PIHAK KEDUA ini dilangsungkan dan diterima berdasarkan kesepakatan yang termuat secara tertulis dalam pasal- pasal berikut:</w:t>
      </w:r>
    </w:p>
    <w:p w14:paraId="0D904E11" w14:textId="77777777" w:rsidR="008320C8" w:rsidRPr="00B53F6C" w:rsidRDefault="008320C8" w:rsidP="008320C8">
      <w:pPr>
        <w:pStyle w:val="BodyText"/>
        <w:spacing w:line="243" w:lineRule="auto"/>
        <w:ind w:right="790"/>
        <w:rPr>
          <w:rFonts w:ascii="Footlight MT Light" w:hAnsi="Footlight MT Light"/>
          <w:b/>
          <w:spacing w:val="-2"/>
        </w:rPr>
      </w:pPr>
    </w:p>
    <w:p w14:paraId="740F9BA5"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Pasal 1</w:t>
      </w:r>
    </w:p>
    <w:p w14:paraId="15D2EEFF"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PENERIMAAN PERALATAN</w:t>
      </w:r>
    </w:p>
    <w:p w14:paraId="58276F66" w14:textId="77777777" w:rsidR="008320C8" w:rsidRPr="00B53F6C" w:rsidRDefault="008320C8" w:rsidP="008320C8">
      <w:pPr>
        <w:pStyle w:val="BodyText"/>
        <w:spacing w:line="243" w:lineRule="auto"/>
        <w:ind w:right="790"/>
        <w:rPr>
          <w:rFonts w:ascii="Footlight MT Light" w:hAnsi="Footlight MT Light"/>
          <w:spacing w:val="-2"/>
        </w:rPr>
      </w:pPr>
      <w:r w:rsidRPr="00B53F6C">
        <w:rPr>
          <w:rFonts w:ascii="Footlight MT Light" w:hAnsi="Footlight MT Light"/>
          <w:spacing w:val="-2"/>
        </w:rPr>
        <w:t>PIHAK KEDUA akan menerima hak guna dari apa yang disewanya dari PIHAK PERTAMA dalam kondisi baik.</w:t>
      </w:r>
    </w:p>
    <w:p w14:paraId="7BE96FD2" w14:textId="1003E046" w:rsidR="008320C8" w:rsidRPr="00B53F6C" w:rsidRDefault="008320C8" w:rsidP="008320C8">
      <w:pPr>
        <w:pStyle w:val="BodyText"/>
        <w:spacing w:line="243" w:lineRule="auto"/>
        <w:ind w:right="790"/>
        <w:rPr>
          <w:rFonts w:ascii="Footlight MT Light" w:hAnsi="Footlight MT Light"/>
          <w:spacing w:val="-2"/>
        </w:rPr>
      </w:pPr>
    </w:p>
    <w:p w14:paraId="7FBF8AFC" w14:textId="77777777" w:rsidR="00DC7B58" w:rsidRPr="00B53F6C" w:rsidRDefault="00DC7B58" w:rsidP="008320C8">
      <w:pPr>
        <w:pStyle w:val="BodyText"/>
        <w:spacing w:line="243" w:lineRule="auto"/>
        <w:ind w:right="790"/>
        <w:rPr>
          <w:rFonts w:ascii="Footlight MT Light" w:hAnsi="Footlight MT Light"/>
          <w:spacing w:val="-2"/>
        </w:rPr>
      </w:pPr>
    </w:p>
    <w:p w14:paraId="4573CE57"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Pasal 2</w:t>
      </w:r>
    </w:p>
    <w:p w14:paraId="06BFAD9C"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NEGOSIASI HARGA SEWA PERALATAN</w:t>
      </w:r>
    </w:p>
    <w:p w14:paraId="0273F086" w14:textId="77777777" w:rsidR="008320C8" w:rsidRPr="00B53F6C" w:rsidRDefault="008320C8" w:rsidP="008320C8">
      <w:pPr>
        <w:pStyle w:val="BodyText"/>
        <w:spacing w:line="243" w:lineRule="auto"/>
        <w:ind w:right="790"/>
        <w:rPr>
          <w:rFonts w:ascii="Footlight MT Light" w:hAnsi="Footlight MT Light"/>
          <w:i/>
          <w:spacing w:val="-2"/>
        </w:rPr>
      </w:pPr>
      <w:r w:rsidRPr="00B53F6C">
        <w:rPr>
          <w:rFonts w:ascii="Footlight MT Light" w:hAnsi="Footlight MT Light"/>
          <w:spacing w:val="-2"/>
        </w:rPr>
        <w:t>Harga Sewa Peralatan tersebut di atas akan diperoleh dari hasil negosiasi antara kedua belah pihak yang akan disepakati bersama setelah PIHAK KEDUA dinyatakan sebagai Pemenang dalam Paket Pekerjaan ……………[</w:t>
      </w:r>
      <w:r w:rsidRPr="00B53F6C">
        <w:rPr>
          <w:rFonts w:ascii="Footlight MT Light" w:hAnsi="Footlight MT Light"/>
          <w:i/>
          <w:spacing w:val="-2"/>
        </w:rPr>
        <w:t>diisi nama paket]</w:t>
      </w:r>
    </w:p>
    <w:p w14:paraId="34DEF6A8" w14:textId="77777777" w:rsidR="008320C8" w:rsidRPr="00B53F6C" w:rsidRDefault="008320C8" w:rsidP="008320C8">
      <w:pPr>
        <w:pStyle w:val="BodyText"/>
        <w:spacing w:line="243" w:lineRule="auto"/>
        <w:ind w:right="790"/>
        <w:rPr>
          <w:rFonts w:ascii="Footlight MT Light" w:hAnsi="Footlight MT Light"/>
          <w:i/>
          <w:spacing w:val="-2"/>
        </w:rPr>
      </w:pPr>
    </w:p>
    <w:p w14:paraId="68A96ACA"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Pasal 3</w:t>
      </w:r>
    </w:p>
    <w:p w14:paraId="4672BD78"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JANGKA WAKTU SEWA PERALATAN</w:t>
      </w:r>
    </w:p>
    <w:p w14:paraId="3ADB88A0" w14:textId="77777777" w:rsidR="008320C8" w:rsidRPr="00B53F6C" w:rsidRDefault="008320C8" w:rsidP="008320C8">
      <w:pPr>
        <w:pStyle w:val="BodyText"/>
        <w:spacing w:line="243" w:lineRule="auto"/>
        <w:ind w:right="790"/>
        <w:rPr>
          <w:rFonts w:ascii="Footlight MT Light" w:hAnsi="Footlight MT Light"/>
          <w:spacing w:val="-2"/>
        </w:rPr>
      </w:pPr>
      <w:r w:rsidRPr="00B53F6C">
        <w:rPr>
          <w:rFonts w:ascii="Footlight MT Light" w:hAnsi="Footlight MT Light"/>
          <w:spacing w:val="-2"/>
        </w:rPr>
        <w:t>Jangka waktu sewa antara PIHAK PERTAMA dan PIHAK KEDUA adalah selama berjalannya Paket Pekerjaan ……[</w:t>
      </w:r>
      <w:r w:rsidRPr="00B53F6C">
        <w:rPr>
          <w:rFonts w:ascii="Footlight MT Light" w:hAnsi="Footlight MT Light"/>
          <w:i/>
          <w:spacing w:val="-2"/>
        </w:rPr>
        <w:t xml:space="preserve">diisi nama paket] </w:t>
      </w:r>
      <w:r w:rsidRPr="00B53F6C">
        <w:rPr>
          <w:rFonts w:ascii="Footlight MT Light" w:hAnsi="Footlight MT Light"/>
          <w:spacing w:val="-2"/>
        </w:rPr>
        <w:t>terhitung setelah PIHAK KEDUA dinyatakan sebagai pemenang dan telah keluar Surat Perintah Kerja dari Pemberi Tugas.</w:t>
      </w:r>
    </w:p>
    <w:p w14:paraId="13152869"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Pasal 4</w:t>
      </w:r>
    </w:p>
    <w:p w14:paraId="2DBC0628"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TANDA TERIMA PEMBAYARAN</w:t>
      </w:r>
    </w:p>
    <w:p w14:paraId="21450759" w14:textId="77777777" w:rsidR="008320C8" w:rsidRPr="00B53F6C" w:rsidRDefault="008320C8" w:rsidP="00631EB6">
      <w:pPr>
        <w:pStyle w:val="BodyText"/>
        <w:numPr>
          <w:ilvl w:val="0"/>
          <w:numId w:val="62"/>
        </w:numPr>
        <w:spacing w:line="243" w:lineRule="auto"/>
        <w:ind w:left="360" w:right="790"/>
        <w:rPr>
          <w:rFonts w:ascii="Footlight MT Light" w:hAnsi="Footlight MT Light"/>
          <w:spacing w:val="-2"/>
        </w:rPr>
      </w:pPr>
      <w:r w:rsidRPr="00B53F6C">
        <w:rPr>
          <w:rFonts w:ascii="Footlight MT Light" w:hAnsi="Footlight MT Light"/>
          <w:spacing w:val="-2"/>
        </w:rPr>
        <w:t>Setiap kali PIHAK KEDUA melakukan pembayaran biaya sewa, akan diberikan kepadanya kwitansi tanda terima dari PIHAK PERTAMA.</w:t>
      </w:r>
    </w:p>
    <w:p w14:paraId="70379A80" w14:textId="77777777" w:rsidR="008320C8" w:rsidRPr="00B53F6C" w:rsidRDefault="008320C8" w:rsidP="00631EB6">
      <w:pPr>
        <w:pStyle w:val="BodyText"/>
        <w:numPr>
          <w:ilvl w:val="0"/>
          <w:numId w:val="62"/>
        </w:numPr>
        <w:spacing w:line="243" w:lineRule="auto"/>
        <w:ind w:left="360" w:right="790"/>
        <w:rPr>
          <w:rFonts w:ascii="Footlight MT Light" w:hAnsi="Footlight MT Light"/>
          <w:spacing w:val="-2"/>
        </w:rPr>
      </w:pPr>
      <w:r w:rsidRPr="00B53F6C">
        <w:rPr>
          <w:rFonts w:ascii="Footlight MT Light" w:hAnsi="Footlight MT Light"/>
          <w:spacing w:val="-2"/>
        </w:rPr>
        <w:t>Kwitansi tanda terima sebagai bukti pembayaran yang sah adalah kwitansi yang dikeluarkan oleh PIHAK PERTAMA</w:t>
      </w:r>
    </w:p>
    <w:p w14:paraId="202F110B" w14:textId="77777777" w:rsidR="008320C8" w:rsidRPr="00B53F6C" w:rsidRDefault="008320C8" w:rsidP="008320C8">
      <w:pPr>
        <w:pStyle w:val="BodyText"/>
        <w:spacing w:line="243" w:lineRule="auto"/>
        <w:ind w:right="790"/>
        <w:rPr>
          <w:rFonts w:ascii="Footlight MT Light" w:hAnsi="Footlight MT Light"/>
          <w:b/>
          <w:spacing w:val="-2"/>
        </w:rPr>
      </w:pPr>
    </w:p>
    <w:p w14:paraId="48ADA63E"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Pasal 5</w:t>
      </w:r>
    </w:p>
    <w:p w14:paraId="48CF6ACB"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PEMBATALAN</w:t>
      </w:r>
    </w:p>
    <w:p w14:paraId="5840D885" w14:textId="77777777" w:rsidR="008320C8" w:rsidRPr="00B53F6C" w:rsidRDefault="008320C8" w:rsidP="00631EB6">
      <w:pPr>
        <w:pStyle w:val="BodyText"/>
        <w:numPr>
          <w:ilvl w:val="0"/>
          <w:numId w:val="63"/>
        </w:numPr>
        <w:spacing w:line="243" w:lineRule="auto"/>
        <w:ind w:left="360" w:right="790"/>
        <w:rPr>
          <w:rFonts w:ascii="Footlight MT Light" w:hAnsi="Footlight MT Light"/>
          <w:spacing w:val="-2"/>
        </w:rPr>
      </w:pPr>
      <w:r w:rsidRPr="00B53F6C">
        <w:rPr>
          <w:rFonts w:ascii="Footlight MT Light" w:hAnsi="Footlight MT Light"/>
          <w:spacing w:val="-2"/>
        </w:rPr>
        <w:t>Dengan tidak dilakukannya pembayaran biaya sewa oleh PIHAK KEDUA berturut- turut sesuai dengan pasal dalam surat perjanjian ini maka tanpa memerlukan teguran terlebih dahulu dari PIHAK PERTAMA, telah cukup bukti bahwa PIHAK KEDUA dalam keadaan lalai atau wanprestasi.</w:t>
      </w:r>
    </w:p>
    <w:p w14:paraId="4ABF39F0" w14:textId="77777777" w:rsidR="008320C8" w:rsidRPr="00B53F6C" w:rsidRDefault="008320C8" w:rsidP="00631EB6">
      <w:pPr>
        <w:pStyle w:val="BodyText"/>
        <w:numPr>
          <w:ilvl w:val="0"/>
          <w:numId w:val="63"/>
        </w:numPr>
        <w:spacing w:line="243" w:lineRule="auto"/>
        <w:ind w:left="360" w:right="790"/>
        <w:rPr>
          <w:rFonts w:ascii="Footlight MT Light" w:hAnsi="Footlight MT Light"/>
          <w:spacing w:val="-2"/>
        </w:rPr>
      </w:pPr>
      <w:r w:rsidRPr="00B53F6C">
        <w:rPr>
          <w:rFonts w:ascii="Footlight MT Light" w:hAnsi="Footlight MT Light"/>
          <w:spacing w:val="-2"/>
        </w:rPr>
        <w:t>Keadaan lalai atau wanprestasi tersebut mengakibatkan perjanjian sewa ini batal dengan sendirinya tanpa diperlukan putusan dari pengadilan negeri yang berarti kedua belah pihak telah menyetujui untuk melepaskan segala ketentuan yang telah termuat dalam pasal 1266 Kitab Undang- Undang Hukum Perdata.</w:t>
      </w:r>
    </w:p>
    <w:p w14:paraId="251E7AF0" w14:textId="77777777" w:rsidR="008320C8" w:rsidRPr="00B53F6C" w:rsidRDefault="008320C8" w:rsidP="00631EB6">
      <w:pPr>
        <w:pStyle w:val="BodyText"/>
        <w:numPr>
          <w:ilvl w:val="0"/>
          <w:numId w:val="63"/>
        </w:numPr>
        <w:spacing w:line="243" w:lineRule="auto"/>
        <w:ind w:left="360" w:right="790"/>
        <w:rPr>
          <w:rFonts w:ascii="Footlight MT Light" w:hAnsi="Footlight MT Light"/>
          <w:spacing w:val="-2"/>
        </w:rPr>
      </w:pPr>
      <w:r w:rsidRPr="00B53F6C">
        <w:rPr>
          <w:rFonts w:ascii="Footlight MT Light" w:hAnsi="Footlight MT Light"/>
          <w:spacing w:val="-2"/>
        </w:rPr>
        <w:t>Selanjutnya PIHAK KEDUA memberi kuasa penuh kepada PIHAK PERTAMA yang atas kuasanya dengan hak substitusi untuk mengambil PERALATAN milik PIHAK PERTAMA, baik yang berada di tempat PIHAK KEDUA atau tempat pihak lain yang mendapati hak daripadanya.</w:t>
      </w:r>
    </w:p>
    <w:p w14:paraId="1D5F1F5C" w14:textId="77777777" w:rsidR="008320C8" w:rsidRPr="00B53F6C" w:rsidRDefault="008320C8" w:rsidP="00631EB6">
      <w:pPr>
        <w:pStyle w:val="BodyText"/>
        <w:numPr>
          <w:ilvl w:val="0"/>
          <w:numId w:val="63"/>
        </w:numPr>
        <w:spacing w:line="243" w:lineRule="auto"/>
        <w:ind w:left="360" w:right="790"/>
        <w:rPr>
          <w:rFonts w:ascii="Footlight MT Light" w:hAnsi="Footlight MT Light"/>
          <w:spacing w:val="-2"/>
        </w:rPr>
      </w:pPr>
      <w:r w:rsidRPr="00B53F6C">
        <w:rPr>
          <w:rFonts w:ascii="Footlight MT Light" w:hAnsi="Footlight MT Light"/>
          <w:spacing w:val="-2"/>
        </w:rPr>
        <w:t>Perjanjian ini secara otomatis menjadi batal dan tidak berlaku lagi apabila PIHAK KEDUA tidak memenangkan tender Paket Pekerjaan ……………[</w:t>
      </w:r>
      <w:r w:rsidRPr="00B53F6C">
        <w:rPr>
          <w:rFonts w:ascii="Footlight MT Light" w:hAnsi="Footlight MT Light"/>
          <w:i/>
          <w:spacing w:val="-2"/>
        </w:rPr>
        <w:t>diisi nama paket]</w:t>
      </w:r>
      <w:r w:rsidRPr="00B53F6C">
        <w:rPr>
          <w:rFonts w:ascii="Footlight MT Light" w:hAnsi="Footlight MT Light"/>
          <w:spacing w:val="-2"/>
        </w:rPr>
        <w:t>.</w:t>
      </w:r>
    </w:p>
    <w:p w14:paraId="6542BB8D" w14:textId="77777777" w:rsidR="008320C8" w:rsidRPr="00B53F6C" w:rsidRDefault="008320C8" w:rsidP="008320C8">
      <w:pPr>
        <w:pStyle w:val="BodyText"/>
        <w:spacing w:line="243" w:lineRule="auto"/>
        <w:ind w:left="720" w:right="790"/>
        <w:jc w:val="center"/>
        <w:rPr>
          <w:rFonts w:ascii="Footlight MT Light" w:hAnsi="Footlight MT Light"/>
          <w:spacing w:val="-2"/>
        </w:rPr>
      </w:pPr>
    </w:p>
    <w:p w14:paraId="4C21F3BA"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Pasal 6</w:t>
      </w:r>
    </w:p>
    <w:p w14:paraId="4D9008CD"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TANGGUNG JAWAB PIHAK PERTAMA</w:t>
      </w:r>
    </w:p>
    <w:p w14:paraId="29AE7F55" w14:textId="77777777" w:rsidR="008320C8" w:rsidRPr="00B53F6C" w:rsidRDefault="008320C8" w:rsidP="00631EB6">
      <w:pPr>
        <w:pStyle w:val="BodyText"/>
        <w:numPr>
          <w:ilvl w:val="0"/>
          <w:numId w:val="65"/>
        </w:numPr>
        <w:spacing w:line="243" w:lineRule="auto"/>
        <w:ind w:left="360" w:right="790"/>
        <w:rPr>
          <w:rFonts w:ascii="Footlight MT Light" w:hAnsi="Footlight MT Light"/>
          <w:spacing w:val="-2"/>
        </w:rPr>
      </w:pPr>
      <w:r w:rsidRPr="00B53F6C">
        <w:rPr>
          <w:rFonts w:ascii="Footlight MT Light" w:hAnsi="Footlight MT Light"/>
          <w:spacing w:val="-2"/>
        </w:rPr>
        <w:t>PIHAK PERTAMA bersedia menyiapkan alat yang disewa dalam keadaan siap operasi dan akan memobilisasi ke Lokasi Pekerjaan sesuai petunjuk dari PIHAK KEDUA.</w:t>
      </w:r>
    </w:p>
    <w:p w14:paraId="2657B812" w14:textId="77777777" w:rsidR="008320C8" w:rsidRPr="00B53F6C" w:rsidRDefault="008320C8" w:rsidP="00631EB6">
      <w:pPr>
        <w:pStyle w:val="BodyText"/>
        <w:numPr>
          <w:ilvl w:val="0"/>
          <w:numId w:val="65"/>
        </w:numPr>
        <w:spacing w:line="243" w:lineRule="auto"/>
        <w:ind w:left="360" w:right="790"/>
        <w:rPr>
          <w:rFonts w:ascii="Footlight MT Light" w:hAnsi="Footlight MT Light"/>
          <w:spacing w:val="-2"/>
        </w:rPr>
      </w:pPr>
      <w:r w:rsidRPr="00B53F6C">
        <w:rPr>
          <w:rFonts w:ascii="Footlight MT Light" w:hAnsi="Footlight MT Light"/>
          <w:spacing w:val="-2"/>
        </w:rPr>
        <w:t xml:space="preserve">PIHAK PERTAMA bersedia menyiapkan operator yang berpengalaman, </w:t>
      </w:r>
      <w:r w:rsidRPr="00B53F6C">
        <w:rPr>
          <w:rFonts w:ascii="Footlight MT Light" w:hAnsi="Footlight MT Light"/>
          <w:i/>
          <w:spacing w:val="-2"/>
        </w:rPr>
        <w:t>helper</w:t>
      </w:r>
      <w:r w:rsidRPr="00B53F6C">
        <w:rPr>
          <w:rFonts w:ascii="Footlight MT Light" w:hAnsi="Footlight MT Light"/>
          <w:spacing w:val="-2"/>
        </w:rPr>
        <w:t xml:space="preserve"> dan mekanik sesuai dengan kebutuhan.</w:t>
      </w:r>
    </w:p>
    <w:p w14:paraId="0E3D5C5D" w14:textId="77777777" w:rsidR="008320C8" w:rsidRPr="00B53F6C" w:rsidRDefault="008320C8" w:rsidP="00631EB6">
      <w:pPr>
        <w:pStyle w:val="BodyText"/>
        <w:numPr>
          <w:ilvl w:val="0"/>
          <w:numId w:val="65"/>
        </w:numPr>
        <w:spacing w:line="243" w:lineRule="auto"/>
        <w:ind w:left="360" w:right="790"/>
        <w:rPr>
          <w:rFonts w:ascii="Footlight MT Light" w:hAnsi="Footlight MT Light"/>
          <w:spacing w:val="-2"/>
        </w:rPr>
      </w:pPr>
      <w:r w:rsidRPr="00B53F6C">
        <w:rPr>
          <w:rFonts w:ascii="Footlight MT Light" w:hAnsi="Footlight MT Light"/>
          <w:spacing w:val="-2"/>
        </w:rPr>
        <w:t>PIHAK PERTAMA tanpa persetujuan tertulis dari PIHAK KEDUA tidak dibenarkan memindahkan atau mengoperasikan PERALATAN tersebut di tempat lain, selain dari yang tertulis dalam surat perjanjian ini kecuali dalam keadaan kahar seperti: kebakaran, gempa bumi, dan lainnya.</w:t>
      </w:r>
    </w:p>
    <w:p w14:paraId="7AD973CC"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lastRenderedPageBreak/>
        <w:t>Pasal 7</w:t>
      </w:r>
    </w:p>
    <w:p w14:paraId="033C4469"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TANGGUNG JAWAB PIHAK KEDUA</w:t>
      </w:r>
    </w:p>
    <w:p w14:paraId="3A1927D1" w14:textId="77777777" w:rsidR="008320C8" w:rsidRPr="00B53F6C" w:rsidRDefault="008320C8" w:rsidP="00631EB6">
      <w:pPr>
        <w:pStyle w:val="BodyText"/>
        <w:numPr>
          <w:ilvl w:val="0"/>
          <w:numId w:val="64"/>
        </w:numPr>
        <w:spacing w:line="243" w:lineRule="auto"/>
        <w:ind w:left="360" w:right="790"/>
        <w:rPr>
          <w:rFonts w:ascii="Footlight MT Light" w:hAnsi="Footlight MT Light"/>
          <w:spacing w:val="-2"/>
        </w:rPr>
      </w:pPr>
      <w:r w:rsidRPr="00B53F6C">
        <w:rPr>
          <w:rFonts w:ascii="Footlight MT Light" w:hAnsi="Footlight MT Light"/>
          <w:spacing w:val="-2"/>
        </w:rPr>
        <w:t>PIHAK KEDUA bertanggung jawab atas keamanan alat yang disewanya.</w:t>
      </w:r>
    </w:p>
    <w:p w14:paraId="72195531" w14:textId="77777777" w:rsidR="008320C8" w:rsidRPr="00B53F6C" w:rsidRDefault="008320C8" w:rsidP="00631EB6">
      <w:pPr>
        <w:pStyle w:val="BodyText"/>
        <w:numPr>
          <w:ilvl w:val="0"/>
          <w:numId w:val="64"/>
        </w:numPr>
        <w:spacing w:line="243" w:lineRule="auto"/>
        <w:ind w:left="360" w:right="790"/>
        <w:rPr>
          <w:rFonts w:ascii="Footlight MT Light" w:hAnsi="Footlight MT Light"/>
          <w:spacing w:val="-2"/>
        </w:rPr>
      </w:pPr>
      <w:r w:rsidRPr="00B53F6C">
        <w:rPr>
          <w:rFonts w:ascii="Footlight MT Light" w:hAnsi="Footlight MT Light"/>
          <w:spacing w:val="-2"/>
        </w:rPr>
        <w:t>PIHAK KEDUA tidak dibenarkan memindahkan atau mengalihkan tanggung jawab terhadap PERALATAN kepada pihak lain dalam bentuk dan cara apapun, baik sebagian maupun seluruhnya.</w:t>
      </w:r>
    </w:p>
    <w:p w14:paraId="50E62898" w14:textId="77777777" w:rsidR="008320C8" w:rsidRPr="00B53F6C" w:rsidRDefault="008320C8" w:rsidP="008320C8">
      <w:pPr>
        <w:pStyle w:val="BodyText"/>
        <w:spacing w:line="243" w:lineRule="auto"/>
        <w:ind w:right="790"/>
        <w:rPr>
          <w:rFonts w:ascii="Footlight MT Light" w:hAnsi="Footlight MT Light"/>
          <w:b/>
          <w:spacing w:val="-2"/>
        </w:rPr>
      </w:pPr>
    </w:p>
    <w:p w14:paraId="28B0295C"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Pasal 8</w:t>
      </w:r>
    </w:p>
    <w:p w14:paraId="092F759C" w14:textId="77777777" w:rsidR="008320C8" w:rsidRPr="00B53F6C" w:rsidRDefault="008320C8" w:rsidP="008320C8">
      <w:pPr>
        <w:pStyle w:val="BodyText"/>
        <w:spacing w:line="243" w:lineRule="auto"/>
        <w:ind w:right="790"/>
        <w:jc w:val="center"/>
        <w:rPr>
          <w:rFonts w:ascii="Footlight MT Light" w:hAnsi="Footlight MT Light"/>
          <w:b/>
          <w:spacing w:val="-2"/>
        </w:rPr>
      </w:pPr>
      <w:r w:rsidRPr="00B53F6C">
        <w:rPr>
          <w:rFonts w:ascii="Footlight MT Light" w:hAnsi="Footlight MT Light"/>
          <w:b/>
          <w:spacing w:val="-2"/>
        </w:rPr>
        <w:t>LAIN-LAIN</w:t>
      </w:r>
    </w:p>
    <w:p w14:paraId="7CBF8436" w14:textId="77777777" w:rsidR="008320C8" w:rsidRPr="00B53F6C" w:rsidRDefault="008320C8" w:rsidP="008320C8">
      <w:pPr>
        <w:pStyle w:val="BodyText"/>
        <w:spacing w:line="243" w:lineRule="auto"/>
        <w:ind w:right="790"/>
        <w:rPr>
          <w:rFonts w:ascii="Footlight MT Light" w:hAnsi="Footlight MT Light"/>
          <w:spacing w:val="-2"/>
        </w:rPr>
      </w:pPr>
      <w:r w:rsidRPr="00B53F6C">
        <w:rPr>
          <w:rFonts w:ascii="Footlight MT Light" w:hAnsi="Footlight MT Light"/>
          <w:spacing w:val="-2"/>
        </w:rPr>
        <w:t>Hal- hal yang belum tercantum dalam perjanjian ini akan diselesaikan secara musyawarah untuk mufakat oleh kedua belah pihak.</w:t>
      </w:r>
    </w:p>
    <w:p w14:paraId="5A4001B4" w14:textId="77777777" w:rsidR="008320C8" w:rsidRPr="00B53F6C" w:rsidRDefault="008320C8" w:rsidP="008320C8">
      <w:pPr>
        <w:pStyle w:val="BodyText"/>
        <w:spacing w:line="243" w:lineRule="auto"/>
        <w:ind w:right="790"/>
        <w:rPr>
          <w:rFonts w:ascii="Footlight MT Light" w:hAnsi="Footlight MT Light"/>
          <w:spacing w:val="-2"/>
        </w:rPr>
      </w:pPr>
    </w:p>
    <w:p w14:paraId="648E3A6B" w14:textId="77777777" w:rsidR="008320C8" w:rsidRPr="00B53F6C" w:rsidRDefault="008320C8" w:rsidP="008320C8">
      <w:pPr>
        <w:pStyle w:val="BodyText"/>
        <w:spacing w:line="243" w:lineRule="auto"/>
        <w:ind w:right="790"/>
        <w:rPr>
          <w:rFonts w:ascii="Footlight MT Light" w:hAnsi="Footlight MT Light"/>
          <w:spacing w:val="-2"/>
        </w:rPr>
      </w:pPr>
      <w:r w:rsidRPr="00B53F6C">
        <w:rPr>
          <w:rFonts w:ascii="Footlight MT Light" w:hAnsi="Footlight MT Light"/>
          <w:spacing w:val="-2"/>
        </w:rPr>
        <w:t>Surat perjanjian ini dibuat rangkap 2 (dua) dengan dibubuhi materi secukupnya yang berkekuatan hukum yang sama dan mulai berlaku sejak ditandatangani oleh kedua pihak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86A18" w:rsidRPr="00B53F6C" w14:paraId="27CDE055" w14:textId="77777777" w:rsidTr="0052044E">
        <w:tc>
          <w:tcPr>
            <w:tcW w:w="4675" w:type="dxa"/>
          </w:tcPr>
          <w:p w14:paraId="3F640784" w14:textId="77777777" w:rsidR="008320C8" w:rsidRPr="00B53F6C" w:rsidRDefault="008320C8" w:rsidP="0052044E">
            <w:pPr>
              <w:pStyle w:val="BodyText"/>
              <w:spacing w:line="243" w:lineRule="auto"/>
              <w:ind w:right="790"/>
              <w:rPr>
                <w:rFonts w:ascii="Footlight MT Light" w:hAnsi="Footlight MT Light"/>
                <w:spacing w:val="-2"/>
              </w:rPr>
            </w:pPr>
            <w:r w:rsidRPr="00B53F6C">
              <w:rPr>
                <w:rFonts w:ascii="Footlight MT Light" w:hAnsi="Footlight MT Light"/>
                <w:spacing w:val="-2"/>
              </w:rPr>
              <w:t>PIHAK PERTAMA</w:t>
            </w:r>
          </w:p>
        </w:tc>
        <w:tc>
          <w:tcPr>
            <w:tcW w:w="4675" w:type="dxa"/>
          </w:tcPr>
          <w:p w14:paraId="7B813B53" w14:textId="77777777" w:rsidR="008320C8" w:rsidRPr="00B53F6C" w:rsidRDefault="008320C8" w:rsidP="0052044E">
            <w:pPr>
              <w:pStyle w:val="BodyText"/>
              <w:spacing w:line="243" w:lineRule="auto"/>
              <w:ind w:right="790"/>
              <w:rPr>
                <w:rFonts w:ascii="Footlight MT Light" w:hAnsi="Footlight MT Light"/>
                <w:spacing w:val="-2"/>
              </w:rPr>
            </w:pPr>
            <w:r w:rsidRPr="00B53F6C">
              <w:rPr>
                <w:rFonts w:ascii="Footlight MT Light" w:hAnsi="Footlight MT Light"/>
                <w:spacing w:val="-2"/>
              </w:rPr>
              <w:t>PIHAK KEDUA</w:t>
            </w:r>
          </w:p>
        </w:tc>
      </w:tr>
      <w:tr w:rsidR="008320C8" w:rsidRPr="00B53F6C" w14:paraId="7F05F608" w14:textId="77777777" w:rsidTr="0052044E">
        <w:tc>
          <w:tcPr>
            <w:tcW w:w="4675" w:type="dxa"/>
          </w:tcPr>
          <w:p w14:paraId="2023D60D" w14:textId="77777777" w:rsidR="008320C8" w:rsidRPr="00B53F6C" w:rsidRDefault="008320C8" w:rsidP="0052044E">
            <w:pPr>
              <w:pStyle w:val="BodyText"/>
              <w:spacing w:line="243" w:lineRule="auto"/>
              <w:ind w:right="790"/>
              <w:rPr>
                <w:rFonts w:ascii="Footlight MT Light" w:hAnsi="Footlight MT Light"/>
                <w:spacing w:val="-2"/>
              </w:rPr>
            </w:pPr>
            <w:r w:rsidRPr="00B53F6C">
              <w:rPr>
                <w:rFonts w:ascii="Footlight MT Light" w:hAnsi="Footlight MT Light"/>
                <w:spacing w:val="-2"/>
              </w:rPr>
              <w:t xml:space="preserve">PT. ……… </w:t>
            </w:r>
            <w:r w:rsidRPr="00B53F6C">
              <w:rPr>
                <w:rFonts w:ascii="Footlight MT Light" w:hAnsi="Footlight MT Light"/>
                <w:i/>
                <w:spacing w:val="-2"/>
              </w:rPr>
              <w:t>[diisi nama perusahaan Lessor/ penyedia peralatan]</w:t>
            </w:r>
          </w:p>
          <w:p w14:paraId="19D77AE8" w14:textId="77777777" w:rsidR="008320C8" w:rsidRPr="00B53F6C" w:rsidRDefault="008320C8" w:rsidP="0052044E">
            <w:pPr>
              <w:pStyle w:val="BodyText"/>
              <w:spacing w:line="243" w:lineRule="auto"/>
              <w:ind w:right="790"/>
              <w:rPr>
                <w:rFonts w:ascii="Footlight MT Light" w:hAnsi="Footlight MT Light"/>
                <w:spacing w:val="-2"/>
              </w:rPr>
            </w:pPr>
          </w:p>
          <w:p w14:paraId="7A92C303" w14:textId="77777777" w:rsidR="008320C8" w:rsidRPr="00B53F6C" w:rsidRDefault="008320C8" w:rsidP="0052044E">
            <w:pPr>
              <w:pStyle w:val="BodyText"/>
              <w:spacing w:line="243" w:lineRule="auto"/>
              <w:ind w:right="790"/>
              <w:rPr>
                <w:rFonts w:ascii="Footlight MT Light" w:hAnsi="Footlight MT Light"/>
                <w:spacing w:val="-2"/>
              </w:rPr>
            </w:pPr>
          </w:p>
        </w:tc>
        <w:tc>
          <w:tcPr>
            <w:tcW w:w="4675" w:type="dxa"/>
          </w:tcPr>
          <w:p w14:paraId="6B5034C9" w14:textId="77777777" w:rsidR="008320C8" w:rsidRPr="00B53F6C" w:rsidRDefault="008320C8" w:rsidP="0052044E">
            <w:pPr>
              <w:pStyle w:val="BodyText"/>
              <w:spacing w:line="243" w:lineRule="auto"/>
              <w:ind w:right="790"/>
              <w:rPr>
                <w:rFonts w:ascii="Footlight MT Light" w:hAnsi="Footlight MT Light"/>
                <w:spacing w:val="-2"/>
              </w:rPr>
            </w:pPr>
            <w:r w:rsidRPr="00B53F6C">
              <w:rPr>
                <w:rFonts w:ascii="Footlight MT Light" w:hAnsi="Footlight MT Light"/>
                <w:spacing w:val="-2"/>
              </w:rPr>
              <w:t xml:space="preserve">PT. ……… </w:t>
            </w:r>
            <w:r w:rsidRPr="00B53F6C">
              <w:rPr>
                <w:rFonts w:ascii="Footlight MT Light" w:hAnsi="Footlight MT Light"/>
                <w:i/>
                <w:spacing w:val="-2"/>
              </w:rPr>
              <w:t>[diisi nama perusahaan Lessee/ penerima peralatan]</w:t>
            </w:r>
          </w:p>
        </w:tc>
      </w:tr>
    </w:tbl>
    <w:p w14:paraId="22BC8A38" w14:textId="77777777" w:rsidR="008320C8" w:rsidRPr="00B53F6C" w:rsidRDefault="008320C8" w:rsidP="008320C8">
      <w:pPr>
        <w:pStyle w:val="BodyText"/>
        <w:spacing w:line="243" w:lineRule="auto"/>
        <w:ind w:right="790"/>
        <w:rPr>
          <w:rFonts w:ascii="Footlight MT Light" w:hAnsi="Footlight MT Light"/>
          <w:b/>
          <w:spacing w:val="-2"/>
        </w:rPr>
      </w:pPr>
    </w:p>
    <w:p w14:paraId="360F3CD1" w14:textId="77777777" w:rsidR="008320C8" w:rsidRPr="00B53F6C" w:rsidRDefault="008320C8" w:rsidP="00B22A6D"/>
    <w:p w14:paraId="019CF9CB" w14:textId="77777777" w:rsidR="008320C8" w:rsidRPr="00B53F6C" w:rsidRDefault="008320C8" w:rsidP="00D4645C">
      <w:pPr>
        <w:pStyle w:val="Heading2"/>
        <w:numPr>
          <w:ilvl w:val="1"/>
          <w:numId w:val="179"/>
        </w:numPr>
        <w:rPr>
          <w:rFonts w:cs="Arial"/>
        </w:rPr>
        <w:sectPr w:rsidR="008320C8" w:rsidRPr="00B53F6C" w:rsidSect="000301BC">
          <w:footnotePr>
            <w:numRestart w:val="eachPage"/>
          </w:footnotePr>
          <w:pgSz w:w="12281" w:h="18711" w:code="5"/>
          <w:pgMar w:top="1701" w:right="1418" w:bottom="1418" w:left="1418" w:header="737" w:footer="737" w:gutter="0"/>
          <w:pgNumType w:fmt="numberInDash"/>
          <w:cols w:space="720"/>
          <w:docGrid w:linePitch="326"/>
        </w:sectPr>
      </w:pPr>
    </w:p>
    <w:p w14:paraId="40162C1B" w14:textId="6CEF803F" w:rsidR="00FE32E3" w:rsidRPr="00B53F6C" w:rsidRDefault="00FE32E3" w:rsidP="00D4645C">
      <w:pPr>
        <w:pStyle w:val="Heading2"/>
        <w:numPr>
          <w:ilvl w:val="1"/>
          <w:numId w:val="281"/>
        </w:numPr>
        <w:pBdr>
          <w:bottom w:val="single" w:sz="4" w:space="1" w:color="auto"/>
        </w:pBdr>
        <w:spacing w:after="240"/>
        <w:ind w:left="562" w:hanging="562"/>
        <w:jc w:val="left"/>
        <w:rPr>
          <w:rFonts w:cs="Arial"/>
        </w:rPr>
      </w:pPr>
      <w:bookmarkStart w:id="442" w:name="_Toc69999955"/>
      <w:r w:rsidRPr="00B53F6C">
        <w:rPr>
          <w:rFonts w:cs="Arial"/>
        </w:rPr>
        <w:lastRenderedPageBreak/>
        <w:t xml:space="preserve">BENTUK FORMULIR </w:t>
      </w:r>
      <w:r w:rsidRPr="00B53F6C">
        <w:rPr>
          <w:rFonts w:cs="Arial"/>
          <w:lang w:val="en-US"/>
        </w:rPr>
        <w:t xml:space="preserve">PENYAMPAIAN </w:t>
      </w:r>
      <w:r w:rsidRPr="00B53F6C">
        <w:rPr>
          <w:rFonts w:cs="Arial"/>
        </w:rPr>
        <w:t xml:space="preserve">TINGKAT KOMPONEN DALAM NEGERI (TKDN) </w:t>
      </w:r>
      <w:r w:rsidRPr="00B53F6C">
        <w:rPr>
          <w:rFonts w:cs="Arial"/>
          <w:i/>
        </w:rPr>
        <w:t>[apabila diberikan preferensi harga]</w:t>
      </w:r>
      <w:bookmarkEnd w:id="442"/>
    </w:p>
    <w:p w14:paraId="72D2D583" w14:textId="77777777" w:rsidR="00FE32E3" w:rsidRPr="00B53F6C" w:rsidRDefault="00FE32E3" w:rsidP="00FE32E3">
      <w:pPr>
        <w:rPr>
          <w:rFonts w:ascii="Footlight MT Light" w:hAnsi="Footlight MT Light"/>
          <w:strike/>
        </w:rPr>
      </w:pPr>
    </w:p>
    <w:tbl>
      <w:tblPr>
        <w:tblW w:w="8320" w:type="dxa"/>
        <w:tblInd w:w="108" w:type="dxa"/>
        <w:tblLook w:val="04A0" w:firstRow="1" w:lastRow="0" w:firstColumn="1" w:lastColumn="0" w:noHBand="0" w:noVBand="1"/>
      </w:tblPr>
      <w:tblGrid>
        <w:gridCol w:w="8654"/>
      </w:tblGrid>
      <w:tr w:rsidR="00FE32E3" w:rsidRPr="00B53F6C" w14:paraId="27833E8C" w14:textId="77777777" w:rsidTr="00224CE4">
        <w:trPr>
          <w:trHeight w:val="315"/>
        </w:trPr>
        <w:tc>
          <w:tcPr>
            <w:tcW w:w="8320" w:type="dxa"/>
            <w:tcBorders>
              <w:top w:val="nil"/>
              <w:left w:val="nil"/>
              <w:bottom w:val="nil"/>
              <w:right w:val="nil"/>
            </w:tcBorders>
            <w:shd w:val="clear" w:color="auto" w:fill="auto"/>
            <w:noWrap/>
            <w:vAlign w:val="bottom"/>
          </w:tcPr>
          <w:p w14:paraId="1D5602CB" w14:textId="78C46A85" w:rsidR="00FE32E3" w:rsidRPr="00B53F6C" w:rsidRDefault="00FE32E3" w:rsidP="00224CE4">
            <w:pPr>
              <w:jc w:val="center"/>
              <w:rPr>
                <w:rFonts w:ascii="Footlight MT Light" w:hAnsi="Footlight MT Light"/>
                <w:b/>
              </w:rPr>
            </w:pPr>
            <w:r w:rsidRPr="00B53F6C">
              <w:rPr>
                <w:rFonts w:ascii="Footlight MT Light" w:hAnsi="Footlight MT Light"/>
                <w:b/>
              </w:rPr>
              <w:t xml:space="preserve">FORMULIR </w:t>
            </w:r>
            <w:r w:rsidR="009D6797" w:rsidRPr="00B53F6C">
              <w:rPr>
                <w:rFonts w:ascii="Footlight MT Light" w:hAnsi="Footlight MT Light"/>
                <w:b/>
              </w:rPr>
              <w:t>PENYAMPAIAN</w:t>
            </w:r>
            <w:r w:rsidRPr="00B53F6C">
              <w:rPr>
                <w:rFonts w:ascii="Footlight MT Light" w:hAnsi="Footlight MT Light"/>
                <w:b/>
              </w:rPr>
              <w:br/>
              <w:t xml:space="preserve">TINGKAT KOMPONEN DALAM NEGERI (TKDN) </w:t>
            </w:r>
          </w:p>
          <w:p w14:paraId="07B5F77F" w14:textId="77777777" w:rsidR="00FE32E3" w:rsidRPr="00B53F6C" w:rsidRDefault="00FE32E3" w:rsidP="00224CE4">
            <w:pPr>
              <w:jc w:val="center"/>
              <w:rPr>
                <w:rFonts w:ascii="Footlight MT Light" w:hAnsi="Footlight MT Light"/>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7"/>
              <w:gridCol w:w="630"/>
              <w:gridCol w:w="3662"/>
            </w:tblGrid>
            <w:tr w:rsidR="00FE32E3" w:rsidRPr="00B53F6C" w14:paraId="27A7562E" w14:textId="77777777" w:rsidTr="00224CE4">
              <w:tc>
                <w:tcPr>
                  <w:tcW w:w="4027" w:type="dxa"/>
                </w:tcPr>
                <w:p w14:paraId="6AE47D21" w14:textId="3B17D96A" w:rsidR="00FE32E3" w:rsidRPr="00B53F6C" w:rsidRDefault="00FE32E3" w:rsidP="00224CE4">
                  <w:pPr>
                    <w:rPr>
                      <w:rFonts w:ascii="Footlight MT Light" w:hAnsi="Footlight MT Light"/>
                      <w:b/>
                    </w:rPr>
                  </w:pPr>
                  <w:r w:rsidRPr="00B53F6C">
                    <w:rPr>
                      <w:rFonts w:ascii="Footlight MT Light" w:hAnsi="Footlight MT Light"/>
                      <w:b/>
                    </w:rPr>
                    <w:t xml:space="preserve">Nama Penyedia </w:t>
                  </w:r>
                </w:p>
              </w:tc>
              <w:tc>
                <w:tcPr>
                  <w:tcW w:w="630" w:type="dxa"/>
                </w:tcPr>
                <w:p w14:paraId="5AA14B74" w14:textId="77777777" w:rsidR="00FE32E3" w:rsidRPr="00B53F6C" w:rsidRDefault="00FE32E3" w:rsidP="00224CE4">
                  <w:pPr>
                    <w:rPr>
                      <w:rFonts w:ascii="Footlight MT Light" w:hAnsi="Footlight MT Light"/>
                      <w:b/>
                    </w:rPr>
                  </w:pPr>
                  <w:r w:rsidRPr="00B53F6C">
                    <w:rPr>
                      <w:rFonts w:ascii="Footlight MT Light" w:hAnsi="Footlight MT Light"/>
                      <w:b/>
                    </w:rPr>
                    <w:t>:</w:t>
                  </w:r>
                </w:p>
              </w:tc>
              <w:tc>
                <w:tcPr>
                  <w:tcW w:w="3662" w:type="dxa"/>
                </w:tcPr>
                <w:p w14:paraId="78D893B4" w14:textId="77777777" w:rsidR="00FE32E3" w:rsidRPr="00B53F6C" w:rsidRDefault="00FE32E3" w:rsidP="00224CE4">
                  <w:pPr>
                    <w:rPr>
                      <w:rFonts w:ascii="Footlight MT Light" w:hAnsi="Footlight MT Light"/>
                      <w:b/>
                    </w:rPr>
                  </w:pPr>
                </w:p>
              </w:tc>
            </w:tr>
            <w:tr w:rsidR="00FE32E3" w:rsidRPr="00B53F6C" w14:paraId="5A3BBDDC" w14:textId="77777777" w:rsidTr="00224CE4">
              <w:tc>
                <w:tcPr>
                  <w:tcW w:w="4027" w:type="dxa"/>
                </w:tcPr>
                <w:p w14:paraId="6E09ADBA" w14:textId="77777777" w:rsidR="00FE32E3" w:rsidRPr="00B53F6C" w:rsidRDefault="00FE32E3" w:rsidP="00224CE4">
                  <w:pPr>
                    <w:rPr>
                      <w:rFonts w:ascii="Footlight MT Light" w:hAnsi="Footlight MT Light"/>
                      <w:b/>
                    </w:rPr>
                  </w:pPr>
                  <w:r w:rsidRPr="00B53F6C">
                    <w:rPr>
                      <w:rFonts w:ascii="Footlight MT Light" w:hAnsi="Footlight MT Light"/>
                      <w:b/>
                    </w:rPr>
                    <w:t>Nama Pekerjaan</w:t>
                  </w:r>
                </w:p>
              </w:tc>
              <w:tc>
                <w:tcPr>
                  <w:tcW w:w="630" w:type="dxa"/>
                </w:tcPr>
                <w:p w14:paraId="045AA1A0" w14:textId="77777777" w:rsidR="00FE32E3" w:rsidRPr="00B53F6C" w:rsidRDefault="00FE32E3" w:rsidP="00224CE4">
                  <w:pPr>
                    <w:rPr>
                      <w:rFonts w:ascii="Footlight MT Light" w:hAnsi="Footlight MT Light"/>
                      <w:b/>
                    </w:rPr>
                  </w:pPr>
                  <w:r w:rsidRPr="00B53F6C">
                    <w:rPr>
                      <w:rFonts w:ascii="Footlight MT Light" w:hAnsi="Footlight MT Light"/>
                      <w:b/>
                    </w:rPr>
                    <w:t>:</w:t>
                  </w:r>
                </w:p>
              </w:tc>
              <w:tc>
                <w:tcPr>
                  <w:tcW w:w="3662" w:type="dxa"/>
                </w:tcPr>
                <w:p w14:paraId="23F71DB7" w14:textId="77777777" w:rsidR="00FE32E3" w:rsidRPr="00B53F6C" w:rsidRDefault="00FE32E3" w:rsidP="00224CE4">
                  <w:pPr>
                    <w:rPr>
                      <w:rFonts w:ascii="Footlight MT Light" w:hAnsi="Footlight MT Light"/>
                      <w:b/>
                    </w:rPr>
                  </w:pPr>
                </w:p>
              </w:tc>
            </w:tr>
          </w:tbl>
          <w:p w14:paraId="40EF8C98" w14:textId="58622F97" w:rsidR="00FE32E3" w:rsidRPr="00B53F6C" w:rsidRDefault="00FE32E3" w:rsidP="00224CE4">
            <w:pPr>
              <w:jc w:val="center"/>
              <w:rPr>
                <w:rFonts w:ascii="Footlight MT Light" w:hAnsi="Footlight MT Light"/>
                <w:b/>
                <w:strike/>
                <w:sz w:val="22"/>
                <w:szCs w:val="22"/>
              </w:rPr>
            </w:pPr>
          </w:p>
          <w:tbl>
            <w:tblPr>
              <w:tblStyle w:val="TableGrid"/>
              <w:tblW w:w="8428" w:type="dxa"/>
              <w:tblLook w:val="04A0" w:firstRow="1" w:lastRow="0" w:firstColumn="1" w:lastColumn="0" w:noHBand="0" w:noVBand="1"/>
            </w:tblPr>
            <w:tblGrid>
              <w:gridCol w:w="478"/>
              <w:gridCol w:w="1971"/>
              <w:gridCol w:w="985"/>
              <w:gridCol w:w="1326"/>
              <w:gridCol w:w="1160"/>
              <w:gridCol w:w="1061"/>
              <w:gridCol w:w="1447"/>
            </w:tblGrid>
            <w:tr w:rsidR="00224CE4" w:rsidRPr="00B53F6C" w14:paraId="7BDBEF40" w14:textId="6290E691" w:rsidTr="00224CE4">
              <w:trPr>
                <w:trHeight w:val="453"/>
              </w:trPr>
              <w:tc>
                <w:tcPr>
                  <w:tcW w:w="478" w:type="dxa"/>
                  <w:vAlign w:val="center"/>
                </w:tcPr>
                <w:p w14:paraId="376DAC7F" w14:textId="6AC2DDBE" w:rsidR="00224CE4" w:rsidRPr="00B53F6C" w:rsidRDefault="00224CE4" w:rsidP="009D29B3">
                  <w:pPr>
                    <w:jc w:val="center"/>
                    <w:rPr>
                      <w:rFonts w:ascii="Footlight MT Light" w:hAnsi="Footlight MT Light"/>
                      <w:bCs/>
                      <w:sz w:val="20"/>
                      <w:szCs w:val="20"/>
                      <w:lang w:val="en-US"/>
                    </w:rPr>
                  </w:pPr>
                  <w:r w:rsidRPr="00B53F6C">
                    <w:rPr>
                      <w:rFonts w:ascii="Footlight MT Light" w:hAnsi="Footlight MT Light"/>
                      <w:bCs/>
                      <w:sz w:val="20"/>
                      <w:szCs w:val="20"/>
                      <w:lang w:val="en-US"/>
                    </w:rPr>
                    <w:t>No</w:t>
                  </w:r>
                </w:p>
              </w:tc>
              <w:tc>
                <w:tcPr>
                  <w:tcW w:w="1997" w:type="dxa"/>
                  <w:vAlign w:val="center"/>
                </w:tcPr>
                <w:p w14:paraId="057F5D28" w14:textId="7C85174F" w:rsidR="00224CE4" w:rsidRPr="00B53F6C" w:rsidRDefault="00224CE4" w:rsidP="009D29B3">
                  <w:pPr>
                    <w:jc w:val="center"/>
                    <w:rPr>
                      <w:rFonts w:ascii="Footlight MT Light" w:hAnsi="Footlight MT Light"/>
                      <w:bCs/>
                      <w:sz w:val="20"/>
                      <w:szCs w:val="20"/>
                      <w:lang w:val="en-US"/>
                    </w:rPr>
                  </w:pPr>
                  <w:proofErr w:type="spellStart"/>
                  <w:r w:rsidRPr="00B53F6C">
                    <w:rPr>
                      <w:rFonts w:ascii="Footlight MT Light" w:hAnsi="Footlight MT Light"/>
                      <w:bCs/>
                      <w:sz w:val="20"/>
                      <w:szCs w:val="20"/>
                      <w:lang w:val="en-US"/>
                    </w:rPr>
                    <w:t>Uraian</w:t>
                  </w:r>
                  <w:proofErr w:type="spellEnd"/>
                </w:p>
              </w:tc>
              <w:tc>
                <w:tcPr>
                  <w:tcW w:w="904" w:type="dxa"/>
                  <w:vAlign w:val="center"/>
                </w:tcPr>
                <w:p w14:paraId="21ECA7D5" w14:textId="4CB096AA" w:rsidR="00224CE4" w:rsidRPr="00B53F6C" w:rsidRDefault="00224CE4" w:rsidP="009D29B3">
                  <w:pPr>
                    <w:jc w:val="center"/>
                    <w:rPr>
                      <w:rFonts w:ascii="Footlight MT Light" w:hAnsi="Footlight MT Light"/>
                      <w:bCs/>
                      <w:sz w:val="20"/>
                      <w:szCs w:val="20"/>
                      <w:lang w:val="en-US"/>
                    </w:rPr>
                  </w:pPr>
                  <w:proofErr w:type="spellStart"/>
                  <w:r w:rsidRPr="00B53F6C">
                    <w:rPr>
                      <w:rFonts w:ascii="Footlight MT Light" w:hAnsi="Footlight MT Light"/>
                      <w:bCs/>
                      <w:sz w:val="20"/>
                      <w:szCs w:val="20"/>
                      <w:lang w:val="en-US"/>
                    </w:rPr>
                    <w:t>Kuantitas</w:t>
                  </w:r>
                  <w:proofErr w:type="spellEnd"/>
                </w:p>
              </w:tc>
              <w:tc>
                <w:tcPr>
                  <w:tcW w:w="1343" w:type="dxa"/>
                  <w:vAlign w:val="center"/>
                </w:tcPr>
                <w:p w14:paraId="022572EB" w14:textId="38E8787F" w:rsidR="00224CE4" w:rsidRPr="00B53F6C" w:rsidRDefault="00224CE4" w:rsidP="009D29B3">
                  <w:pPr>
                    <w:jc w:val="center"/>
                    <w:rPr>
                      <w:rFonts w:ascii="Footlight MT Light" w:hAnsi="Footlight MT Light"/>
                      <w:bCs/>
                      <w:sz w:val="20"/>
                      <w:szCs w:val="20"/>
                      <w:lang w:val="en-US"/>
                    </w:rPr>
                  </w:pPr>
                  <w:r w:rsidRPr="00B53F6C">
                    <w:rPr>
                      <w:rFonts w:ascii="Footlight MT Light" w:hAnsi="Footlight MT Light"/>
                      <w:bCs/>
                      <w:sz w:val="20"/>
                      <w:szCs w:val="20"/>
                      <w:lang w:val="en-US"/>
                    </w:rPr>
                    <w:t xml:space="preserve">Harga </w:t>
                  </w:r>
                  <w:proofErr w:type="spellStart"/>
                  <w:r w:rsidRPr="00B53F6C">
                    <w:rPr>
                      <w:rFonts w:ascii="Footlight MT Light" w:hAnsi="Footlight MT Light"/>
                      <w:bCs/>
                      <w:sz w:val="20"/>
                      <w:szCs w:val="20"/>
                      <w:lang w:val="en-US"/>
                    </w:rPr>
                    <w:t>Satuan</w:t>
                  </w:r>
                  <w:proofErr w:type="spellEnd"/>
                  <w:r w:rsidRPr="00B53F6C">
                    <w:rPr>
                      <w:rFonts w:ascii="Footlight MT Light" w:hAnsi="Footlight MT Light"/>
                      <w:bCs/>
                      <w:sz w:val="20"/>
                      <w:szCs w:val="20"/>
                      <w:lang w:val="en-US"/>
                    </w:rPr>
                    <w:t xml:space="preserve"> (Rp)</w:t>
                  </w:r>
                </w:p>
              </w:tc>
              <w:tc>
                <w:tcPr>
                  <w:tcW w:w="1174" w:type="dxa"/>
                  <w:vAlign w:val="center"/>
                </w:tcPr>
                <w:p w14:paraId="788A72E6" w14:textId="23682C47" w:rsidR="00224CE4" w:rsidRPr="00B53F6C" w:rsidRDefault="00224CE4" w:rsidP="009D29B3">
                  <w:pPr>
                    <w:jc w:val="center"/>
                    <w:rPr>
                      <w:rFonts w:ascii="Footlight MT Light" w:hAnsi="Footlight MT Light"/>
                      <w:bCs/>
                      <w:sz w:val="20"/>
                      <w:szCs w:val="20"/>
                      <w:lang w:val="en-US"/>
                    </w:rPr>
                  </w:pPr>
                  <w:r w:rsidRPr="00B53F6C">
                    <w:rPr>
                      <w:rFonts w:ascii="Footlight MT Light" w:hAnsi="Footlight MT Light"/>
                      <w:bCs/>
                      <w:sz w:val="20"/>
                      <w:szCs w:val="20"/>
                      <w:lang w:val="en-US"/>
                    </w:rPr>
                    <w:t>Harga Total</w:t>
                  </w:r>
                  <w:r w:rsidRPr="00B53F6C">
                    <w:rPr>
                      <w:rFonts w:ascii="Footlight MT Light" w:hAnsi="Footlight MT Light"/>
                      <w:bCs/>
                      <w:sz w:val="20"/>
                      <w:szCs w:val="20"/>
                      <w:lang w:val="en-US"/>
                    </w:rPr>
                    <w:br/>
                    <w:t>(Rp)</w:t>
                  </w:r>
                </w:p>
              </w:tc>
              <w:tc>
                <w:tcPr>
                  <w:tcW w:w="1072" w:type="dxa"/>
                  <w:vAlign w:val="center"/>
                </w:tcPr>
                <w:p w14:paraId="71B65B5D" w14:textId="7399E609" w:rsidR="00224CE4" w:rsidRPr="00B53F6C" w:rsidRDefault="00224CE4" w:rsidP="009D29B3">
                  <w:pPr>
                    <w:jc w:val="center"/>
                    <w:rPr>
                      <w:rFonts w:ascii="Footlight MT Light" w:hAnsi="Footlight MT Light"/>
                      <w:bCs/>
                      <w:sz w:val="20"/>
                      <w:szCs w:val="20"/>
                      <w:lang w:val="en-US"/>
                    </w:rPr>
                  </w:pPr>
                  <w:r w:rsidRPr="00B53F6C">
                    <w:rPr>
                      <w:rFonts w:ascii="Footlight MT Light" w:hAnsi="Footlight MT Light"/>
                      <w:bCs/>
                      <w:sz w:val="20"/>
                      <w:szCs w:val="20"/>
                      <w:lang w:val="en-US"/>
                    </w:rPr>
                    <w:t>TKDN</w:t>
                  </w:r>
                  <w:r w:rsidRPr="00B53F6C">
                    <w:rPr>
                      <w:rFonts w:ascii="Footlight MT Light" w:hAnsi="Footlight MT Light"/>
                      <w:bCs/>
                      <w:sz w:val="20"/>
                      <w:szCs w:val="20"/>
                      <w:lang w:val="en-US"/>
                    </w:rPr>
                    <w:br/>
                    <w:t>(</w:t>
                  </w:r>
                  <w:proofErr w:type="gramStart"/>
                  <w:r w:rsidRPr="00B53F6C">
                    <w:rPr>
                      <w:rFonts w:ascii="Footlight MT Light" w:hAnsi="Footlight MT Light"/>
                      <w:bCs/>
                      <w:sz w:val="20"/>
                      <w:szCs w:val="20"/>
                      <w:lang w:val="en-US"/>
                    </w:rPr>
                    <w:t>%)*</w:t>
                  </w:r>
                  <w:proofErr w:type="gramEnd"/>
                </w:p>
              </w:tc>
              <w:tc>
                <w:tcPr>
                  <w:tcW w:w="1460" w:type="dxa"/>
                </w:tcPr>
                <w:p w14:paraId="6BEA2A01" w14:textId="5D0675C6" w:rsidR="00224CE4" w:rsidRPr="00B53F6C" w:rsidRDefault="00224CE4" w:rsidP="009D29B3">
                  <w:pPr>
                    <w:jc w:val="center"/>
                    <w:rPr>
                      <w:rFonts w:ascii="Footlight MT Light" w:hAnsi="Footlight MT Light"/>
                      <w:bCs/>
                      <w:sz w:val="20"/>
                      <w:szCs w:val="20"/>
                      <w:lang w:val="en-US"/>
                    </w:rPr>
                  </w:pPr>
                  <w:r w:rsidRPr="00B53F6C">
                    <w:rPr>
                      <w:rFonts w:ascii="Footlight MT Light" w:hAnsi="Footlight MT Light"/>
                      <w:bCs/>
                      <w:sz w:val="20"/>
                      <w:szCs w:val="20"/>
                      <w:lang w:val="en-US"/>
                    </w:rPr>
                    <w:t xml:space="preserve">Harga </w:t>
                  </w:r>
                  <w:proofErr w:type="spellStart"/>
                  <w:r w:rsidRPr="00B53F6C">
                    <w:rPr>
                      <w:rFonts w:ascii="Footlight MT Light" w:hAnsi="Footlight MT Light"/>
                      <w:bCs/>
                      <w:sz w:val="20"/>
                      <w:szCs w:val="20"/>
                      <w:lang w:val="en-US"/>
                    </w:rPr>
                    <w:t>setelah</w:t>
                  </w:r>
                  <w:proofErr w:type="spellEnd"/>
                  <w:r w:rsidRPr="00B53F6C">
                    <w:rPr>
                      <w:rFonts w:ascii="Footlight MT Light" w:hAnsi="Footlight MT Light"/>
                      <w:bCs/>
                      <w:sz w:val="20"/>
                      <w:szCs w:val="20"/>
                      <w:lang w:val="en-US"/>
                    </w:rPr>
                    <w:t xml:space="preserve"> </w:t>
                  </w:r>
                  <w:proofErr w:type="spellStart"/>
                  <w:r w:rsidRPr="00B53F6C">
                    <w:rPr>
                      <w:rFonts w:ascii="Footlight MT Light" w:hAnsi="Footlight MT Light"/>
                      <w:bCs/>
                      <w:sz w:val="20"/>
                      <w:szCs w:val="20"/>
                      <w:lang w:val="en-US"/>
                    </w:rPr>
                    <w:t>preferensi</w:t>
                  </w:r>
                  <w:proofErr w:type="spellEnd"/>
                </w:p>
              </w:tc>
            </w:tr>
            <w:tr w:rsidR="00224CE4" w:rsidRPr="00B53F6C" w14:paraId="368A855C" w14:textId="115A66B2" w:rsidTr="00224CE4">
              <w:tc>
                <w:tcPr>
                  <w:tcW w:w="478" w:type="dxa"/>
                </w:tcPr>
                <w:p w14:paraId="3F7673BE" w14:textId="602A9560" w:rsidR="00224CE4" w:rsidRPr="00B53F6C" w:rsidRDefault="00224CE4" w:rsidP="00224CE4">
                  <w:pPr>
                    <w:jc w:val="center"/>
                    <w:rPr>
                      <w:rFonts w:ascii="Footlight MT Light" w:hAnsi="Footlight MT Light"/>
                      <w:bCs/>
                      <w:sz w:val="20"/>
                      <w:szCs w:val="20"/>
                      <w:lang w:val="en-US"/>
                    </w:rPr>
                  </w:pPr>
                  <w:r w:rsidRPr="00B53F6C">
                    <w:rPr>
                      <w:rFonts w:ascii="Footlight MT Light" w:hAnsi="Footlight MT Light"/>
                      <w:bCs/>
                      <w:sz w:val="20"/>
                      <w:szCs w:val="20"/>
                      <w:lang w:val="en-US"/>
                    </w:rPr>
                    <w:t>(1)</w:t>
                  </w:r>
                </w:p>
              </w:tc>
              <w:tc>
                <w:tcPr>
                  <w:tcW w:w="1997" w:type="dxa"/>
                </w:tcPr>
                <w:p w14:paraId="3E4325DA" w14:textId="117EE795" w:rsidR="00224CE4" w:rsidRPr="00B53F6C" w:rsidRDefault="00224CE4" w:rsidP="00224CE4">
                  <w:pPr>
                    <w:jc w:val="center"/>
                    <w:rPr>
                      <w:rFonts w:ascii="Footlight MT Light" w:hAnsi="Footlight MT Light"/>
                      <w:bCs/>
                      <w:sz w:val="20"/>
                      <w:szCs w:val="20"/>
                      <w:lang w:val="en-US"/>
                    </w:rPr>
                  </w:pPr>
                  <w:r w:rsidRPr="00B53F6C">
                    <w:rPr>
                      <w:rFonts w:ascii="Footlight MT Light" w:hAnsi="Footlight MT Light"/>
                      <w:bCs/>
                      <w:sz w:val="20"/>
                      <w:szCs w:val="20"/>
                      <w:lang w:val="en-US"/>
                    </w:rPr>
                    <w:t>(2)</w:t>
                  </w:r>
                </w:p>
              </w:tc>
              <w:tc>
                <w:tcPr>
                  <w:tcW w:w="904" w:type="dxa"/>
                </w:tcPr>
                <w:p w14:paraId="0FF0B135" w14:textId="6CDB55AC" w:rsidR="00224CE4" w:rsidRPr="00B53F6C" w:rsidRDefault="00224CE4" w:rsidP="00224CE4">
                  <w:pPr>
                    <w:jc w:val="center"/>
                    <w:rPr>
                      <w:rFonts w:ascii="Footlight MT Light" w:hAnsi="Footlight MT Light"/>
                      <w:bCs/>
                      <w:sz w:val="20"/>
                      <w:szCs w:val="20"/>
                      <w:lang w:val="en-US"/>
                    </w:rPr>
                  </w:pPr>
                  <w:r w:rsidRPr="00B53F6C">
                    <w:rPr>
                      <w:rFonts w:ascii="Footlight MT Light" w:hAnsi="Footlight MT Light"/>
                      <w:bCs/>
                      <w:sz w:val="20"/>
                      <w:szCs w:val="20"/>
                      <w:lang w:val="en-US"/>
                    </w:rPr>
                    <w:t>(3)</w:t>
                  </w:r>
                </w:p>
              </w:tc>
              <w:tc>
                <w:tcPr>
                  <w:tcW w:w="1343" w:type="dxa"/>
                </w:tcPr>
                <w:p w14:paraId="310FF044" w14:textId="0B3315B4" w:rsidR="00224CE4" w:rsidRPr="00B53F6C" w:rsidRDefault="00224CE4" w:rsidP="00224CE4">
                  <w:pPr>
                    <w:jc w:val="center"/>
                    <w:rPr>
                      <w:rFonts w:ascii="Footlight MT Light" w:hAnsi="Footlight MT Light"/>
                      <w:bCs/>
                      <w:sz w:val="20"/>
                      <w:szCs w:val="20"/>
                      <w:lang w:val="en-US"/>
                    </w:rPr>
                  </w:pPr>
                  <w:r w:rsidRPr="00B53F6C">
                    <w:rPr>
                      <w:rFonts w:ascii="Footlight MT Light" w:hAnsi="Footlight MT Light"/>
                      <w:bCs/>
                      <w:sz w:val="20"/>
                      <w:szCs w:val="20"/>
                      <w:lang w:val="en-US"/>
                    </w:rPr>
                    <w:t>(4)</w:t>
                  </w:r>
                </w:p>
              </w:tc>
              <w:tc>
                <w:tcPr>
                  <w:tcW w:w="1174" w:type="dxa"/>
                </w:tcPr>
                <w:p w14:paraId="6D7CFD6A" w14:textId="297B33AF" w:rsidR="00224CE4" w:rsidRPr="00B53F6C" w:rsidRDefault="00224CE4" w:rsidP="00224CE4">
                  <w:pPr>
                    <w:jc w:val="center"/>
                    <w:rPr>
                      <w:rFonts w:ascii="Footlight MT Light" w:hAnsi="Footlight MT Light"/>
                      <w:bCs/>
                      <w:sz w:val="20"/>
                      <w:szCs w:val="20"/>
                      <w:lang w:val="en-US"/>
                    </w:rPr>
                  </w:pPr>
                  <w:r w:rsidRPr="00B53F6C">
                    <w:rPr>
                      <w:rFonts w:ascii="Footlight MT Light" w:hAnsi="Footlight MT Light"/>
                      <w:bCs/>
                      <w:sz w:val="20"/>
                      <w:szCs w:val="20"/>
                      <w:lang w:val="en-US"/>
                    </w:rPr>
                    <w:t>(5)</w:t>
                  </w:r>
                </w:p>
              </w:tc>
              <w:tc>
                <w:tcPr>
                  <w:tcW w:w="1072" w:type="dxa"/>
                </w:tcPr>
                <w:p w14:paraId="4B8132E6" w14:textId="537AEB9E" w:rsidR="00224CE4" w:rsidRPr="00B53F6C" w:rsidRDefault="00224CE4" w:rsidP="00224CE4">
                  <w:pPr>
                    <w:jc w:val="center"/>
                    <w:rPr>
                      <w:rFonts w:ascii="Footlight MT Light" w:hAnsi="Footlight MT Light"/>
                      <w:bCs/>
                      <w:sz w:val="20"/>
                      <w:szCs w:val="20"/>
                      <w:lang w:val="en-US"/>
                    </w:rPr>
                  </w:pPr>
                  <w:r w:rsidRPr="00B53F6C">
                    <w:rPr>
                      <w:rFonts w:ascii="Footlight MT Light" w:hAnsi="Footlight MT Light"/>
                      <w:bCs/>
                      <w:sz w:val="20"/>
                      <w:szCs w:val="20"/>
                      <w:lang w:val="en-US"/>
                    </w:rPr>
                    <w:t>(6)</w:t>
                  </w:r>
                </w:p>
              </w:tc>
              <w:tc>
                <w:tcPr>
                  <w:tcW w:w="1460" w:type="dxa"/>
                </w:tcPr>
                <w:p w14:paraId="542277BB" w14:textId="0EBAC785" w:rsidR="00224CE4" w:rsidRPr="00B53F6C" w:rsidRDefault="00224CE4" w:rsidP="00224CE4">
                  <w:pPr>
                    <w:jc w:val="center"/>
                    <w:rPr>
                      <w:rFonts w:ascii="Footlight MT Light" w:hAnsi="Footlight MT Light"/>
                      <w:bCs/>
                      <w:sz w:val="20"/>
                      <w:szCs w:val="20"/>
                      <w:lang w:val="en-US"/>
                    </w:rPr>
                  </w:pPr>
                  <w:r w:rsidRPr="00B53F6C">
                    <w:rPr>
                      <w:rFonts w:ascii="Footlight MT Light" w:hAnsi="Footlight MT Light"/>
                      <w:bCs/>
                      <w:sz w:val="20"/>
                      <w:szCs w:val="20"/>
                      <w:lang w:val="en-US"/>
                    </w:rPr>
                    <w:t>(7)</w:t>
                  </w:r>
                </w:p>
              </w:tc>
            </w:tr>
            <w:tr w:rsidR="00224CE4" w:rsidRPr="00B53F6C" w14:paraId="0B81F3DA" w14:textId="49581C32" w:rsidTr="00224CE4">
              <w:tc>
                <w:tcPr>
                  <w:tcW w:w="478" w:type="dxa"/>
                </w:tcPr>
                <w:p w14:paraId="7B2AF229" w14:textId="076D8B2D" w:rsidR="00224CE4" w:rsidRPr="00B53F6C" w:rsidRDefault="00224CE4" w:rsidP="00224CE4">
                  <w:pPr>
                    <w:jc w:val="center"/>
                    <w:rPr>
                      <w:rFonts w:ascii="Footlight MT Light" w:hAnsi="Footlight MT Light"/>
                      <w:bCs/>
                      <w:sz w:val="20"/>
                      <w:szCs w:val="20"/>
                      <w:lang w:val="en-US"/>
                    </w:rPr>
                  </w:pPr>
                  <w:r w:rsidRPr="00B53F6C">
                    <w:rPr>
                      <w:rFonts w:ascii="Footlight MT Light" w:hAnsi="Footlight MT Light"/>
                      <w:bCs/>
                      <w:sz w:val="20"/>
                      <w:szCs w:val="20"/>
                      <w:lang w:val="en-US"/>
                    </w:rPr>
                    <w:t>1</w:t>
                  </w:r>
                </w:p>
              </w:tc>
              <w:tc>
                <w:tcPr>
                  <w:tcW w:w="1997" w:type="dxa"/>
                </w:tcPr>
                <w:p w14:paraId="399903A2" w14:textId="69888309" w:rsidR="00224CE4" w:rsidRPr="00B53F6C" w:rsidRDefault="00224CE4" w:rsidP="00FE32E3">
                  <w:pPr>
                    <w:rPr>
                      <w:rFonts w:ascii="Footlight MT Light" w:hAnsi="Footlight MT Light"/>
                      <w:bCs/>
                      <w:sz w:val="20"/>
                      <w:szCs w:val="20"/>
                      <w:lang w:val="en-US"/>
                    </w:rPr>
                  </w:pPr>
                  <w:proofErr w:type="spellStart"/>
                  <w:r w:rsidRPr="00B53F6C">
                    <w:rPr>
                      <w:rFonts w:ascii="Footlight MT Light" w:hAnsi="Footlight MT Light"/>
                      <w:bCs/>
                      <w:sz w:val="20"/>
                      <w:szCs w:val="20"/>
                      <w:lang w:val="en-US"/>
                    </w:rPr>
                    <w:t>Pekerjaan</w:t>
                  </w:r>
                  <w:proofErr w:type="spellEnd"/>
                  <w:r w:rsidRPr="00B53F6C">
                    <w:rPr>
                      <w:rFonts w:ascii="Footlight MT Light" w:hAnsi="Footlight MT Light"/>
                      <w:bCs/>
                      <w:sz w:val="20"/>
                      <w:szCs w:val="20"/>
                      <w:lang w:val="en-US"/>
                    </w:rPr>
                    <w:t xml:space="preserve"> I</w:t>
                  </w:r>
                </w:p>
              </w:tc>
              <w:tc>
                <w:tcPr>
                  <w:tcW w:w="904" w:type="dxa"/>
                </w:tcPr>
                <w:p w14:paraId="45DDE93C" w14:textId="77777777" w:rsidR="00224CE4" w:rsidRPr="00B53F6C" w:rsidRDefault="00224CE4" w:rsidP="00224CE4">
                  <w:pPr>
                    <w:jc w:val="center"/>
                    <w:rPr>
                      <w:rFonts w:ascii="Footlight MT Light" w:hAnsi="Footlight MT Light"/>
                      <w:bCs/>
                      <w:sz w:val="20"/>
                      <w:szCs w:val="20"/>
                    </w:rPr>
                  </w:pPr>
                </w:p>
              </w:tc>
              <w:tc>
                <w:tcPr>
                  <w:tcW w:w="1343" w:type="dxa"/>
                </w:tcPr>
                <w:p w14:paraId="3E2D37B1" w14:textId="1FCAE5C8" w:rsidR="00224CE4" w:rsidRPr="00B53F6C" w:rsidRDefault="00224CE4" w:rsidP="00224CE4">
                  <w:pPr>
                    <w:jc w:val="center"/>
                    <w:rPr>
                      <w:rFonts w:ascii="Footlight MT Light" w:hAnsi="Footlight MT Light"/>
                      <w:bCs/>
                      <w:sz w:val="20"/>
                      <w:szCs w:val="20"/>
                    </w:rPr>
                  </w:pPr>
                </w:p>
              </w:tc>
              <w:tc>
                <w:tcPr>
                  <w:tcW w:w="1174" w:type="dxa"/>
                </w:tcPr>
                <w:p w14:paraId="3CC23206" w14:textId="77777777" w:rsidR="00224CE4" w:rsidRPr="00B53F6C" w:rsidRDefault="00224CE4" w:rsidP="00224CE4">
                  <w:pPr>
                    <w:jc w:val="center"/>
                    <w:rPr>
                      <w:rFonts w:ascii="Footlight MT Light" w:hAnsi="Footlight MT Light"/>
                      <w:bCs/>
                      <w:sz w:val="20"/>
                      <w:szCs w:val="20"/>
                    </w:rPr>
                  </w:pPr>
                </w:p>
              </w:tc>
              <w:tc>
                <w:tcPr>
                  <w:tcW w:w="1072" w:type="dxa"/>
                </w:tcPr>
                <w:p w14:paraId="67BE52F8" w14:textId="6F12BBF9" w:rsidR="00224CE4" w:rsidRPr="00B53F6C" w:rsidRDefault="00224CE4" w:rsidP="00224CE4">
                  <w:pPr>
                    <w:jc w:val="center"/>
                    <w:rPr>
                      <w:rFonts w:ascii="Footlight MT Light" w:hAnsi="Footlight MT Light"/>
                      <w:bCs/>
                      <w:sz w:val="20"/>
                      <w:szCs w:val="20"/>
                    </w:rPr>
                  </w:pPr>
                </w:p>
              </w:tc>
              <w:tc>
                <w:tcPr>
                  <w:tcW w:w="1460" w:type="dxa"/>
                </w:tcPr>
                <w:p w14:paraId="543E8D25" w14:textId="77777777" w:rsidR="00224CE4" w:rsidRPr="00B53F6C" w:rsidRDefault="00224CE4" w:rsidP="00224CE4">
                  <w:pPr>
                    <w:jc w:val="center"/>
                    <w:rPr>
                      <w:rFonts w:ascii="Footlight MT Light" w:hAnsi="Footlight MT Light"/>
                      <w:bCs/>
                      <w:sz w:val="20"/>
                      <w:szCs w:val="20"/>
                    </w:rPr>
                  </w:pPr>
                </w:p>
              </w:tc>
            </w:tr>
            <w:tr w:rsidR="00224CE4" w:rsidRPr="00B53F6C" w14:paraId="195B1DBF" w14:textId="7EB99C41" w:rsidTr="00224CE4">
              <w:tc>
                <w:tcPr>
                  <w:tcW w:w="478" w:type="dxa"/>
                </w:tcPr>
                <w:p w14:paraId="13749A0F" w14:textId="3517DFEA" w:rsidR="00224CE4" w:rsidRPr="00B53F6C" w:rsidRDefault="00224CE4" w:rsidP="00224CE4">
                  <w:pPr>
                    <w:jc w:val="center"/>
                    <w:rPr>
                      <w:rFonts w:ascii="Footlight MT Light" w:hAnsi="Footlight MT Light"/>
                      <w:bCs/>
                      <w:sz w:val="20"/>
                      <w:szCs w:val="20"/>
                      <w:lang w:val="en-US"/>
                    </w:rPr>
                  </w:pPr>
                  <w:r w:rsidRPr="00B53F6C">
                    <w:rPr>
                      <w:rFonts w:ascii="Footlight MT Light" w:hAnsi="Footlight MT Light"/>
                      <w:bCs/>
                      <w:sz w:val="20"/>
                      <w:szCs w:val="20"/>
                      <w:lang w:val="en-US"/>
                    </w:rPr>
                    <w:t>a</w:t>
                  </w:r>
                </w:p>
              </w:tc>
              <w:tc>
                <w:tcPr>
                  <w:tcW w:w="1997" w:type="dxa"/>
                </w:tcPr>
                <w:p w14:paraId="7B46FD33" w14:textId="6A0DD786" w:rsidR="00224CE4" w:rsidRPr="00B53F6C" w:rsidRDefault="00224CE4" w:rsidP="00FE32E3">
                  <w:pPr>
                    <w:rPr>
                      <w:rFonts w:ascii="Footlight MT Light" w:hAnsi="Footlight MT Light"/>
                      <w:bCs/>
                      <w:sz w:val="20"/>
                      <w:szCs w:val="20"/>
                      <w:lang w:val="en-US"/>
                    </w:rPr>
                  </w:pPr>
                  <w:proofErr w:type="spellStart"/>
                  <w:r w:rsidRPr="00B53F6C">
                    <w:rPr>
                      <w:rFonts w:ascii="Footlight MT Light" w:hAnsi="Footlight MT Light"/>
                      <w:bCs/>
                      <w:sz w:val="20"/>
                      <w:szCs w:val="20"/>
                      <w:lang w:val="en-US"/>
                    </w:rPr>
                    <w:t>Komponen</w:t>
                  </w:r>
                  <w:proofErr w:type="spellEnd"/>
                  <w:r w:rsidRPr="00B53F6C">
                    <w:rPr>
                      <w:rFonts w:ascii="Footlight MT Light" w:hAnsi="Footlight MT Light"/>
                      <w:bCs/>
                      <w:sz w:val="20"/>
                      <w:szCs w:val="20"/>
                      <w:lang w:val="en-US"/>
                    </w:rPr>
                    <w:t xml:space="preserve"> </w:t>
                  </w:r>
                  <w:proofErr w:type="spellStart"/>
                  <w:r w:rsidRPr="00B53F6C">
                    <w:rPr>
                      <w:rFonts w:ascii="Footlight MT Light" w:hAnsi="Footlight MT Light"/>
                      <w:bCs/>
                      <w:sz w:val="20"/>
                      <w:szCs w:val="20"/>
                      <w:lang w:val="en-US"/>
                    </w:rPr>
                    <w:t>Barang</w:t>
                  </w:r>
                  <w:proofErr w:type="spellEnd"/>
                  <w:r w:rsidRPr="00B53F6C">
                    <w:rPr>
                      <w:rFonts w:ascii="Footlight MT Light" w:hAnsi="Footlight MT Light"/>
                      <w:bCs/>
                      <w:sz w:val="20"/>
                      <w:szCs w:val="20"/>
                      <w:lang w:val="en-US"/>
                    </w:rPr>
                    <w:t xml:space="preserve"> a</w:t>
                  </w:r>
                </w:p>
              </w:tc>
              <w:tc>
                <w:tcPr>
                  <w:tcW w:w="904" w:type="dxa"/>
                </w:tcPr>
                <w:p w14:paraId="351313E0" w14:textId="77777777" w:rsidR="00224CE4" w:rsidRPr="00B53F6C" w:rsidRDefault="00224CE4" w:rsidP="00224CE4">
                  <w:pPr>
                    <w:jc w:val="center"/>
                    <w:rPr>
                      <w:rFonts w:ascii="Footlight MT Light" w:hAnsi="Footlight MT Light"/>
                      <w:bCs/>
                      <w:sz w:val="20"/>
                      <w:szCs w:val="20"/>
                    </w:rPr>
                  </w:pPr>
                </w:p>
              </w:tc>
              <w:tc>
                <w:tcPr>
                  <w:tcW w:w="1343" w:type="dxa"/>
                </w:tcPr>
                <w:p w14:paraId="6D6C7FDE" w14:textId="6D496E23" w:rsidR="00224CE4" w:rsidRPr="00B53F6C" w:rsidRDefault="00224CE4" w:rsidP="00224CE4">
                  <w:pPr>
                    <w:jc w:val="center"/>
                    <w:rPr>
                      <w:rFonts w:ascii="Footlight MT Light" w:hAnsi="Footlight MT Light"/>
                      <w:bCs/>
                      <w:sz w:val="20"/>
                      <w:szCs w:val="20"/>
                    </w:rPr>
                  </w:pPr>
                </w:p>
              </w:tc>
              <w:tc>
                <w:tcPr>
                  <w:tcW w:w="1174" w:type="dxa"/>
                </w:tcPr>
                <w:p w14:paraId="5962E556" w14:textId="77777777" w:rsidR="00224CE4" w:rsidRPr="00B53F6C" w:rsidRDefault="00224CE4" w:rsidP="00224CE4">
                  <w:pPr>
                    <w:jc w:val="center"/>
                    <w:rPr>
                      <w:rFonts w:ascii="Footlight MT Light" w:hAnsi="Footlight MT Light"/>
                      <w:bCs/>
                      <w:sz w:val="20"/>
                      <w:szCs w:val="20"/>
                    </w:rPr>
                  </w:pPr>
                </w:p>
              </w:tc>
              <w:tc>
                <w:tcPr>
                  <w:tcW w:w="1072" w:type="dxa"/>
                </w:tcPr>
                <w:p w14:paraId="767248AD" w14:textId="0105DFAF" w:rsidR="00224CE4" w:rsidRPr="00B53F6C" w:rsidRDefault="00224CE4" w:rsidP="00224CE4">
                  <w:pPr>
                    <w:jc w:val="center"/>
                    <w:rPr>
                      <w:rFonts w:ascii="Footlight MT Light" w:hAnsi="Footlight MT Light"/>
                      <w:bCs/>
                      <w:sz w:val="20"/>
                      <w:szCs w:val="20"/>
                    </w:rPr>
                  </w:pPr>
                </w:p>
              </w:tc>
              <w:tc>
                <w:tcPr>
                  <w:tcW w:w="1460" w:type="dxa"/>
                </w:tcPr>
                <w:p w14:paraId="31AC6552" w14:textId="77777777" w:rsidR="00224CE4" w:rsidRPr="00B53F6C" w:rsidRDefault="00224CE4" w:rsidP="00224CE4">
                  <w:pPr>
                    <w:jc w:val="center"/>
                    <w:rPr>
                      <w:rFonts w:ascii="Footlight MT Light" w:hAnsi="Footlight MT Light"/>
                      <w:bCs/>
                      <w:sz w:val="20"/>
                      <w:szCs w:val="20"/>
                    </w:rPr>
                  </w:pPr>
                </w:p>
              </w:tc>
            </w:tr>
            <w:tr w:rsidR="00224CE4" w:rsidRPr="00B53F6C" w14:paraId="2AF1268F" w14:textId="3DB7D06F" w:rsidTr="00224CE4">
              <w:tc>
                <w:tcPr>
                  <w:tcW w:w="478" w:type="dxa"/>
                </w:tcPr>
                <w:p w14:paraId="5790D677" w14:textId="47D21E82" w:rsidR="00224CE4" w:rsidRPr="00B53F6C" w:rsidRDefault="00224CE4" w:rsidP="00FE32E3">
                  <w:pPr>
                    <w:jc w:val="center"/>
                    <w:rPr>
                      <w:rFonts w:ascii="Footlight MT Light" w:hAnsi="Footlight MT Light"/>
                      <w:bCs/>
                      <w:sz w:val="20"/>
                      <w:szCs w:val="20"/>
                      <w:lang w:val="en-US"/>
                    </w:rPr>
                  </w:pPr>
                  <w:r w:rsidRPr="00B53F6C">
                    <w:rPr>
                      <w:rFonts w:ascii="Footlight MT Light" w:hAnsi="Footlight MT Light"/>
                      <w:bCs/>
                      <w:sz w:val="20"/>
                      <w:szCs w:val="20"/>
                      <w:lang w:val="en-US"/>
                    </w:rPr>
                    <w:t>b</w:t>
                  </w:r>
                </w:p>
              </w:tc>
              <w:tc>
                <w:tcPr>
                  <w:tcW w:w="1997" w:type="dxa"/>
                </w:tcPr>
                <w:p w14:paraId="6A808844" w14:textId="5C5BCD5E" w:rsidR="00224CE4" w:rsidRPr="00B53F6C" w:rsidRDefault="00224CE4" w:rsidP="00FE32E3">
                  <w:pPr>
                    <w:rPr>
                      <w:rFonts w:ascii="Footlight MT Light" w:hAnsi="Footlight MT Light"/>
                      <w:bCs/>
                      <w:sz w:val="20"/>
                      <w:szCs w:val="20"/>
                    </w:rPr>
                  </w:pPr>
                  <w:proofErr w:type="spellStart"/>
                  <w:r w:rsidRPr="00B53F6C">
                    <w:rPr>
                      <w:rFonts w:ascii="Footlight MT Light" w:hAnsi="Footlight MT Light"/>
                      <w:bCs/>
                      <w:sz w:val="20"/>
                      <w:szCs w:val="20"/>
                      <w:lang w:val="en-US"/>
                    </w:rPr>
                    <w:t>Komponen</w:t>
                  </w:r>
                  <w:proofErr w:type="spellEnd"/>
                  <w:r w:rsidRPr="00B53F6C">
                    <w:rPr>
                      <w:rFonts w:ascii="Footlight MT Light" w:hAnsi="Footlight MT Light"/>
                      <w:bCs/>
                      <w:sz w:val="20"/>
                      <w:szCs w:val="20"/>
                      <w:lang w:val="en-US"/>
                    </w:rPr>
                    <w:t xml:space="preserve"> </w:t>
                  </w:r>
                  <w:proofErr w:type="spellStart"/>
                  <w:r w:rsidRPr="00B53F6C">
                    <w:rPr>
                      <w:rFonts w:ascii="Footlight MT Light" w:hAnsi="Footlight MT Light"/>
                      <w:bCs/>
                      <w:sz w:val="20"/>
                      <w:szCs w:val="20"/>
                      <w:lang w:val="en-US"/>
                    </w:rPr>
                    <w:t>Barang</w:t>
                  </w:r>
                  <w:proofErr w:type="spellEnd"/>
                  <w:r w:rsidRPr="00B53F6C">
                    <w:rPr>
                      <w:rFonts w:ascii="Footlight MT Light" w:hAnsi="Footlight MT Light"/>
                      <w:bCs/>
                      <w:sz w:val="20"/>
                      <w:szCs w:val="20"/>
                      <w:lang w:val="en-US"/>
                    </w:rPr>
                    <w:t xml:space="preserve"> b</w:t>
                  </w:r>
                </w:p>
              </w:tc>
              <w:tc>
                <w:tcPr>
                  <w:tcW w:w="904" w:type="dxa"/>
                </w:tcPr>
                <w:p w14:paraId="4B08EE58" w14:textId="77777777" w:rsidR="00224CE4" w:rsidRPr="00B53F6C" w:rsidRDefault="00224CE4" w:rsidP="00FE32E3">
                  <w:pPr>
                    <w:jc w:val="center"/>
                    <w:rPr>
                      <w:rFonts w:ascii="Footlight MT Light" w:hAnsi="Footlight MT Light"/>
                      <w:bCs/>
                      <w:sz w:val="20"/>
                      <w:szCs w:val="20"/>
                    </w:rPr>
                  </w:pPr>
                </w:p>
              </w:tc>
              <w:tc>
                <w:tcPr>
                  <w:tcW w:w="1343" w:type="dxa"/>
                </w:tcPr>
                <w:p w14:paraId="5FF88E44" w14:textId="37EE463A" w:rsidR="00224CE4" w:rsidRPr="00B53F6C" w:rsidRDefault="00224CE4" w:rsidP="00FE32E3">
                  <w:pPr>
                    <w:jc w:val="center"/>
                    <w:rPr>
                      <w:rFonts w:ascii="Footlight MT Light" w:hAnsi="Footlight MT Light"/>
                      <w:bCs/>
                      <w:sz w:val="20"/>
                      <w:szCs w:val="20"/>
                    </w:rPr>
                  </w:pPr>
                </w:p>
              </w:tc>
              <w:tc>
                <w:tcPr>
                  <w:tcW w:w="1174" w:type="dxa"/>
                </w:tcPr>
                <w:p w14:paraId="511A852E" w14:textId="77777777" w:rsidR="00224CE4" w:rsidRPr="00B53F6C" w:rsidRDefault="00224CE4" w:rsidP="00FE32E3">
                  <w:pPr>
                    <w:jc w:val="center"/>
                    <w:rPr>
                      <w:rFonts w:ascii="Footlight MT Light" w:hAnsi="Footlight MT Light"/>
                      <w:bCs/>
                      <w:sz w:val="20"/>
                      <w:szCs w:val="20"/>
                    </w:rPr>
                  </w:pPr>
                </w:p>
              </w:tc>
              <w:tc>
                <w:tcPr>
                  <w:tcW w:w="1072" w:type="dxa"/>
                </w:tcPr>
                <w:p w14:paraId="5D76A051" w14:textId="4204E6E4" w:rsidR="00224CE4" w:rsidRPr="00B53F6C" w:rsidRDefault="00224CE4" w:rsidP="00FE32E3">
                  <w:pPr>
                    <w:jc w:val="center"/>
                    <w:rPr>
                      <w:rFonts w:ascii="Footlight MT Light" w:hAnsi="Footlight MT Light"/>
                      <w:bCs/>
                      <w:sz w:val="20"/>
                      <w:szCs w:val="20"/>
                    </w:rPr>
                  </w:pPr>
                </w:p>
              </w:tc>
              <w:tc>
                <w:tcPr>
                  <w:tcW w:w="1460" w:type="dxa"/>
                </w:tcPr>
                <w:p w14:paraId="4FC3FD67" w14:textId="77777777" w:rsidR="00224CE4" w:rsidRPr="00B53F6C" w:rsidRDefault="00224CE4" w:rsidP="00FE32E3">
                  <w:pPr>
                    <w:jc w:val="center"/>
                    <w:rPr>
                      <w:rFonts w:ascii="Footlight MT Light" w:hAnsi="Footlight MT Light"/>
                      <w:bCs/>
                      <w:sz w:val="20"/>
                      <w:szCs w:val="20"/>
                    </w:rPr>
                  </w:pPr>
                </w:p>
              </w:tc>
            </w:tr>
            <w:tr w:rsidR="00224CE4" w:rsidRPr="00B53F6C" w14:paraId="6BFA4C99" w14:textId="2CDD3269" w:rsidTr="00224CE4">
              <w:tc>
                <w:tcPr>
                  <w:tcW w:w="478" w:type="dxa"/>
                </w:tcPr>
                <w:p w14:paraId="0060FB58" w14:textId="3C9D9352" w:rsidR="00224CE4" w:rsidRPr="00B53F6C" w:rsidRDefault="00224CE4" w:rsidP="00FE32E3">
                  <w:pPr>
                    <w:jc w:val="center"/>
                    <w:rPr>
                      <w:rFonts w:ascii="Footlight MT Light" w:hAnsi="Footlight MT Light"/>
                      <w:bCs/>
                      <w:sz w:val="20"/>
                      <w:szCs w:val="20"/>
                    </w:rPr>
                  </w:pPr>
                  <w:r w:rsidRPr="00B53F6C">
                    <w:rPr>
                      <w:rFonts w:ascii="Footlight MT Light" w:hAnsi="Footlight MT Light"/>
                      <w:bCs/>
                      <w:sz w:val="20"/>
                      <w:szCs w:val="20"/>
                    </w:rPr>
                    <w:t>c</w:t>
                  </w:r>
                </w:p>
              </w:tc>
              <w:tc>
                <w:tcPr>
                  <w:tcW w:w="1997" w:type="dxa"/>
                </w:tcPr>
                <w:p w14:paraId="239705B5" w14:textId="337D6594" w:rsidR="00224CE4" w:rsidRPr="00B53F6C" w:rsidRDefault="00224CE4" w:rsidP="00FE32E3">
                  <w:pPr>
                    <w:rPr>
                      <w:rFonts w:ascii="Footlight MT Light" w:hAnsi="Footlight MT Light"/>
                      <w:bCs/>
                      <w:sz w:val="20"/>
                      <w:szCs w:val="20"/>
                    </w:rPr>
                  </w:pPr>
                  <w:proofErr w:type="spellStart"/>
                  <w:r w:rsidRPr="00B53F6C">
                    <w:rPr>
                      <w:rFonts w:ascii="Footlight MT Light" w:hAnsi="Footlight MT Light"/>
                      <w:bCs/>
                      <w:sz w:val="20"/>
                      <w:szCs w:val="20"/>
                      <w:lang w:val="en-US"/>
                    </w:rPr>
                    <w:t>Komponen</w:t>
                  </w:r>
                  <w:proofErr w:type="spellEnd"/>
                  <w:r w:rsidRPr="00B53F6C">
                    <w:rPr>
                      <w:rFonts w:ascii="Footlight MT Light" w:hAnsi="Footlight MT Light"/>
                      <w:bCs/>
                      <w:sz w:val="20"/>
                      <w:szCs w:val="20"/>
                      <w:lang w:val="en-US"/>
                    </w:rPr>
                    <w:t xml:space="preserve"> </w:t>
                  </w:r>
                  <w:proofErr w:type="spellStart"/>
                  <w:r w:rsidRPr="00B53F6C">
                    <w:rPr>
                      <w:rFonts w:ascii="Footlight MT Light" w:hAnsi="Footlight MT Light"/>
                      <w:bCs/>
                      <w:sz w:val="20"/>
                      <w:szCs w:val="20"/>
                      <w:lang w:val="en-US"/>
                    </w:rPr>
                    <w:t>Barang</w:t>
                  </w:r>
                  <w:proofErr w:type="spellEnd"/>
                  <w:r w:rsidRPr="00B53F6C">
                    <w:rPr>
                      <w:rFonts w:ascii="Footlight MT Light" w:hAnsi="Footlight MT Light"/>
                      <w:bCs/>
                      <w:sz w:val="20"/>
                      <w:szCs w:val="20"/>
                      <w:lang w:val="en-US"/>
                    </w:rPr>
                    <w:t xml:space="preserve"> c</w:t>
                  </w:r>
                </w:p>
              </w:tc>
              <w:tc>
                <w:tcPr>
                  <w:tcW w:w="904" w:type="dxa"/>
                </w:tcPr>
                <w:p w14:paraId="65B2AE3B" w14:textId="77777777" w:rsidR="00224CE4" w:rsidRPr="00B53F6C" w:rsidRDefault="00224CE4" w:rsidP="00FE32E3">
                  <w:pPr>
                    <w:jc w:val="center"/>
                    <w:rPr>
                      <w:rFonts w:ascii="Footlight MT Light" w:hAnsi="Footlight MT Light"/>
                      <w:bCs/>
                      <w:sz w:val="20"/>
                      <w:szCs w:val="20"/>
                    </w:rPr>
                  </w:pPr>
                </w:p>
              </w:tc>
              <w:tc>
                <w:tcPr>
                  <w:tcW w:w="1343" w:type="dxa"/>
                </w:tcPr>
                <w:p w14:paraId="73C2C712" w14:textId="30AC868D" w:rsidR="00224CE4" w:rsidRPr="00B53F6C" w:rsidRDefault="00224CE4" w:rsidP="00FE32E3">
                  <w:pPr>
                    <w:jc w:val="center"/>
                    <w:rPr>
                      <w:rFonts w:ascii="Footlight MT Light" w:hAnsi="Footlight MT Light"/>
                      <w:bCs/>
                      <w:sz w:val="20"/>
                      <w:szCs w:val="20"/>
                    </w:rPr>
                  </w:pPr>
                </w:p>
              </w:tc>
              <w:tc>
                <w:tcPr>
                  <w:tcW w:w="1174" w:type="dxa"/>
                </w:tcPr>
                <w:p w14:paraId="5D0C7FD1" w14:textId="77777777" w:rsidR="00224CE4" w:rsidRPr="00B53F6C" w:rsidRDefault="00224CE4" w:rsidP="00FE32E3">
                  <w:pPr>
                    <w:jc w:val="center"/>
                    <w:rPr>
                      <w:rFonts w:ascii="Footlight MT Light" w:hAnsi="Footlight MT Light"/>
                      <w:bCs/>
                      <w:sz w:val="20"/>
                      <w:szCs w:val="20"/>
                    </w:rPr>
                  </w:pPr>
                </w:p>
              </w:tc>
              <w:tc>
                <w:tcPr>
                  <w:tcW w:w="1072" w:type="dxa"/>
                </w:tcPr>
                <w:p w14:paraId="125BEF5C" w14:textId="01741313" w:rsidR="00224CE4" w:rsidRPr="00B53F6C" w:rsidRDefault="00224CE4" w:rsidP="00FE32E3">
                  <w:pPr>
                    <w:jc w:val="center"/>
                    <w:rPr>
                      <w:rFonts w:ascii="Footlight MT Light" w:hAnsi="Footlight MT Light"/>
                      <w:bCs/>
                      <w:sz w:val="20"/>
                      <w:szCs w:val="20"/>
                    </w:rPr>
                  </w:pPr>
                </w:p>
              </w:tc>
              <w:tc>
                <w:tcPr>
                  <w:tcW w:w="1460" w:type="dxa"/>
                </w:tcPr>
                <w:p w14:paraId="3CE39F64" w14:textId="77777777" w:rsidR="00224CE4" w:rsidRPr="00B53F6C" w:rsidRDefault="00224CE4" w:rsidP="00FE32E3">
                  <w:pPr>
                    <w:jc w:val="center"/>
                    <w:rPr>
                      <w:rFonts w:ascii="Footlight MT Light" w:hAnsi="Footlight MT Light"/>
                      <w:bCs/>
                      <w:sz w:val="20"/>
                      <w:szCs w:val="20"/>
                    </w:rPr>
                  </w:pPr>
                </w:p>
              </w:tc>
            </w:tr>
            <w:tr w:rsidR="00224CE4" w:rsidRPr="00B53F6C" w14:paraId="3F6431C7" w14:textId="0366907B" w:rsidTr="00224CE4">
              <w:trPr>
                <w:trHeight w:val="406"/>
              </w:trPr>
              <w:tc>
                <w:tcPr>
                  <w:tcW w:w="478" w:type="dxa"/>
                </w:tcPr>
                <w:p w14:paraId="4B3D2B06" w14:textId="77777777" w:rsidR="00224CE4" w:rsidRPr="00B53F6C" w:rsidRDefault="00224CE4" w:rsidP="00FE32E3">
                  <w:pPr>
                    <w:jc w:val="center"/>
                    <w:rPr>
                      <w:rFonts w:ascii="Footlight MT Light" w:hAnsi="Footlight MT Light"/>
                      <w:bCs/>
                      <w:sz w:val="20"/>
                      <w:szCs w:val="20"/>
                    </w:rPr>
                  </w:pPr>
                </w:p>
              </w:tc>
              <w:tc>
                <w:tcPr>
                  <w:tcW w:w="1997" w:type="dxa"/>
                  <w:vAlign w:val="center"/>
                </w:tcPr>
                <w:p w14:paraId="04A86BFC" w14:textId="75058AE5" w:rsidR="00224CE4" w:rsidRPr="00B53F6C" w:rsidRDefault="00224CE4" w:rsidP="00FE32E3">
                  <w:pPr>
                    <w:rPr>
                      <w:rFonts w:ascii="Footlight MT Light" w:hAnsi="Footlight MT Light"/>
                      <w:bCs/>
                      <w:sz w:val="20"/>
                      <w:szCs w:val="20"/>
                      <w:lang w:val="en-US"/>
                    </w:rPr>
                  </w:pPr>
                  <w:r w:rsidRPr="00B53F6C">
                    <w:rPr>
                      <w:rFonts w:ascii="Footlight MT Light" w:hAnsi="Footlight MT Light"/>
                      <w:bCs/>
                      <w:sz w:val="20"/>
                      <w:szCs w:val="20"/>
                      <w:lang w:val="en-US"/>
                    </w:rPr>
                    <w:t xml:space="preserve">Sub Total </w:t>
                  </w:r>
                  <w:proofErr w:type="spellStart"/>
                  <w:r w:rsidRPr="00B53F6C">
                    <w:rPr>
                      <w:rFonts w:ascii="Footlight MT Light" w:hAnsi="Footlight MT Light"/>
                      <w:bCs/>
                      <w:sz w:val="20"/>
                      <w:szCs w:val="20"/>
                      <w:lang w:val="en-US"/>
                    </w:rPr>
                    <w:t>Pekerjaan</w:t>
                  </w:r>
                  <w:proofErr w:type="spellEnd"/>
                  <w:r w:rsidRPr="00B53F6C">
                    <w:rPr>
                      <w:rFonts w:ascii="Footlight MT Light" w:hAnsi="Footlight MT Light"/>
                      <w:bCs/>
                      <w:sz w:val="20"/>
                      <w:szCs w:val="20"/>
                      <w:lang w:val="en-US"/>
                    </w:rPr>
                    <w:t xml:space="preserve"> 1</w:t>
                  </w:r>
                </w:p>
              </w:tc>
              <w:tc>
                <w:tcPr>
                  <w:tcW w:w="904" w:type="dxa"/>
                </w:tcPr>
                <w:p w14:paraId="41D6A4E4" w14:textId="77777777" w:rsidR="00224CE4" w:rsidRPr="00B53F6C" w:rsidRDefault="00224CE4" w:rsidP="00FE32E3">
                  <w:pPr>
                    <w:jc w:val="center"/>
                    <w:rPr>
                      <w:rFonts w:ascii="Footlight MT Light" w:hAnsi="Footlight MT Light"/>
                      <w:bCs/>
                      <w:sz w:val="20"/>
                      <w:szCs w:val="20"/>
                    </w:rPr>
                  </w:pPr>
                </w:p>
              </w:tc>
              <w:tc>
                <w:tcPr>
                  <w:tcW w:w="1343" w:type="dxa"/>
                </w:tcPr>
                <w:p w14:paraId="4C435E1D" w14:textId="12D2F390" w:rsidR="00224CE4" w:rsidRPr="00B53F6C" w:rsidRDefault="00224CE4" w:rsidP="00FE32E3">
                  <w:pPr>
                    <w:jc w:val="center"/>
                    <w:rPr>
                      <w:rFonts w:ascii="Footlight MT Light" w:hAnsi="Footlight MT Light"/>
                      <w:bCs/>
                      <w:sz w:val="20"/>
                      <w:szCs w:val="20"/>
                    </w:rPr>
                  </w:pPr>
                </w:p>
              </w:tc>
              <w:tc>
                <w:tcPr>
                  <w:tcW w:w="1174" w:type="dxa"/>
                </w:tcPr>
                <w:p w14:paraId="11D1765A" w14:textId="77777777" w:rsidR="00224CE4" w:rsidRPr="00B53F6C" w:rsidRDefault="00224CE4" w:rsidP="00FE32E3">
                  <w:pPr>
                    <w:jc w:val="center"/>
                    <w:rPr>
                      <w:rFonts w:ascii="Footlight MT Light" w:hAnsi="Footlight MT Light"/>
                      <w:bCs/>
                      <w:sz w:val="20"/>
                      <w:szCs w:val="20"/>
                    </w:rPr>
                  </w:pPr>
                </w:p>
              </w:tc>
              <w:tc>
                <w:tcPr>
                  <w:tcW w:w="1072" w:type="dxa"/>
                </w:tcPr>
                <w:p w14:paraId="4F7E67E2" w14:textId="43904C71" w:rsidR="00224CE4" w:rsidRPr="00B53F6C" w:rsidRDefault="00224CE4" w:rsidP="00FE32E3">
                  <w:pPr>
                    <w:jc w:val="center"/>
                    <w:rPr>
                      <w:rFonts w:ascii="Footlight MT Light" w:hAnsi="Footlight MT Light"/>
                      <w:bCs/>
                      <w:sz w:val="20"/>
                      <w:szCs w:val="20"/>
                    </w:rPr>
                  </w:pPr>
                </w:p>
              </w:tc>
              <w:tc>
                <w:tcPr>
                  <w:tcW w:w="1460" w:type="dxa"/>
                </w:tcPr>
                <w:p w14:paraId="10C1674C" w14:textId="77777777" w:rsidR="00224CE4" w:rsidRPr="00B53F6C" w:rsidRDefault="00224CE4" w:rsidP="00FE32E3">
                  <w:pPr>
                    <w:jc w:val="center"/>
                    <w:rPr>
                      <w:rFonts w:ascii="Footlight MT Light" w:hAnsi="Footlight MT Light"/>
                      <w:bCs/>
                      <w:sz w:val="20"/>
                      <w:szCs w:val="20"/>
                    </w:rPr>
                  </w:pPr>
                </w:p>
              </w:tc>
            </w:tr>
            <w:tr w:rsidR="00224CE4" w:rsidRPr="00B53F6C" w14:paraId="5E645F58" w14:textId="66A49351" w:rsidTr="00224CE4">
              <w:tc>
                <w:tcPr>
                  <w:tcW w:w="478" w:type="dxa"/>
                </w:tcPr>
                <w:p w14:paraId="7C5981EA" w14:textId="6AD666D7" w:rsidR="00224CE4" w:rsidRPr="00B53F6C" w:rsidRDefault="00224CE4" w:rsidP="00FE32E3">
                  <w:pPr>
                    <w:jc w:val="center"/>
                    <w:rPr>
                      <w:rFonts w:ascii="Footlight MT Light" w:hAnsi="Footlight MT Light"/>
                      <w:bCs/>
                      <w:sz w:val="20"/>
                      <w:szCs w:val="20"/>
                    </w:rPr>
                  </w:pPr>
                  <w:r w:rsidRPr="00B53F6C">
                    <w:rPr>
                      <w:rFonts w:ascii="Footlight MT Light" w:hAnsi="Footlight MT Light"/>
                      <w:bCs/>
                      <w:sz w:val="20"/>
                      <w:szCs w:val="20"/>
                    </w:rPr>
                    <w:t>2</w:t>
                  </w:r>
                </w:p>
              </w:tc>
              <w:tc>
                <w:tcPr>
                  <w:tcW w:w="1997" w:type="dxa"/>
                </w:tcPr>
                <w:p w14:paraId="10D9E36C" w14:textId="6945DE37" w:rsidR="00224CE4" w:rsidRPr="00B53F6C" w:rsidRDefault="00224CE4" w:rsidP="00FE32E3">
                  <w:pPr>
                    <w:rPr>
                      <w:rFonts w:ascii="Footlight MT Light" w:hAnsi="Footlight MT Light"/>
                      <w:bCs/>
                      <w:sz w:val="20"/>
                      <w:szCs w:val="20"/>
                    </w:rPr>
                  </w:pPr>
                  <w:proofErr w:type="spellStart"/>
                  <w:r w:rsidRPr="00B53F6C">
                    <w:rPr>
                      <w:rFonts w:ascii="Footlight MT Light" w:hAnsi="Footlight MT Light"/>
                      <w:bCs/>
                      <w:sz w:val="20"/>
                      <w:szCs w:val="20"/>
                      <w:lang w:val="en-US"/>
                    </w:rPr>
                    <w:t>Pekerjaan</w:t>
                  </w:r>
                  <w:proofErr w:type="spellEnd"/>
                  <w:r w:rsidRPr="00B53F6C">
                    <w:rPr>
                      <w:rFonts w:ascii="Footlight MT Light" w:hAnsi="Footlight MT Light"/>
                      <w:bCs/>
                      <w:sz w:val="20"/>
                      <w:szCs w:val="20"/>
                      <w:lang w:val="en-US"/>
                    </w:rPr>
                    <w:t xml:space="preserve"> I</w:t>
                  </w:r>
                </w:p>
              </w:tc>
              <w:tc>
                <w:tcPr>
                  <w:tcW w:w="904" w:type="dxa"/>
                </w:tcPr>
                <w:p w14:paraId="7C8FD138" w14:textId="77777777" w:rsidR="00224CE4" w:rsidRPr="00B53F6C" w:rsidRDefault="00224CE4" w:rsidP="00FE32E3">
                  <w:pPr>
                    <w:jc w:val="center"/>
                    <w:rPr>
                      <w:rFonts w:ascii="Footlight MT Light" w:hAnsi="Footlight MT Light"/>
                      <w:bCs/>
                      <w:sz w:val="20"/>
                      <w:szCs w:val="20"/>
                    </w:rPr>
                  </w:pPr>
                </w:p>
              </w:tc>
              <w:tc>
                <w:tcPr>
                  <w:tcW w:w="1343" w:type="dxa"/>
                </w:tcPr>
                <w:p w14:paraId="11F671FD" w14:textId="6280A6E7" w:rsidR="00224CE4" w:rsidRPr="00B53F6C" w:rsidRDefault="00224CE4" w:rsidP="00FE32E3">
                  <w:pPr>
                    <w:jc w:val="center"/>
                    <w:rPr>
                      <w:rFonts w:ascii="Footlight MT Light" w:hAnsi="Footlight MT Light"/>
                      <w:bCs/>
                      <w:sz w:val="20"/>
                      <w:szCs w:val="20"/>
                    </w:rPr>
                  </w:pPr>
                </w:p>
              </w:tc>
              <w:tc>
                <w:tcPr>
                  <w:tcW w:w="1174" w:type="dxa"/>
                </w:tcPr>
                <w:p w14:paraId="02EB786B" w14:textId="77777777" w:rsidR="00224CE4" w:rsidRPr="00B53F6C" w:rsidRDefault="00224CE4" w:rsidP="00FE32E3">
                  <w:pPr>
                    <w:jc w:val="center"/>
                    <w:rPr>
                      <w:rFonts w:ascii="Footlight MT Light" w:hAnsi="Footlight MT Light"/>
                      <w:bCs/>
                      <w:sz w:val="20"/>
                      <w:szCs w:val="20"/>
                    </w:rPr>
                  </w:pPr>
                </w:p>
              </w:tc>
              <w:tc>
                <w:tcPr>
                  <w:tcW w:w="1072" w:type="dxa"/>
                </w:tcPr>
                <w:p w14:paraId="367FC2E3" w14:textId="2BB6125E" w:rsidR="00224CE4" w:rsidRPr="00B53F6C" w:rsidRDefault="00224CE4" w:rsidP="00FE32E3">
                  <w:pPr>
                    <w:jc w:val="center"/>
                    <w:rPr>
                      <w:rFonts w:ascii="Footlight MT Light" w:hAnsi="Footlight MT Light"/>
                      <w:bCs/>
                      <w:sz w:val="20"/>
                      <w:szCs w:val="20"/>
                    </w:rPr>
                  </w:pPr>
                </w:p>
              </w:tc>
              <w:tc>
                <w:tcPr>
                  <w:tcW w:w="1460" w:type="dxa"/>
                </w:tcPr>
                <w:p w14:paraId="52B479EB" w14:textId="77777777" w:rsidR="00224CE4" w:rsidRPr="00B53F6C" w:rsidRDefault="00224CE4" w:rsidP="00FE32E3">
                  <w:pPr>
                    <w:jc w:val="center"/>
                    <w:rPr>
                      <w:rFonts w:ascii="Footlight MT Light" w:hAnsi="Footlight MT Light"/>
                      <w:bCs/>
                      <w:sz w:val="20"/>
                      <w:szCs w:val="20"/>
                    </w:rPr>
                  </w:pPr>
                </w:p>
              </w:tc>
            </w:tr>
            <w:tr w:rsidR="00224CE4" w:rsidRPr="00B53F6C" w14:paraId="26D02962" w14:textId="70B610FF" w:rsidTr="00224CE4">
              <w:tc>
                <w:tcPr>
                  <w:tcW w:w="478" w:type="dxa"/>
                </w:tcPr>
                <w:p w14:paraId="2FAD559D" w14:textId="386ADB91" w:rsidR="00224CE4" w:rsidRPr="00B53F6C" w:rsidRDefault="00224CE4" w:rsidP="00FE32E3">
                  <w:pPr>
                    <w:jc w:val="center"/>
                    <w:rPr>
                      <w:rFonts w:ascii="Footlight MT Light" w:hAnsi="Footlight MT Light"/>
                      <w:bCs/>
                      <w:sz w:val="20"/>
                      <w:szCs w:val="20"/>
                    </w:rPr>
                  </w:pPr>
                  <w:r w:rsidRPr="00B53F6C">
                    <w:rPr>
                      <w:rFonts w:ascii="Footlight MT Light" w:hAnsi="Footlight MT Light"/>
                      <w:bCs/>
                      <w:sz w:val="20"/>
                      <w:szCs w:val="20"/>
                      <w:lang w:val="en-US"/>
                    </w:rPr>
                    <w:t>a</w:t>
                  </w:r>
                </w:p>
              </w:tc>
              <w:tc>
                <w:tcPr>
                  <w:tcW w:w="1997" w:type="dxa"/>
                </w:tcPr>
                <w:p w14:paraId="27BA31C4" w14:textId="76761F9E" w:rsidR="00224CE4" w:rsidRPr="00B53F6C" w:rsidRDefault="00224CE4" w:rsidP="00FE32E3">
                  <w:pPr>
                    <w:rPr>
                      <w:rFonts w:ascii="Footlight MT Light" w:hAnsi="Footlight MT Light"/>
                      <w:bCs/>
                      <w:sz w:val="20"/>
                      <w:szCs w:val="20"/>
                    </w:rPr>
                  </w:pPr>
                  <w:proofErr w:type="spellStart"/>
                  <w:r w:rsidRPr="00B53F6C">
                    <w:rPr>
                      <w:rFonts w:ascii="Footlight MT Light" w:hAnsi="Footlight MT Light"/>
                      <w:bCs/>
                      <w:sz w:val="20"/>
                      <w:szCs w:val="20"/>
                      <w:lang w:val="en-US"/>
                    </w:rPr>
                    <w:t>Komponen</w:t>
                  </w:r>
                  <w:proofErr w:type="spellEnd"/>
                  <w:r w:rsidRPr="00B53F6C">
                    <w:rPr>
                      <w:rFonts w:ascii="Footlight MT Light" w:hAnsi="Footlight MT Light"/>
                      <w:bCs/>
                      <w:sz w:val="20"/>
                      <w:szCs w:val="20"/>
                      <w:lang w:val="en-US"/>
                    </w:rPr>
                    <w:t xml:space="preserve"> </w:t>
                  </w:r>
                  <w:proofErr w:type="spellStart"/>
                  <w:r w:rsidRPr="00B53F6C">
                    <w:rPr>
                      <w:rFonts w:ascii="Footlight MT Light" w:hAnsi="Footlight MT Light"/>
                      <w:bCs/>
                      <w:sz w:val="20"/>
                      <w:szCs w:val="20"/>
                      <w:lang w:val="en-US"/>
                    </w:rPr>
                    <w:t>Barang</w:t>
                  </w:r>
                  <w:proofErr w:type="spellEnd"/>
                  <w:r w:rsidRPr="00B53F6C">
                    <w:rPr>
                      <w:rFonts w:ascii="Footlight MT Light" w:hAnsi="Footlight MT Light"/>
                      <w:bCs/>
                      <w:sz w:val="20"/>
                      <w:szCs w:val="20"/>
                      <w:lang w:val="en-US"/>
                    </w:rPr>
                    <w:t xml:space="preserve"> a</w:t>
                  </w:r>
                </w:p>
              </w:tc>
              <w:tc>
                <w:tcPr>
                  <w:tcW w:w="904" w:type="dxa"/>
                </w:tcPr>
                <w:p w14:paraId="058A558B" w14:textId="77777777" w:rsidR="00224CE4" w:rsidRPr="00B53F6C" w:rsidRDefault="00224CE4" w:rsidP="00FE32E3">
                  <w:pPr>
                    <w:jc w:val="center"/>
                    <w:rPr>
                      <w:rFonts w:ascii="Footlight MT Light" w:hAnsi="Footlight MT Light"/>
                      <w:bCs/>
                      <w:sz w:val="20"/>
                      <w:szCs w:val="20"/>
                    </w:rPr>
                  </w:pPr>
                </w:p>
              </w:tc>
              <w:tc>
                <w:tcPr>
                  <w:tcW w:w="1343" w:type="dxa"/>
                </w:tcPr>
                <w:p w14:paraId="2D13FBDA" w14:textId="345A415D" w:rsidR="00224CE4" w:rsidRPr="00B53F6C" w:rsidRDefault="00224CE4" w:rsidP="00FE32E3">
                  <w:pPr>
                    <w:jc w:val="center"/>
                    <w:rPr>
                      <w:rFonts w:ascii="Footlight MT Light" w:hAnsi="Footlight MT Light"/>
                      <w:bCs/>
                      <w:sz w:val="20"/>
                      <w:szCs w:val="20"/>
                    </w:rPr>
                  </w:pPr>
                </w:p>
              </w:tc>
              <w:tc>
                <w:tcPr>
                  <w:tcW w:w="1174" w:type="dxa"/>
                </w:tcPr>
                <w:p w14:paraId="62C36DD1" w14:textId="77777777" w:rsidR="00224CE4" w:rsidRPr="00B53F6C" w:rsidRDefault="00224CE4" w:rsidP="00FE32E3">
                  <w:pPr>
                    <w:jc w:val="center"/>
                    <w:rPr>
                      <w:rFonts w:ascii="Footlight MT Light" w:hAnsi="Footlight MT Light"/>
                      <w:bCs/>
                      <w:sz w:val="20"/>
                      <w:szCs w:val="20"/>
                    </w:rPr>
                  </w:pPr>
                </w:p>
              </w:tc>
              <w:tc>
                <w:tcPr>
                  <w:tcW w:w="1072" w:type="dxa"/>
                </w:tcPr>
                <w:p w14:paraId="72B1B741" w14:textId="1E77534D" w:rsidR="00224CE4" w:rsidRPr="00B53F6C" w:rsidRDefault="00224CE4" w:rsidP="00FE32E3">
                  <w:pPr>
                    <w:jc w:val="center"/>
                    <w:rPr>
                      <w:rFonts w:ascii="Footlight MT Light" w:hAnsi="Footlight MT Light"/>
                      <w:bCs/>
                      <w:sz w:val="20"/>
                      <w:szCs w:val="20"/>
                    </w:rPr>
                  </w:pPr>
                </w:p>
              </w:tc>
              <w:tc>
                <w:tcPr>
                  <w:tcW w:w="1460" w:type="dxa"/>
                </w:tcPr>
                <w:p w14:paraId="13B704AB" w14:textId="77777777" w:rsidR="00224CE4" w:rsidRPr="00B53F6C" w:rsidRDefault="00224CE4" w:rsidP="00FE32E3">
                  <w:pPr>
                    <w:jc w:val="center"/>
                    <w:rPr>
                      <w:rFonts w:ascii="Footlight MT Light" w:hAnsi="Footlight MT Light"/>
                      <w:bCs/>
                      <w:sz w:val="20"/>
                      <w:szCs w:val="20"/>
                    </w:rPr>
                  </w:pPr>
                </w:p>
              </w:tc>
            </w:tr>
            <w:tr w:rsidR="00224CE4" w:rsidRPr="00B53F6C" w14:paraId="17C26677" w14:textId="6F3ADBAD" w:rsidTr="00224CE4">
              <w:tc>
                <w:tcPr>
                  <w:tcW w:w="478" w:type="dxa"/>
                </w:tcPr>
                <w:p w14:paraId="293F0B23" w14:textId="2CA7D75A" w:rsidR="00224CE4" w:rsidRPr="00B53F6C" w:rsidRDefault="00224CE4" w:rsidP="00FE32E3">
                  <w:pPr>
                    <w:jc w:val="center"/>
                    <w:rPr>
                      <w:rFonts w:ascii="Footlight MT Light" w:hAnsi="Footlight MT Light"/>
                      <w:bCs/>
                      <w:sz w:val="20"/>
                      <w:szCs w:val="20"/>
                    </w:rPr>
                  </w:pPr>
                  <w:r w:rsidRPr="00B53F6C">
                    <w:rPr>
                      <w:rFonts w:ascii="Footlight MT Light" w:hAnsi="Footlight MT Light"/>
                      <w:bCs/>
                      <w:sz w:val="20"/>
                      <w:szCs w:val="20"/>
                      <w:lang w:val="en-US"/>
                    </w:rPr>
                    <w:t>b</w:t>
                  </w:r>
                </w:p>
              </w:tc>
              <w:tc>
                <w:tcPr>
                  <w:tcW w:w="1997" w:type="dxa"/>
                </w:tcPr>
                <w:p w14:paraId="729B07BE" w14:textId="3DFD615A" w:rsidR="00224CE4" w:rsidRPr="00B53F6C" w:rsidRDefault="00224CE4" w:rsidP="00FE32E3">
                  <w:pPr>
                    <w:rPr>
                      <w:rFonts w:ascii="Footlight MT Light" w:hAnsi="Footlight MT Light"/>
                      <w:bCs/>
                      <w:sz w:val="20"/>
                      <w:szCs w:val="20"/>
                    </w:rPr>
                  </w:pPr>
                  <w:proofErr w:type="spellStart"/>
                  <w:r w:rsidRPr="00B53F6C">
                    <w:rPr>
                      <w:rFonts w:ascii="Footlight MT Light" w:hAnsi="Footlight MT Light"/>
                      <w:bCs/>
                      <w:sz w:val="20"/>
                      <w:szCs w:val="20"/>
                      <w:lang w:val="en-US"/>
                    </w:rPr>
                    <w:t>Komponen</w:t>
                  </w:r>
                  <w:proofErr w:type="spellEnd"/>
                  <w:r w:rsidRPr="00B53F6C">
                    <w:rPr>
                      <w:rFonts w:ascii="Footlight MT Light" w:hAnsi="Footlight MT Light"/>
                      <w:bCs/>
                      <w:sz w:val="20"/>
                      <w:szCs w:val="20"/>
                      <w:lang w:val="en-US"/>
                    </w:rPr>
                    <w:t xml:space="preserve"> </w:t>
                  </w:r>
                  <w:proofErr w:type="spellStart"/>
                  <w:r w:rsidRPr="00B53F6C">
                    <w:rPr>
                      <w:rFonts w:ascii="Footlight MT Light" w:hAnsi="Footlight MT Light"/>
                      <w:bCs/>
                      <w:sz w:val="20"/>
                      <w:szCs w:val="20"/>
                      <w:lang w:val="en-US"/>
                    </w:rPr>
                    <w:t>Barang</w:t>
                  </w:r>
                  <w:proofErr w:type="spellEnd"/>
                  <w:r w:rsidRPr="00B53F6C">
                    <w:rPr>
                      <w:rFonts w:ascii="Footlight MT Light" w:hAnsi="Footlight MT Light"/>
                      <w:bCs/>
                      <w:sz w:val="20"/>
                      <w:szCs w:val="20"/>
                      <w:lang w:val="en-US"/>
                    </w:rPr>
                    <w:t xml:space="preserve"> b</w:t>
                  </w:r>
                </w:p>
              </w:tc>
              <w:tc>
                <w:tcPr>
                  <w:tcW w:w="904" w:type="dxa"/>
                </w:tcPr>
                <w:p w14:paraId="57ECF16D" w14:textId="77777777" w:rsidR="00224CE4" w:rsidRPr="00B53F6C" w:rsidRDefault="00224CE4" w:rsidP="00FE32E3">
                  <w:pPr>
                    <w:jc w:val="center"/>
                    <w:rPr>
                      <w:rFonts w:ascii="Footlight MT Light" w:hAnsi="Footlight MT Light"/>
                      <w:bCs/>
                      <w:sz w:val="20"/>
                      <w:szCs w:val="20"/>
                    </w:rPr>
                  </w:pPr>
                </w:p>
              </w:tc>
              <w:tc>
                <w:tcPr>
                  <w:tcW w:w="1343" w:type="dxa"/>
                </w:tcPr>
                <w:p w14:paraId="4084EF8C" w14:textId="27007749" w:rsidR="00224CE4" w:rsidRPr="00B53F6C" w:rsidRDefault="00224CE4" w:rsidP="00FE32E3">
                  <w:pPr>
                    <w:jc w:val="center"/>
                    <w:rPr>
                      <w:rFonts w:ascii="Footlight MT Light" w:hAnsi="Footlight MT Light"/>
                      <w:bCs/>
                      <w:sz w:val="20"/>
                      <w:szCs w:val="20"/>
                    </w:rPr>
                  </w:pPr>
                </w:p>
              </w:tc>
              <w:tc>
                <w:tcPr>
                  <w:tcW w:w="1174" w:type="dxa"/>
                </w:tcPr>
                <w:p w14:paraId="2F087ECC" w14:textId="77777777" w:rsidR="00224CE4" w:rsidRPr="00B53F6C" w:rsidRDefault="00224CE4" w:rsidP="00FE32E3">
                  <w:pPr>
                    <w:jc w:val="center"/>
                    <w:rPr>
                      <w:rFonts w:ascii="Footlight MT Light" w:hAnsi="Footlight MT Light"/>
                      <w:bCs/>
                      <w:sz w:val="20"/>
                      <w:szCs w:val="20"/>
                    </w:rPr>
                  </w:pPr>
                </w:p>
              </w:tc>
              <w:tc>
                <w:tcPr>
                  <w:tcW w:w="1072" w:type="dxa"/>
                </w:tcPr>
                <w:p w14:paraId="46E69A83" w14:textId="7E58C848" w:rsidR="00224CE4" w:rsidRPr="00B53F6C" w:rsidRDefault="00224CE4" w:rsidP="00FE32E3">
                  <w:pPr>
                    <w:jc w:val="center"/>
                    <w:rPr>
                      <w:rFonts w:ascii="Footlight MT Light" w:hAnsi="Footlight MT Light"/>
                      <w:bCs/>
                      <w:sz w:val="20"/>
                      <w:szCs w:val="20"/>
                    </w:rPr>
                  </w:pPr>
                </w:p>
              </w:tc>
              <w:tc>
                <w:tcPr>
                  <w:tcW w:w="1460" w:type="dxa"/>
                </w:tcPr>
                <w:p w14:paraId="400A6798" w14:textId="77777777" w:rsidR="00224CE4" w:rsidRPr="00B53F6C" w:rsidRDefault="00224CE4" w:rsidP="00FE32E3">
                  <w:pPr>
                    <w:jc w:val="center"/>
                    <w:rPr>
                      <w:rFonts w:ascii="Footlight MT Light" w:hAnsi="Footlight MT Light"/>
                      <w:bCs/>
                      <w:sz w:val="20"/>
                      <w:szCs w:val="20"/>
                    </w:rPr>
                  </w:pPr>
                </w:p>
              </w:tc>
            </w:tr>
            <w:tr w:rsidR="00224CE4" w:rsidRPr="00B53F6C" w14:paraId="7667CB2C" w14:textId="6A3513D9" w:rsidTr="00224CE4">
              <w:tc>
                <w:tcPr>
                  <w:tcW w:w="478" w:type="dxa"/>
                </w:tcPr>
                <w:p w14:paraId="2655BD8B" w14:textId="30C1701C" w:rsidR="00224CE4" w:rsidRPr="00B53F6C" w:rsidRDefault="00224CE4" w:rsidP="00FE32E3">
                  <w:pPr>
                    <w:jc w:val="center"/>
                    <w:rPr>
                      <w:rFonts w:ascii="Footlight MT Light" w:hAnsi="Footlight MT Light"/>
                      <w:bCs/>
                      <w:sz w:val="20"/>
                      <w:szCs w:val="20"/>
                      <w:lang w:val="en-US"/>
                    </w:rPr>
                  </w:pPr>
                  <w:r w:rsidRPr="00B53F6C">
                    <w:rPr>
                      <w:rFonts w:ascii="Footlight MT Light" w:hAnsi="Footlight MT Light"/>
                      <w:bCs/>
                      <w:sz w:val="20"/>
                      <w:szCs w:val="20"/>
                      <w:lang w:val="en-US"/>
                    </w:rPr>
                    <w:t>c</w:t>
                  </w:r>
                </w:p>
              </w:tc>
              <w:tc>
                <w:tcPr>
                  <w:tcW w:w="1997" w:type="dxa"/>
                </w:tcPr>
                <w:p w14:paraId="425549A0" w14:textId="75727E0E" w:rsidR="00224CE4" w:rsidRPr="00B53F6C" w:rsidRDefault="00224CE4" w:rsidP="00FE32E3">
                  <w:pPr>
                    <w:rPr>
                      <w:rFonts w:ascii="Footlight MT Light" w:hAnsi="Footlight MT Light"/>
                      <w:bCs/>
                      <w:sz w:val="20"/>
                      <w:szCs w:val="20"/>
                    </w:rPr>
                  </w:pPr>
                  <w:proofErr w:type="spellStart"/>
                  <w:r w:rsidRPr="00B53F6C">
                    <w:rPr>
                      <w:rFonts w:ascii="Footlight MT Light" w:hAnsi="Footlight MT Light"/>
                      <w:bCs/>
                      <w:sz w:val="20"/>
                      <w:szCs w:val="20"/>
                      <w:lang w:val="en-US"/>
                    </w:rPr>
                    <w:t>Komponen</w:t>
                  </w:r>
                  <w:proofErr w:type="spellEnd"/>
                  <w:r w:rsidRPr="00B53F6C">
                    <w:rPr>
                      <w:rFonts w:ascii="Footlight MT Light" w:hAnsi="Footlight MT Light"/>
                      <w:bCs/>
                      <w:sz w:val="20"/>
                      <w:szCs w:val="20"/>
                      <w:lang w:val="en-US"/>
                    </w:rPr>
                    <w:t xml:space="preserve"> </w:t>
                  </w:r>
                  <w:proofErr w:type="spellStart"/>
                  <w:r w:rsidRPr="00B53F6C">
                    <w:rPr>
                      <w:rFonts w:ascii="Footlight MT Light" w:hAnsi="Footlight MT Light"/>
                      <w:bCs/>
                      <w:sz w:val="20"/>
                      <w:szCs w:val="20"/>
                      <w:lang w:val="en-US"/>
                    </w:rPr>
                    <w:t>Barang</w:t>
                  </w:r>
                  <w:proofErr w:type="spellEnd"/>
                  <w:r w:rsidRPr="00B53F6C">
                    <w:rPr>
                      <w:rFonts w:ascii="Footlight MT Light" w:hAnsi="Footlight MT Light"/>
                      <w:bCs/>
                      <w:sz w:val="20"/>
                      <w:szCs w:val="20"/>
                      <w:lang w:val="en-US"/>
                    </w:rPr>
                    <w:t xml:space="preserve"> c</w:t>
                  </w:r>
                </w:p>
              </w:tc>
              <w:tc>
                <w:tcPr>
                  <w:tcW w:w="904" w:type="dxa"/>
                </w:tcPr>
                <w:p w14:paraId="125CA732" w14:textId="77777777" w:rsidR="00224CE4" w:rsidRPr="00B53F6C" w:rsidRDefault="00224CE4" w:rsidP="00FE32E3">
                  <w:pPr>
                    <w:jc w:val="center"/>
                    <w:rPr>
                      <w:rFonts w:ascii="Footlight MT Light" w:hAnsi="Footlight MT Light"/>
                      <w:bCs/>
                      <w:sz w:val="20"/>
                      <w:szCs w:val="20"/>
                    </w:rPr>
                  </w:pPr>
                </w:p>
              </w:tc>
              <w:tc>
                <w:tcPr>
                  <w:tcW w:w="1343" w:type="dxa"/>
                </w:tcPr>
                <w:p w14:paraId="5CF64794" w14:textId="37F6CE7F" w:rsidR="00224CE4" w:rsidRPr="00B53F6C" w:rsidRDefault="00224CE4" w:rsidP="00FE32E3">
                  <w:pPr>
                    <w:jc w:val="center"/>
                    <w:rPr>
                      <w:rFonts w:ascii="Footlight MT Light" w:hAnsi="Footlight MT Light"/>
                      <w:bCs/>
                      <w:sz w:val="20"/>
                      <w:szCs w:val="20"/>
                    </w:rPr>
                  </w:pPr>
                </w:p>
              </w:tc>
              <w:tc>
                <w:tcPr>
                  <w:tcW w:w="1174" w:type="dxa"/>
                </w:tcPr>
                <w:p w14:paraId="2033CCD5" w14:textId="77777777" w:rsidR="00224CE4" w:rsidRPr="00B53F6C" w:rsidRDefault="00224CE4" w:rsidP="00FE32E3">
                  <w:pPr>
                    <w:jc w:val="center"/>
                    <w:rPr>
                      <w:rFonts w:ascii="Footlight MT Light" w:hAnsi="Footlight MT Light"/>
                      <w:bCs/>
                      <w:sz w:val="20"/>
                      <w:szCs w:val="20"/>
                    </w:rPr>
                  </w:pPr>
                </w:p>
              </w:tc>
              <w:tc>
                <w:tcPr>
                  <w:tcW w:w="1072" w:type="dxa"/>
                </w:tcPr>
                <w:p w14:paraId="6F24EB67" w14:textId="73F52FB3" w:rsidR="00224CE4" w:rsidRPr="00B53F6C" w:rsidRDefault="00224CE4" w:rsidP="00FE32E3">
                  <w:pPr>
                    <w:jc w:val="center"/>
                    <w:rPr>
                      <w:rFonts w:ascii="Footlight MT Light" w:hAnsi="Footlight MT Light"/>
                      <w:bCs/>
                      <w:sz w:val="20"/>
                      <w:szCs w:val="20"/>
                    </w:rPr>
                  </w:pPr>
                </w:p>
              </w:tc>
              <w:tc>
                <w:tcPr>
                  <w:tcW w:w="1460" w:type="dxa"/>
                </w:tcPr>
                <w:p w14:paraId="11475FAD" w14:textId="77777777" w:rsidR="00224CE4" w:rsidRPr="00B53F6C" w:rsidRDefault="00224CE4" w:rsidP="00FE32E3">
                  <w:pPr>
                    <w:jc w:val="center"/>
                    <w:rPr>
                      <w:rFonts w:ascii="Footlight MT Light" w:hAnsi="Footlight MT Light"/>
                      <w:bCs/>
                      <w:sz w:val="20"/>
                      <w:szCs w:val="20"/>
                    </w:rPr>
                  </w:pPr>
                </w:p>
              </w:tc>
            </w:tr>
            <w:tr w:rsidR="00224CE4" w:rsidRPr="00B53F6C" w14:paraId="7A0F9DF3" w14:textId="7A2E1C47" w:rsidTr="00224CE4">
              <w:trPr>
                <w:trHeight w:val="408"/>
              </w:trPr>
              <w:tc>
                <w:tcPr>
                  <w:tcW w:w="478" w:type="dxa"/>
                </w:tcPr>
                <w:p w14:paraId="312560D7" w14:textId="77777777" w:rsidR="00224CE4" w:rsidRPr="00B53F6C" w:rsidRDefault="00224CE4" w:rsidP="00FE32E3">
                  <w:pPr>
                    <w:jc w:val="center"/>
                    <w:rPr>
                      <w:rFonts w:ascii="Footlight MT Light" w:hAnsi="Footlight MT Light"/>
                      <w:bCs/>
                      <w:sz w:val="20"/>
                      <w:szCs w:val="20"/>
                    </w:rPr>
                  </w:pPr>
                </w:p>
              </w:tc>
              <w:tc>
                <w:tcPr>
                  <w:tcW w:w="1997" w:type="dxa"/>
                  <w:vAlign w:val="center"/>
                </w:tcPr>
                <w:p w14:paraId="0200F28C" w14:textId="677296E3" w:rsidR="00224CE4" w:rsidRPr="00B53F6C" w:rsidRDefault="00224CE4" w:rsidP="00FE32E3">
                  <w:pPr>
                    <w:rPr>
                      <w:rFonts w:ascii="Footlight MT Light" w:hAnsi="Footlight MT Light"/>
                      <w:bCs/>
                      <w:sz w:val="20"/>
                      <w:szCs w:val="20"/>
                      <w:lang w:val="en-US"/>
                    </w:rPr>
                  </w:pPr>
                  <w:r w:rsidRPr="00B53F6C">
                    <w:rPr>
                      <w:rFonts w:ascii="Footlight MT Light" w:hAnsi="Footlight MT Light"/>
                      <w:bCs/>
                      <w:sz w:val="20"/>
                      <w:szCs w:val="20"/>
                      <w:lang w:val="en-US"/>
                    </w:rPr>
                    <w:t xml:space="preserve">Sub Total </w:t>
                  </w:r>
                  <w:proofErr w:type="spellStart"/>
                  <w:r w:rsidRPr="00B53F6C">
                    <w:rPr>
                      <w:rFonts w:ascii="Footlight MT Light" w:hAnsi="Footlight MT Light"/>
                      <w:bCs/>
                      <w:sz w:val="20"/>
                      <w:szCs w:val="20"/>
                      <w:lang w:val="en-US"/>
                    </w:rPr>
                    <w:t>Pekerjaan</w:t>
                  </w:r>
                  <w:proofErr w:type="spellEnd"/>
                  <w:r w:rsidRPr="00B53F6C">
                    <w:rPr>
                      <w:rFonts w:ascii="Footlight MT Light" w:hAnsi="Footlight MT Light"/>
                      <w:bCs/>
                      <w:sz w:val="20"/>
                      <w:szCs w:val="20"/>
                      <w:lang w:val="en-US"/>
                    </w:rPr>
                    <w:t xml:space="preserve"> 1</w:t>
                  </w:r>
                </w:p>
              </w:tc>
              <w:tc>
                <w:tcPr>
                  <w:tcW w:w="904" w:type="dxa"/>
                </w:tcPr>
                <w:p w14:paraId="5C5DEAA7" w14:textId="77777777" w:rsidR="00224CE4" w:rsidRPr="00B53F6C" w:rsidRDefault="00224CE4" w:rsidP="00FE32E3">
                  <w:pPr>
                    <w:jc w:val="center"/>
                    <w:rPr>
                      <w:rFonts w:ascii="Footlight MT Light" w:hAnsi="Footlight MT Light"/>
                      <w:bCs/>
                      <w:sz w:val="20"/>
                      <w:szCs w:val="20"/>
                    </w:rPr>
                  </w:pPr>
                </w:p>
              </w:tc>
              <w:tc>
                <w:tcPr>
                  <w:tcW w:w="1343" w:type="dxa"/>
                </w:tcPr>
                <w:p w14:paraId="7965A18C" w14:textId="0786E077" w:rsidR="00224CE4" w:rsidRPr="00B53F6C" w:rsidRDefault="00224CE4" w:rsidP="00FE32E3">
                  <w:pPr>
                    <w:jc w:val="center"/>
                    <w:rPr>
                      <w:rFonts w:ascii="Footlight MT Light" w:hAnsi="Footlight MT Light"/>
                      <w:bCs/>
                      <w:sz w:val="20"/>
                      <w:szCs w:val="20"/>
                    </w:rPr>
                  </w:pPr>
                </w:p>
              </w:tc>
              <w:tc>
                <w:tcPr>
                  <w:tcW w:w="1174" w:type="dxa"/>
                </w:tcPr>
                <w:p w14:paraId="5554A743" w14:textId="77777777" w:rsidR="00224CE4" w:rsidRPr="00B53F6C" w:rsidRDefault="00224CE4" w:rsidP="00FE32E3">
                  <w:pPr>
                    <w:jc w:val="center"/>
                    <w:rPr>
                      <w:rFonts w:ascii="Footlight MT Light" w:hAnsi="Footlight MT Light"/>
                      <w:bCs/>
                      <w:sz w:val="20"/>
                      <w:szCs w:val="20"/>
                    </w:rPr>
                  </w:pPr>
                </w:p>
              </w:tc>
              <w:tc>
                <w:tcPr>
                  <w:tcW w:w="1072" w:type="dxa"/>
                </w:tcPr>
                <w:p w14:paraId="4AF37D02" w14:textId="7E45C2F2" w:rsidR="00224CE4" w:rsidRPr="00B53F6C" w:rsidRDefault="00224CE4" w:rsidP="00FE32E3">
                  <w:pPr>
                    <w:jc w:val="center"/>
                    <w:rPr>
                      <w:rFonts w:ascii="Footlight MT Light" w:hAnsi="Footlight MT Light"/>
                      <w:bCs/>
                      <w:sz w:val="20"/>
                      <w:szCs w:val="20"/>
                    </w:rPr>
                  </w:pPr>
                </w:p>
              </w:tc>
              <w:tc>
                <w:tcPr>
                  <w:tcW w:w="1460" w:type="dxa"/>
                </w:tcPr>
                <w:p w14:paraId="55FFC4FB" w14:textId="77777777" w:rsidR="00224CE4" w:rsidRPr="00B53F6C" w:rsidRDefault="00224CE4" w:rsidP="00FE32E3">
                  <w:pPr>
                    <w:jc w:val="center"/>
                    <w:rPr>
                      <w:rFonts w:ascii="Footlight MT Light" w:hAnsi="Footlight MT Light"/>
                      <w:bCs/>
                      <w:sz w:val="20"/>
                      <w:szCs w:val="20"/>
                    </w:rPr>
                  </w:pPr>
                </w:p>
              </w:tc>
            </w:tr>
            <w:tr w:rsidR="00224CE4" w:rsidRPr="00B53F6C" w14:paraId="278A131F" w14:textId="5034AE52" w:rsidTr="00224CE4">
              <w:trPr>
                <w:trHeight w:val="445"/>
              </w:trPr>
              <w:tc>
                <w:tcPr>
                  <w:tcW w:w="478" w:type="dxa"/>
                </w:tcPr>
                <w:p w14:paraId="040B28C4" w14:textId="77777777" w:rsidR="00224CE4" w:rsidRPr="00B53F6C" w:rsidRDefault="00224CE4" w:rsidP="00FE32E3">
                  <w:pPr>
                    <w:jc w:val="center"/>
                    <w:rPr>
                      <w:rFonts w:ascii="Footlight MT Light" w:hAnsi="Footlight MT Light"/>
                      <w:bCs/>
                      <w:sz w:val="20"/>
                      <w:szCs w:val="20"/>
                    </w:rPr>
                  </w:pPr>
                </w:p>
              </w:tc>
              <w:tc>
                <w:tcPr>
                  <w:tcW w:w="1997" w:type="dxa"/>
                  <w:vAlign w:val="center"/>
                </w:tcPr>
                <w:p w14:paraId="3B2789AC" w14:textId="0D7D76AF" w:rsidR="00224CE4" w:rsidRPr="00B53F6C" w:rsidRDefault="00224CE4" w:rsidP="00FE32E3">
                  <w:pPr>
                    <w:rPr>
                      <w:rFonts w:ascii="Footlight MT Light" w:hAnsi="Footlight MT Light"/>
                      <w:bCs/>
                      <w:sz w:val="20"/>
                      <w:szCs w:val="20"/>
                      <w:lang w:val="en-US"/>
                    </w:rPr>
                  </w:pPr>
                  <w:r w:rsidRPr="00B53F6C">
                    <w:rPr>
                      <w:rFonts w:ascii="Footlight MT Light" w:hAnsi="Footlight MT Light"/>
                      <w:bCs/>
                      <w:sz w:val="20"/>
                      <w:szCs w:val="20"/>
                      <w:lang w:val="en-US"/>
                    </w:rPr>
                    <w:t xml:space="preserve">Total Nilai </w:t>
                  </w:r>
                  <w:proofErr w:type="spellStart"/>
                  <w:r w:rsidRPr="00B53F6C">
                    <w:rPr>
                      <w:rFonts w:ascii="Footlight MT Light" w:hAnsi="Footlight MT Light"/>
                      <w:bCs/>
                      <w:sz w:val="20"/>
                      <w:szCs w:val="20"/>
                      <w:lang w:val="en-US"/>
                    </w:rPr>
                    <w:t>Penawaran</w:t>
                  </w:r>
                  <w:proofErr w:type="spellEnd"/>
                </w:p>
              </w:tc>
              <w:tc>
                <w:tcPr>
                  <w:tcW w:w="904" w:type="dxa"/>
                </w:tcPr>
                <w:p w14:paraId="0B8FA526" w14:textId="77777777" w:rsidR="00224CE4" w:rsidRPr="00B53F6C" w:rsidRDefault="00224CE4" w:rsidP="00FE32E3">
                  <w:pPr>
                    <w:jc w:val="center"/>
                    <w:rPr>
                      <w:rFonts w:ascii="Footlight MT Light" w:hAnsi="Footlight MT Light"/>
                      <w:bCs/>
                      <w:sz w:val="20"/>
                      <w:szCs w:val="20"/>
                    </w:rPr>
                  </w:pPr>
                </w:p>
              </w:tc>
              <w:tc>
                <w:tcPr>
                  <w:tcW w:w="1343" w:type="dxa"/>
                </w:tcPr>
                <w:p w14:paraId="76D9543D" w14:textId="19FFF611" w:rsidR="00224CE4" w:rsidRPr="00B53F6C" w:rsidRDefault="00224CE4" w:rsidP="00FE32E3">
                  <w:pPr>
                    <w:jc w:val="center"/>
                    <w:rPr>
                      <w:rFonts w:ascii="Footlight MT Light" w:hAnsi="Footlight MT Light"/>
                      <w:bCs/>
                      <w:sz w:val="20"/>
                      <w:szCs w:val="20"/>
                    </w:rPr>
                  </w:pPr>
                </w:p>
              </w:tc>
              <w:tc>
                <w:tcPr>
                  <w:tcW w:w="1174" w:type="dxa"/>
                </w:tcPr>
                <w:p w14:paraId="723D8F84" w14:textId="77777777" w:rsidR="00224CE4" w:rsidRPr="00B53F6C" w:rsidRDefault="00224CE4" w:rsidP="00FE32E3">
                  <w:pPr>
                    <w:jc w:val="center"/>
                    <w:rPr>
                      <w:rFonts w:ascii="Footlight MT Light" w:hAnsi="Footlight MT Light"/>
                      <w:bCs/>
                      <w:sz w:val="20"/>
                      <w:szCs w:val="20"/>
                    </w:rPr>
                  </w:pPr>
                </w:p>
              </w:tc>
              <w:tc>
                <w:tcPr>
                  <w:tcW w:w="1072" w:type="dxa"/>
                </w:tcPr>
                <w:p w14:paraId="0A819050" w14:textId="2BA19E2B" w:rsidR="00224CE4" w:rsidRPr="00B53F6C" w:rsidRDefault="00224CE4" w:rsidP="00FE32E3">
                  <w:pPr>
                    <w:jc w:val="center"/>
                    <w:rPr>
                      <w:rFonts w:ascii="Footlight MT Light" w:hAnsi="Footlight MT Light"/>
                      <w:bCs/>
                      <w:sz w:val="20"/>
                      <w:szCs w:val="20"/>
                    </w:rPr>
                  </w:pPr>
                </w:p>
              </w:tc>
              <w:tc>
                <w:tcPr>
                  <w:tcW w:w="1460" w:type="dxa"/>
                </w:tcPr>
                <w:p w14:paraId="1010512A" w14:textId="77777777" w:rsidR="00224CE4" w:rsidRPr="00B53F6C" w:rsidRDefault="00224CE4" w:rsidP="00FE32E3">
                  <w:pPr>
                    <w:jc w:val="center"/>
                    <w:rPr>
                      <w:rFonts w:ascii="Footlight MT Light" w:hAnsi="Footlight MT Light"/>
                      <w:bCs/>
                      <w:sz w:val="20"/>
                      <w:szCs w:val="20"/>
                    </w:rPr>
                  </w:pPr>
                </w:p>
              </w:tc>
            </w:tr>
          </w:tbl>
          <w:p w14:paraId="49C896B9" w14:textId="77777777" w:rsidR="00FE32E3" w:rsidRPr="00B53F6C" w:rsidRDefault="00FE32E3" w:rsidP="00224CE4">
            <w:pPr>
              <w:jc w:val="center"/>
              <w:rPr>
                <w:rFonts w:ascii="Footlight MT Light" w:hAnsi="Footlight MT Light"/>
                <w:b/>
                <w:strike/>
                <w:sz w:val="22"/>
                <w:szCs w:val="22"/>
              </w:rPr>
            </w:pPr>
          </w:p>
          <w:p w14:paraId="62424A25" w14:textId="428088EB" w:rsidR="009D29B3" w:rsidRPr="00B53F6C" w:rsidRDefault="009D29B3" w:rsidP="009D6797">
            <w:pPr>
              <w:pStyle w:val="BodyText"/>
              <w:widowControl w:val="0"/>
              <w:spacing w:before="82" w:line="239" w:lineRule="auto"/>
              <w:ind w:right="-57"/>
              <w:rPr>
                <w:rFonts w:ascii="Footlight MT Light" w:hAnsi="Footlight MT Light"/>
                <w:sz w:val="22"/>
                <w:lang w:val="en-US"/>
              </w:rPr>
            </w:pPr>
            <w:r w:rsidRPr="00B53F6C">
              <w:rPr>
                <w:rFonts w:ascii="Footlight MT Light" w:hAnsi="Footlight MT Light"/>
                <w:sz w:val="22"/>
                <w:lang w:val="en-US"/>
              </w:rPr>
              <w:t>*</w:t>
            </w:r>
            <w:r w:rsidR="009D6797" w:rsidRPr="00B53F6C">
              <w:rPr>
                <w:rFonts w:ascii="Footlight MT Light" w:hAnsi="Footlight MT Light"/>
                <w:sz w:val="22"/>
                <w:lang w:val="en-US"/>
              </w:rPr>
              <w:t xml:space="preserve">) </w:t>
            </w:r>
            <w:r w:rsidRPr="00B53F6C">
              <w:rPr>
                <w:rFonts w:ascii="Footlight MT Light" w:hAnsi="Footlight MT Light"/>
                <w:sz w:val="22"/>
                <w:lang w:val="en-US"/>
              </w:rPr>
              <w:t xml:space="preserve">Nilai TKDN </w:t>
            </w:r>
            <w:proofErr w:type="spellStart"/>
            <w:r w:rsidRPr="00B53F6C">
              <w:rPr>
                <w:rFonts w:ascii="Footlight MT Light" w:hAnsi="Footlight MT Light"/>
                <w:sz w:val="22"/>
                <w:lang w:val="en-US"/>
              </w:rPr>
              <w:t>Komponen</w:t>
            </w:r>
            <w:proofErr w:type="spellEnd"/>
            <w:r w:rsidRPr="00B53F6C">
              <w:rPr>
                <w:rFonts w:ascii="Footlight MT Light" w:hAnsi="Footlight MT Light"/>
                <w:sz w:val="22"/>
                <w:lang w:val="en-US"/>
              </w:rPr>
              <w:t xml:space="preserve"> </w:t>
            </w:r>
            <w:proofErr w:type="spellStart"/>
            <w:r w:rsidRPr="00B53F6C">
              <w:rPr>
                <w:rFonts w:ascii="Footlight MT Light" w:hAnsi="Footlight MT Light"/>
                <w:sz w:val="22"/>
                <w:lang w:val="en-US"/>
              </w:rPr>
              <w:t>Barang</w:t>
            </w:r>
            <w:proofErr w:type="spellEnd"/>
            <w:r w:rsidR="009D6797" w:rsidRPr="00B53F6C">
              <w:rPr>
                <w:rFonts w:ascii="Footlight MT Light" w:hAnsi="Footlight MT Light"/>
                <w:sz w:val="22"/>
                <w:lang w:val="en-US"/>
              </w:rPr>
              <w:t xml:space="preserve"> </w:t>
            </w:r>
            <w:proofErr w:type="spellStart"/>
            <w:r w:rsidR="009D6797" w:rsidRPr="00B53F6C">
              <w:rPr>
                <w:rFonts w:ascii="Footlight MT Light" w:hAnsi="Footlight MT Light"/>
                <w:sz w:val="22"/>
                <w:lang w:val="en-US"/>
              </w:rPr>
              <w:t>berdasarkan</w:t>
            </w:r>
            <w:proofErr w:type="spellEnd"/>
            <w:r w:rsidR="009D6797" w:rsidRPr="00B53F6C">
              <w:rPr>
                <w:rFonts w:ascii="Footlight MT Light" w:hAnsi="Footlight MT Light"/>
                <w:sz w:val="22"/>
                <w:lang w:val="en-US"/>
              </w:rPr>
              <w:t xml:space="preserve"> daftar </w:t>
            </w:r>
            <w:proofErr w:type="spellStart"/>
            <w:r w:rsidR="009D6797" w:rsidRPr="00B53F6C">
              <w:rPr>
                <w:rFonts w:ascii="Footlight MT Light" w:hAnsi="Footlight MT Light"/>
                <w:sz w:val="22"/>
                <w:lang w:val="en-US"/>
              </w:rPr>
              <w:t>inventarisasi</w:t>
            </w:r>
            <w:proofErr w:type="spellEnd"/>
            <w:r w:rsidR="009D6797" w:rsidRPr="00B53F6C">
              <w:rPr>
                <w:rFonts w:ascii="Footlight MT Light" w:hAnsi="Footlight MT Light"/>
                <w:sz w:val="22"/>
                <w:lang w:val="en-US"/>
              </w:rPr>
              <w:t xml:space="preserve"> </w:t>
            </w:r>
            <w:proofErr w:type="spellStart"/>
            <w:r w:rsidR="009D6797" w:rsidRPr="00B53F6C">
              <w:rPr>
                <w:rFonts w:ascii="Footlight MT Light" w:hAnsi="Footlight MT Light"/>
                <w:sz w:val="22"/>
                <w:lang w:val="en-US"/>
              </w:rPr>
              <w:t>barang</w:t>
            </w:r>
            <w:proofErr w:type="spellEnd"/>
            <w:r w:rsidR="009D6797" w:rsidRPr="00B53F6C">
              <w:rPr>
                <w:rFonts w:ascii="Footlight MT Light" w:hAnsi="Footlight MT Light"/>
                <w:sz w:val="22"/>
                <w:lang w:val="en-US"/>
              </w:rPr>
              <w:t>/</w:t>
            </w:r>
            <w:proofErr w:type="spellStart"/>
            <w:r w:rsidR="009D6797" w:rsidRPr="00B53F6C">
              <w:rPr>
                <w:rFonts w:ascii="Footlight MT Light" w:hAnsi="Footlight MT Light"/>
                <w:sz w:val="22"/>
                <w:lang w:val="en-US"/>
              </w:rPr>
              <w:t>jasa</w:t>
            </w:r>
            <w:proofErr w:type="spellEnd"/>
            <w:r w:rsidR="009D6797" w:rsidRPr="00B53F6C">
              <w:rPr>
                <w:rFonts w:ascii="Footlight MT Light" w:hAnsi="Footlight MT Light"/>
                <w:sz w:val="22"/>
                <w:lang w:val="en-US"/>
              </w:rPr>
              <w:t xml:space="preserve"> </w:t>
            </w:r>
            <w:proofErr w:type="spellStart"/>
            <w:r w:rsidR="009D6797" w:rsidRPr="00B53F6C">
              <w:rPr>
                <w:rFonts w:ascii="Footlight MT Light" w:hAnsi="Footlight MT Light"/>
                <w:sz w:val="22"/>
                <w:lang w:val="en-US"/>
              </w:rPr>
              <w:t>produksi</w:t>
            </w:r>
            <w:proofErr w:type="spellEnd"/>
            <w:r w:rsidR="009D6797" w:rsidRPr="00B53F6C">
              <w:rPr>
                <w:rFonts w:ascii="Footlight MT Light" w:hAnsi="Footlight MT Light"/>
                <w:sz w:val="22"/>
                <w:lang w:val="en-US"/>
              </w:rPr>
              <w:t xml:space="preserve"> </w:t>
            </w:r>
            <w:proofErr w:type="spellStart"/>
            <w:r w:rsidR="009D6797" w:rsidRPr="00B53F6C">
              <w:rPr>
                <w:rFonts w:ascii="Footlight MT Light" w:hAnsi="Footlight MT Light"/>
                <w:sz w:val="22"/>
                <w:lang w:val="en-US"/>
              </w:rPr>
              <w:t>dalam</w:t>
            </w:r>
            <w:proofErr w:type="spellEnd"/>
            <w:r w:rsidR="009D6797" w:rsidRPr="00B53F6C">
              <w:rPr>
                <w:rFonts w:ascii="Footlight MT Light" w:hAnsi="Footlight MT Light"/>
                <w:sz w:val="22"/>
                <w:lang w:val="en-US"/>
              </w:rPr>
              <w:t xml:space="preserve"> negeri yang </w:t>
            </w:r>
            <w:proofErr w:type="spellStart"/>
            <w:r w:rsidR="009D6797" w:rsidRPr="00B53F6C">
              <w:rPr>
                <w:rFonts w:ascii="Footlight MT Light" w:hAnsi="Footlight MT Light"/>
                <w:sz w:val="22"/>
                <w:lang w:val="en-US"/>
              </w:rPr>
              <w:t>diterbitkan</w:t>
            </w:r>
            <w:proofErr w:type="spellEnd"/>
            <w:r w:rsidR="009D6797" w:rsidRPr="00B53F6C">
              <w:rPr>
                <w:rFonts w:ascii="Footlight MT Light" w:hAnsi="Footlight MT Light"/>
                <w:sz w:val="22"/>
                <w:lang w:val="en-US"/>
              </w:rPr>
              <w:t xml:space="preserve"> oleh </w:t>
            </w:r>
            <w:proofErr w:type="spellStart"/>
            <w:r w:rsidR="009D6797" w:rsidRPr="00B53F6C">
              <w:rPr>
                <w:rFonts w:ascii="Footlight MT Light" w:hAnsi="Footlight MT Light"/>
                <w:sz w:val="22"/>
                <w:lang w:val="en-US"/>
              </w:rPr>
              <w:t>kementerian</w:t>
            </w:r>
            <w:proofErr w:type="spellEnd"/>
            <w:r w:rsidR="009D6797" w:rsidRPr="00B53F6C">
              <w:rPr>
                <w:rFonts w:ascii="Footlight MT Light" w:hAnsi="Footlight MT Light"/>
                <w:sz w:val="22"/>
                <w:lang w:val="en-US"/>
              </w:rPr>
              <w:t xml:space="preserve"> yang </w:t>
            </w:r>
            <w:proofErr w:type="spellStart"/>
            <w:r w:rsidR="009D6797" w:rsidRPr="00B53F6C">
              <w:rPr>
                <w:rFonts w:ascii="Footlight MT Light" w:hAnsi="Footlight MT Light"/>
                <w:sz w:val="22"/>
                <w:lang w:val="en-US"/>
              </w:rPr>
              <w:t>menyelenggarakan</w:t>
            </w:r>
            <w:proofErr w:type="spellEnd"/>
            <w:r w:rsidR="009D6797" w:rsidRPr="00B53F6C">
              <w:rPr>
                <w:rFonts w:ascii="Footlight MT Light" w:hAnsi="Footlight MT Light"/>
                <w:sz w:val="22"/>
                <w:lang w:val="en-US"/>
              </w:rPr>
              <w:t xml:space="preserve"> </w:t>
            </w:r>
            <w:proofErr w:type="spellStart"/>
            <w:r w:rsidR="009D6797" w:rsidRPr="00B53F6C">
              <w:rPr>
                <w:rFonts w:ascii="Footlight MT Light" w:hAnsi="Footlight MT Light"/>
                <w:sz w:val="22"/>
                <w:lang w:val="en-US"/>
              </w:rPr>
              <w:t>urusan</w:t>
            </w:r>
            <w:proofErr w:type="spellEnd"/>
            <w:r w:rsidR="009D6797" w:rsidRPr="00B53F6C">
              <w:rPr>
                <w:rFonts w:ascii="Footlight MT Light" w:hAnsi="Footlight MT Light"/>
                <w:sz w:val="22"/>
                <w:lang w:val="en-US"/>
              </w:rPr>
              <w:t xml:space="preserve"> </w:t>
            </w:r>
            <w:proofErr w:type="spellStart"/>
            <w:r w:rsidR="009D6797" w:rsidRPr="00B53F6C">
              <w:rPr>
                <w:rFonts w:ascii="Footlight MT Light" w:hAnsi="Footlight MT Light"/>
                <w:sz w:val="22"/>
                <w:lang w:val="en-US"/>
              </w:rPr>
              <w:t>pemerintahan</w:t>
            </w:r>
            <w:proofErr w:type="spellEnd"/>
            <w:r w:rsidR="009D6797" w:rsidRPr="00B53F6C">
              <w:rPr>
                <w:rFonts w:ascii="Footlight MT Light" w:hAnsi="Footlight MT Light"/>
                <w:sz w:val="22"/>
                <w:lang w:val="en-US"/>
              </w:rPr>
              <w:t xml:space="preserve"> di </w:t>
            </w:r>
            <w:proofErr w:type="spellStart"/>
            <w:r w:rsidR="009D6797" w:rsidRPr="00B53F6C">
              <w:rPr>
                <w:rFonts w:ascii="Footlight MT Light" w:hAnsi="Footlight MT Light"/>
                <w:sz w:val="22"/>
                <w:lang w:val="en-US"/>
              </w:rPr>
              <w:t>bidang</w:t>
            </w:r>
            <w:proofErr w:type="spellEnd"/>
            <w:r w:rsidR="009D6797" w:rsidRPr="00B53F6C">
              <w:rPr>
                <w:rFonts w:ascii="Footlight MT Light" w:hAnsi="Footlight MT Light"/>
                <w:sz w:val="22"/>
                <w:lang w:val="en-US"/>
              </w:rPr>
              <w:t xml:space="preserve"> </w:t>
            </w:r>
            <w:proofErr w:type="spellStart"/>
            <w:r w:rsidR="009D6797" w:rsidRPr="00B53F6C">
              <w:rPr>
                <w:rFonts w:ascii="Footlight MT Light" w:hAnsi="Footlight MT Light"/>
                <w:sz w:val="22"/>
                <w:lang w:val="en-US"/>
              </w:rPr>
              <w:t>perindustrian</w:t>
            </w:r>
            <w:proofErr w:type="spellEnd"/>
            <w:r w:rsidR="009D6797" w:rsidRPr="00B53F6C">
              <w:rPr>
                <w:rFonts w:ascii="Footlight MT Light" w:hAnsi="Footlight MT Light"/>
                <w:sz w:val="22"/>
                <w:lang w:val="en-US"/>
              </w:rPr>
              <w:t>.</w:t>
            </w:r>
          </w:p>
          <w:p w14:paraId="018B4EFF" w14:textId="213ED684" w:rsidR="00FE32E3" w:rsidRPr="00B53F6C" w:rsidRDefault="00FE32E3" w:rsidP="00224CE4">
            <w:pPr>
              <w:jc w:val="center"/>
              <w:rPr>
                <w:rFonts w:ascii="Footlight MT Light" w:hAnsi="Footlight MT Light"/>
                <w:b/>
                <w:strike/>
                <w:sz w:val="22"/>
                <w:szCs w:val="22"/>
              </w:rPr>
            </w:pPr>
          </w:p>
          <w:p w14:paraId="02B84F9D" w14:textId="73D2DC59" w:rsidR="00FE32E3" w:rsidRPr="00B53F6C" w:rsidRDefault="00FE32E3" w:rsidP="00224CE4">
            <w:pPr>
              <w:jc w:val="center"/>
              <w:rPr>
                <w:rFonts w:ascii="Footlight MT Light" w:hAnsi="Footlight MT Light"/>
                <w:b/>
                <w:strike/>
                <w:sz w:val="22"/>
                <w:szCs w:val="22"/>
              </w:rPr>
            </w:pPr>
          </w:p>
          <w:p w14:paraId="7B5C49E0" w14:textId="1E8B1DC6" w:rsidR="00FE32E3" w:rsidRPr="00B53F6C" w:rsidRDefault="00FE32E3" w:rsidP="00224CE4">
            <w:pPr>
              <w:jc w:val="center"/>
              <w:rPr>
                <w:rFonts w:ascii="Footlight MT Light" w:hAnsi="Footlight MT Light"/>
                <w:b/>
                <w:strike/>
                <w:sz w:val="22"/>
                <w:szCs w:val="22"/>
              </w:rPr>
            </w:pPr>
          </w:p>
          <w:p w14:paraId="7D00ECA4" w14:textId="77777777" w:rsidR="00FE32E3" w:rsidRPr="00B53F6C" w:rsidRDefault="00FE32E3" w:rsidP="00224CE4">
            <w:pPr>
              <w:rPr>
                <w:rFonts w:ascii="Footlight MT Light" w:hAnsi="Footlight MT Light"/>
                <w:strike/>
                <w:sz w:val="22"/>
                <w:szCs w:val="22"/>
              </w:rPr>
            </w:pPr>
          </w:p>
        </w:tc>
      </w:tr>
    </w:tbl>
    <w:p w14:paraId="61B4FB2E" w14:textId="77777777" w:rsidR="008320C8" w:rsidRPr="00B53F6C" w:rsidRDefault="008320C8" w:rsidP="00D4645C">
      <w:pPr>
        <w:pStyle w:val="Heading2"/>
        <w:numPr>
          <w:ilvl w:val="1"/>
          <w:numId w:val="281"/>
        </w:numPr>
        <w:pBdr>
          <w:bottom w:val="single" w:sz="4" w:space="1" w:color="auto"/>
        </w:pBdr>
        <w:spacing w:after="240"/>
        <w:ind w:left="562" w:hanging="562"/>
        <w:jc w:val="left"/>
        <w:rPr>
          <w:rFonts w:cs="Arial"/>
        </w:rPr>
      </w:pPr>
      <w:r w:rsidRPr="00B53F6C">
        <w:rPr>
          <w:rFonts w:cs="Arial"/>
        </w:rPr>
        <w:br w:type="page"/>
      </w:r>
      <w:bookmarkStart w:id="443" w:name="_Toc40700560"/>
      <w:bookmarkStart w:id="444" w:name="_Toc69999956"/>
      <w:r w:rsidRPr="00B53F6C">
        <w:rPr>
          <w:rFonts w:cs="Arial"/>
        </w:rPr>
        <w:lastRenderedPageBreak/>
        <w:t>BENTUK DAFTAR BARANG YANG DIIMPOR</w:t>
      </w:r>
      <w:bookmarkEnd w:id="443"/>
      <w:bookmarkEnd w:id="444"/>
    </w:p>
    <w:p w14:paraId="7B8AADA1" w14:textId="77777777" w:rsidR="008320C8" w:rsidRPr="00B53F6C" w:rsidRDefault="008320C8" w:rsidP="008320C8">
      <w:pPr>
        <w:spacing w:before="8" w:line="150" w:lineRule="exact"/>
        <w:rPr>
          <w:sz w:val="15"/>
          <w:szCs w:val="15"/>
        </w:rPr>
      </w:pPr>
    </w:p>
    <w:p w14:paraId="1233F400" w14:textId="77777777" w:rsidR="008320C8" w:rsidRPr="00B53F6C" w:rsidRDefault="008320C8" w:rsidP="008320C8">
      <w:pPr>
        <w:pStyle w:val="BodyText"/>
        <w:spacing w:before="82"/>
        <w:jc w:val="center"/>
        <w:rPr>
          <w:rFonts w:ascii="Footlight MT Light" w:hAnsi="Footlight MT Light"/>
          <w:sz w:val="16"/>
          <w:szCs w:val="16"/>
        </w:rPr>
      </w:pPr>
      <w:r w:rsidRPr="00B53F6C">
        <w:rPr>
          <w:rFonts w:ascii="Footlight MT Light" w:hAnsi="Footlight MT Light"/>
          <w:spacing w:val="2"/>
        </w:rPr>
        <w:t>D</w:t>
      </w:r>
      <w:r w:rsidRPr="00B53F6C">
        <w:rPr>
          <w:rFonts w:ascii="Footlight MT Light" w:hAnsi="Footlight MT Light"/>
          <w:spacing w:val="-1"/>
        </w:rPr>
        <w:t>A</w:t>
      </w:r>
      <w:r w:rsidRPr="00B53F6C">
        <w:rPr>
          <w:rFonts w:ascii="Footlight MT Light" w:hAnsi="Footlight MT Light"/>
          <w:spacing w:val="-2"/>
        </w:rPr>
        <w:t>F</w:t>
      </w:r>
      <w:r w:rsidRPr="00B53F6C">
        <w:rPr>
          <w:rFonts w:ascii="Footlight MT Light" w:hAnsi="Footlight MT Light"/>
        </w:rPr>
        <w:t>T</w:t>
      </w:r>
      <w:r w:rsidRPr="00B53F6C">
        <w:rPr>
          <w:rFonts w:ascii="Footlight MT Light" w:hAnsi="Footlight MT Light"/>
          <w:spacing w:val="-2"/>
        </w:rPr>
        <w:t>A</w:t>
      </w:r>
      <w:r w:rsidRPr="00B53F6C">
        <w:rPr>
          <w:rFonts w:ascii="Footlight MT Light" w:hAnsi="Footlight MT Light"/>
        </w:rPr>
        <w:t>R</w:t>
      </w:r>
      <w:r w:rsidRPr="00B53F6C">
        <w:rPr>
          <w:rFonts w:ascii="Footlight MT Light" w:hAnsi="Footlight MT Light"/>
          <w:spacing w:val="-3"/>
        </w:rPr>
        <w:t xml:space="preserve"> </w:t>
      </w:r>
      <w:r w:rsidRPr="00B53F6C">
        <w:rPr>
          <w:rFonts w:ascii="Footlight MT Light" w:hAnsi="Footlight MT Light"/>
        </w:rPr>
        <w:t>B</w:t>
      </w:r>
      <w:r w:rsidRPr="00B53F6C">
        <w:rPr>
          <w:rFonts w:ascii="Footlight MT Light" w:hAnsi="Footlight MT Light"/>
          <w:spacing w:val="-2"/>
        </w:rPr>
        <w:t>A</w:t>
      </w:r>
      <w:r w:rsidRPr="00B53F6C">
        <w:rPr>
          <w:rFonts w:ascii="Footlight MT Light" w:hAnsi="Footlight MT Light"/>
          <w:spacing w:val="4"/>
        </w:rPr>
        <w:t>R</w:t>
      </w:r>
      <w:r w:rsidRPr="00B53F6C">
        <w:rPr>
          <w:rFonts w:ascii="Footlight MT Light" w:hAnsi="Footlight MT Light"/>
          <w:spacing w:val="-1"/>
        </w:rPr>
        <w:t>A</w:t>
      </w:r>
      <w:r w:rsidRPr="00B53F6C">
        <w:rPr>
          <w:rFonts w:ascii="Footlight MT Light" w:hAnsi="Footlight MT Light"/>
        </w:rPr>
        <w:t>NG</w:t>
      </w:r>
      <w:r w:rsidRPr="00B53F6C">
        <w:rPr>
          <w:rFonts w:ascii="Footlight MT Light" w:hAnsi="Footlight MT Light"/>
          <w:spacing w:val="-4"/>
        </w:rPr>
        <w:t xml:space="preserve"> </w:t>
      </w:r>
      <w:r w:rsidRPr="00B53F6C">
        <w:rPr>
          <w:rFonts w:ascii="Footlight MT Light" w:hAnsi="Footlight MT Light"/>
          <w:spacing w:val="-1"/>
        </w:rPr>
        <w:t>YA</w:t>
      </w:r>
      <w:r w:rsidRPr="00B53F6C">
        <w:rPr>
          <w:rFonts w:ascii="Footlight MT Light" w:hAnsi="Footlight MT Light"/>
        </w:rPr>
        <w:t>NG</w:t>
      </w:r>
      <w:r w:rsidRPr="00B53F6C">
        <w:rPr>
          <w:rFonts w:ascii="Footlight MT Light" w:hAnsi="Footlight MT Light"/>
          <w:spacing w:val="-4"/>
        </w:rPr>
        <w:t xml:space="preserve"> </w:t>
      </w:r>
      <w:r w:rsidRPr="00B53F6C">
        <w:rPr>
          <w:rFonts w:ascii="Footlight MT Light" w:hAnsi="Footlight MT Light"/>
          <w:spacing w:val="-3"/>
        </w:rPr>
        <w:t>D</w:t>
      </w:r>
      <w:r w:rsidRPr="00B53F6C">
        <w:rPr>
          <w:rFonts w:ascii="Footlight MT Light" w:hAnsi="Footlight MT Light"/>
        </w:rPr>
        <w:t>I</w:t>
      </w:r>
      <w:r w:rsidRPr="00B53F6C">
        <w:rPr>
          <w:rFonts w:ascii="Footlight MT Light" w:hAnsi="Footlight MT Light"/>
          <w:spacing w:val="-2"/>
        </w:rPr>
        <w:t>IM</w:t>
      </w:r>
      <w:r w:rsidRPr="00B53F6C">
        <w:rPr>
          <w:rFonts w:ascii="Footlight MT Light" w:hAnsi="Footlight MT Light"/>
          <w:spacing w:val="4"/>
        </w:rPr>
        <w:t>P</w:t>
      </w:r>
      <w:r w:rsidRPr="00B53F6C">
        <w:rPr>
          <w:rFonts w:ascii="Footlight MT Light" w:hAnsi="Footlight MT Light"/>
          <w:spacing w:val="-3"/>
        </w:rPr>
        <w:t>O</w:t>
      </w:r>
      <w:r w:rsidRPr="00B53F6C">
        <w:rPr>
          <w:rFonts w:ascii="Footlight MT Light" w:hAnsi="Footlight MT Light"/>
          <w:spacing w:val="2"/>
        </w:rPr>
        <w:t>R</w:t>
      </w:r>
      <w:r w:rsidRPr="00B53F6C">
        <w:rPr>
          <w:rStyle w:val="FootnoteReference"/>
          <w:rFonts w:ascii="Footlight MT Light" w:hAnsi="Footlight MT Light"/>
          <w:spacing w:val="2"/>
        </w:rPr>
        <w:footnoteReference w:id="1"/>
      </w:r>
    </w:p>
    <w:p w14:paraId="6E2456E0" w14:textId="77777777" w:rsidR="008320C8" w:rsidRPr="00B53F6C" w:rsidRDefault="008320C8" w:rsidP="008320C8">
      <w:pPr>
        <w:spacing w:before="13" w:line="220" w:lineRule="exact"/>
        <w:rPr>
          <w:rFonts w:ascii="Footlight MT Light" w:hAnsi="Footlight MT Light"/>
        </w:rPr>
      </w:pPr>
    </w:p>
    <w:tbl>
      <w:tblPr>
        <w:tblW w:w="8620" w:type="dxa"/>
        <w:tblInd w:w="-136" w:type="dxa"/>
        <w:tblLayout w:type="fixed"/>
        <w:tblCellMar>
          <w:left w:w="0" w:type="dxa"/>
          <w:right w:w="0" w:type="dxa"/>
        </w:tblCellMar>
        <w:tblLook w:val="01E0" w:firstRow="1" w:lastRow="1" w:firstColumn="1" w:lastColumn="1" w:noHBand="0" w:noVBand="0"/>
      </w:tblPr>
      <w:tblGrid>
        <w:gridCol w:w="557"/>
        <w:gridCol w:w="2027"/>
        <w:gridCol w:w="1388"/>
        <w:gridCol w:w="1172"/>
        <w:gridCol w:w="1186"/>
        <w:gridCol w:w="1104"/>
        <w:gridCol w:w="1186"/>
      </w:tblGrid>
      <w:tr w:rsidR="00986A18" w:rsidRPr="00B53F6C" w14:paraId="46A64436" w14:textId="77777777" w:rsidTr="0052044E">
        <w:trPr>
          <w:trHeight w:hRule="exact" w:val="471"/>
        </w:trPr>
        <w:tc>
          <w:tcPr>
            <w:tcW w:w="557" w:type="dxa"/>
            <w:tcBorders>
              <w:top w:val="single" w:sz="5" w:space="0" w:color="000000"/>
              <w:left w:val="single" w:sz="5" w:space="0" w:color="000000"/>
              <w:bottom w:val="single" w:sz="5" w:space="0" w:color="000000"/>
              <w:right w:val="single" w:sz="5" w:space="0" w:color="000000"/>
            </w:tcBorders>
            <w:vAlign w:val="center"/>
          </w:tcPr>
          <w:p w14:paraId="0325B608" w14:textId="77777777" w:rsidR="008320C8" w:rsidRPr="00B53F6C" w:rsidRDefault="008320C8" w:rsidP="0052044E">
            <w:pPr>
              <w:pStyle w:val="TableParagraph"/>
              <w:spacing w:line="220" w:lineRule="exact"/>
              <w:ind w:left="128"/>
              <w:jc w:val="center"/>
              <w:rPr>
                <w:rFonts w:ascii="Footlight MT Light" w:eastAsia="Times New Roman" w:hAnsi="Footlight MT Light" w:cs="Times New Roman"/>
                <w:sz w:val="20"/>
                <w:szCs w:val="20"/>
              </w:rPr>
            </w:pPr>
            <w:r w:rsidRPr="00B53F6C">
              <w:rPr>
                <w:rFonts w:ascii="Footlight MT Light" w:eastAsia="Times New Roman" w:hAnsi="Footlight MT Light" w:cs="Times New Roman"/>
                <w:spacing w:val="-2"/>
                <w:sz w:val="20"/>
                <w:szCs w:val="20"/>
              </w:rPr>
              <w:t>NO</w:t>
            </w:r>
          </w:p>
        </w:tc>
        <w:tc>
          <w:tcPr>
            <w:tcW w:w="2027" w:type="dxa"/>
            <w:tcBorders>
              <w:top w:val="single" w:sz="5" w:space="0" w:color="000000"/>
              <w:left w:val="single" w:sz="5" w:space="0" w:color="000000"/>
              <w:bottom w:val="single" w:sz="5" w:space="0" w:color="000000"/>
              <w:right w:val="single" w:sz="5" w:space="0" w:color="000000"/>
            </w:tcBorders>
            <w:vAlign w:val="center"/>
          </w:tcPr>
          <w:p w14:paraId="58C4FEB0" w14:textId="77777777" w:rsidR="008320C8" w:rsidRPr="00B53F6C" w:rsidRDefault="008320C8" w:rsidP="0052044E">
            <w:pPr>
              <w:pStyle w:val="TableParagraph"/>
              <w:spacing w:line="220" w:lineRule="exact"/>
              <w:ind w:left="4"/>
              <w:jc w:val="center"/>
              <w:rPr>
                <w:rFonts w:ascii="Footlight MT Light" w:eastAsia="Times New Roman" w:hAnsi="Footlight MT Light" w:cs="Times New Roman"/>
                <w:sz w:val="20"/>
                <w:szCs w:val="20"/>
              </w:rPr>
            </w:pPr>
            <w:r w:rsidRPr="00B53F6C">
              <w:rPr>
                <w:rFonts w:ascii="Footlight MT Light" w:eastAsia="Times New Roman" w:hAnsi="Footlight MT Light" w:cs="Times New Roman"/>
                <w:spacing w:val="-2"/>
                <w:sz w:val="20"/>
                <w:szCs w:val="20"/>
              </w:rPr>
              <w:t>NAMA</w:t>
            </w:r>
          </w:p>
          <w:p w14:paraId="186B7F1B" w14:textId="77777777" w:rsidR="008320C8" w:rsidRPr="00B53F6C" w:rsidRDefault="008320C8" w:rsidP="0052044E">
            <w:pPr>
              <w:pStyle w:val="TableParagraph"/>
              <w:spacing w:before="1"/>
              <w:jc w:val="center"/>
              <w:rPr>
                <w:rFonts w:ascii="Footlight MT Light" w:eastAsia="Times New Roman" w:hAnsi="Footlight MT Light" w:cs="Times New Roman"/>
                <w:sz w:val="20"/>
                <w:szCs w:val="20"/>
              </w:rPr>
            </w:pPr>
            <w:r w:rsidRPr="00B53F6C">
              <w:rPr>
                <w:rFonts w:ascii="Footlight MT Light" w:eastAsia="Times New Roman" w:hAnsi="Footlight MT Light" w:cs="Times New Roman"/>
                <w:spacing w:val="-5"/>
                <w:sz w:val="20"/>
                <w:szCs w:val="20"/>
              </w:rPr>
              <w:t>B</w:t>
            </w:r>
            <w:r w:rsidRPr="00B53F6C">
              <w:rPr>
                <w:rFonts w:ascii="Footlight MT Light" w:eastAsia="Times New Roman" w:hAnsi="Footlight MT Light" w:cs="Times New Roman"/>
                <w:spacing w:val="3"/>
                <w:sz w:val="20"/>
                <w:szCs w:val="20"/>
              </w:rPr>
              <w:t>A</w:t>
            </w:r>
            <w:r w:rsidRPr="00B53F6C">
              <w:rPr>
                <w:rFonts w:ascii="Footlight MT Light" w:eastAsia="Times New Roman" w:hAnsi="Footlight MT Light" w:cs="Times New Roman"/>
                <w:spacing w:val="-5"/>
                <w:sz w:val="20"/>
                <w:szCs w:val="20"/>
              </w:rPr>
              <w:t>R</w:t>
            </w:r>
            <w:r w:rsidRPr="00B53F6C">
              <w:rPr>
                <w:rFonts w:ascii="Footlight MT Light" w:eastAsia="Times New Roman" w:hAnsi="Footlight MT Light" w:cs="Times New Roman"/>
                <w:spacing w:val="-2"/>
                <w:sz w:val="20"/>
                <w:szCs w:val="20"/>
              </w:rPr>
              <w:t>ANG</w:t>
            </w:r>
            <w:r w:rsidRPr="00B53F6C">
              <w:rPr>
                <w:rFonts w:ascii="Footlight MT Light" w:eastAsia="Times New Roman" w:hAnsi="Footlight MT Light" w:cs="Times New Roman"/>
                <w:spacing w:val="6"/>
                <w:sz w:val="20"/>
                <w:szCs w:val="20"/>
              </w:rPr>
              <w:t>/</w:t>
            </w:r>
            <w:r w:rsidRPr="00B53F6C">
              <w:rPr>
                <w:rFonts w:ascii="Footlight MT Light" w:eastAsia="Times New Roman" w:hAnsi="Footlight MT Light" w:cs="Times New Roman"/>
                <w:spacing w:val="-7"/>
                <w:sz w:val="20"/>
                <w:szCs w:val="20"/>
              </w:rPr>
              <w:t>U</w:t>
            </w:r>
            <w:r w:rsidRPr="00B53F6C">
              <w:rPr>
                <w:rFonts w:ascii="Footlight MT Light" w:eastAsia="Times New Roman" w:hAnsi="Footlight MT Light" w:cs="Times New Roman"/>
                <w:spacing w:val="-5"/>
                <w:sz w:val="20"/>
                <w:szCs w:val="20"/>
              </w:rPr>
              <w:t>R</w:t>
            </w:r>
            <w:r w:rsidRPr="00B53F6C">
              <w:rPr>
                <w:rFonts w:ascii="Footlight MT Light" w:eastAsia="Times New Roman" w:hAnsi="Footlight MT Light" w:cs="Times New Roman"/>
                <w:spacing w:val="-2"/>
                <w:sz w:val="20"/>
                <w:szCs w:val="20"/>
              </w:rPr>
              <w:t>A</w:t>
            </w:r>
            <w:r w:rsidRPr="00B53F6C">
              <w:rPr>
                <w:rFonts w:ascii="Footlight MT Light" w:eastAsia="Times New Roman" w:hAnsi="Footlight MT Light" w:cs="Times New Roman"/>
                <w:sz w:val="20"/>
                <w:szCs w:val="20"/>
              </w:rPr>
              <w:t>I</w:t>
            </w:r>
            <w:r w:rsidRPr="00B53F6C">
              <w:rPr>
                <w:rFonts w:ascii="Footlight MT Light" w:eastAsia="Times New Roman" w:hAnsi="Footlight MT Light" w:cs="Times New Roman"/>
                <w:spacing w:val="-2"/>
                <w:sz w:val="20"/>
                <w:szCs w:val="20"/>
              </w:rPr>
              <w:t>A</w:t>
            </w:r>
            <w:r w:rsidRPr="00B53F6C">
              <w:rPr>
                <w:rFonts w:ascii="Footlight MT Light" w:eastAsia="Times New Roman" w:hAnsi="Footlight MT Light" w:cs="Times New Roman"/>
                <w:sz w:val="20"/>
                <w:szCs w:val="20"/>
              </w:rPr>
              <w:t>N</w:t>
            </w:r>
          </w:p>
        </w:tc>
        <w:tc>
          <w:tcPr>
            <w:tcW w:w="1388" w:type="dxa"/>
            <w:tcBorders>
              <w:top w:val="single" w:sz="5" w:space="0" w:color="000000"/>
              <w:left w:val="single" w:sz="5" w:space="0" w:color="000000"/>
              <w:bottom w:val="single" w:sz="5" w:space="0" w:color="000000"/>
              <w:right w:val="single" w:sz="5" w:space="0" w:color="000000"/>
            </w:tcBorders>
            <w:vAlign w:val="center"/>
          </w:tcPr>
          <w:p w14:paraId="6EF7FF21" w14:textId="77777777" w:rsidR="008320C8" w:rsidRPr="00B53F6C" w:rsidRDefault="008320C8" w:rsidP="0052044E">
            <w:pPr>
              <w:pStyle w:val="TableParagraph"/>
              <w:spacing w:line="220" w:lineRule="exact"/>
              <w:ind w:left="104"/>
              <w:jc w:val="center"/>
              <w:rPr>
                <w:rFonts w:ascii="Footlight MT Light" w:eastAsia="Times New Roman" w:hAnsi="Footlight MT Light" w:cs="Times New Roman"/>
                <w:sz w:val="20"/>
                <w:szCs w:val="20"/>
              </w:rPr>
            </w:pPr>
            <w:r w:rsidRPr="00B53F6C">
              <w:rPr>
                <w:rFonts w:ascii="Footlight MT Light" w:eastAsia="Times New Roman" w:hAnsi="Footlight MT Light" w:cs="Times New Roman"/>
                <w:spacing w:val="-2"/>
                <w:sz w:val="20"/>
                <w:szCs w:val="20"/>
              </w:rPr>
              <w:t>SP</w:t>
            </w:r>
            <w:r w:rsidRPr="00B53F6C">
              <w:rPr>
                <w:rFonts w:ascii="Footlight MT Light" w:eastAsia="Times New Roman" w:hAnsi="Footlight MT Light" w:cs="Times New Roman"/>
                <w:spacing w:val="1"/>
                <w:sz w:val="20"/>
                <w:szCs w:val="20"/>
              </w:rPr>
              <w:t>E</w:t>
            </w:r>
            <w:r w:rsidRPr="00B53F6C">
              <w:rPr>
                <w:rFonts w:ascii="Footlight MT Light" w:eastAsia="Times New Roman" w:hAnsi="Footlight MT Light" w:cs="Times New Roman"/>
                <w:spacing w:val="-2"/>
                <w:sz w:val="20"/>
                <w:szCs w:val="20"/>
              </w:rPr>
              <w:t>S</w:t>
            </w:r>
            <w:r w:rsidRPr="00B53F6C">
              <w:rPr>
                <w:rFonts w:ascii="Footlight MT Light" w:eastAsia="Times New Roman" w:hAnsi="Footlight MT Light" w:cs="Times New Roman"/>
                <w:sz w:val="20"/>
                <w:szCs w:val="20"/>
              </w:rPr>
              <w:t>I</w:t>
            </w:r>
            <w:r w:rsidRPr="00B53F6C">
              <w:rPr>
                <w:rFonts w:ascii="Footlight MT Light" w:eastAsia="Times New Roman" w:hAnsi="Footlight MT Light" w:cs="Times New Roman"/>
                <w:spacing w:val="-2"/>
                <w:sz w:val="20"/>
                <w:szCs w:val="20"/>
              </w:rPr>
              <w:t>F</w:t>
            </w:r>
            <w:r w:rsidRPr="00B53F6C">
              <w:rPr>
                <w:rFonts w:ascii="Footlight MT Light" w:eastAsia="Times New Roman" w:hAnsi="Footlight MT Light" w:cs="Times New Roman"/>
                <w:sz w:val="20"/>
                <w:szCs w:val="20"/>
              </w:rPr>
              <w:t>I</w:t>
            </w:r>
            <w:r w:rsidRPr="00B53F6C">
              <w:rPr>
                <w:rFonts w:ascii="Footlight MT Light" w:eastAsia="Times New Roman" w:hAnsi="Footlight MT Light" w:cs="Times New Roman"/>
                <w:spacing w:val="-2"/>
                <w:sz w:val="20"/>
                <w:szCs w:val="20"/>
              </w:rPr>
              <w:t>KAS</w:t>
            </w:r>
            <w:r w:rsidRPr="00B53F6C">
              <w:rPr>
                <w:rFonts w:ascii="Footlight MT Light" w:eastAsia="Times New Roman" w:hAnsi="Footlight MT Light" w:cs="Times New Roman"/>
                <w:sz w:val="20"/>
                <w:szCs w:val="20"/>
              </w:rPr>
              <w:t>I</w:t>
            </w:r>
          </w:p>
        </w:tc>
        <w:tc>
          <w:tcPr>
            <w:tcW w:w="1172" w:type="dxa"/>
            <w:tcBorders>
              <w:top w:val="single" w:sz="5" w:space="0" w:color="000000"/>
              <w:left w:val="single" w:sz="5" w:space="0" w:color="000000"/>
              <w:bottom w:val="single" w:sz="5" w:space="0" w:color="000000"/>
              <w:right w:val="single" w:sz="5" w:space="0" w:color="000000"/>
            </w:tcBorders>
            <w:vAlign w:val="center"/>
          </w:tcPr>
          <w:p w14:paraId="3B038A67" w14:textId="77777777" w:rsidR="008320C8" w:rsidRPr="00B53F6C" w:rsidRDefault="008320C8" w:rsidP="0052044E">
            <w:pPr>
              <w:pStyle w:val="TableParagraph"/>
              <w:spacing w:line="220" w:lineRule="exact"/>
              <w:ind w:left="177"/>
              <w:jc w:val="center"/>
              <w:rPr>
                <w:rFonts w:ascii="Footlight MT Light" w:eastAsia="Times New Roman" w:hAnsi="Footlight MT Light" w:cs="Times New Roman"/>
                <w:sz w:val="20"/>
                <w:szCs w:val="20"/>
              </w:rPr>
            </w:pPr>
            <w:r w:rsidRPr="00B53F6C">
              <w:rPr>
                <w:rFonts w:ascii="Footlight MT Light" w:eastAsia="Times New Roman" w:hAnsi="Footlight MT Light" w:cs="Times New Roman"/>
                <w:spacing w:val="-2"/>
                <w:sz w:val="20"/>
                <w:szCs w:val="20"/>
              </w:rPr>
              <w:t>SA</w:t>
            </w:r>
            <w:r w:rsidRPr="00B53F6C">
              <w:rPr>
                <w:rFonts w:ascii="Footlight MT Light" w:eastAsia="Times New Roman" w:hAnsi="Footlight MT Light" w:cs="Times New Roman"/>
                <w:spacing w:val="1"/>
                <w:sz w:val="20"/>
                <w:szCs w:val="20"/>
              </w:rPr>
              <w:t>T</w:t>
            </w:r>
            <w:r w:rsidRPr="00B53F6C">
              <w:rPr>
                <w:rFonts w:ascii="Footlight MT Light" w:eastAsia="Times New Roman" w:hAnsi="Footlight MT Light" w:cs="Times New Roman"/>
                <w:spacing w:val="-7"/>
                <w:sz w:val="20"/>
                <w:szCs w:val="20"/>
              </w:rPr>
              <w:t>U</w:t>
            </w:r>
            <w:r w:rsidRPr="00B53F6C">
              <w:rPr>
                <w:rFonts w:ascii="Footlight MT Light" w:eastAsia="Times New Roman" w:hAnsi="Footlight MT Light" w:cs="Times New Roman"/>
                <w:spacing w:val="-2"/>
                <w:sz w:val="20"/>
                <w:szCs w:val="20"/>
              </w:rPr>
              <w:t>A</w:t>
            </w:r>
            <w:r w:rsidRPr="00B53F6C">
              <w:rPr>
                <w:rFonts w:ascii="Footlight MT Light" w:eastAsia="Times New Roman" w:hAnsi="Footlight MT Light" w:cs="Times New Roman"/>
                <w:sz w:val="20"/>
                <w:szCs w:val="20"/>
              </w:rPr>
              <w:t>N</w:t>
            </w:r>
          </w:p>
        </w:tc>
        <w:tc>
          <w:tcPr>
            <w:tcW w:w="1186" w:type="dxa"/>
            <w:tcBorders>
              <w:top w:val="single" w:sz="5" w:space="0" w:color="000000"/>
              <w:left w:val="single" w:sz="5" w:space="0" w:color="000000"/>
              <w:bottom w:val="single" w:sz="5" w:space="0" w:color="000000"/>
              <w:right w:val="single" w:sz="5" w:space="0" w:color="000000"/>
            </w:tcBorders>
            <w:vAlign w:val="center"/>
          </w:tcPr>
          <w:p w14:paraId="11E15D2C" w14:textId="77777777" w:rsidR="008320C8" w:rsidRPr="00B53F6C" w:rsidRDefault="008320C8" w:rsidP="0052044E">
            <w:pPr>
              <w:pStyle w:val="TableParagraph"/>
              <w:spacing w:line="220" w:lineRule="exact"/>
              <w:ind w:left="182"/>
              <w:jc w:val="center"/>
              <w:rPr>
                <w:rFonts w:ascii="Footlight MT Light" w:eastAsia="Times New Roman" w:hAnsi="Footlight MT Light" w:cs="Times New Roman"/>
                <w:sz w:val="20"/>
                <w:szCs w:val="20"/>
              </w:rPr>
            </w:pPr>
            <w:r w:rsidRPr="00B53F6C">
              <w:rPr>
                <w:rFonts w:ascii="Footlight MT Light" w:eastAsia="Times New Roman" w:hAnsi="Footlight MT Light" w:cs="Times New Roman"/>
                <w:spacing w:val="-2"/>
                <w:sz w:val="20"/>
                <w:szCs w:val="20"/>
              </w:rPr>
              <w:t>J</w:t>
            </w:r>
            <w:r w:rsidRPr="00B53F6C">
              <w:rPr>
                <w:rFonts w:ascii="Footlight MT Light" w:eastAsia="Times New Roman" w:hAnsi="Footlight MT Light" w:cs="Times New Roman"/>
                <w:spacing w:val="-7"/>
                <w:sz w:val="20"/>
                <w:szCs w:val="20"/>
              </w:rPr>
              <w:t>U</w:t>
            </w:r>
            <w:r w:rsidRPr="00B53F6C">
              <w:rPr>
                <w:rFonts w:ascii="Footlight MT Light" w:eastAsia="Times New Roman" w:hAnsi="Footlight MT Light" w:cs="Times New Roman"/>
                <w:spacing w:val="3"/>
                <w:sz w:val="20"/>
                <w:szCs w:val="20"/>
              </w:rPr>
              <w:t>M</w:t>
            </w:r>
            <w:r w:rsidRPr="00B53F6C">
              <w:rPr>
                <w:rFonts w:ascii="Footlight MT Light" w:eastAsia="Times New Roman" w:hAnsi="Footlight MT Light" w:cs="Times New Roman"/>
                <w:spacing w:val="-4"/>
                <w:sz w:val="20"/>
                <w:szCs w:val="20"/>
              </w:rPr>
              <w:t>L</w:t>
            </w:r>
            <w:r w:rsidRPr="00B53F6C">
              <w:rPr>
                <w:rFonts w:ascii="Footlight MT Light" w:eastAsia="Times New Roman" w:hAnsi="Footlight MT Light" w:cs="Times New Roman"/>
                <w:spacing w:val="3"/>
                <w:sz w:val="20"/>
                <w:szCs w:val="20"/>
              </w:rPr>
              <w:t>A</w:t>
            </w:r>
            <w:r w:rsidRPr="00B53F6C">
              <w:rPr>
                <w:rFonts w:ascii="Footlight MT Light" w:eastAsia="Times New Roman" w:hAnsi="Footlight MT Light" w:cs="Times New Roman"/>
                <w:sz w:val="20"/>
                <w:szCs w:val="20"/>
              </w:rPr>
              <w:t>H</w:t>
            </w:r>
          </w:p>
        </w:tc>
        <w:tc>
          <w:tcPr>
            <w:tcW w:w="1104" w:type="dxa"/>
            <w:tcBorders>
              <w:top w:val="single" w:sz="5" w:space="0" w:color="000000"/>
              <w:left w:val="single" w:sz="5" w:space="0" w:color="000000"/>
              <w:bottom w:val="single" w:sz="5" w:space="0" w:color="000000"/>
              <w:right w:val="single" w:sz="5" w:space="0" w:color="000000"/>
            </w:tcBorders>
            <w:vAlign w:val="center"/>
          </w:tcPr>
          <w:p w14:paraId="0DC02CF7" w14:textId="77777777" w:rsidR="008320C8" w:rsidRPr="00B53F6C" w:rsidRDefault="008320C8" w:rsidP="0052044E">
            <w:pPr>
              <w:pStyle w:val="TableParagraph"/>
              <w:spacing w:line="220" w:lineRule="exact"/>
              <w:ind w:left="196"/>
              <w:jc w:val="center"/>
              <w:rPr>
                <w:rFonts w:ascii="Footlight MT Light" w:eastAsia="Times New Roman" w:hAnsi="Footlight MT Light" w:cs="Times New Roman"/>
                <w:sz w:val="20"/>
                <w:szCs w:val="20"/>
              </w:rPr>
            </w:pPr>
            <w:r w:rsidRPr="00B53F6C">
              <w:rPr>
                <w:rFonts w:ascii="Footlight MT Light" w:eastAsia="Times New Roman" w:hAnsi="Footlight MT Light" w:cs="Times New Roman"/>
                <w:spacing w:val="-7"/>
                <w:sz w:val="20"/>
                <w:szCs w:val="20"/>
              </w:rPr>
              <w:t>H</w:t>
            </w:r>
            <w:r w:rsidRPr="00B53F6C">
              <w:rPr>
                <w:rFonts w:ascii="Footlight MT Light" w:eastAsia="Times New Roman" w:hAnsi="Footlight MT Light" w:cs="Times New Roman"/>
                <w:spacing w:val="3"/>
                <w:sz w:val="20"/>
                <w:szCs w:val="20"/>
              </w:rPr>
              <w:t>A</w:t>
            </w:r>
            <w:r w:rsidRPr="00B53F6C">
              <w:rPr>
                <w:rFonts w:ascii="Footlight MT Light" w:eastAsia="Times New Roman" w:hAnsi="Footlight MT Light" w:cs="Times New Roman"/>
                <w:spacing w:val="-5"/>
                <w:sz w:val="20"/>
                <w:szCs w:val="20"/>
              </w:rPr>
              <w:t>R</w:t>
            </w:r>
            <w:r w:rsidRPr="00B53F6C">
              <w:rPr>
                <w:rFonts w:ascii="Footlight MT Light" w:eastAsia="Times New Roman" w:hAnsi="Footlight MT Light" w:cs="Times New Roman"/>
                <w:spacing w:val="-2"/>
                <w:sz w:val="20"/>
                <w:szCs w:val="20"/>
              </w:rPr>
              <w:t>G</w:t>
            </w:r>
            <w:r w:rsidRPr="00B53F6C">
              <w:rPr>
                <w:rFonts w:ascii="Footlight MT Light" w:eastAsia="Times New Roman" w:hAnsi="Footlight MT Light" w:cs="Times New Roman"/>
                <w:sz w:val="20"/>
                <w:szCs w:val="20"/>
              </w:rPr>
              <w:t>A</w:t>
            </w:r>
          </w:p>
        </w:tc>
        <w:tc>
          <w:tcPr>
            <w:tcW w:w="1186" w:type="dxa"/>
            <w:tcBorders>
              <w:top w:val="single" w:sz="5" w:space="0" w:color="000000"/>
              <w:left w:val="single" w:sz="5" w:space="0" w:color="000000"/>
              <w:bottom w:val="single" w:sz="5" w:space="0" w:color="000000"/>
              <w:right w:val="single" w:sz="5" w:space="0" w:color="000000"/>
            </w:tcBorders>
            <w:vAlign w:val="center"/>
          </w:tcPr>
          <w:p w14:paraId="2089BA40" w14:textId="77777777" w:rsidR="008320C8" w:rsidRPr="00B53F6C" w:rsidRDefault="008320C8" w:rsidP="0052044E">
            <w:pPr>
              <w:pStyle w:val="TableParagraph"/>
              <w:spacing w:line="220" w:lineRule="exact"/>
              <w:ind w:left="1"/>
              <w:jc w:val="center"/>
              <w:rPr>
                <w:rFonts w:ascii="Footlight MT Light" w:eastAsia="Times New Roman" w:hAnsi="Footlight MT Light" w:cs="Times New Roman"/>
                <w:sz w:val="20"/>
                <w:szCs w:val="20"/>
              </w:rPr>
            </w:pPr>
            <w:r w:rsidRPr="00B53F6C">
              <w:rPr>
                <w:rFonts w:ascii="Footlight MT Light" w:eastAsia="Times New Roman" w:hAnsi="Footlight MT Light" w:cs="Times New Roman"/>
                <w:spacing w:val="-2"/>
                <w:sz w:val="20"/>
                <w:szCs w:val="20"/>
              </w:rPr>
              <w:t>N</w:t>
            </w:r>
            <w:r w:rsidRPr="00B53F6C">
              <w:rPr>
                <w:rFonts w:ascii="Footlight MT Light" w:eastAsia="Times New Roman" w:hAnsi="Footlight MT Light" w:cs="Times New Roman"/>
                <w:spacing w:val="1"/>
                <w:sz w:val="20"/>
                <w:szCs w:val="20"/>
              </w:rPr>
              <w:t>E</w:t>
            </w:r>
            <w:r w:rsidRPr="00B53F6C">
              <w:rPr>
                <w:rFonts w:ascii="Footlight MT Light" w:eastAsia="Times New Roman" w:hAnsi="Footlight MT Light" w:cs="Times New Roman"/>
                <w:spacing w:val="-2"/>
                <w:sz w:val="20"/>
                <w:szCs w:val="20"/>
              </w:rPr>
              <w:t>GA</w:t>
            </w:r>
            <w:r w:rsidRPr="00B53F6C">
              <w:rPr>
                <w:rFonts w:ascii="Footlight MT Light" w:eastAsia="Times New Roman" w:hAnsi="Footlight MT Light" w:cs="Times New Roman"/>
                <w:spacing w:val="-5"/>
                <w:sz w:val="20"/>
                <w:szCs w:val="20"/>
              </w:rPr>
              <w:t>R</w:t>
            </w:r>
            <w:r w:rsidRPr="00B53F6C">
              <w:rPr>
                <w:rFonts w:ascii="Footlight MT Light" w:eastAsia="Times New Roman" w:hAnsi="Footlight MT Light" w:cs="Times New Roman"/>
                <w:sz w:val="20"/>
                <w:szCs w:val="20"/>
              </w:rPr>
              <w:t>A</w:t>
            </w:r>
          </w:p>
          <w:p w14:paraId="5EBAFDC4" w14:textId="77777777" w:rsidR="008320C8" w:rsidRPr="00B53F6C" w:rsidRDefault="008320C8" w:rsidP="0052044E">
            <w:pPr>
              <w:pStyle w:val="TableParagraph"/>
              <w:spacing w:before="1"/>
              <w:ind w:right="2"/>
              <w:jc w:val="center"/>
              <w:rPr>
                <w:rFonts w:ascii="Footlight MT Light" w:eastAsia="Times New Roman" w:hAnsi="Footlight MT Light" w:cs="Times New Roman"/>
                <w:sz w:val="20"/>
                <w:szCs w:val="20"/>
              </w:rPr>
            </w:pPr>
            <w:r w:rsidRPr="00B53F6C">
              <w:rPr>
                <w:rFonts w:ascii="Footlight MT Light" w:eastAsia="Times New Roman" w:hAnsi="Footlight MT Light" w:cs="Times New Roman"/>
                <w:spacing w:val="-2"/>
                <w:sz w:val="20"/>
                <w:szCs w:val="20"/>
              </w:rPr>
              <w:t>ASAL</w:t>
            </w:r>
          </w:p>
        </w:tc>
      </w:tr>
      <w:tr w:rsidR="00986A18" w:rsidRPr="00B53F6C" w14:paraId="40CBB15E" w14:textId="77777777" w:rsidTr="0052044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739396B1" w14:textId="77777777" w:rsidR="008320C8" w:rsidRPr="00B53F6C" w:rsidRDefault="008320C8" w:rsidP="0052044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000904A8" w14:textId="77777777" w:rsidR="008320C8" w:rsidRPr="00B53F6C" w:rsidRDefault="008320C8" w:rsidP="0052044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75045A59" w14:textId="77777777" w:rsidR="008320C8" w:rsidRPr="00B53F6C" w:rsidRDefault="008320C8" w:rsidP="0052044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430B06D0"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19113235" w14:textId="77777777" w:rsidR="008320C8" w:rsidRPr="00B53F6C" w:rsidRDefault="008320C8" w:rsidP="0052044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43BFCA29"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2FBB557F" w14:textId="77777777" w:rsidR="008320C8" w:rsidRPr="00B53F6C" w:rsidRDefault="008320C8" w:rsidP="0052044E">
            <w:pPr>
              <w:rPr>
                <w:rFonts w:ascii="Footlight MT Light" w:hAnsi="Footlight MT Light"/>
              </w:rPr>
            </w:pPr>
          </w:p>
        </w:tc>
      </w:tr>
      <w:tr w:rsidR="00986A18" w:rsidRPr="00B53F6C" w14:paraId="4C566129" w14:textId="77777777" w:rsidTr="0052044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616040E2" w14:textId="77777777" w:rsidR="008320C8" w:rsidRPr="00B53F6C" w:rsidRDefault="008320C8" w:rsidP="0052044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44A600DB" w14:textId="77777777" w:rsidR="008320C8" w:rsidRPr="00B53F6C" w:rsidRDefault="008320C8" w:rsidP="0052044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2F7BBAD6" w14:textId="77777777" w:rsidR="008320C8" w:rsidRPr="00B53F6C" w:rsidRDefault="008320C8" w:rsidP="0052044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38BB5F16"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073BA371" w14:textId="77777777" w:rsidR="008320C8" w:rsidRPr="00B53F6C" w:rsidRDefault="008320C8" w:rsidP="0052044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15F9CE5D"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2B6E94FC" w14:textId="77777777" w:rsidR="008320C8" w:rsidRPr="00B53F6C" w:rsidRDefault="008320C8" w:rsidP="0052044E">
            <w:pPr>
              <w:rPr>
                <w:rFonts w:ascii="Footlight MT Light" w:hAnsi="Footlight MT Light"/>
              </w:rPr>
            </w:pPr>
          </w:p>
        </w:tc>
      </w:tr>
      <w:tr w:rsidR="00986A18" w:rsidRPr="00B53F6C" w14:paraId="61E39A08" w14:textId="77777777" w:rsidTr="0052044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28DA4507" w14:textId="77777777" w:rsidR="008320C8" w:rsidRPr="00B53F6C" w:rsidRDefault="008320C8" w:rsidP="0052044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5896DCEE" w14:textId="77777777" w:rsidR="008320C8" w:rsidRPr="00B53F6C" w:rsidRDefault="008320C8" w:rsidP="0052044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2EA689ED" w14:textId="77777777" w:rsidR="008320C8" w:rsidRPr="00B53F6C" w:rsidRDefault="008320C8" w:rsidP="0052044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46061F6A"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73F008EF" w14:textId="77777777" w:rsidR="008320C8" w:rsidRPr="00B53F6C" w:rsidRDefault="008320C8" w:rsidP="0052044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5A93BA73"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7064B0E8" w14:textId="77777777" w:rsidR="008320C8" w:rsidRPr="00B53F6C" w:rsidRDefault="008320C8" w:rsidP="0052044E">
            <w:pPr>
              <w:rPr>
                <w:rFonts w:ascii="Footlight MT Light" w:hAnsi="Footlight MT Light"/>
              </w:rPr>
            </w:pPr>
          </w:p>
        </w:tc>
      </w:tr>
      <w:tr w:rsidR="00986A18" w:rsidRPr="00B53F6C" w14:paraId="5EC03132" w14:textId="77777777" w:rsidTr="0052044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73991885" w14:textId="77777777" w:rsidR="008320C8" w:rsidRPr="00B53F6C" w:rsidRDefault="008320C8" w:rsidP="0052044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534E8A92" w14:textId="77777777" w:rsidR="008320C8" w:rsidRPr="00B53F6C" w:rsidRDefault="008320C8" w:rsidP="0052044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0726DE61" w14:textId="77777777" w:rsidR="008320C8" w:rsidRPr="00B53F6C" w:rsidRDefault="008320C8" w:rsidP="0052044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792DF2D2"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72C95C58" w14:textId="77777777" w:rsidR="008320C8" w:rsidRPr="00B53F6C" w:rsidRDefault="008320C8" w:rsidP="0052044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31E89820"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4320DCB7" w14:textId="77777777" w:rsidR="008320C8" w:rsidRPr="00B53F6C" w:rsidRDefault="008320C8" w:rsidP="0052044E">
            <w:pPr>
              <w:rPr>
                <w:rFonts w:ascii="Footlight MT Light" w:hAnsi="Footlight MT Light"/>
              </w:rPr>
            </w:pPr>
          </w:p>
        </w:tc>
      </w:tr>
      <w:tr w:rsidR="00986A18" w:rsidRPr="00B53F6C" w14:paraId="2E703A08" w14:textId="77777777" w:rsidTr="0052044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0E2C2767" w14:textId="77777777" w:rsidR="008320C8" w:rsidRPr="00B53F6C" w:rsidRDefault="008320C8" w:rsidP="0052044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4EF064E5" w14:textId="77777777" w:rsidR="008320C8" w:rsidRPr="00B53F6C" w:rsidRDefault="008320C8" w:rsidP="0052044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775B9428" w14:textId="77777777" w:rsidR="008320C8" w:rsidRPr="00B53F6C" w:rsidRDefault="008320C8" w:rsidP="0052044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0F4FC31D"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01FCD754" w14:textId="77777777" w:rsidR="008320C8" w:rsidRPr="00B53F6C" w:rsidRDefault="008320C8" w:rsidP="0052044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5BDD4FEF"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4507A4A" w14:textId="77777777" w:rsidR="008320C8" w:rsidRPr="00B53F6C" w:rsidRDefault="008320C8" w:rsidP="0052044E">
            <w:pPr>
              <w:rPr>
                <w:rFonts w:ascii="Footlight MT Light" w:hAnsi="Footlight MT Light"/>
              </w:rPr>
            </w:pPr>
          </w:p>
        </w:tc>
      </w:tr>
      <w:tr w:rsidR="00986A18" w:rsidRPr="00B53F6C" w14:paraId="6A29B239" w14:textId="77777777" w:rsidTr="0052044E">
        <w:trPr>
          <w:trHeight w:hRule="exact" w:val="240"/>
        </w:trPr>
        <w:tc>
          <w:tcPr>
            <w:tcW w:w="557" w:type="dxa"/>
            <w:tcBorders>
              <w:top w:val="single" w:sz="5" w:space="0" w:color="000000"/>
              <w:left w:val="single" w:sz="5" w:space="0" w:color="000000"/>
              <w:bottom w:val="single" w:sz="5" w:space="0" w:color="000000"/>
              <w:right w:val="single" w:sz="5" w:space="0" w:color="000000"/>
            </w:tcBorders>
          </w:tcPr>
          <w:p w14:paraId="226F13E2" w14:textId="77777777" w:rsidR="008320C8" w:rsidRPr="00B53F6C" w:rsidRDefault="008320C8" w:rsidP="0052044E">
            <w:pPr>
              <w:rPr>
                <w:rFonts w:ascii="Footlight MT Light" w:hAnsi="Footlight MT Light"/>
              </w:rPr>
            </w:pPr>
          </w:p>
        </w:tc>
        <w:tc>
          <w:tcPr>
            <w:tcW w:w="2027" w:type="dxa"/>
            <w:tcBorders>
              <w:top w:val="single" w:sz="5" w:space="0" w:color="000000"/>
              <w:left w:val="single" w:sz="5" w:space="0" w:color="000000"/>
              <w:bottom w:val="single" w:sz="5" w:space="0" w:color="000000"/>
              <w:right w:val="single" w:sz="5" w:space="0" w:color="000000"/>
            </w:tcBorders>
          </w:tcPr>
          <w:p w14:paraId="1A5A89D0" w14:textId="77777777" w:rsidR="008320C8" w:rsidRPr="00B53F6C" w:rsidRDefault="008320C8" w:rsidP="0052044E">
            <w:pPr>
              <w:rPr>
                <w:rFonts w:ascii="Footlight MT Light" w:hAnsi="Footlight MT Light"/>
              </w:rPr>
            </w:pPr>
          </w:p>
        </w:tc>
        <w:tc>
          <w:tcPr>
            <w:tcW w:w="1388" w:type="dxa"/>
            <w:tcBorders>
              <w:top w:val="single" w:sz="5" w:space="0" w:color="000000"/>
              <w:left w:val="single" w:sz="5" w:space="0" w:color="000000"/>
              <w:bottom w:val="single" w:sz="5" w:space="0" w:color="000000"/>
              <w:right w:val="single" w:sz="5" w:space="0" w:color="000000"/>
            </w:tcBorders>
          </w:tcPr>
          <w:p w14:paraId="1E65B9B2" w14:textId="77777777" w:rsidR="008320C8" w:rsidRPr="00B53F6C" w:rsidRDefault="008320C8" w:rsidP="0052044E">
            <w:pPr>
              <w:rPr>
                <w:rFonts w:ascii="Footlight MT Light" w:hAnsi="Footlight MT Light"/>
              </w:rPr>
            </w:pPr>
          </w:p>
        </w:tc>
        <w:tc>
          <w:tcPr>
            <w:tcW w:w="1172" w:type="dxa"/>
            <w:tcBorders>
              <w:top w:val="single" w:sz="5" w:space="0" w:color="000000"/>
              <w:left w:val="single" w:sz="5" w:space="0" w:color="000000"/>
              <w:bottom w:val="single" w:sz="5" w:space="0" w:color="000000"/>
              <w:right w:val="single" w:sz="5" w:space="0" w:color="000000"/>
            </w:tcBorders>
          </w:tcPr>
          <w:p w14:paraId="3F919FEE"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50B14520" w14:textId="77777777" w:rsidR="008320C8" w:rsidRPr="00B53F6C" w:rsidRDefault="008320C8" w:rsidP="0052044E">
            <w:pPr>
              <w:rPr>
                <w:rFonts w:ascii="Footlight MT Light" w:hAnsi="Footlight MT Light"/>
              </w:rPr>
            </w:pPr>
          </w:p>
        </w:tc>
        <w:tc>
          <w:tcPr>
            <w:tcW w:w="1104" w:type="dxa"/>
            <w:tcBorders>
              <w:top w:val="single" w:sz="5" w:space="0" w:color="000000"/>
              <w:left w:val="single" w:sz="5" w:space="0" w:color="000000"/>
              <w:bottom w:val="single" w:sz="5" w:space="0" w:color="000000"/>
              <w:right w:val="single" w:sz="5" w:space="0" w:color="000000"/>
            </w:tcBorders>
          </w:tcPr>
          <w:p w14:paraId="3BB5CA65"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tcPr>
          <w:p w14:paraId="48226280" w14:textId="77777777" w:rsidR="008320C8" w:rsidRPr="00B53F6C" w:rsidRDefault="008320C8" w:rsidP="0052044E">
            <w:pPr>
              <w:rPr>
                <w:rFonts w:ascii="Footlight MT Light" w:hAnsi="Footlight MT Light"/>
              </w:rPr>
            </w:pPr>
          </w:p>
        </w:tc>
      </w:tr>
      <w:tr w:rsidR="00986A18" w:rsidRPr="00B53F6C" w14:paraId="283532F4" w14:textId="77777777" w:rsidTr="0052044E">
        <w:trPr>
          <w:trHeight w:hRule="exact" w:val="241"/>
        </w:trPr>
        <w:tc>
          <w:tcPr>
            <w:tcW w:w="6330" w:type="dxa"/>
            <w:gridSpan w:val="5"/>
            <w:tcBorders>
              <w:top w:val="single" w:sz="5" w:space="0" w:color="000000"/>
              <w:left w:val="single" w:sz="5" w:space="0" w:color="000000"/>
              <w:bottom w:val="single" w:sz="5" w:space="0" w:color="000000"/>
              <w:right w:val="single" w:sz="5" w:space="0" w:color="000000"/>
            </w:tcBorders>
          </w:tcPr>
          <w:p w14:paraId="5CA719DC" w14:textId="77777777" w:rsidR="008320C8" w:rsidRPr="00B53F6C" w:rsidRDefault="008320C8" w:rsidP="0052044E">
            <w:pPr>
              <w:pStyle w:val="TableParagraph"/>
              <w:spacing w:line="220" w:lineRule="exact"/>
              <w:ind w:left="104"/>
              <w:rPr>
                <w:rFonts w:ascii="Footlight MT Light" w:eastAsia="Times New Roman" w:hAnsi="Footlight MT Light" w:cs="Times New Roman"/>
                <w:sz w:val="20"/>
                <w:szCs w:val="20"/>
              </w:rPr>
            </w:pPr>
            <w:r w:rsidRPr="00B53F6C">
              <w:rPr>
                <w:rFonts w:ascii="Footlight MT Light" w:eastAsia="Times New Roman" w:hAnsi="Footlight MT Light" w:cs="Times New Roman"/>
                <w:spacing w:val="1"/>
                <w:sz w:val="20"/>
                <w:szCs w:val="20"/>
              </w:rPr>
              <w:t>T</w:t>
            </w:r>
            <w:r w:rsidRPr="00B53F6C">
              <w:rPr>
                <w:rFonts w:ascii="Footlight MT Light" w:eastAsia="Times New Roman" w:hAnsi="Footlight MT Light" w:cs="Times New Roman"/>
                <w:spacing w:val="-2"/>
                <w:sz w:val="20"/>
                <w:szCs w:val="20"/>
              </w:rPr>
              <w:t>O</w:t>
            </w:r>
            <w:r w:rsidRPr="00B53F6C">
              <w:rPr>
                <w:rFonts w:ascii="Footlight MT Light" w:eastAsia="Times New Roman" w:hAnsi="Footlight MT Light" w:cs="Times New Roman"/>
                <w:spacing w:val="1"/>
                <w:sz w:val="20"/>
                <w:szCs w:val="20"/>
              </w:rPr>
              <w:t>T</w:t>
            </w:r>
            <w:r w:rsidRPr="00B53F6C">
              <w:rPr>
                <w:rFonts w:ascii="Footlight MT Light" w:eastAsia="Times New Roman" w:hAnsi="Footlight MT Light" w:cs="Times New Roman"/>
                <w:spacing w:val="-2"/>
                <w:sz w:val="20"/>
                <w:szCs w:val="20"/>
              </w:rPr>
              <w:t>A</w:t>
            </w:r>
            <w:r w:rsidRPr="00B53F6C">
              <w:rPr>
                <w:rFonts w:ascii="Footlight MT Light" w:eastAsia="Times New Roman" w:hAnsi="Footlight MT Light" w:cs="Times New Roman"/>
                <w:sz w:val="20"/>
                <w:szCs w:val="20"/>
              </w:rPr>
              <w:t>L</w:t>
            </w:r>
            <w:r w:rsidRPr="00B53F6C">
              <w:rPr>
                <w:rFonts w:ascii="Footlight MT Light" w:eastAsia="Times New Roman" w:hAnsi="Footlight MT Light" w:cs="Times New Roman"/>
                <w:spacing w:val="-1"/>
                <w:sz w:val="20"/>
                <w:szCs w:val="20"/>
              </w:rPr>
              <w:t xml:space="preserve"> </w:t>
            </w:r>
            <w:r w:rsidRPr="00B53F6C">
              <w:rPr>
                <w:rFonts w:ascii="Footlight MT Light" w:eastAsia="Times New Roman" w:hAnsi="Footlight MT Light" w:cs="Times New Roman"/>
                <w:spacing w:val="-7"/>
                <w:sz w:val="20"/>
                <w:szCs w:val="20"/>
              </w:rPr>
              <w:t>H</w:t>
            </w:r>
            <w:r w:rsidRPr="00B53F6C">
              <w:rPr>
                <w:rFonts w:ascii="Footlight MT Light" w:eastAsia="Times New Roman" w:hAnsi="Footlight MT Light" w:cs="Times New Roman"/>
                <w:spacing w:val="-2"/>
                <w:sz w:val="20"/>
                <w:szCs w:val="20"/>
              </w:rPr>
              <w:t>A</w:t>
            </w:r>
            <w:r w:rsidRPr="00B53F6C">
              <w:rPr>
                <w:rFonts w:ascii="Footlight MT Light" w:eastAsia="Times New Roman" w:hAnsi="Footlight MT Light" w:cs="Times New Roman"/>
                <w:spacing w:val="-5"/>
                <w:sz w:val="20"/>
                <w:szCs w:val="20"/>
              </w:rPr>
              <w:t>R</w:t>
            </w:r>
            <w:r w:rsidRPr="00B53F6C">
              <w:rPr>
                <w:rFonts w:ascii="Footlight MT Light" w:eastAsia="Times New Roman" w:hAnsi="Footlight MT Light" w:cs="Times New Roman"/>
                <w:spacing w:val="-2"/>
                <w:sz w:val="20"/>
                <w:szCs w:val="20"/>
              </w:rPr>
              <w:t>G</w:t>
            </w:r>
            <w:r w:rsidRPr="00B53F6C">
              <w:rPr>
                <w:rFonts w:ascii="Footlight MT Light" w:eastAsia="Times New Roman" w:hAnsi="Footlight MT Light" w:cs="Times New Roman"/>
                <w:sz w:val="20"/>
                <w:szCs w:val="20"/>
              </w:rPr>
              <w:t>A</w:t>
            </w:r>
          </w:p>
        </w:tc>
        <w:tc>
          <w:tcPr>
            <w:tcW w:w="1104" w:type="dxa"/>
            <w:tcBorders>
              <w:top w:val="single" w:sz="5" w:space="0" w:color="000000"/>
              <w:left w:val="single" w:sz="5" w:space="0" w:color="000000"/>
              <w:bottom w:val="single" w:sz="5" w:space="0" w:color="000000"/>
              <w:right w:val="single" w:sz="5" w:space="0" w:color="000000"/>
            </w:tcBorders>
          </w:tcPr>
          <w:p w14:paraId="1197EF02" w14:textId="77777777" w:rsidR="008320C8" w:rsidRPr="00B53F6C" w:rsidRDefault="008320C8" w:rsidP="0052044E">
            <w:pPr>
              <w:rPr>
                <w:rFonts w:ascii="Footlight MT Light" w:hAnsi="Footlight MT Light"/>
              </w:rPr>
            </w:pPr>
          </w:p>
        </w:tc>
        <w:tc>
          <w:tcPr>
            <w:tcW w:w="1186" w:type="dxa"/>
            <w:tcBorders>
              <w:top w:val="single" w:sz="5" w:space="0" w:color="000000"/>
              <w:left w:val="single" w:sz="5" w:space="0" w:color="000000"/>
              <w:bottom w:val="single" w:sz="5" w:space="0" w:color="000000"/>
              <w:right w:val="single" w:sz="5" w:space="0" w:color="000000"/>
            </w:tcBorders>
            <w:shd w:val="clear" w:color="auto" w:fill="000000"/>
          </w:tcPr>
          <w:p w14:paraId="0CB8CA4A" w14:textId="77777777" w:rsidR="008320C8" w:rsidRPr="00B53F6C" w:rsidRDefault="008320C8" w:rsidP="0052044E">
            <w:pPr>
              <w:rPr>
                <w:rFonts w:ascii="Footlight MT Light" w:hAnsi="Footlight MT Light"/>
              </w:rPr>
            </w:pPr>
          </w:p>
        </w:tc>
      </w:tr>
    </w:tbl>
    <w:p w14:paraId="1BF08BB7" w14:textId="77777777" w:rsidR="008320C8" w:rsidRPr="00B53F6C" w:rsidRDefault="008320C8" w:rsidP="008320C8">
      <w:pPr>
        <w:spacing w:line="200" w:lineRule="exact"/>
        <w:rPr>
          <w:rFonts w:ascii="Footlight MT Light" w:hAnsi="Footlight MT Light"/>
          <w:sz w:val="20"/>
          <w:szCs w:val="20"/>
        </w:rPr>
      </w:pPr>
    </w:p>
    <w:p w14:paraId="762CB37C" w14:textId="77777777" w:rsidR="008320C8" w:rsidRPr="00B53F6C" w:rsidRDefault="008320C8" w:rsidP="008320C8">
      <w:pPr>
        <w:spacing w:line="200" w:lineRule="exact"/>
        <w:rPr>
          <w:rFonts w:ascii="Footlight MT Light" w:hAnsi="Footlight MT Light"/>
          <w:sz w:val="20"/>
          <w:szCs w:val="20"/>
        </w:rPr>
      </w:pPr>
    </w:p>
    <w:p w14:paraId="2BEE8B3E" w14:textId="77777777" w:rsidR="008320C8" w:rsidRPr="00B53F6C" w:rsidRDefault="008320C8" w:rsidP="008320C8">
      <w:pPr>
        <w:spacing w:line="200" w:lineRule="exact"/>
        <w:rPr>
          <w:rFonts w:ascii="Footlight MT Light" w:hAnsi="Footlight MT Light"/>
          <w:sz w:val="20"/>
          <w:szCs w:val="20"/>
        </w:rPr>
      </w:pPr>
    </w:p>
    <w:p w14:paraId="79609247" w14:textId="77777777" w:rsidR="008320C8" w:rsidRPr="00B53F6C" w:rsidRDefault="008320C8" w:rsidP="008320C8"/>
    <w:p w14:paraId="08D895F2" w14:textId="77777777" w:rsidR="008320C8" w:rsidRPr="00B53F6C" w:rsidRDefault="008320C8" w:rsidP="008320C8"/>
    <w:p w14:paraId="77FD2AF8" w14:textId="77777777" w:rsidR="008320C8" w:rsidRPr="00B53F6C" w:rsidRDefault="008320C8" w:rsidP="008320C8"/>
    <w:p w14:paraId="466665ED" w14:textId="77777777" w:rsidR="008320C8" w:rsidRPr="00B53F6C" w:rsidRDefault="008320C8" w:rsidP="008320C8"/>
    <w:p w14:paraId="61611C6C" w14:textId="77777777" w:rsidR="008320C8" w:rsidRPr="00B53F6C" w:rsidRDefault="008320C8" w:rsidP="008320C8"/>
    <w:p w14:paraId="658C4794" w14:textId="77777777" w:rsidR="008320C8" w:rsidRPr="00B53F6C" w:rsidRDefault="008320C8" w:rsidP="008320C8"/>
    <w:p w14:paraId="51A2EBA1" w14:textId="77777777" w:rsidR="008320C8" w:rsidRPr="00B53F6C" w:rsidRDefault="008320C8" w:rsidP="008320C8">
      <w:pPr>
        <w:rPr>
          <w:rFonts w:ascii="Footlight MT Light" w:hAnsi="Footlight MT Light" w:cs="Arial"/>
          <w:b/>
        </w:rPr>
      </w:pPr>
      <w:r w:rsidRPr="00B53F6C">
        <w:rPr>
          <w:rFonts w:ascii="Footlight MT Light" w:hAnsi="Footlight MT Light"/>
        </w:rPr>
        <w:br w:type="page"/>
      </w:r>
    </w:p>
    <w:p w14:paraId="72366AC8" w14:textId="77777777" w:rsidR="008320C8" w:rsidRPr="00B53F6C" w:rsidRDefault="008320C8" w:rsidP="008320C8">
      <w:pPr>
        <w:pStyle w:val="Heading1"/>
        <w:rPr>
          <w:rFonts w:ascii="Footlight MT Light" w:hAnsi="Footlight MT Light"/>
          <w:sz w:val="28"/>
          <w:szCs w:val="28"/>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2CAB7F0E" w14:textId="77777777" w:rsidR="008320C8" w:rsidRPr="00B53F6C" w:rsidRDefault="008320C8" w:rsidP="008320C8">
      <w:pPr>
        <w:pStyle w:val="Heading1"/>
        <w:rPr>
          <w:rFonts w:ascii="Footlight MT Light" w:hAnsi="Footlight MT Light"/>
          <w:sz w:val="28"/>
          <w:szCs w:val="28"/>
        </w:rPr>
      </w:pPr>
      <w:bookmarkStart w:id="445" w:name="_Toc40700561"/>
      <w:bookmarkStart w:id="446" w:name="_Toc69999957"/>
      <w:r w:rsidRPr="00B53F6C">
        <w:rPr>
          <w:rFonts w:ascii="Footlight MT Light" w:hAnsi="Footlight MT Light"/>
          <w:sz w:val="28"/>
          <w:szCs w:val="28"/>
        </w:rPr>
        <w:lastRenderedPageBreak/>
        <w:t>BAB VI. RANCANGAN KONTRAK</w:t>
      </w:r>
      <w:bookmarkEnd w:id="445"/>
      <w:bookmarkEnd w:id="446"/>
      <w:r w:rsidRPr="00B53F6C">
        <w:rPr>
          <w:rFonts w:ascii="Footlight MT Light" w:hAnsi="Footlight MT Light"/>
          <w:sz w:val="28"/>
          <w:szCs w:val="28"/>
        </w:rPr>
        <w:t xml:space="preserve"> </w:t>
      </w:r>
    </w:p>
    <w:p w14:paraId="4A36146D" w14:textId="77777777" w:rsidR="008320C8" w:rsidRPr="00B53F6C" w:rsidRDefault="008320C8" w:rsidP="008320C8">
      <w:pPr>
        <w:pBdr>
          <w:bottom w:val="single" w:sz="4" w:space="1" w:color="auto"/>
        </w:pBdr>
        <w:jc w:val="center"/>
        <w:rPr>
          <w:rFonts w:ascii="Footlight MT Light" w:hAnsi="Footlight MT Light"/>
        </w:rPr>
      </w:pPr>
    </w:p>
    <w:p w14:paraId="17BA795C" w14:textId="77777777" w:rsidR="008320C8" w:rsidRPr="00B53F6C" w:rsidRDefault="008320C8" w:rsidP="008320C8">
      <w:pPr>
        <w:rPr>
          <w:rFonts w:ascii="Footlight MT Light" w:hAnsi="Footlight MT Light"/>
        </w:rPr>
      </w:pPr>
    </w:p>
    <w:p w14:paraId="67CE7724" w14:textId="77777777" w:rsidR="008320C8" w:rsidRPr="00B53F6C" w:rsidRDefault="008320C8" w:rsidP="00EE5391">
      <w:pPr>
        <w:pStyle w:val="Heading1"/>
        <w:numPr>
          <w:ilvl w:val="0"/>
          <w:numId w:val="116"/>
        </w:numPr>
        <w:ind w:left="540" w:hanging="540"/>
        <w:jc w:val="left"/>
        <w:rPr>
          <w:rFonts w:ascii="Footlight MT Light" w:hAnsi="Footlight MT Light"/>
          <w:b w:val="0"/>
          <w:sz w:val="24"/>
        </w:rPr>
      </w:pPr>
      <w:bookmarkStart w:id="447" w:name="_Toc40700562"/>
      <w:bookmarkStart w:id="448" w:name="_Toc69999958"/>
      <w:r w:rsidRPr="00B53F6C">
        <w:rPr>
          <w:rFonts w:ascii="Footlight MT Light" w:hAnsi="Footlight MT Light"/>
          <w:sz w:val="24"/>
        </w:rPr>
        <w:t>SURAT PERJANJIAN</w:t>
      </w:r>
      <w:bookmarkEnd w:id="447"/>
      <w:bookmarkEnd w:id="448"/>
    </w:p>
    <w:p w14:paraId="76BD8D2C" w14:textId="77777777" w:rsidR="008320C8" w:rsidRPr="00B53F6C" w:rsidRDefault="008320C8" w:rsidP="008320C8">
      <w:pPr>
        <w:ind w:left="432"/>
        <w:contextualSpacing/>
        <w:jc w:val="both"/>
        <w:rPr>
          <w:rFonts w:ascii="Footlight MT Light" w:hAnsi="Footlight MT Light"/>
          <w:b/>
          <w:sz w:val="28"/>
          <w:szCs w:val="28"/>
        </w:rPr>
      </w:pPr>
      <w:r w:rsidRPr="00B53F6C">
        <w:rPr>
          <w:rFonts w:ascii="Footlight MT Light" w:hAnsi="Footlight MT Light"/>
          <w:b/>
          <w:noProof/>
          <w:sz w:val="28"/>
          <w:szCs w:val="28"/>
          <w:lang w:val="en-US"/>
        </w:rPr>
        <mc:AlternateContent>
          <mc:Choice Requires="wps">
            <w:drawing>
              <wp:anchor distT="0" distB="0" distL="114300" distR="114300" simplePos="0" relativeHeight="251733504" behindDoc="0" locked="0" layoutInCell="1" allowOverlap="1" wp14:anchorId="7A793C72" wp14:editId="1810EB36">
                <wp:simplePos x="0" y="0"/>
                <wp:positionH relativeFrom="column">
                  <wp:posOffset>3457575</wp:posOffset>
                </wp:positionH>
                <wp:positionV relativeFrom="paragraph">
                  <wp:posOffset>45720</wp:posOffset>
                </wp:positionV>
                <wp:extent cx="2266950" cy="219075"/>
                <wp:effectExtent l="0" t="0" r="19050" b="28575"/>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19075"/>
                        </a:xfrm>
                        <a:prstGeom prst="rect">
                          <a:avLst/>
                        </a:prstGeom>
                        <a:solidFill>
                          <a:srgbClr val="FFFFFF"/>
                        </a:solidFill>
                        <a:ln w="9525">
                          <a:solidFill>
                            <a:srgbClr val="000000"/>
                          </a:solidFill>
                          <a:miter lim="800000"/>
                          <a:headEnd/>
                          <a:tailEnd/>
                        </a:ln>
                      </wps:spPr>
                      <wps:txbx>
                        <w:txbxContent>
                          <w:p w14:paraId="0F1648A2" w14:textId="77777777" w:rsidR="00EF0F7E" w:rsidRPr="00FA28C3" w:rsidRDefault="00EF0F7E" w:rsidP="008320C8">
                            <w:pPr>
                              <w:jc w:val="center"/>
                              <w:rPr>
                                <w:b/>
                                <w:sz w:val="18"/>
                                <w:szCs w:val="18"/>
                              </w:rPr>
                            </w:pPr>
                            <w:r w:rsidRPr="00FA28C3">
                              <w:rPr>
                                <w:b/>
                                <w:sz w:val="18"/>
                                <w:szCs w:val="18"/>
                              </w:rPr>
                              <w:t>CONTOH</w:t>
                            </w:r>
                            <w:r>
                              <w:rPr>
                                <w:b/>
                                <w:sz w:val="18"/>
                                <w:szCs w:val="18"/>
                              </w:rPr>
                              <w:t xml:space="preserve"> 1 - PENYEDIA TUNGGAL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93C72" id="Rectangle 48" o:spid="_x0000_s1041" style="position:absolute;left:0;text-align:left;margin-left:272.25pt;margin-top:3.6pt;width:178.5pt;height:17.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">
                <v:textbox>
                  <w:txbxContent>
                    <w:p w14:paraId="0F1648A2" w14:textId="77777777" w:rsidR="00EF0F7E" w:rsidRPr="00FA28C3" w:rsidRDefault="00EF0F7E" w:rsidP="008320C8">
                      <w:pPr>
                        <w:jc w:val="center"/>
                        <w:rPr>
                          <w:b/>
                          <w:sz w:val="18"/>
                          <w:szCs w:val="18"/>
                        </w:rPr>
                      </w:pPr>
                      <w:r w:rsidRPr="00FA28C3">
                        <w:rPr>
                          <w:b/>
                          <w:sz w:val="18"/>
                          <w:szCs w:val="18"/>
                        </w:rPr>
                        <w:t>CONTOH</w:t>
                      </w:r>
                      <w:r>
                        <w:rPr>
                          <w:b/>
                          <w:sz w:val="18"/>
                          <w:szCs w:val="18"/>
                        </w:rPr>
                        <w:t xml:space="preserve"> 1 - PENYEDIA TUNGGAL </w:t>
                      </w:r>
                    </w:p>
                  </w:txbxContent>
                </v:textbox>
              </v:rect>
            </w:pict>
          </mc:Fallback>
        </mc:AlternateContent>
      </w:r>
    </w:p>
    <w:p w14:paraId="60DDBCCE" w14:textId="77777777" w:rsidR="008320C8" w:rsidRPr="00B53F6C" w:rsidRDefault="008320C8" w:rsidP="008320C8">
      <w:pPr>
        <w:ind w:left="432"/>
        <w:contextualSpacing/>
        <w:jc w:val="both"/>
        <w:rPr>
          <w:rFonts w:ascii="Footlight MT Light" w:hAnsi="Footlight MT Light"/>
          <w:b/>
          <w:sz w:val="28"/>
          <w:szCs w:val="28"/>
        </w:rPr>
      </w:pPr>
    </w:p>
    <w:p w14:paraId="35A1135D" w14:textId="77777777" w:rsidR="008320C8" w:rsidRPr="00B53F6C" w:rsidRDefault="008320C8" w:rsidP="008320C8">
      <w:pPr>
        <w:ind w:left="432"/>
        <w:contextualSpacing/>
        <w:jc w:val="both"/>
        <w:rPr>
          <w:rFonts w:ascii="Footlight MT Light" w:hAnsi="Footlight MT Light"/>
          <w:b/>
          <w:sz w:val="28"/>
          <w:szCs w:val="28"/>
        </w:rPr>
      </w:pPr>
    </w:p>
    <w:p w14:paraId="7F70992B" w14:textId="77777777" w:rsidR="008320C8" w:rsidRPr="00B53F6C" w:rsidRDefault="008320C8" w:rsidP="008320C8">
      <w:pPr>
        <w:pStyle w:val="IsiPasal"/>
        <w:spacing w:after="60"/>
        <w:jc w:val="center"/>
        <w:rPr>
          <w:szCs w:val="24"/>
        </w:rPr>
      </w:pPr>
      <w:r w:rsidRPr="00B53F6C">
        <w:rPr>
          <w:szCs w:val="24"/>
        </w:rPr>
        <w:t>SURAT PERJANJIAN</w:t>
      </w:r>
    </w:p>
    <w:p w14:paraId="1DB10447" w14:textId="77777777" w:rsidR="008320C8" w:rsidRPr="00B53F6C" w:rsidRDefault="008320C8" w:rsidP="008320C8">
      <w:pPr>
        <w:pStyle w:val="IsiPasal"/>
        <w:spacing w:after="60"/>
        <w:jc w:val="center"/>
        <w:rPr>
          <w:rFonts w:eastAsia="Bookman Old Style"/>
          <w:szCs w:val="24"/>
        </w:rPr>
      </w:pPr>
      <w:r w:rsidRPr="00B53F6C">
        <w:rPr>
          <w:rFonts w:eastAsia="Bookman Old Style"/>
          <w:szCs w:val="24"/>
        </w:rPr>
        <w:t>Kontrak Harga Satuan</w:t>
      </w:r>
    </w:p>
    <w:p w14:paraId="2AFDE2CC" w14:textId="77777777" w:rsidR="008320C8" w:rsidRPr="00B53F6C" w:rsidRDefault="008320C8" w:rsidP="008320C8">
      <w:pPr>
        <w:pStyle w:val="IsiPasal"/>
        <w:spacing w:after="60"/>
        <w:contextualSpacing/>
        <w:jc w:val="center"/>
        <w:rPr>
          <w:rFonts w:eastAsia="Bookman Old Style"/>
          <w:b/>
          <w:szCs w:val="24"/>
        </w:rPr>
      </w:pPr>
    </w:p>
    <w:p w14:paraId="68F27F21" w14:textId="77777777" w:rsidR="008320C8" w:rsidRPr="00B53F6C" w:rsidRDefault="008320C8" w:rsidP="008320C8">
      <w:pPr>
        <w:pStyle w:val="IsiPasal"/>
        <w:spacing w:after="60"/>
        <w:jc w:val="center"/>
        <w:rPr>
          <w:szCs w:val="24"/>
        </w:rPr>
      </w:pPr>
      <w:r w:rsidRPr="00B53F6C">
        <w:rPr>
          <w:szCs w:val="24"/>
        </w:rPr>
        <w:t>Paket Pekerjaan Konstruksi</w:t>
      </w:r>
    </w:p>
    <w:p w14:paraId="3A03F8B8" w14:textId="77777777" w:rsidR="008320C8" w:rsidRPr="00B53F6C" w:rsidRDefault="008320C8" w:rsidP="008320C8">
      <w:pPr>
        <w:pStyle w:val="IsiPasal"/>
        <w:spacing w:after="60"/>
        <w:jc w:val="center"/>
        <w:rPr>
          <w:i/>
          <w:spacing w:val="3"/>
          <w:szCs w:val="24"/>
        </w:rPr>
      </w:pPr>
      <w:r w:rsidRPr="00B53F6C">
        <w:rPr>
          <w:spacing w:val="3"/>
          <w:szCs w:val="24"/>
        </w:rPr>
        <w:t xml:space="preserve">........................ </w:t>
      </w:r>
      <w:r w:rsidRPr="00B53F6C">
        <w:rPr>
          <w:i/>
          <w:spacing w:val="3"/>
          <w:szCs w:val="24"/>
        </w:rPr>
        <w:t>[diisi nama paket pekerjaan]</w:t>
      </w:r>
    </w:p>
    <w:p w14:paraId="45697B9E" w14:textId="77777777" w:rsidR="008320C8" w:rsidRPr="00B53F6C" w:rsidRDefault="008320C8" w:rsidP="008320C8">
      <w:pPr>
        <w:pStyle w:val="IsiPasal"/>
        <w:spacing w:after="60"/>
        <w:jc w:val="center"/>
        <w:rPr>
          <w:spacing w:val="3"/>
          <w:szCs w:val="24"/>
          <w:lang w:val="en-AU"/>
        </w:rPr>
      </w:pPr>
      <w:proofErr w:type="spellStart"/>
      <w:proofErr w:type="gramStart"/>
      <w:r w:rsidRPr="00B53F6C">
        <w:rPr>
          <w:spacing w:val="3"/>
          <w:szCs w:val="24"/>
          <w:lang w:val="en-AU"/>
        </w:rPr>
        <w:t>Nomor</w:t>
      </w:r>
      <w:proofErr w:type="spellEnd"/>
      <w:r w:rsidRPr="00B53F6C">
        <w:rPr>
          <w:spacing w:val="3"/>
          <w:szCs w:val="24"/>
          <w:lang w:val="en-AU"/>
        </w:rPr>
        <w:t xml:space="preserve"> :</w:t>
      </w:r>
      <w:proofErr w:type="gramEnd"/>
      <w:r w:rsidRPr="00B53F6C">
        <w:rPr>
          <w:spacing w:val="3"/>
          <w:szCs w:val="24"/>
          <w:lang w:val="en-AU"/>
        </w:rPr>
        <w:t xml:space="preserve"> </w:t>
      </w:r>
      <w:r w:rsidRPr="00B53F6C">
        <w:rPr>
          <w:spacing w:val="3"/>
          <w:szCs w:val="24"/>
        </w:rPr>
        <w:t>........................</w:t>
      </w:r>
      <w:r w:rsidRPr="00B53F6C">
        <w:rPr>
          <w:spacing w:val="3"/>
          <w:szCs w:val="24"/>
          <w:lang w:val="en-AU"/>
        </w:rPr>
        <w:t xml:space="preserve"> </w:t>
      </w:r>
      <w:r w:rsidRPr="00B53F6C">
        <w:rPr>
          <w:i/>
          <w:spacing w:val="3"/>
          <w:szCs w:val="24"/>
          <w:lang w:val="en-AU"/>
        </w:rPr>
        <w:t>[</w:t>
      </w:r>
      <w:proofErr w:type="spellStart"/>
      <w:r w:rsidRPr="00B53F6C">
        <w:rPr>
          <w:i/>
          <w:spacing w:val="3"/>
          <w:szCs w:val="24"/>
          <w:lang w:val="en-AU"/>
        </w:rPr>
        <w:t>diisi</w:t>
      </w:r>
      <w:proofErr w:type="spellEnd"/>
      <w:r w:rsidRPr="00B53F6C">
        <w:rPr>
          <w:i/>
          <w:spacing w:val="3"/>
          <w:szCs w:val="24"/>
          <w:lang w:val="en-AU"/>
        </w:rPr>
        <w:t xml:space="preserve"> </w:t>
      </w:r>
      <w:proofErr w:type="spellStart"/>
      <w:r w:rsidRPr="00B53F6C">
        <w:rPr>
          <w:i/>
          <w:spacing w:val="3"/>
          <w:szCs w:val="24"/>
          <w:lang w:val="en-AU"/>
        </w:rPr>
        <w:t>nomor</w:t>
      </w:r>
      <w:proofErr w:type="spellEnd"/>
      <w:r w:rsidRPr="00B53F6C">
        <w:rPr>
          <w:i/>
          <w:spacing w:val="3"/>
          <w:szCs w:val="24"/>
          <w:lang w:val="en-AU"/>
        </w:rPr>
        <w:t xml:space="preserve"> </w:t>
      </w:r>
      <w:proofErr w:type="spellStart"/>
      <w:r w:rsidRPr="00B53F6C">
        <w:rPr>
          <w:i/>
          <w:spacing w:val="3"/>
          <w:szCs w:val="24"/>
          <w:lang w:val="en-AU"/>
        </w:rPr>
        <w:t>Kontrak</w:t>
      </w:r>
      <w:proofErr w:type="spellEnd"/>
      <w:r w:rsidRPr="00B53F6C">
        <w:rPr>
          <w:i/>
          <w:spacing w:val="3"/>
          <w:szCs w:val="24"/>
          <w:lang w:val="en-AU"/>
        </w:rPr>
        <w:t>]</w:t>
      </w:r>
    </w:p>
    <w:p w14:paraId="7AB82EE4" w14:textId="77777777" w:rsidR="008320C8" w:rsidRPr="00B53F6C" w:rsidRDefault="008320C8" w:rsidP="008320C8">
      <w:pPr>
        <w:pStyle w:val="IsiPasal"/>
        <w:spacing w:after="0"/>
        <w:contextualSpacing/>
        <w:rPr>
          <w:szCs w:val="24"/>
        </w:rPr>
      </w:pPr>
    </w:p>
    <w:p w14:paraId="06EBE082" w14:textId="77777777" w:rsidR="008320C8" w:rsidRPr="00B53F6C" w:rsidRDefault="008320C8" w:rsidP="008320C8">
      <w:pPr>
        <w:pStyle w:val="IsiPasal"/>
        <w:spacing w:after="0"/>
      </w:pPr>
      <w:r w:rsidRPr="00B53F6C">
        <w:t>SURAT PERJANJIAN ini berikut semua lampirannya adalah Kontrak Kerja Konstruksi Harga Satuan, yang selanjutnya disebut “</w:t>
      </w:r>
      <w:r w:rsidRPr="00B53F6C">
        <w:rPr>
          <w:b/>
        </w:rPr>
        <w:t>Kontrak</w:t>
      </w:r>
      <w:r w:rsidRPr="00B53F6C">
        <w:t xml:space="preserve">” dibuat dan ditandatangani di ........... pada hari .......... tanggal ….... bulan ................. tahun .............. </w:t>
      </w:r>
      <w:r w:rsidRPr="00B53F6C">
        <w:rPr>
          <w:i/>
        </w:rPr>
        <w:t>[tanggal, bulan dan tahun diisi dengan huruf]</w:t>
      </w:r>
      <w:r w:rsidRPr="00B53F6C">
        <w:t xml:space="preserve">, berdasarkan Surat Penetapan Pemenang Nomor.…… tanggal ……., Surat Penunjukan Penyedia Barang/Jasa (SPPBJ) Nomor ……. tanggal ……., </w:t>
      </w:r>
      <w:r w:rsidRPr="00B53F6C">
        <w:rPr>
          <w:i/>
        </w:rPr>
        <w:t>[jika kontrak tahun jamak ditambahkan surat persetujuan pejabat yang berwenang, misal: “dan Surat Menteri Keuangan (untuk sumber dana APBN</w:t>
      </w:r>
      <w:r w:rsidRPr="00B53F6C">
        <w:rPr>
          <w:i/>
          <w:lang w:val="en-ID"/>
        </w:rPr>
        <w:t xml:space="preserve">) </w:t>
      </w:r>
      <w:r w:rsidRPr="00B53F6C">
        <w:rPr>
          <w:i/>
        </w:rPr>
        <w:t>Nomor ..... tanggal..... perihal .....”],</w:t>
      </w:r>
      <w:r w:rsidRPr="00B53F6C">
        <w:t xml:space="preserve"> antara:  </w:t>
      </w:r>
    </w:p>
    <w:p w14:paraId="2210A27C" w14:textId="77777777" w:rsidR="008320C8" w:rsidRPr="00B53F6C" w:rsidRDefault="008320C8" w:rsidP="008320C8">
      <w:pPr>
        <w:pStyle w:val="IsiPasal"/>
        <w:spacing w:after="0"/>
      </w:pPr>
    </w:p>
    <w:tbl>
      <w:tblPr>
        <w:tblW w:w="8208" w:type="dxa"/>
        <w:tblLayout w:type="fixed"/>
        <w:tblLook w:val="04A0" w:firstRow="1" w:lastRow="0" w:firstColumn="1" w:lastColumn="0" w:noHBand="0" w:noVBand="1"/>
      </w:tblPr>
      <w:tblGrid>
        <w:gridCol w:w="2718"/>
        <w:gridCol w:w="283"/>
        <w:gridCol w:w="5207"/>
      </w:tblGrid>
      <w:tr w:rsidR="00986A18" w:rsidRPr="00B53F6C" w14:paraId="7FA434EF" w14:textId="77777777" w:rsidTr="0052044E">
        <w:tc>
          <w:tcPr>
            <w:tcW w:w="2718" w:type="dxa"/>
          </w:tcPr>
          <w:p w14:paraId="73363EEB"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Nama</w:t>
            </w:r>
          </w:p>
        </w:tc>
        <w:tc>
          <w:tcPr>
            <w:tcW w:w="283" w:type="dxa"/>
          </w:tcPr>
          <w:p w14:paraId="0318AF57"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w:t>
            </w:r>
          </w:p>
        </w:tc>
        <w:tc>
          <w:tcPr>
            <w:tcW w:w="5207" w:type="dxa"/>
          </w:tcPr>
          <w:p w14:paraId="650B5AB8" w14:textId="77777777" w:rsidR="008320C8" w:rsidRPr="00B53F6C" w:rsidRDefault="008320C8" w:rsidP="0052044E">
            <w:pPr>
              <w:pStyle w:val="IsiPasal"/>
              <w:spacing w:after="0"/>
              <w:contextualSpacing/>
              <w:rPr>
                <w:rFonts w:cs="Tahoma"/>
                <w:i/>
                <w:noProof/>
                <w:szCs w:val="24"/>
                <w:lang w:eastAsia="en-US"/>
              </w:rPr>
            </w:pPr>
            <w:r w:rsidRPr="00B53F6C">
              <w:rPr>
                <w:rFonts w:cs="Tahoma"/>
                <w:szCs w:val="24"/>
                <w:lang w:eastAsia="en-US"/>
              </w:rPr>
              <w:t xml:space="preserve">………….. </w:t>
            </w:r>
            <w:r w:rsidRPr="00B53F6C">
              <w:rPr>
                <w:rFonts w:cs="Tahoma"/>
                <w:i/>
                <w:noProof/>
                <w:szCs w:val="24"/>
                <w:lang w:eastAsia="en-US"/>
              </w:rPr>
              <w:t xml:space="preserve">[nama </w:t>
            </w:r>
            <w:r w:rsidRPr="00B53F6C">
              <w:rPr>
                <w:rFonts w:cs="Tahoma"/>
                <w:i/>
                <w:szCs w:val="24"/>
                <w:lang w:val="en-US" w:eastAsia="en-US"/>
              </w:rPr>
              <w:t>PA/KPA/PPK</w:t>
            </w:r>
            <w:r w:rsidRPr="00B53F6C">
              <w:rPr>
                <w:rFonts w:cs="Tahoma"/>
                <w:i/>
                <w:noProof/>
                <w:szCs w:val="24"/>
                <w:lang w:eastAsia="en-US"/>
              </w:rPr>
              <w:t>]</w:t>
            </w:r>
          </w:p>
        </w:tc>
      </w:tr>
      <w:tr w:rsidR="00986A18" w:rsidRPr="00B53F6C" w14:paraId="74B4A357" w14:textId="77777777" w:rsidTr="0052044E">
        <w:tc>
          <w:tcPr>
            <w:tcW w:w="2718" w:type="dxa"/>
          </w:tcPr>
          <w:p w14:paraId="598FC1D7"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NIP</w:t>
            </w:r>
          </w:p>
        </w:tc>
        <w:tc>
          <w:tcPr>
            <w:tcW w:w="283" w:type="dxa"/>
          </w:tcPr>
          <w:p w14:paraId="7B0C293F"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w:t>
            </w:r>
          </w:p>
        </w:tc>
        <w:tc>
          <w:tcPr>
            <w:tcW w:w="5207" w:type="dxa"/>
          </w:tcPr>
          <w:p w14:paraId="1C97556B" w14:textId="77777777" w:rsidR="008320C8" w:rsidRPr="00B53F6C" w:rsidRDefault="008320C8" w:rsidP="0052044E">
            <w:pPr>
              <w:pStyle w:val="IsiPasal"/>
              <w:spacing w:after="0"/>
              <w:contextualSpacing/>
              <w:rPr>
                <w:rFonts w:cs="Tahoma"/>
                <w:i/>
                <w:noProof/>
                <w:szCs w:val="24"/>
                <w:lang w:eastAsia="en-US"/>
              </w:rPr>
            </w:pPr>
            <w:r w:rsidRPr="00B53F6C">
              <w:rPr>
                <w:rFonts w:cs="Tahoma"/>
                <w:szCs w:val="24"/>
                <w:lang w:eastAsia="en-US"/>
              </w:rPr>
              <w:t xml:space="preserve">………….. </w:t>
            </w:r>
            <w:r w:rsidRPr="00B53F6C">
              <w:rPr>
                <w:rFonts w:cs="Tahoma"/>
                <w:i/>
                <w:noProof/>
                <w:szCs w:val="24"/>
                <w:lang w:eastAsia="en-US"/>
              </w:rPr>
              <w:t>[NIP ]</w:t>
            </w:r>
          </w:p>
        </w:tc>
      </w:tr>
      <w:tr w:rsidR="00986A18" w:rsidRPr="00B53F6C" w14:paraId="3187B4A9" w14:textId="77777777" w:rsidTr="0052044E">
        <w:tc>
          <w:tcPr>
            <w:tcW w:w="2718" w:type="dxa"/>
          </w:tcPr>
          <w:p w14:paraId="50EB26A8"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Jabatan</w:t>
            </w:r>
          </w:p>
        </w:tc>
        <w:tc>
          <w:tcPr>
            <w:tcW w:w="283" w:type="dxa"/>
          </w:tcPr>
          <w:p w14:paraId="6836E427"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w:t>
            </w:r>
          </w:p>
        </w:tc>
        <w:tc>
          <w:tcPr>
            <w:tcW w:w="5207" w:type="dxa"/>
          </w:tcPr>
          <w:p w14:paraId="1CDBA64E" w14:textId="77777777" w:rsidR="008320C8" w:rsidRPr="00B53F6C" w:rsidRDefault="008320C8" w:rsidP="0052044E">
            <w:pPr>
              <w:pStyle w:val="IsiPasal"/>
              <w:spacing w:after="0"/>
              <w:contextualSpacing/>
              <w:rPr>
                <w:rFonts w:cs="Tahoma"/>
                <w:i/>
                <w:noProof/>
                <w:szCs w:val="24"/>
                <w:lang w:eastAsia="en-US"/>
              </w:rPr>
            </w:pPr>
            <w:r w:rsidRPr="00B53F6C">
              <w:rPr>
                <w:rFonts w:cs="Tahoma"/>
                <w:noProof/>
                <w:szCs w:val="24"/>
                <w:lang w:val="en-US" w:eastAsia="en-US"/>
              </w:rPr>
              <w:t>…...</w:t>
            </w:r>
            <w:r w:rsidRPr="00B53F6C">
              <w:rPr>
                <w:rFonts w:cs="Tahoma"/>
                <w:noProof/>
                <w:szCs w:val="24"/>
                <w:lang w:eastAsia="en-US"/>
              </w:rPr>
              <w:t xml:space="preserve">........... </w:t>
            </w:r>
            <w:r w:rsidRPr="00B53F6C">
              <w:rPr>
                <w:rFonts w:cs="Tahoma"/>
                <w:i/>
                <w:noProof/>
                <w:szCs w:val="24"/>
                <w:lang w:eastAsia="en-US"/>
              </w:rPr>
              <w:t>[sesuai SK Pengangkatan]</w:t>
            </w:r>
          </w:p>
        </w:tc>
      </w:tr>
      <w:tr w:rsidR="008320C8" w:rsidRPr="00B53F6C" w14:paraId="46872189" w14:textId="77777777" w:rsidTr="0052044E">
        <w:tc>
          <w:tcPr>
            <w:tcW w:w="2718" w:type="dxa"/>
          </w:tcPr>
          <w:p w14:paraId="3E2A8552"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Berkedudukan di</w:t>
            </w:r>
          </w:p>
        </w:tc>
        <w:tc>
          <w:tcPr>
            <w:tcW w:w="283" w:type="dxa"/>
          </w:tcPr>
          <w:p w14:paraId="00497109"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w:t>
            </w:r>
          </w:p>
        </w:tc>
        <w:tc>
          <w:tcPr>
            <w:tcW w:w="5207" w:type="dxa"/>
          </w:tcPr>
          <w:p w14:paraId="1C821C5F" w14:textId="77777777" w:rsidR="008320C8" w:rsidRPr="00B53F6C" w:rsidRDefault="008320C8" w:rsidP="0052044E">
            <w:pPr>
              <w:pStyle w:val="IsiPasal"/>
              <w:spacing w:after="0"/>
              <w:contextualSpacing/>
              <w:rPr>
                <w:rFonts w:cs="Tahoma"/>
                <w:i/>
                <w:noProof/>
                <w:szCs w:val="24"/>
                <w:lang w:eastAsia="en-US"/>
              </w:rPr>
            </w:pPr>
            <w:r w:rsidRPr="00B53F6C">
              <w:rPr>
                <w:rFonts w:cs="Tahoma"/>
                <w:szCs w:val="24"/>
                <w:lang w:eastAsia="en-US"/>
              </w:rPr>
              <w:t xml:space="preserve">………….. </w:t>
            </w:r>
            <w:r w:rsidRPr="00B53F6C">
              <w:rPr>
                <w:rFonts w:cs="Tahoma"/>
                <w:i/>
                <w:noProof/>
                <w:szCs w:val="24"/>
                <w:lang w:eastAsia="en-US"/>
              </w:rPr>
              <w:t xml:space="preserve">[alamat </w:t>
            </w:r>
            <w:r w:rsidRPr="00B53F6C">
              <w:rPr>
                <w:rFonts w:cs="Tahoma"/>
                <w:i/>
                <w:noProof/>
                <w:szCs w:val="24"/>
                <w:lang w:val="en-US" w:eastAsia="en-US"/>
              </w:rPr>
              <w:t>Satuan Kerja</w:t>
            </w:r>
            <w:r w:rsidRPr="00B53F6C">
              <w:rPr>
                <w:rFonts w:cs="Tahoma"/>
                <w:i/>
                <w:noProof/>
                <w:szCs w:val="24"/>
                <w:lang w:eastAsia="en-US"/>
              </w:rPr>
              <w:t>]</w:t>
            </w:r>
          </w:p>
        </w:tc>
      </w:tr>
    </w:tbl>
    <w:p w14:paraId="491E4F66" w14:textId="77777777" w:rsidR="008320C8" w:rsidRPr="00B53F6C" w:rsidRDefault="008320C8" w:rsidP="008320C8">
      <w:pPr>
        <w:pStyle w:val="IsiPasal"/>
        <w:spacing w:after="0"/>
        <w:contextualSpacing/>
        <w:rPr>
          <w:szCs w:val="24"/>
        </w:rPr>
      </w:pPr>
    </w:p>
    <w:p w14:paraId="2AD8D299" w14:textId="0A7CA1AF" w:rsidR="008320C8" w:rsidRPr="00B53F6C" w:rsidRDefault="008320C8" w:rsidP="008320C8">
      <w:pPr>
        <w:pStyle w:val="IsiPasal"/>
        <w:spacing w:after="0"/>
        <w:contextualSpacing/>
        <w:rPr>
          <w:szCs w:val="24"/>
        </w:rPr>
      </w:pPr>
      <w:r w:rsidRPr="00B53F6C">
        <w:rPr>
          <w:szCs w:val="24"/>
        </w:rPr>
        <w:t xml:space="preserve">yang bertindak untuk dan atas nama </w:t>
      </w:r>
      <w:r w:rsidR="007542FB" w:rsidRPr="00B53F6C">
        <w:rPr>
          <w:spacing w:val="3"/>
          <w:szCs w:val="24"/>
          <w:lang w:val="en-US"/>
        </w:rPr>
        <w:t xml:space="preserve">….. </w:t>
      </w:r>
      <w:r w:rsidR="007542FB" w:rsidRPr="00B53F6C">
        <w:rPr>
          <w:i/>
          <w:iCs/>
          <w:spacing w:val="3"/>
          <w:szCs w:val="24"/>
          <w:lang w:val="en-US"/>
        </w:rPr>
        <w:t>[</w:t>
      </w:r>
      <w:proofErr w:type="spellStart"/>
      <w:r w:rsidR="007542FB" w:rsidRPr="00B53F6C">
        <w:rPr>
          <w:i/>
          <w:iCs/>
          <w:spacing w:val="3"/>
          <w:szCs w:val="24"/>
          <w:lang w:val="en-US"/>
        </w:rPr>
        <w:t>diisi</w:t>
      </w:r>
      <w:proofErr w:type="spellEnd"/>
      <w:r w:rsidR="007542FB" w:rsidRPr="00B53F6C">
        <w:rPr>
          <w:i/>
          <w:iCs/>
          <w:spacing w:val="3"/>
          <w:szCs w:val="24"/>
          <w:lang w:val="en-US"/>
        </w:rPr>
        <w:t xml:space="preserve"> </w:t>
      </w:r>
      <w:proofErr w:type="spellStart"/>
      <w:r w:rsidR="007542FB" w:rsidRPr="00B53F6C">
        <w:rPr>
          <w:i/>
          <w:iCs/>
          <w:spacing w:val="3"/>
          <w:szCs w:val="24"/>
          <w:lang w:val="en-US"/>
        </w:rPr>
        <w:t>nama</w:t>
      </w:r>
      <w:proofErr w:type="spellEnd"/>
      <w:r w:rsidR="007542FB" w:rsidRPr="00B53F6C">
        <w:rPr>
          <w:i/>
          <w:iCs/>
          <w:spacing w:val="3"/>
          <w:szCs w:val="24"/>
          <w:lang w:val="en-US"/>
        </w:rPr>
        <w:t xml:space="preserve"> Kementerian/Lembaga/</w:t>
      </w:r>
      <w:proofErr w:type="spellStart"/>
      <w:r w:rsidR="007542FB" w:rsidRPr="00B53F6C">
        <w:rPr>
          <w:i/>
          <w:iCs/>
          <w:spacing w:val="3"/>
          <w:szCs w:val="24"/>
          <w:lang w:val="en-US"/>
        </w:rPr>
        <w:t>Perangkat</w:t>
      </w:r>
      <w:proofErr w:type="spellEnd"/>
      <w:r w:rsidR="007542FB" w:rsidRPr="00B53F6C">
        <w:rPr>
          <w:i/>
          <w:iCs/>
          <w:spacing w:val="3"/>
          <w:szCs w:val="24"/>
          <w:lang w:val="en-US"/>
        </w:rPr>
        <w:t xml:space="preserve"> Daerah]</w:t>
      </w:r>
      <w:r w:rsidR="007542FB" w:rsidRPr="00B53F6C">
        <w:rPr>
          <w:spacing w:val="3"/>
          <w:szCs w:val="24"/>
          <w:lang w:val="en-US"/>
        </w:rPr>
        <w:t xml:space="preserve"> </w:t>
      </w:r>
      <w:r w:rsidRPr="00B53F6C">
        <w:rPr>
          <w:spacing w:val="3"/>
          <w:szCs w:val="24"/>
        </w:rPr>
        <w:t xml:space="preserve">berdasarkan Surat Keputusan </w:t>
      </w:r>
      <w:r w:rsidRPr="00B53F6C">
        <w:rPr>
          <w:szCs w:val="24"/>
        </w:rPr>
        <w:t xml:space="preserve">……. </w:t>
      </w:r>
      <w:r w:rsidRPr="00B53F6C">
        <w:rPr>
          <w:spacing w:val="3"/>
          <w:szCs w:val="24"/>
        </w:rPr>
        <w:t xml:space="preserve">Nomor </w:t>
      </w:r>
      <w:r w:rsidRPr="00B53F6C">
        <w:rPr>
          <w:szCs w:val="24"/>
        </w:rPr>
        <w:t xml:space="preserve">……. </w:t>
      </w:r>
      <w:r w:rsidRPr="00B53F6C">
        <w:rPr>
          <w:spacing w:val="3"/>
          <w:szCs w:val="24"/>
        </w:rPr>
        <w:t xml:space="preserve">tanggal </w:t>
      </w:r>
      <w:r w:rsidRPr="00B53F6C">
        <w:rPr>
          <w:szCs w:val="24"/>
        </w:rPr>
        <w:t xml:space="preserve">……. </w:t>
      </w:r>
      <w:r w:rsidRPr="00B53F6C">
        <w:rPr>
          <w:spacing w:val="3"/>
          <w:szCs w:val="24"/>
        </w:rPr>
        <w:t xml:space="preserve">tentang </w:t>
      </w:r>
      <w:r w:rsidRPr="00B53F6C">
        <w:rPr>
          <w:szCs w:val="24"/>
        </w:rPr>
        <w:t xml:space="preserve">……. </w:t>
      </w:r>
      <w:r w:rsidRPr="00B53F6C">
        <w:rPr>
          <w:i/>
          <w:spacing w:val="3"/>
          <w:szCs w:val="24"/>
        </w:rPr>
        <w:t xml:space="preserve">[SK pengangkatan </w:t>
      </w:r>
      <w:r w:rsidRPr="00B53F6C">
        <w:rPr>
          <w:rFonts w:cs="Tahoma"/>
          <w:i/>
          <w:szCs w:val="24"/>
          <w:lang w:val="en-US" w:eastAsia="en-US"/>
        </w:rPr>
        <w:t>PA/KPA/PPK]</w:t>
      </w:r>
      <w:r w:rsidRPr="00B53F6C">
        <w:rPr>
          <w:i/>
          <w:szCs w:val="24"/>
          <w:lang w:val="en-US"/>
        </w:rPr>
        <w:t xml:space="preserve"> [</w:t>
      </w:r>
      <w:r w:rsidRPr="00B53F6C">
        <w:rPr>
          <w:i/>
        </w:rPr>
        <w:t xml:space="preserve">jika </w:t>
      </w:r>
      <w:proofErr w:type="spellStart"/>
      <w:r w:rsidRPr="00B53F6C">
        <w:rPr>
          <w:i/>
          <w:spacing w:val="3"/>
          <w:szCs w:val="24"/>
          <w:lang w:val="en-US"/>
        </w:rPr>
        <w:t>ditandatangani</w:t>
      </w:r>
      <w:proofErr w:type="spellEnd"/>
      <w:r w:rsidRPr="00B53F6C">
        <w:rPr>
          <w:i/>
          <w:spacing w:val="3"/>
          <w:szCs w:val="24"/>
          <w:lang w:val="en-US"/>
        </w:rPr>
        <w:t xml:space="preserve"> oleh PPK</w:t>
      </w:r>
      <w:r w:rsidRPr="00B53F6C">
        <w:rPr>
          <w:i/>
        </w:rPr>
        <w:t xml:space="preserve"> ditambahkan surat </w:t>
      </w:r>
      <w:proofErr w:type="spellStart"/>
      <w:r w:rsidRPr="00B53F6C">
        <w:rPr>
          <w:i/>
          <w:lang w:val="en-US"/>
        </w:rPr>
        <w:t>tugas</w:t>
      </w:r>
      <w:proofErr w:type="spellEnd"/>
      <w:r w:rsidRPr="00B53F6C">
        <w:rPr>
          <w:i/>
          <w:lang w:val="en-US"/>
        </w:rPr>
        <w:t xml:space="preserve"> </w:t>
      </w:r>
      <w:proofErr w:type="spellStart"/>
      <w:r w:rsidRPr="00B53F6C">
        <w:rPr>
          <w:i/>
          <w:lang w:val="en-US"/>
        </w:rPr>
        <w:t>dari</w:t>
      </w:r>
      <w:proofErr w:type="spellEnd"/>
      <w:r w:rsidRPr="00B53F6C">
        <w:rPr>
          <w:i/>
          <w:lang w:val="en-US"/>
        </w:rPr>
        <w:t xml:space="preserve"> </w:t>
      </w:r>
      <w:r w:rsidRPr="00B53F6C">
        <w:rPr>
          <w:rFonts w:cs="Tahoma"/>
          <w:i/>
          <w:szCs w:val="24"/>
          <w:lang w:val="en-US" w:eastAsia="en-US"/>
        </w:rPr>
        <w:t>PA/KPA</w:t>
      </w:r>
      <w:r w:rsidRPr="00B53F6C">
        <w:rPr>
          <w:i/>
          <w:lang w:val="en-US"/>
        </w:rPr>
        <w:t>]</w:t>
      </w:r>
      <w:r w:rsidRPr="00B53F6C">
        <w:rPr>
          <w:i/>
          <w:szCs w:val="24"/>
        </w:rPr>
        <w:t xml:space="preserve"> </w:t>
      </w:r>
      <w:r w:rsidRPr="00B53F6C">
        <w:rPr>
          <w:szCs w:val="24"/>
        </w:rPr>
        <w:t>selanjutnya disebut “</w:t>
      </w:r>
      <w:proofErr w:type="spellStart"/>
      <w:r w:rsidR="0003032A" w:rsidRPr="00B53F6C">
        <w:rPr>
          <w:b/>
          <w:szCs w:val="24"/>
          <w:lang w:val="en-US"/>
        </w:rPr>
        <w:t>Pejabat</w:t>
      </w:r>
      <w:proofErr w:type="spellEnd"/>
      <w:r w:rsidR="0003032A" w:rsidRPr="00B53F6C">
        <w:rPr>
          <w:b/>
          <w:szCs w:val="24"/>
          <w:lang w:val="en-US"/>
        </w:rPr>
        <w:t xml:space="preserve"> </w:t>
      </w:r>
      <w:proofErr w:type="spellStart"/>
      <w:r w:rsidR="0003032A" w:rsidRPr="00B53F6C">
        <w:rPr>
          <w:b/>
          <w:szCs w:val="24"/>
          <w:lang w:val="en-US"/>
        </w:rPr>
        <w:t>Penandatangan</w:t>
      </w:r>
      <w:proofErr w:type="spellEnd"/>
      <w:r w:rsidR="0003032A" w:rsidRPr="00B53F6C">
        <w:rPr>
          <w:b/>
          <w:szCs w:val="24"/>
          <w:lang w:val="en-US"/>
        </w:rPr>
        <w:t xml:space="preserve"> </w:t>
      </w:r>
      <w:proofErr w:type="spellStart"/>
      <w:r w:rsidR="0003032A" w:rsidRPr="00B53F6C">
        <w:rPr>
          <w:b/>
          <w:szCs w:val="24"/>
          <w:lang w:val="en-US"/>
        </w:rPr>
        <w:t>Kontrak</w:t>
      </w:r>
      <w:proofErr w:type="spellEnd"/>
      <w:r w:rsidRPr="00B53F6C">
        <w:rPr>
          <w:b/>
          <w:szCs w:val="24"/>
        </w:rPr>
        <w:t xml:space="preserve">”, </w:t>
      </w:r>
      <w:r w:rsidRPr="00B53F6C">
        <w:rPr>
          <w:szCs w:val="24"/>
        </w:rPr>
        <w:t>dengan:</w:t>
      </w:r>
    </w:p>
    <w:p w14:paraId="5B14098D" w14:textId="77777777" w:rsidR="008320C8" w:rsidRPr="00B53F6C" w:rsidRDefault="008320C8" w:rsidP="008320C8">
      <w:pPr>
        <w:pStyle w:val="IsiPasal"/>
        <w:spacing w:after="0"/>
        <w:contextualSpacing/>
        <w:rPr>
          <w:szCs w:val="24"/>
        </w:rPr>
      </w:pPr>
    </w:p>
    <w:tbl>
      <w:tblPr>
        <w:tblW w:w="8208" w:type="dxa"/>
        <w:tblLayout w:type="fixed"/>
        <w:tblLook w:val="04A0" w:firstRow="1" w:lastRow="0" w:firstColumn="1" w:lastColumn="0" w:noHBand="0" w:noVBand="1"/>
      </w:tblPr>
      <w:tblGrid>
        <w:gridCol w:w="2718"/>
        <w:gridCol w:w="290"/>
        <w:gridCol w:w="5200"/>
      </w:tblGrid>
      <w:tr w:rsidR="00986A18" w:rsidRPr="00B53F6C" w14:paraId="5A40A620" w14:textId="77777777" w:rsidTr="0052044E">
        <w:tc>
          <w:tcPr>
            <w:tcW w:w="2718" w:type="dxa"/>
            <w:shd w:val="clear" w:color="auto" w:fill="auto"/>
          </w:tcPr>
          <w:p w14:paraId="2ABF5B7D"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Nama</w:t>
            </w:r>
            <w:r w:rsidRPr="00B53F6C">
              <w:rPr>
                <w:rFonts w:cs="Tahoma"/>
                <w:szCs w:val="24"/>
                <w:lang w:eastAsia="en-US"/>
              </w:rPr>
              <w:tab/>
            </w:r>
          </w:p>
        </w:tc>
        <w:tc>
          <w:tcPr>
            <w:tcW w:w="290" w:type="dxa"/>
            <w:shd w:val="clear" w:color="auto" w:fill="auto"/>
          </w:tcPr>
          <w:p w14:paraId="0A258828"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w:t>
            </w:r>
          </w:p>
        </w:tc>
        <w:tc>
          <w:tcPr>
            <w:tcW w:w="5200" w:type="dxa"/>
            <w:shd w:val="clear" w:color="auto" w:fill="auto"/>
          </w:tcPr>
          <w:p w14:paraId="5CE50D6B" w14:textId="77777777" w:rsidR="008320C8" w:rsidRPr="00B53F6C" w:rsidRDefault="008320C8" w:rsidP="0052044E">
            <w:pPr>
              <w:pStyle w:val="IsiPasal"/>
              <w:spacing w:after="0"/>
              <w:contextualSpacing/>
              <w:rPr>
                <w:rFonts w:cs="Tahoma"/>
                <w:i/>
                <w:szCs w:val="24"/>
                <w:lang w:eastAsia="en-US"/>
              </w:rPr>
            </w:pPr>
            <w:r w:rsidRPr="00B53F6C">
              <w:rPr>
                <w:rFonts w:cs="Tahoma"/>
                <w:szCs w:val="24"/>
                <w:lang w:eastAsia="en-US"/>
              </w:rPr>
              <w:t xml:space="preserve">………….. </w:t>
            </w:r>
            <w:r w:rsidRPr="00B53F6C">
              <w:rPr>
                <w:rFonts w:cs="Tahoma"/>
                <w:i/>
                <w:szCs w:val="24"/>
                <w:lang w:eastAsia="en-US"/>
              </w:rPr>
              <w:t>[nama wakli Penyedia]</w:t>
            </w:r>
          </w:p>
        </w:tc>
      </w:tr>
      <w:tr w:rsidR="00986A18" w:rsidRPr="00B53F6C" w14:paraId="48CE9893" w14:textId="77777777" w:rsidTr="0052044E">
        <w:tc>
          <w:tcPr>
            <w:tcW w:w="2718" w:type="dxa"/>
            <w:shd w:val="clear" w:color="auto" w:fill="auto"/>
          </w:tcPr>
          <w:p w14:paraId="7D31F4CF"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Jabatan</w:t>
            </w:r>
          </w:p>
        </w:tc>
        <w:tc>
          <w:tcPr>
            <w:tcW w:w="290" w:type="dxa"/>
            <w:shd w:val="clear" w:color="auto" w:fill="auto"/>
          </w:tcPr>
          <w:p w14:paraId="0089AB94"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w:t>
            </w:r>
          </w:p>
        </w:tc>
        <w:tc>
          <w:tcPr>
            <w:tcW w:w="5200" w:type="dxa"/>
            <w:shd w:val="clear" w:color="auto" w:fill="auto"/>
          </w:tcPr>
          <w:p w14:paraId="3C880257"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 xml:space="preserve">………….. </w:t>
            </w:r>
            <w:r w:rsidRPr="00B53F6C">
              <w:rPr>
                <w:rFonts w:cs="Tahoma"/>
                <w:i/>
                <w:szCs w:val="24"/>
                <w:lang w:eastAsia="en-US"/>
              </w:rPr>
              <w:t>[sesuai akta notaris]</w:t>
            </w:r>
          </w:p>
        </w:tc>
      </w:tr>
      <w:tr w:rsidR="00986A18" w:rsidRPr="00B53F6C" w14:paraId="1360F6CF" w14:textId="77777777" w:rsidTr="0052044E">
        <w:tc>
          <w:tcPr>
            <w:tcW w:w="2718" w:type="dxa"/>
            <w:shd w:val="clear" w:color="auto" w:fill="auto"/>
          </w:tcPr>
          <w:p w14:paraId="38C023F5"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Berkedudukan di</w:t>
            </w:r>
          </w:p>
        </w:tc>
        <w:tc>
          <w:tcPr>
            <w:tcW w:w="290" w:type="dxa"/>
            <w:shd w:val="clear" w:color="auto" w:fill="auto"/>
          </w:tcPr>
          <w:p w14:paraId="3E303EB4"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w:t>
            </w:r>
          </w:p>
        </w:tc>
        <w:tc>
          <w:tcPr>
            <w:tcW w:w="5200" w:type="dxa"/>
            <w:shd w:val="clear" w:color="auto" w:fill="auto"/>
          </w:tcPr>
          <w:p w14:paraId="5BE24AEB"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 xml:space="preserve">………….. </w:t>
            </w:r>
            <w:r w:rsidRPr="00B53F6C">
              <w:rPr>
                <w:rFonts w:cs="Tahoma"/>
                <w:i/>
                <w:szCs w:val="24"/>
                <w:lang w:eastAsia="en-US"/>
              </w:rPr>
              <w:t>[alamat Penyedia]</w:t>
            </w:r>
          </w:p>
        </w:tc>
      </w:tr>
      <w:tr w:rsidR="00986A18" w:rsidRPr="00B53F6C" w14:paraId="443DF97F" w14:textId="77777777" w:rsidTr="0052044E">
        <w:tc>
          <w:tcPr>
            <w:tcW w:w="2718" w:type="dxa"/>
            <w:shd w:val="clear" w:color="auto" w:fill="auto"/>
          </w:tcPr>
          <w:p w14:paraId="09E92A16"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 xml:space="preserve">Akta Notaris </w:t>
            </w:r>
            <w:r w:rsidRPr="00B53F6C">
              <w:rPr>
                <w:rFonts w:cs="Tahoma"/>
                <w:spacing w:val="3"/>
                <w:szCs w:val="24"/>
                <w:lang w:eastAsia="en-US"/>
              </w:rPr>
              <w:t>Nomor</w:t>
            </w:r>
          </w:p>
        </w:tc>
        <w:tc>
          <w:tcPr>
            <w:tcW w:w="290" w:type="dxa"/>
            <w:shd w:val="clear" w:color="auto" w:fill="auto"/>
          </w:tcPr>
          <w:p w14:paraId="51003B06"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w:t>
            </w:r>
          </w:p>
        </w:tc>
        <w:tc>
          <w:tcPr>
            <w:tcW w:w="5200" w:type="dxa"/>
            <w:shd w:val="clear" w:color="auto" w:fill="auto"/>
          </w:tcPr>
          <w:p w14:paraId="10E53564"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 xml:space="preserve">………….. </w:t>
            </w:r>
            <w:r w:rsidRPr="00B53F6C">
              <w:rPr>
                <w:rFonts w:cs="Tahoma"/>
                <w:i/>
                <w:szCs w:val="24"/>
                <w:lang w:eastAsia="en-US"/>
              </w:rPr>
              <w:t>[sesuai akta notaris]</w:t>
            </w:r>
          </w:p>
        </w:tc>
      </w:tr>
      <w:tr w:rsidR="00986A18" w:rsidRPr="00B53F6C" w14:paraId="146A5FAF" w14:textId="77777777" w:rsidTr="0052044E">
        <w:tc>
          <w:tcPr>
            <w:tcW w:w="2718" w:type="dxa"/>
            <w:shd w:val="clear" w:color="auto" w:fill="auto"/>
          </w:tcPr>
          <w:p w14:paraId="18995182"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Tanggal</w:t>
            </w:r>
          </w:p>
        </w:tc>
        <w:tc>
          <w:tcPr>
            <w:tcW w:w="290" w:type="dxa"/>
            <w:shd w:val="clear" w:color="auto" w:fill="auto"/>
          </w:tcPr>
          <w:p w14:paraId="4CD8AFEF"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w:t>
            </w:r>
          </w:p>
        </w:tc>
        <w:tc>
          <w:tcPr>
            <w:tcW w:w="5200" w:type="dxa"/>
            <w:shd w:val="clear" w:color="auto" w:fill="auto"/>
          </w:tcPr>
          <w:p w14:paraId="2FE23725"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 xml:space="preserve">………….. </w:t>
            </w:r>
            <w:r w:rsidRPr="00B53F6C">
              <w:rPr>
                <w:rFonts w:cs="Tahoma"/>
                <w:i/>
                <w:szCs w:val="24"/>
                <w:lang w:eastAsia="en-US"/>
              </w:rPr>
              <w:t>[tanggal penerbitan akta]</w:t>
            </w:r>
          </w:p>
        </w:tc>
      </w:tr>
      <w:tr w:rsidR="008320C8" w:rsidRPr="00B53F6C" w14:paraId="4FE32687" w14:textId="77777777" w:rsidTr="0052044E">
        <w:tc>
          <w:tcPr>
            <w:tcW w:w="2718" w:type="dxa"/>
            <w:shd w:val="clear" w:color="auto" w:fill="auto"/>
          </w:tcPr>
          <w:p w14:paraId="4FE57CDD" w14:textId="77777777" w:rsidR="008320C8" w:rsidRPr="00B53F6C" w:rsidRDefault="008320C8" w:rsidP="0052044E">
            <w:pPr>
              <w:pStyle w:val="IsiPasal"/>
              <w:spacing w:after="0"/>
              <w:contextualSpacing/>
              <w:rPr>
                <w:rFonts w:cs="Tahoma"/>
                <w:szCs w:val="24"/>
                <w:lang w:eastAsia="en-US"/>
              </w:rPr>
            </w:pPr>
            <w:r w:rsidRPr="00B53F6C">
              <w:rPr>
                <w:rFonts w:cs="Tahoma"/>
                <w:spacing w:val="3"/>
                <w:szCs w:val="24"/>
                <w:lang w:eastAsia="en-US"/>
              </w:rPr>
              <w:t>Notaris</w:t>
            </w:r>
          </w:p>
        </w:tc>
        <w:tc>
          <w:tcPr>
            <w:tcW w:w="290" w:type="dxa"/>
            <w:shd w:val="clear" w:color="auto" w:fill="auto"/>
          </w:tcPr>
          <w:p w14:paraId="31F3FE48"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w:t>
            </w:r>
          </w:p>
        </w:tc>
        <w:tc>
          <w:tcPr>
            <w:tcW w:w="5200" w:type="dxa"/>
            <w:shd w:val="clear" w:color="auto" w:fill="auto"/>
          </w:tcPr>
          <w:p w14:paraId="786EDB62" w14:textId="77777777" w:rsidR="008320C8" w:rsidRPr="00B53F6C" w:rsidRDefault="008320C8" w:rsidP="0052044E">
            <w:pPr>
              <w:pStyle w:val="IsiPasal"/>
              <w:spacing w:after="0"/>
              <w:contextualSpacing/>
              <w:rPr>
                <w:rFonts w:cs="Tahoma"/>
                <w:szCs w:val="24"/>
                <w:lang w:eastAsia="en-US"/>
              </w:rPr>
            </w:pPr>
            <w:r w:rsidRPr="00B53F6C">
              <w:rPr>
                <w:rFonts w:cs="Tahoma"/>
                <w:szCs w:val="24"/>
                <w:lang w:eastAsia="en-US"/>
              </w:rPr>
              <w:t xml:space="preserve">………….. </w:t>
            </w:r>
            <w:r w:rsidRPr="00B53F6C">
              <w:rPr>
                <w:rFonts w:cs="Tahoma"/>
                <w:i/>
                <w:szCs w:val="24"/>
                <w:lang w:eastAsia="en-US"/>
              </w:rPr>
              <w:t>[nama notaris penerbit akta]</w:t>
            </w:r>
          </w:p>
        </w:tc>
      </w:tr>
    </w:tbl>
    <w:p w14:paraId="5849E07C" w14:textId="77777777" w:rsidR="008320C8" w:rsidRPr="00B53F6C" w:rsidRDefault="008320C8" w:rsidP="008320C8">
      <w:pPr>
        <w:pStyle w:val="IsiPasal"/>
        <w:spacing w:after="0"/>
        <w:contextualSpacing/>
        <w:rPr>
          <w:szCs w:val="24"/>
          <w:lang w:eastAsia="id-ID"/>
        </w:rPr>
      </w:pPr>
    </w:p>
    <w:p w14:paraId="2535CDEA" w14:textId="77777777" w:rsidR="008320C8" w:rsidRPr="00B53F6C" w:rsidRDefault="008320C8" w:rsidP="008320C8">
      <w:pPr>
        <w:pStyle w:val="IsiPasal"/>
        <w:spacing w:after="0"/>
        <w:contextualSpacing/>
        <w:rPr>
          <w:szCs w:val="24"/>
        </w:rPr>
      </w:pPr>
      <w:r w:rsidRPr="00B53F6C">
        <w:rPr>
          <w:szCs w:val="24"/>
        </w:rPr>
        <w:t xml:space="preserve">yang bertindak untuk dan atas nama ………….. </w:t>
      </w:r>
      <w:r w:rsidRPr="00B53F6C">
        <w:rPr>
          <w:i/>
          <w:szCs w:val="24"/>
        </w:rPr>
        <w:t>[nama badan usaha]</w:t>
      </w:r>
      <w:r w:rsidRPr="00B53F6C">
        <w:rPr>
          <w:szCs w:val="24"/>
        </w:rPr>
        <w:t xml:space="preserve"> selanjutnya disebut “</w:t>
      </w:r>
      <w:r w:rsidRPr="00B53F6C">
        <w:rPr>
          <w:b/>
          <w:szCs w:val="24"/>
        </w:rPr>
        <w:t>Penyedia</w:t>
      </w:r>
      <w:r w:rsidRPr="00B53F6C">
        <w:rPr>
          <w:szCs w:val="24"/>
        </w:rPr>
        <w:t>”</w:t>
      </w:r>
      <w:r w:rsidRPr="00B53F6C">
        <w:rPr>
          <w:szCs w:val="24"/>
          <w:lang w:val="en-AU"/>
        </w:rPr>
        <w:t>.</w:t>
      </w:r>
    </w:p>
    <w:p w14:paraId="1C294DD2" w14:textId="77777777" w:rsidR="008320C8" w:rsidRPr="00B53F6C" w:rsidRDefault="008320C8" w:rsidP="008320C8">
      <w:pPr>
        <w:pStyle w:val="IsiPasal"/>
        <w:spacing w:after="0"/>
        <w:contextualSpacing/>
        <w:rPr>
          <w:szCs w:val="24"/>
        </w:rPr>
      </w:pPr>
    </w:p>
    <w:p w14:paraId="779B3386" w14:textId="77777777" w:rsidR="008320C8" w:rsidRPr="00B53F6C" w:rsidRDefault="008320C8" w:rsidP="008320C8">
      <w:pPr>
        <w:pStyle w:val="IsiPasal"/>
        <w:spacing w:after="0"/>
        <w:contextualSpacing/>
        <w:rPr>
          <w:szCs w:val="24"/>
        </w:rPr>
      </w:pPr>
      <w:r w:rsidRPr="00B53F6C">
        <w:rPr>
          <w:szCs w:val="24"/>
        </w:rPr>
        <w:t>Dan dengan memperhatikan:</w:t>
      </w:r>
    </w:p>
    <w:p w14:paraId="18148B67" w14:textId="77777777" w:rsidR="008320C8" w:rsidRPr="00B53F6C" w:rsidRDefault="008320C8" w:rsidP="00EE5391">
      <w:pPr>
        <w:numPr>
          <w:ilvl w:val="0"/>
          <w:numId w:val="117"/>
        </w:numPr>
        <w:spacing w:after="60"/>
        <w:ind w:left="432" w:hanging="432"/>
        <w:jc w:val="both"/>
        <w:rPr>
          <w:rFonts w:ascii="Footlight MT Light" w:hAnsi="Footlight MT Light"/>
          <w:szCs w:val="22"/>
          <w:lang w:eastAsia="x-none"/>
        </w:rPr>
      </w:pPr>
      <w:r w:rsidRPr="00B53F6C">
        <w:rPr>
          <w:rFonts w:ascii="Footlight MT Light" w:hAnsi="Footlight MT Light"/>
          <w:szCs w:val="22"/>
          <w:lang w:eastAsia="x-none"/>
        </w:rPr>
        <w:t>Undang-Undang Nomor 2 Tahun 2017 tentang Jasa Konstruksi</w:t>
      </w:r>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sebagaimana</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telah</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diubah</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dengan</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Undang-Undang</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Nomor</w:t>
      </w:r>
      <w:proofErr w:type="spellEnd"/>
      <w:r w:rsidRPr="00B53F6C">
        <w:rPr>
          <w:rFonts w:ascii="Footlight MT Light" w:hAnsi="Footlight MT Light"/>
          <w:szCs w:val="22"/>
          <w:lang w:val="en-US" w:eastAsia="x-none"/>
        </w:rPr>
        <w:t xml:space="preserve"> 11 </w:t>
      </w:r>
      <w:proofErr w:type="spellStart"/>
      <w:r w:rsidRPr="00B53F6C">
        <w:rPr>
          <w:rFonts w:ascii="Footlight MT Light" w:hAnsi="Footlight MT Light"/>
          <w:szCs w:val="22"/>
          <w:lang w:val="en-US" w:eastAsia="x-none"/>
        </w:rPr>
        <w:t>Tahun</w:t>
      </w:r>
      <w:proofErr w:type="spellEnd"/>
      <w:r w:rsidRPr="00B53F6C">
        <w:rPr>
          <w:rFonts w:ascii="Footlight MT Light" w:hAnsi="Footlight MT Light"/>
          <w:szCs w:val="22"/>
          <w:lang w:val="en-US" w:eastAsia="x-none"/>
        </w:rPr>
        <w:t xml:space="preserve"> 2020 </w:t>
      </w:r>
      <w:proofErr w:type="spellStart"/>
      <w:r w:rsidRPr="00B53F6C">
        <w:rPr>
          <w:rFonts w:ascii="Footlight MT Light" w:hAnsi="Footlight MT Light"/>
          <w:szCs w:val="22"/>
          <w:lang w:val="en-US" w:eastAsia="x-none"/>
        </w:rPr>
        <w:t>tentang</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Cipta</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Kerja</w:t>
      </w:r>
      <w:proofErr w:type="spellEnd"/>
      <w:r w:rsidRPr="00B53F6C">
        <w:rPr>
          <w:rFonts w:ascii="Footlight MT Light" w:hAnsi="Footlight MT Light"/>
          <w:szCs w:val="22"/>
          <w:lang w:eastAsia="x-none"/>
        </w:rPr>
        <w:t>;</w:t>
      </w:r>
    </w:p>
    <w:p w14:paraId="67349B4C" w14:textId="77777777" w:rsidR="008320C8" w:rsidRPr="00B53F6C" w:rsidRDefault="008320C8" w:rsidP="00EE5391">
      <w:pPr>
        <w:numPr>
          <w:ilvl w:val="0"/>
          <w:numId w:val="117"/>
        </w:numPr>
        <w:spacing w:after="60"/>
        <w:ind w:left="432" w:hanging="432"/>
        <w:jc w:val="both"/>
        <w:rPr>
          <w:rFonts w:ascii="Footlight MT Light" w:hAnsi="Footlight MT Light"/>
          <w:szCs w:val="22"/>
          <w:lang w:eastAsia="x-none"/>
        </w:rPr>
      </w:pPr>
      <w:r w:rsidRPr="00B53F6C">
        <w:rPr>
          <w:rFonts w:ascii="Footlight MT Light" w:hAnsi="Footlight MT Light"/>
          <w:szCs w:val="22"/>
          <w:lang w:eastAsia="x-none"/>
        </w:rPr>
        <w:t>Kitab Undang-Undang Hukum Perdata (Buku III tentang Perikatan);</w:t>
      </w:r>
    </w:p>
    <w:p w14:paraId="6836AB3E" w14:textId="77777777" w:rsidR="008320C8" w:rsidRPr="00B53F6C" w:rsidRDefault="008320C8" w:rsidP="00EE5391">
      <w:pPr>
        <w:numPr>
          <w:ilvl w:val="0"/>
          <w:numId w:val="117"/>
        </w:numPr>
        <w:spacing w:after="60"/>
        <w:ind w:left="432" w:hanging="432"/>
        <w:jc w:val="both"/>
        <w:rPr>
          <w:rFonts w:ascii="Footlight MT Light" w:hAnsi="Footlight MT Light"/>
          <w:szCs w:val="22"/>
          <w:lang w:eastAsia="x-none"/>
        </w:rPr>
      </w:pPr>
      <w:r w:rsidRPr="00B53F6C">
        <w:rPr>
          <w:rFonts w:ascii="Footlight MT Light" w:hAnsi="Footlight MT Light"/>
          <w:szCs w:val="22"/>
          <w:lang w:eastAsia="x-none"/>
        </w:rPr>
        <w:t>Peraturan Pemerintah Nomor 22 Tahun 2020 tentang Peraturan Pelaksanaan Undang – Undang Nomor 2 tahun 2017 tentang Jasa Konstruksi</w:t>
      </w:r>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sebagaimana</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telah</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diubah</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dengan</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Peraturan</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Pemerintah</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Nomor</w:t>
      </w:r>
      <w:proofErr w:type="spellEnd"/>
      <w:r w:rsidRPr="00B53F6C">
        <w:rPr>
          <w:rFonts w:ascii="Footlight MT Light" w:hAnsi="Footlight MT Light"/>
          <w:szCs w:val="22"/>
          <w:lang w:val="en-US" w:eastAsia="x-none"/>
        </w:rPr>
        <w:t xml:space="preserve"> 14 </w:t>
      </w:r>
      <w:proofErr w:type="spellStart"/>
      <w:r w:rsidRPr="00B53F6C">
        <w:rPr>
          <w:rFonts w:ascii="Footlight MT Light" w:hAnsi="Footlight MT Light"/>
          <w:szCs w:val="22"/>
          <w:lang w:val="en-US" w:eastAsia="x-none"/>
        </w:rPr>
        <w:t>Tahun</w:t>
      </w:r>
      <w:proofErr w:type="spellEnd"/>
      <w:r w:rsidRPr="00B53F6C">
        <w:rPr>
          <w:rFonts w:ascii="Footlight MT Light" w:hAnsi="Footlight MT Light"/>
          <w:szCs w:val="22"/>
          <w:lang w:val="en-US" w:eastAsia="x-none"/>
        </w:rPr>
        <w:t xml:space="preserve"> 2021 </w:t>
      </w:r>
      <w:proofErr w:type="spellStart"/>
      <w:r w:rsidRPr="00B53F6C">
        <w:rPr>
          <w:rFonts w:ascii="Footlight MT Light" w:hAnsi="Footlight MT Light"/>
          <w:szCs w:val="22"/>
          <w:lang w:val="en-US" w:eastAsia="x-none"/>
        </w:rPr>
        <w:t>tentang</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Perubahan</w:t>
      </w:r>
      <w:proofErr w:type="spellEnd"/>
      <w:r w:rsidRPr="00B53F6C">
        <w:rPr>
          <w:rFonts w:ascii="Footlight MT Light" w:hAnsi="Footlight MT Light"/>
          <w:szCs w:val="22"/>
          <w:lang w:val="en-US" w:eastAsia="x-none"/>
        </w:rPr>
        <w:t xml:space="preserve"> </w:t>
      </w:r>
      <w:r w:rsidRPr="00B53F6C">
        <w:rPr>
          <w:rFonts w:ascii="Footlight MT Light" w:hAnsi="Footlight MT Light"/>
          <w:szCs w:val="22"/>
          <w:lang w:eastAsia="x-none"/>
        </w:rPr>
        <w:t>Peraturan Pemerintah Nomor 22 Tahun 2020 tentang Peraturan Pelaksanaan Undang – Undang Nomor 2 tahun 2017 tentang Jasa Konstruksi;</w:t>
      </w:r>
    </w:p>
    <w:p w14:paraId="1454544D" w14:textId="5F45E18B" w:rsidR="008320C8" w:rsidRPr="00B53F6C" w:rsidRDefault="008320C8" w:rsidP="00EE5391">
      <w:pPr>
        <w:numPr>
          <w:ilvl w:val="0"/>
          <w:numId w:val="117"/>
        </w:numPr>
        <w:spacing w:after="60"/>
        <w:ind w:left="432" w:hanging="432"/>
        <w:jc w:val="both"/>
        <w:rPr>
          <w:rFonts w:ascii="Footlight MT Light" w:hAnsi="Footlight MT Light"/>
          <w:szCs w:val="22"/>
          <w:lang w:eastAsia="x-none"/>
        </w:rPr>
      </w:pPr>
      <w:r w:rsidRPr="00B53F6C">
        <w:rPr>
          <w:rFonts w:ascii="Footlight MT Light" w:hAnsi="Footlight MT Light"/>
          <w:szCs w:val="22"/>
          <w:lang w:eastAsia="x-none"/>
        </w:rPr>
        <w:t>Peraturan Presiden Nomor 16 Tahun 2018 tentang Pengadaan Barang/Jasa Pemerintah</w:t>
      </w:r>
      <w:r w:rsidR="00534AC7" w:rsidRPr="00B53F6C">
        <w:rPr>
          <w:rFonts w:ascii="Footlight MT Light" w:hAnsi="Footlight MT Light"/>
          <w:szCs w:val="22"/>
          <w:lang w:val="en-US" w:eastAsia="x-none"/>
        </w:rPr>
        <w:t xml:space="preserve"> </w:t>
      </w:r>
      <w:proofErr w:type="spellStart"/>
      <w:r w:rsidR="00534AC7" w:rsidRPr="00B53F6C">
        <w:rPr>
          <w:rFonts w:ascii="Footlight MT Light" w:hAnsi="Footlight MT Light"/>
          <w:szCs w:val="22"/>
          <w:lang w:val="en-US" w:eastAsia="x-none"/>
        </w:rPr>
        <w:t>beserta</w:t>
      </w:r>
      <w:proofErr w:type="spellEnd"/>
      <w:r w:rsidR="00534AC7" w:rsidRPr="00B53F6C">
        <w:rPr>
          <w:rFonts w:ascii="Footlight MT Light" w:hAnsi="Footlight MT Light"/>
          <w:szCs w:val="22"/>
          <w:lang w:val="en-US" w:eastAsia="x-none"/>
        </w:rPr>
        <w:t xml:space="preserve"> </w:t>
      </w:r>
      <w:proofErr w:type="spellStart"/>
      <w:r w:rsidR="00534AC7" w:rsidRPr="00B53F6C">
        <w:rPr>
          <w:rFonts w:ascii="Footlight MT Light" w:hAnsi="Footlight MT Light"/>
          <w:szCs w:val="22"/>
          <w:lang w:val="en-US" w:eastAsia="x-none"/>
        </w:rPr>
        <w:t>perubahannya</w:t>
      </w:r>
      <w:proofErr w:type="spellEnd"/>
      <w:r w:rsidR="00534AC7" w:rsidRPr="00B53F6C">
        <w:rPr>
          <w:rFonts w:ascii="Footlight MT Light" w:hAnsi="Footlight MT Light"/>
          <w:szCs w:val="22"/>
          <w:lang w:val="en-US" w:eastAsia="x-none"/>
        </w:rPr>
        <w:t xml:space="preserve"> dan </w:t>
      </w:r>
      <w:proofErr w:type="spellStart"/>
      <w:r w:rsidR="00534AC7" w:rsidRPr="00B53F6C">
        <w:rPr>
          <w:rFonts w:ascii="Footlight MT Light" w:hAnsi="Footlight MT Light"/>
          <w:szCs w:val="22"/>
          <w:lang w:val="en-US" w:eastAsia="x-none"/>
        </w:rPr>
        <w:t>aturan</w:t>
      </w:r>
      <w:proofErr w:type="spellEnd"/>
      <w:r w:rsidR="00534AC7" w:rsidRPr="00B53F6C">
        <w:rPr>
          <w:rFonts w:ascii="Footlight MT Light" w:hAnsi="Footlight MT Light"/>
          <w:szCs w:val="22"/>
          <w:lang w:val="en-US" w:eastAsia="x-none"/>
        </w:rPr>
        <w:t xml:space="preserve"> </w:t>
      </w:r>
      <w:proofErr w:type="spellStart"/>
      <w:r w:rsidR="00534AC7" w:rsidRPr="00B53F6C">
        <w:rPr>
          <w:rFonts w:ascii="Footlight MT Light" w:hAnsi="Footlight MT Light"/>
          <w:szCs w:val="22"/>
          <w:lang w:val="en-US" w:eastAsia="x-none"/>
        </w:rPr>
        <w:t>turunannya</w:t>
      </w:r>
      <w:proofErr w:type="spellEnd"/>
      <w:r w:rsidRPr="00B53F6C">
        <w:rPr>
          <w:rFonts w:ascii="Footlight MT Light" w:hAnsi="Footlight MT Light"/>
          <w:szCs w:val="22"/>
          <w:lang w:eastAsia="x-none"/>
        </w:rPr>
        <w:t>;</w:t>
      </w:r>
    </w:p>
    <w:p w14:paraId="0232BB3C" w14:textId="0E864FF1" w:rsidR="008320C8" w:rsidRPr="00B53F6C" w:rsidRDefault="008320C8" w:rsidP="00EE5391">
      <w:pPr>
        <w:numPr>
          <w:ilvl w:val="0"/>
          <w:numId w:val="117"/>
        </w:numPr>
        <w:spacing w:after="60"/>
        <w:ind w:left="432" w:hanging="432"/>
        <w:jc w:val="both"/>
        <w:rPr>
          <w:rFonts w:ascii="Footlight MT Light" w:hAnsi="Footlight MT Light"/>
          <w:szCs w:val="22"/>
          <w:lang w:eastAsia="x-none"/>
        </w:rPr>
      </w:pPr>
      <w:r w:rsidRPr="00B53F6C">
        <w:rPr>
          <w:rFonts w:ascii="Footlight MT Light" w:hAnsi="Footlight MT Light"/>
          <w:szCs w:val="22"/>
          <w:lang w:eastAsia="x-none"/>
        </w:rPr>
        <w:t>Peraturan Presiden Nomor 17 Tahun 2019 tentang Pengadaan Barang/Jasa Pemerintah untuk Percepatan Pembangunan Kesejahteraan di Provinsi Papua dan Provinsi Papua Barat</w:t>
      </w:r>
      <w:r w:rsidR="00125A65" w:rsidRPr="00B53F6C">
        <w:rPr>
          <w:rFonts w:ascii="Footlight MT Light" w:hAnsi="Footlight MT Light"/>
          <w:szCs w:val="22"/>
          <w:lang w:eastAsia="x-none"/>
        </w:rPr>
        <w:t>.</w:t>
      </w:r>
    </w:p>
    <w:p w14:paraId="70235EC4" w14:textId="14C268AA" w:rsidR="00125A65" w:rsidRPr="00B53F6C" w:rsidRDefault="00125A65" w:rsidP="00125A65">
      <w:pPr>
        <w:spacing w:after="60"/>
        <w:ind w:left="432"/>
        <w:jc w:val="both"/>
        <w:rPr>
          <w:rFonts w:ascii="Footlight MT Light" w:hAnsi="Footlight MT Light"/>
          <w:szCs w:val="22"/>
          <w:lang w:eastAsia="x-none"/>
        </w:rPr>
      </w:pPr>
    </w:p>
    <w:p w14:paraId="0135F2EA" w14:textId="77777777" w:rsidR="00DC7B58" w:rsidRPr="00B53F6C" w:rsidRDefault="00DC7B58" w:rsidP="00125A65">
      <w:pPr>
        <w:spacing w:after="60"/>
        <w:ind w:left="432"/>
        <w:jc w:val="both"/>
        <w:rPr>
          <w:rFonts w:ascii="Footlight MT Light" w:hAnsi="Footlight MT Light"/>
          <w:szCs w:val="22"/>
          <w:lang w:eastAsia="x-none"/>
        </w:rPr>
      </w:pPr>
    </w:p>
    <w:p w14:paraId="4C57F118" w14:textId="77777777" w:rsidR="008320C8" w:rsidRPr="00B53F6C" w:rsidRDefault="008320C8" w:rsidP="008320C8">
      <w:pPr>
        <w:pStyle w:val="IsiPasal"/>
        <w:spacing w:after="0"/>
        <w:contextualSpacing/>
        <w:jc w:val="center"/>
        <w:rPr>
          <w:szCs w:val="24"/>
        </w:rPr>
      </w:pPr>
      <w:r w:rsidRPr="00B53F6C">
        <w:rPr>
          <w:szCs w:val="24"/>
        </w:rPr>
        <w:t>PARA PIHAK MENERANGKAN TERLEBIH DAHULU BAHWA:</w:t>
      </w:r>
    </w:p>
    <w:p w14:paraId="64C90720" w14:textId="77777777" w:rsidR="008320C8" w:rsidRPr="00B53F6C" w:rsidRDefault="008320C8" w:rsidP="008320C8">
      <w:pPr>
        <w:pStyle w:val="IsiPasal"/>
        <w:spacing w:after="0"/>
        <w:contextualSpacing/>
        <w:rPr>
          <w:szCs w:val="24"/>
        </w:rPr>
      </w:pPr>
    </w:p>
    <w:p w14:paraId="0F233590" w14:textId="77777777" w:rsidR="008320C8" w:rsidRPr="00B53F6C" w:rsidRDefault="008320C8" w:rsidP="00EE5391">
      <w:pPr>
        <w:pStyle w:val="IsiPasal"/>
        <w:numPr>
          <w:ilvl w:val="0"/>
          <w:numId w:val="118"/>
        </w:numPr>
        <w:spacing w:after="60"/>
        <w:ind w:left="432" w:hanging="432"/>
      </w:pPr>
      <w:r w:rsidRPr="00B53F6C">
        <w:rPr>
          <w:lang w:val="en-US"/>
        </w:rPr>
        <w:t>t</w:t>
      </w:r>
      <w:r w:rsidRPr="00B53F6C">
        <w:t>elah dilakukan proses pemilihan Penyedia yang telah sesuai dengan Dokumen Pemilihan;</w:t>
      </w:r>
    </w:p>
    <w:p w14:paraId="54CA8E1B" w14:textId="6ADEDB3A" w:rsidR="008320C8" w:rsidRPr="00B53F6C" w:rsidRDefault="007542FB" w:rsidP="00EE5391">
      <w:pPr>
        <w:pStyle w:val="IsiPasal"/>
        <w:numPr>
          <w:ilvl w:val="0"/>
          <w:numId w:val="118"/>
        </w:numPr>
        <w:spacing w:after="60"/>
        <w:ind w:left="432" w:hanging="432"/>
      </w:pPr>
      <w:proofErr w:type="spellStart"/>
      <w:r w:rsidRPr="00B53F6C">
        <w:rPr>
          <w:bCs/>
          <w:szCs w:val="24"/>
          <w:lang w:val="en-US"/>
        </w:rPr>
        <w:t>Pejabat</w:t>
      </w:r>
      <w:proofErr w:type="spellEnd"/>
      <w:r w:rsidRPr="00B53F6C">
        <w:rPr>
          <w:bCs/>
          <w:szCs w:val="24"/>
          <w:lang w:val="en-US"/>
        </w:rPr>
        <w:t xml:space="preserve"> </w:t>
      </w:r>
      <w:proofErr w:type="spellStart"/>
      <w:r w:rsidRPr="00B53F6C">
        <w:rPr>
          <w:bCs/>
          <w:szCs w:val="24"/>
          <w:lang w:val="en-US"/>
        </w:rPr>
        <w:t>Penandatangan</w:t>
      </w:r>
      <w:proofErr w:type="spellEnd"/>
      <w:r w:rsidRPr="00B53F6C">
        <w:rPr>
          <w:bCs/>
          <w:szCs w:val="24"/>
          <w:lang w:val="en-US"/>
        </w:rPr>
        <w:t xml:space="preserve"> </w:t>
      </w:r>
      <w:proofErr w:type="spellStart"/>
      <w:r w:rsidRPr="00B53F6C">
        <w:rPr>
          <w:bCs/>
          <w:szCs w:val="24"/>
          <w:lang w:val="en-US"/>
        </w:rPr>
        <w:t>Kontrak</w:t>
      </w:r>
      <w:proofErr w:type="spellEnd"/>
      <w:r w:rsidRPr="00B53F6C">
        <w:t xml:space="preserve"> </w:t>
      </w:r>
      <w:r w:rsidR="008320C8" w:rsidRPr="00B53F6C">
        <w:t>telah menunjuk Penyedia menjadi pihak dalam Kontrak ini melalui Surat Penunjukan Penyediaan Barang/Jasa (SPPBJ) untuk melaksanakan Pekerjaan Konstruksi</w:t>
      </w:r>
      <w:r w:rsidR="008320C8" w:rsidRPr="00B53F6C">
        <w:rPr>
          <w:b/>
        </w:rPr>
        <w:t xml:space="preserve"> </w:t>
      </w:r>
      <w:r w:rsidR="008320C8" w:rsidRPr="00B53F6C">
        <w:t xml:space="preserve">............ </w:t>
      </w:r>
      <w:r w:rsidR="008320C8" w:rsidRPr="00B53F6C">
        <w:rPr>
          <w:i/>
        </w:rPr>
        <w:t>[diisi nama paket pekerjaan]</w:t>
      </w:r>
      <w:r w:rsidR="008320C8" w:rsidRPr="00B53F6C">
        <w:t xml:space="preserve"> sebagaimana diterangkan dalam </w:t>
      </w:r>
      <w:proofErr w:type="spellStart"/>
      <w:r w:rsidR="008320C8" w:rsidRPr="00B53F6C">
        <w:rPr>
          <w:lang w:val="en-US"/>
        </w:rPr>
        <w:t>dokumen</w:t>
      </w:r>
      <w:proofErr w:type="spellEnd"/>
      <w:r w:rsidR="008320C8" w:rsidRPr="00B53F6C">
        <w:rPr>
          <w:lang w:val="en-US"/>
        </w:rPr>
        <w:t xml:space="preserve"> </w:t>
      </w:r>
      <w:r w:rsidR="008320C8" w:rsidRPr="00B53F6C">
        <w:t>Kontrak ini selanjutnya disebut “</w:t>
      </w:r>
      <w:r w:rsidR="008320C8" w:rsidRPr="00B53F6C">
        <w:rPr>
          <w:b/>
        </w:rPr>
        <w:t>Pekerjaan Konstruksi</w:t>
      </w:r>
      <w:r w:rsidR="008320C8" w:rsidRPr="00B53F6C">
        <w:t>”;</w:t>
      </w:r>
    </w:p>
    <w:p w14:paraId="79BA95DF" w14:textId="7E3B4284" w:rsidR="008320C8" w:rsidRPr="00B53F6C" w:rsidRDefault="008320C8" w:rsidP="00EE5391">
      <w:pPr>
        <w:pStyle w:val="IsiPasal"/>
        <w:numPr>
          <w:ilvl w:val="0"/>
          <w:numId w:val="118"/>
        </w:numPr>
        <w:spacing w:after="60"/>
        <w:ind w:left="432" w:hanging="432"/>
      </w:pPr>
      <w:r w:rsidRPr="00B53F6C">
        <w:t xml:space="preserve">Penyedia telah menyatakan kepada </w:t>
      </w:r>
      <w:proofErr w:type="spellStart"/>
      <w:r w:rsidR="007542FB" w:rsidRPr="00B53F6C">
        <w:rPr>
          <w:bCs/>
          <w:szCs w:val="24"/>
          <w:lang w:val="en-US"/>
        </w:rPr>
        <w:t>Pejabat</w:t>
      </w:r>
      <w:proofErr w:type="spellEnd"/>
      <w:r w:rsidR="007542FB" w:rsidRPr="00B53F6C">
        <w:rPr>
          <w:bCs/>
          <w:szCs w:val="24"/>
          <w:lang w:val="en-US"/>
        </w:rPr>
        <w:t xml:space="preserve"> </w:t>
      </w:r>
      <w:proofErr w:type="spellStart"/>
      <w:r w:rsidR="007542FB" w:rsidRPr="00B53F6C">
        <w:rPr>
          <w:bCs/>
          <w:szCs w:val="24"/>
          <w:lang w:val="en-US"/>
        </w:rPr>
        <w:t>Penandatangan</w:t>
      </w:r>
      <w:proofErr w:type="spellEnd"/>
      <w:r w:rsidR="007542FB" w:rsidRPr="00B53F6C">
        <w:rPr>
          <w:bCs/>
          <w:szCs w:val="24"/>
          <w:lang w:val="en-US"/>
        </w:rPr>
        <w:t xml:space="preserve"> </w:t>
      </w:r>
      <w:proofErr w:type="spellStart"/>
      <w:r w:rsidR="007542FB" w:rsidRPr="00B53F6C">
        <w:rPr>
          <w:bCs/>
          <w:szCs w:val="24"/>
          <w:lang w:val="en-US"/>
        </w:rPr>
        <w:t>Kontrak</w:t>
      </w:r>
      <w:proofErr w:type="spellEnd"/>
      <w:r w:rsidRPr="00B53F6C">
        <w:t>, memiliki keahlian profesional, tenaga kerja konstruksi, dan sumber daya teknis, serta telah menyetujui untuk melaksanakan Pekerjaan Konstruksi sesuai dengan persyaratan dan ketentuan dalam Kontrak ini;</w:t>
      </w:r>
    </w:p>
    <w:p w14:paraId="061473B7" w14:textId="0AA629BE" w:rsidR="008320C8" w:rsidRPr="00B53F6C" w:rsidRDefault="007542FB" w:rsidP="00EE5391">
      <w:pPr>
        <w:pStyle w:val="IsiPasal"/>
        <w:numPr>
          <w:ilvl w:val="0"/>
          <w:numId w:val="118"/>
        </w:numPr>
        <w:spacing w:after="60"/>
        <w:ind w:left="432" w:hanging="432"/>
      </w:pPr>
      <w:proofErr w:type="spellStart"/>
      <w:r w:rsidRPr="00B53F6C">
        <w:rPr>
          <w:bCs/>
          <w:szCs w:val="24"/>
          <w:lang w:val="en-US"/>
        </w:rPr>
        <w:t>Pejabat</w:t>
      </w:r>
      <w:proofErr w:type="spellEnd"/>
      <w:r w:rsidRPr="00B53F6C">
        <w:rPr>
          <w:bCs/>
          <w:szCs w:val="24"/>
          <w:lang w:val="en-US"/>
        </w:rPr>
        <w:t xml:space="preserve"> </w:t>
      </w:r>
      <w:proofErr w:type="spellStart"/>
      <w:r w:rsidRPr="00B53F6C">
        <w:rPr>
          <w:bCs/>
          <w:szCs w:val="24"/>
          <w:lang w:val="en-US"/>
        </w:rPr>
        <w:t>Penandatangan</w:t>
      </w:r>
      <w:proofErr w:type="spellEnd"/>
      <w:r w:rsidRPr="00B53F6C">
        <w:rPr>
          <w:bCs/>
          <w:szCs w:val="24"/>
          <w:lang w:val="en-US"/>
        </w:rPr>
        <w:t xml:space="preserve"> </w:t>
      </w:r>
      <w:proofErr w:type="spellStart"/>
      <w:r w:rsidRPr="00B53F6C">
        <w:rPr>
          <w:bCs/>
          <w:szCs w:val="24"/>
          <w:lang w:val="en-US"/>
        </w:rPr>
        <w:t>Kontrak</w:t>
      </w:r>
      <w:proofErr w:type="spellEnd"/>
      <w:r w:rsidRPr="00B53F6C">
        <w:t xml:space="preserve"> </w:t>
      </w:r>
      <w:r w:rsidR="008320C8" w:rsidRPr="00B53F6C">
        <w:t xml:space="preserve">dan Penyedia menyatakan memiliki kewenangan untuk menandatangani Kontrak ini, dan mengikat pihak yang diwakili; </w:t>
      </w:r>
    </w:p>
    <w:p w14:paraId="59A7F5F1" w14:textId="6FFA699D" w:rsidR="008320C8" w:rsidRPr="00B53F6C" w:rsidRDefault="007542FB" w:rsidP="00EE5391">
      <w:pPr>
        <w:pStyle w:val="IsiPasal"/>
        <w:numPr>
          <w:ilvl w:val="0"/>
          <w:numId w:val="118"/>
        </w:numPr>
        <w:spacing w:after="60"/>
        <w:ind w:left="432" w:hanging="432"/>
      </w:pPr>
      <w:proofErr w:type="spellStart"/>
      <w:r w:rsidRPr="00B53F6C">
        <w:rPr>
          <w:bCs/>
          <w:szCs w:val="24"/>
          <w:lang w:val="en-US"/>
        </w:rPr>
        <w:t>Pejabat</w:t>
      </w:r>
      <w:proofErr w:type="spellEnd"/>
      <w:r w:rsidRPr="00B53F6C">
        <w:rPr>
          <w:bCs/>
          <w:szCs w:val="24"/>
          <w:lang w:val="en-US"/>
        </w:rPr>
        <w:t xml:space="preserve"> </w:t>
      </w:r>
      <w:proofErr w:type="spellStart"/>
      <w:r w:rsidRPr="00B53F6C">
        <w:rPr>
          <w:bCs/>
          <w:szCs w:val="24"/>
          <w:lang w:val="en-US"/>
        </w:rPr>
        <w:t>Penandatangan</w:t>
      </w:r>
      <w:proofErr w:type="spellEnd"/>
      <w:r w:rsidRPr="00B53F6C">
        <w:rPr>
          <w:bCs/>
          <w:szCs w:val="24"/>
          <w:lang w:val="en-US"/>
        </w:rPr>
        <w:t xml:space="preserve"> </w:t>
      </w:r>
      <w:proofErr w:type="spellStart"/>
      <w:r w:rsidRPr="00B53F6C">
        <w:rPr>
          <w:bCs/>
          <w:szCs w:val="24"/>
          <w:lang w:val="en-US"/>
        </w:rPr>
        <w:t>Kontrak</w:t>
      </w:r>
      <w:proofErr w:type="spellEnd"/>
      <w:r w:rsidRPr="00B53F6C">
        <w:t xml:space="preserve"> </w:t>
      </w:r>
      <w:r w:rsidR="008320C8" w:rsidRPr="00B53F6C">
        <w:t xml:space="preserve">dan Penyedia mengakui dan menyatakan bahwa sehubungan dengan penandatanganan Kontrak ini masing-masing </w:t>
      </w:r>
      <w:proofErr w:type="gramStart"/>
      <w:r w:rsidR="008320C8" w:rsidRPr="00B53F6C">
        <w:t>pihak :</w:t>
      </w:r>
      <w:proofErr w:type="gramEnd"/>
      <w:r w:rsidR="008320C8" w:rsidRPr="00B53F6C">
        <w:t xml:space="preserve"> </w:t>
      </w:r>
    </w:p>
    <w:p w14:paraId="1B92FCD0" w14:textId="77777777" w:rsidR="008320C8" w:rsidRPr="00B53F6C" w:rsidRDefault="008320C8" w:rsidP="00EE5391">
      <w:pPr>
        <w:pStyle w:val="IsiPasal"/>
        <w:numPr>
          <w:ilvl w:val="0"/>
          <w:numId w:val="119"/>
        </w:numPr>
        <w:tabs>
          <w:tab w:val="left" w:pos="864"/>
        </w:tabs>
        <w:spacing w:after="60"/>
        <w:ind w:left="864" w:hanging="432"/>
      </w:pPr>
      <w:r w:rsidRPr="00B53F6C">
        <w:t xml:space="preserve">telah dan senantiasa diberikan kesempatan untuk didampingi oleh advokat; </w:t>
      </w:r>
    </w:p>
    <w:p w14:paraId="70F97E5E" w14:textId="77777777" w:rsidR="008320C8" w:rsidRPr="00B53F6C" w:rsidRDefault="008320C8" w:rsidP="00EE5391">
      <w:pPr>
        <w:pStyle w:val="IsiPasal"/>
        <w:numPr>
          <w:ilvl w:val="0"/>
          <w:numId w:val="119"/>
        </w:numPr>
        <w:tabs>
          <w:tab w:val="left" w:pos="864"/>
        </w:tabs>
        <w:spacing w:after="60"/>
        <w:ind w:left="864" w:hanging="432"/>
      </w:pPr>
      <w:r w:rsidRPr="00B53F6C">
        <w:t xml:space="preserve">menandatangani Kontrak ini setelah meneliti secara patut; </w:t>
      </w:r>
    </w:p>
    <w:p w14:paraId="2E71CEF1" w14:textId="77777777" w:rsidR="008320C8" w:rsidRPr="00B53F6C" w:rsidRDefault="008320C8" w:rsidP="00EE5391">
      <w:pPr>
        <w:pStyle w:val="IsiPasal"/>
        <w:numPr>
          <w:ilvl w:val="0"/>
          <w:numId w:val="119"/>
        </w:numPr>
        <w:tabs>
          <w:tab w:val="left" w:pos="864"/>
        </w:tabs>
        <w:spacing w:after="60"/>
        <w:ind w:left="864" w:hanging="432"/>
      </w:pPr>
      <w:r w:rsidRPr="00B53F6C">
        <w:t>telah membaca dan memahami secara penuh ketentuan Kontrak ini;</w:t>
      </w:r>
    </w:p>
    <w:p w14:paraId="5F1CB184" w14:textId="77777777" w:rsidR="008320C8" w:rsidRPr="00B53F6C" w:rsidRDefault="008320C8" w:rsidP="00EE5391">
      <w:pPr>
        <w:pStyle w:val="IsiPasal"/>
        <w:numPr>
          <w:ilvl w:val="0"/>
          <w:numId w:val="119"/>
        </w:numPr>
        <w:tabs>
          <w:tab w:val="left" w:pos="864"/>
        </w:tabs>
        <w:spacing w:after="0"/>
        <w:ind w:left="864" w:hanging="432"/>
      </w:pPr>
      <w:r w:rsidRPr="00B53F6C">
        <w:t>telah mendapatkan kesempatan yang memadai untuk memeriksa dan mengkonfirmasikan semua ketentuan dalam Kontrak ini beserta semua fakta dan kondisi yang terkait.</w:t>
      </w:r>
    </w:p>
    <w:p w14:paraId="6AD2F71B" w14:textId="77777777" w:rsidR="008320C8" w:rsidRPr="00B53F6C" w:rsidRDefault="008320C8" w:rsidP="008320C8">
      <w:pPr>
        <w:pStyle w:val="IsiPasal"/>
        <w:tabs>
          <w:tab w:val="left" w:pos="864"/>
        </w:tabs>
        <w:spacing w:after="0"/>
        <w:ind w:left="864"/>
      </w:pPr>
    </w:p>
    <w:p w14:paraId="3A5EC510" w14:textId="015C01D1" w:rsidR="008320C8" w:rsidRPr="00B53F6C" w:rsidRDefault="008320C8" w:rsidP="008320C8">
      <w:pPr>
        <w:pStyle w:val="IsiPasal"/>
        <w:spacing w:after="0"/>
        <w:rPr>
          <w:lang w:val="en-US"/>
        </w:rPr>
      </w:pPr>
      <w:r w:rsidRPr="00B53F6C">
        <w:t xml:space="preserve">Maka oleh karena itu, </w:t>
      </w:r>
      <w:proofErr w:type="spellStart"/>
      <w:r w:rsidR="007542FB" w:rsidRPr="00B53F6C">
        <w:rPr>
          <w:bCs/>
          <w:szCs w:val="24"/>
          <w:lang w:val="en-US"/>
        </w:rPr>
        <w:t>Pejabat</w:t>
      </w:r>
      <w:proofErr w:type="spellEnd"/>
      <w:r w:rsidR="007542FB" w:rsidRPr="00B53F6C">
        <w:rPr>
          <w:bCs/>
          <w:szCs w:val="24"/>
          <w:lang w:val="en-US"/>
        </w:rPr>
        <w:t xml:space="preserve"> </w:t>
      </w:r>
      <w:proofErr w:type="spellStart"/>
      <w:r w:rsidR="007542FB" w:rsidRPr="00B53F6C">
        <w:rPr>
          <w:bCs/>
          <w:szCs w:val="24"/>
          <w:lang w:val="en-US"/>
        </w:rPr>
        <w:t>Penandatangan</w:t>
      </w:r>
      <w:proofErr w:type="spellEnd"/>
      <w:r w:rsidR="007542FB" w:rsidRPr="00B53F6C">
        <w:rPr>
          <w:bCs/>
          <w:szCs w:val="24"/>
          <w:lang w:val="en-US"/>
        </w:rPr>
        <w:t xml:space="preserve"> </w:t>
      </w:r>
      <w:proofErr w:type="spellStart"/>
      <w:r w:rsidR="007542FB" w:rsidRPr="00B53F6C">
        <w:rPr>
          <w:bCs/>
          <w:szCs w:val="24"/>
          <w:lang w:val="en-US"/>
        </w:rPr>
        <w:t>Kontrak</w:t>
      </w:r>
      <w:proofErr w:type="spellEnd"/>
      <w:r w:rsidR="007542FB" w:rsidRPr="00B53F6C">
        <w:t xml:space="preserve"> </w:t>
      </w:r>
      <w:r w:rsidRPr="00B53F6C">
        <w:t xml:space="preserve">dan Penyedia dengan ini bersepakat dan menyetujui untuk membuat perjanjian pelaksanaan paket Pekerjaan Konstruksi </w:t>
      </w:r>
      <w:r w:rsidRPr="00B53F6C">
        <w:rPr>
          <w:bCs/>
          <w:spacing w:val="-10"/>
        </w:rPr>
        <w:t>.............</w:t>
      </w:r>
      <w:r w:rsidRPr="00B53F6C">
        <w:rPr>
          <w:b/>
          <w:bCs/>
          <w:spacing w:val="-10"/>
        </w:rPr>
        <w:t xml:space="preserve"> </w:t>
      </w:r>
      <w:r w:rsidRPr="00B53F6C">
        <w:rPr>
          <w:i/>
        </w:rPr>
        <w:t xml:space="preserve">[diisi nama paket pekerjaan] </w:t>
      </w:r>
      <w:r w:rsidRPr="00B53F6C">
        <w:t xml:space="preserve">dengan syarat </w:t>
      </w:r>
      <w:r w:rsidRPr="00B53F6C">
        <w:rPr>
          <w:lang w:val="en-US"/>
        </w:rPr>
        <w:t>dan</w:t>
      </w:r>
      <w:r w:rsidRPr="00B53F6C">
        <w:t xml:space="preserve"> ketentuan sebagai berikut</w:t>
      </w:r>
      <w:r w:rsidRPr="00B53F6C">
        <w:rPr>
          <w:lang w:val="en-US"/>
        </w:rPr>
        <w:t>.</w:t>
      </w:r>
    </w:p>
    <w:p w14:paraId="60BAD333" w14:textId="77777777" w:rsidR="008320C8" w:rsidRPr="00B53F6C" w:rsidRDefault="008320C8" w:rsidP="008320C8">
      <w:pPr>
        <w:pStyle w:val="IsiPasal"/>
        <w:spacing w:after="0"/>
        <w:contextualSpacing/>
        <w:rPr>
          <w:szCs w:val="24"/>
        </w:rPr>
      </w:pPr>
    </w:p>
    <w:p w14:paraId="7A4523F1" w14:textId="77777777" w:rsidR="008320C8" w:rsidRPr="00B53F6C" w:rsidRDefault="008320C8" w:rsidP="008320C8">
      <w:pPr>
        <w:pStyle w:val="IsiPasal"/>
        <w:spacing w:after="0"/>
        <w:contextualSpacing/>
        <w:jc w:val="center"/>
        <w:rPr>
          <w:szCs w:val="24"/>
        </w:rPr>
      </w:pPr>
      <w:r w:rsidRPr="00B53F6C">
        <w:rPr>
          <w:szCs w:val="24"/>
        </w:rPr>
        <w:t>Pasal 1</w:t>
      </w:r>
    </w:p>
    <w:p w14:paraId="4980BB47" w14:textId="77777777" w:rsidR="008320C8" w:rsidRPr="00B53F6C" w:rsidRDefault="008320C8" w:rsidP="008320C8">
      <w:pPr>
        <w:pStyle w:val="IsiPasal"/>
        <w:spacing w:after="0"/>
        <w:contextualSpacing/>
        <w:jc w:val="center"/>
        <w:rPr>
          <w:szCs w:val="24"/>
        </w:rPr>
      </w:pPr>
      <w:r w:rsidRPr="00B53F6C">
        <w:rPr>
          <w:szCs w:val="24"/>
        </w:rPr>
        <w:t>ISTILAH DAN UNGKAPAN</w:t>
      </w:r>
    </w:p>
    <w:p w14:paraId="6A9D6DD4" w14:textId="77777777" w:rsidR="008320C8" w:rsidRPr="00B53F6C" w:rsidRDefault="008320C8" w:rsidP="008320C8">
      <w:pPr>
        <w:pStyle w:val="IsiPasal"/>
        <w:spacing w:after="0"/>
        <w:contextualSpacing/>
        <w:rPr>
          <w:szCs w:val="24"/>
        </w:rPr>
      </w:pPr>
    </w:p>
    <w:p w14:paraId="348B5275" w14:textId="77777777" w:rsidR="008320C8" w:rsidRPr="00B53F6C" w:rsidRDefault="008320C8" w:rsidP="008320C8">
      <w:pPr>
        <w:pStyle w:val="IsiPasal"/>
        <w:spacing w:after="0"/>
        <w:contextualSpacing/>
        <w:rPr>
          <w:szCs w:val="24"/>
          <w:lang w:val="en-US"/>
        </w:rPr>
      </w:pPr>
      <w:r w:rsidRPr="00B53F6C">
        <w:rPr>
          <w:szCs w:val="24"/>
        </w:rPr>
        <w:t>Peristilahan dan ungkapan dalam Surat Perjanjian ini memiliki arti dan makna yang sama seperti yang tercantum dalam lampiran Surat Perjanjian ini</w:t>
      </w:r>
      <w:r w:rsidRPr="00B53F6C">
        <w:rPr>
          <w:szCs w:val="24"/>
          <w:lang w:val="en-US"/>
        </w:rPr>
        <w:t>.</w:t>
      </w:r>
    </w:p>
    <w:p w14:paraId="5FE71051" w14:textId="77777777" w:rsidR="008320C8" w:rsidRPr="00B53F6C" w:rsidRDefault="008320C8" w:rsidP="008320C8">
      <w:pPr>
        <w:pStyle w:val="IsiPasal"/>
        <w:spacing w:after="0"/>
        <w:contextualSpacing/>
        <w:rPr>
          <w:szCs w:val="24"/>
        </w:rPr>
      </w:pPr>
    </w:p>
    <w:p w14:paraId="3E69EE02" w14:textId="77777777" w:rsidR="008320C8" w:rsidRPr="00B53F6C" w:rsidRDefault="008320C8" w:rsidP="008320C8">
      <w:pPr>
        <w:pStyle w:val="IsiPasal"/>
        <w:spacing w:after="0"/>
        <w:contextualSpacing/>
        <w:jc w:val="center"/>
        <w:rPr>
          <w:szCs w:val="24"/>
        </w:rPr>
      </w:pPr>
      <w:r w:rsidRPr="00B53F6C">
        <w:rPr>
          <w:szCs w:val="24"/>
        </w:rPr>
        <w:t>Pasal 2</w:t>
      </w:r>
    </w:p>
    <w:p w14:paraId="00DCA2DD" w14:textId="77777777" w:rsidR="008320C8" w:rsidRPr="00B53F6C" w:rsidRDefault="008320C8" w:rsidP="008320C8">
      <w:pPr>
        <w:pStyle w:val="IsiPasal"/>
        <w:spacing w:after="0"/>
        <w:contextualSpacing/>
        <w:jc w:val="center"/>
        <w:rPr>
          <w:szCs w:val="24"/>
          <w:lang w:val="en-US"/>
        </w:rPr>
      </w:pPr>
      <w:r w:rsidRPr="00B53F6C">
        <w:rPr>
          <w:szCs w:val="24"/>
        </w:rPr>
        <w:t>RUANG LINGKUP PEKERJAAN</w:t>
      </w:r>
      <w:r w:rsidRPr="00B53F6C">
        <w:rPr>
          <w:szCs w:val="24"/>
          <w:lang w:val="en-US"/>
        </w:rPr>
        <w:t xml:space="preserve"> UTAMA</w:t>
      </w:r>
    </w:p>
    <w:p w14:paraId="2B60AD7C" w14:textId="77777777" w:rsidR="008320C8" w:rsidRPr="00B53F6C" w:rsidRDefault="008320C8" w:rsidP="008320C8">
      <w:pPr>
        <w:pStyle w:val="IsiPasal"/>
        <w:spacing w:after="0"/>
        <w:contextualSpacing/>
        <w:rPr>
          <w:szCs w:val="24"/>
        </w:rPr>
      </w:pPr>
    </w:p>
    <w:p w14:paraId="36EC468A" w14:textId="77777777" w:rsidR="008320C8" w:rsidRPr="00B53F6C" w:rsidRDefault="008320C8" w:rsidP="008320C8">
      <w:pPr>
        <w:pStyle w:val="IsiPasal"/>
        <w:spacing w:after="60"/>
        <w:rPr>
          <w:szCs w:val="24"/>
        </w:rPr>
      </w:pPr>
      <w:r w:rsidRPr="00B53F6C">
        <w:rPr>
          <w:szCs w:val="24"/>
        </w:rPr>
        <w:t>Ruang lingkup pekerjaan</w:t>
      </w:r>
      <w:r w:rsidRPr="00B53F6C">
        <w:rPr>
          <w:szCs w:val="24"/>
          <w:lang w:val="en-US"/>
        </w:rPr>
        <w:t xml:space="preserve"> </w:t>
      </w:r>
      <w:proofErr w:type="spellStart"/>
      <w:r w:rsidRPr="00B53F6C">
        <w:rPr>
          <w:szCs w:val="24"/>
          <w:lang w:val="en-US"/>
        </w:rPr>
        <w:t>utama</w:t>
      </w:r>
      <w:proofErr w:type="spellEnd"/>
      <w:r w:rsidRPr="00B53F6C">
        <w:rPr>
          <w:szCs w:val="24"/>
        </w:rPr>
        <w:t xml:space="preserve"> terdiri dari:</w:t>
      </w:r>
    </w:p>
    <w:p w14:paraId="215AEEF8" w14:textId="77777777" w:rsidR="008320C8" w:rsidRPr="00B53F6C" w:rsidRDefault="008320C8" w:rsidP="00EE5391">
      <w:pPr>
        <w:pStyle w:val="IsiPasal"/>
        <w:numPr>
          <w:ilvl w:val="0"/>
          <w:numId w:val="120"/>
        </w:numPr>
        <w:spacing w:after="60"/>
        <w:ind w:left="432" w:hanging="432"/>
        <w:rPr>
          <w:szCs w:val="24"/>
        </w:rPr>
      </w:pPr>
      <w:r w:rsidRPr="00B53F6C">
        <w:rPr>
          <w:szCs w:val="24"/>
        </w:rPr>
        <w:t>................</w:t>
      </w:r>
    </w:p>
    <w:p w14:paraId="388E5F2F" w14:textId="77777777" w:rsidR="008320C8" w:rsidRPr="00B53F6C" w:rsidRDefault="008320C8" w:rsidP="00EE5391">
      <w:pPr>
        <w:pStyle w:val="IsiPasal"/>
        <w:numPr>
          <w:ilvl w:val="0"/>
          <w:numId w:val="120"/>
        </w:numPr>
        <w:spacing w:after="60"/>
        <w:ind w:left="432" w:hanging="432"/>
        <w:rPr>
          <w:szCs w:val="24"/>
        </w:rPr>
      </w:pPr>
      <w:r w:rsidRPr="00B53F6C">
        <w:rPr>
          <w:szCs w:val="24"/>
        </w:rPr>
        <w:t>................</w:t>
      </w:r>
    </w:p>
    <w:p w14:paraId="48E665AA" w14:textId="77777777" w:rsidR="008320C8" w:rsidRPr="00B53F6C" w:rsidRDefault="008320C8" w:rsidP="00EE5391">
      <w:pPr>
        <w:pStyle w:val="IsiPasal"/>
        <w:numPr>
          <w:ilvl w:val="0"/>
          <w:numId w:val="120"/>
        </w:numPr>
        <w:spacing w:after="60"/>
        <w:ind w:left="432" w:hanging="432"/>
        <w:rPr>
          <w:szCs w:val="24"/>
        </w:rPr>
      </w:pPr>
      <w:r w:rsidRPr="00B53F6C">
        <w:rPr>
          <w:szCs w:val="24"/>
          <w:lang w:val="en-AU"/>
        </w:rPr>
        <w:t>d</w:t>
      </w:r>
      <w:r w:rsidRPr="00B53F6C">
        <w:rPr>
          <w:szCs w:val="24"/>
        </w:rPr>
        <w:t>st.</w:t>
      </w:r>
    </w:p>
    <w:p w14:paraId="49D7118F" w14:textId="77777777" w:rsidR="008320C8" w:rsidRPr="00B53F6C" w:rsidRDefault="008320C8" w:rsidP="008320C8">
      <w:pPr>
        <w:pStyle w:val="IsiPasal"/>
        <w:spacing w:after="60"/>
        <w:rPr>
          <w:i/>
          <w:szCs w:val="24"/>
        </w:rPr>
      </w:pPr>
      <w:r w:rsidRPr="00B53F6C">
        <w:rPr>
          <w:i/>
          <w:szCs w:val="24"/>
        </w:rPr>
        <w:t>[Catatan: ruang lingkup pekerjaan</w:t>
      </w:r>
      <w:r w:rsidRPr="00B53F6C">
        <w:rPr>
          <w:i/>
          <w:szCs w:val="24"/>
          <w:lang w:val="en-US"/>
        </w:rPr>
        <w:t xml:space="preserve"> </w:t>
      </w:r>
      <w:proofErr w:type="spellStart"/>
      <w:r w:rsidRPr="00B53F6C">
        <w:rPr>
          <w:i/>
          <w:szCs w:val="24"/>
          <w:lang w:val="en-US"/>
        </w:rPr>
        <w:t>utama</w:t>
      </w:r>
      <w:proofErr w:type="spellEnd"/>
      <w:r w:rsidRPr="00B53F6C">
        <w:rPr>
          <w:i/>
          <w:szCs w:val="24"/>
        </w:rPr>
        <w:t xml:space="preserve"> diisi dengan output dari pekerjaan tersebut</w:t>
      </w:r>
      <w:r w:rsidRPr="00B53F6C">
        <w:rPr>
          <w:i/>
          <w:szCs w:val="24"/>
          <w:lang w:val="en-US"/>
        </w:rPr>
        <w:t xml:space="preserve"> </w:t>
      </w:r>
      <w:proofErr w:type="spellStart"/>
      <w:r w:rsidRPr="00B53F6C">
        <w:rPr>
          <w:i/>
          <w:szCs w:val="24"/>
          <w:lang w:val="en-US"/>
        </w:rPr>
        <w:t>sesuai</w:t>
      </w:r>
      <w:proofErr w:type="spellEnd"/>
      <w:r w:rsidRPr="00B53F6C">
        <w:rPr>
          <w:i/>
          <w:szCs w:val="24"/>
          <w:lang w:val="en-US"/>
        </w:rPr>
        <w:t xml:space="preserve"> </w:t>
      </w:r>
      <w:proofErr w:type="spellStart"/>
      <w:r w:rsidRPr="00B53F6C">
        <w:rPr>
          <w:i/>
          <w:szCs w:val="24"/>
          <w:lang w:val="en-US"/>
        </w:rPr>
        <w:t>dengan</w:t>
      </w:r>
      <w:proofErr w:type="spellEnd"/>
      <w:r w:rsidRPr="00B53F6C">
        <w:rPr>
          <w:i/>
          <w:szCs w:val="24"/>
          <w:lang w:val="en-US"/>
        </w:rPr>
        <w:t xml:space="preserve"> </w:t>
      </w:r>
      <w:proofErr w:type="spellStart"/>
      <w:r w:rsidRPr="00B53F6C">
        <w:rPr>
          <w:i/>
          <w:szCs w:val="24"/>
          <w:lang w:val="en-US"/>
        </w:rPr>
        <w:t>dokumen</w:t>
      </w:r>
      <w:proofErr w:type="spellEnd"/>
      <w:r w:rsidRPr="00B53F6C">
        <w:rPr>
          <w:i/>
          <w:szCs w:val="24"/>
          <w:lang w:val="en-US"/>
        </w:rPr>
        <w:t xml:space="preserve"> </w:t>
      </w:r>
      <w:proofErr w:type="spellStart"/>
      <w:r w:rsidRPr="00B53F6C">
        <w:rPr>
          <w:i/>
          <w:szCs w:val="24"/>
          <w:lang w:val="en-US"/>
        </w:rPr>
        <w:t>identifikasi</w:t>
      </w:r>
      <w:proofErr w:type="spellEnd"/>
      <w:r w:rsidRPr="00B53F6C">
        <w:rPr>
          <w:i/>
          <w:szCs w:val="24"/>
          <w:lang w:val="en-US"/>
        </w:rPr>
        <w:t xml:space="preserve"> </w:t>
      </w:r>
      <w:proofErr w:type="spellStart"/>
      <w:r w:rsidRPr="00B53F6C">
        <w:rPr>
          <w:i/>
          <w:szCs w:val="24"/>
          <w:lang w:val="en-US"/>
        </w:rPr>
        <w:t>kebutuhan</w:t>
      </w:r>
      <w:proofErr w:type="spellEnd"/>
      <w:r w:rsidRPr="00B53F6C">
        <w:rPr>
          <w:i/>
          <w:szCs w:val="24"/>
          <w:lang w:val="en-US"/>
        </w:rPr>
        <w:t xml:space="preserve"> </w:t>
      </w:r>
      <w:proofErr w:type="spellStart"/>
      <w:r w:rsidRPr="00B53F6C">
        <w:rPr>
          <w:i/>
          <w:szCs w:val="24"/>
          <w:lang w:val="en-US"/>
        </w:rPr>
        <w:t>dalam</w:t>
      </w:r>
      <w:proofErr w:type="spellEnd"/>
      <w:r w:rsidRPr="00B53F6C">
        <w:rPr>
          <w:i/>
          <w:szCs w:val="24"/>
          <w:lang w:val="en-US"/>
        </w:rPr>
        <w:t xml:space="preserve"> </w:t>
      </w:r>
      <w:proofErr w:type="spellStart"/>
      <w:r w:rsidRPr="00B53F6C">
        <w:rPr>
          <w:i/>
          <w:szCs w:val="24"/>
          <w:lang w:val="en-US"/>
        </w:rPr>
        <w:t>Renstra</w:t>
      </w:r>
      <w:proofErr w:type="spellEnd"/>
      <w:r w:rsidRPr="00B53F6C">
        <w:rPr>
          <w:i/>
          <w:szCs w:val="24"/>
        </w:rPr>
        <w:t>]</w:t>
      </w:r>
    </w:p>
    <w:p w14:paraId="5AC97CE1" w14:textId="77777777" w:rsidR="008320C8" w:rsidRPr="00B53F6C" w:rsidRDefault="008320C8" w:rsidP="008320C8">
      <w:pPr>
        <w:pStyle w:val="IsiPasal"/>
        <w:spacing w:after="0"/>
        <w:contextualSpacing/>
        <w:rPr>
          <w:szCs w:val="24"/>
          <w:lang w:val="en-US"/>
        </w:rPr>
      </w:pPr>
    </w:p>
    <w:p w14:paraId="7EC8AD15" w14:textId="77777777" w:rsidR="008320C8" w:rsidRPr="00B53F6C" w:rsidRDefault="008320C8" w:rsidP="008320C8">
      <w:pPr>
        <w:pStyle w:val="IsiPasal"/>
        <w:spacing w:after="0"/>
        <w:contextualSpacing/>
        <w:jc w:val="center"/>
        <w:rPr>
          <w:szCs w:val="24"/>
        </w:rPr>
      </w:pPr>
      <w:r w:rsidRPr="00B53F6C">
        <w:rPr>
          <w:szCs w:val="24"/>
        </w:rPr>
        <w:t>Pasal 3</w:t>
      </w:r>
    </w:p>
    <w:p w14:paraId="73A50DAA" w14:textId="77777777" w:rsidR="008320C8" w:rsidRPr="00B53F6C" w:rsidRDefault="008320C8" w:rsidP="008320C8">
      <w:pPr>
        <w:pStyle w:val="IsiPasal"/>
        <w:spacing w:after="0"/>
        <w:contextualSpacing/>
        <w:jc w:val="center"/>
        <w:rPr>
          <w:szCs w:val="24"/>
        </w:rPr>
      </w:pPr>
      <w:r w:rsidRPr="00B53F6C">
        <w:rPr>
          <w:szCs w:val="24"/>
        </w:rPr>
        <w:t>HARGA KONTRAK, SUMBER PEMBIAYAAN DAN PEMBAYARAN</w:t>
      </w:r>
    </w:p>
    <w:p w14:paraId="1E0A2986" w14:textId="77777777" w:rsidR="008320C8" w:rsidRPr="00B53F6C" w:rsidRDefault="008320C8" w:rsidP="008320C8">
      <w:pPr>
        <w:pStyle w:val="IsiPasal"/>
        <w:spacing w:after="0"/>
        <w:contextualSpacing/>
        <w:rPr>
          <w:szCs w:val="24"/>
        </w:rPr>
      </w:pPr>
    </w:p>
    <w:p w14:paraId="06E7A96A" w14:textId="77777777" w:rsidR="008320C8" w:rsidRPr="00B53F6C" w:rsidRDefault="008320C8" w:rsidP="00EE5391">
      <w:pPr>
        <w:pStyle w:val="IsiPasal"/>
        <w:numPr>
          <w:ilvl w:val="0"/>
          <w:numId w:val="121"/>
        </w:numPr>
        <w:spacing w:after="60"/>
        <w:ind w:left="432" w:hanging="432"/>
        <w:rPr>
          <w:szCs w:val="24"/>
        </w:rPr>
      </w:pPr>
      <w:r w:rsidRPr="00B53F6C">
        <w:rPr>
          <w:szCs w:val="24"/>
        </w:rPr>
        <w:t>Harga Kontrak termasuk Pajak Pertambahan Nilai (PPN) yang diperoleh berdasarkan total harga penawaran terkoreksi sebagaimana tercantum dalam Daftar Kuantitas dan Harga adalah sebesar Rp</w:t>
      </w:r>
      <w:r w:rsidRPr="00B53F6C">
        <w:rPr>
          <w:szCs w:val="24"/>
          <w:lang w:val="en-AU"/>
        </w:rPr>
        <w:t xml:space="preserve">. </w:t>
      </w:r>
      <w:r w:rsidRPr="00B53F6C">
        <w:rPr>
          <w:szCs w:val="24"/>
        </w:rPr>
        <w:t xml:space="preserve">……….. </w:t>
      </w:r>
      <w:r w:rsidRPr="00B53F6C">
        <w:rPr>
          <w:i/>
          <w:szCs w:val="24"/>
        </w:rPr>
        <w:t>(……….. ditulis dalam huruf ……..)</w:t>
      </w:r>
      <w:r w:rsidRPr="00B53F6C">
        <w:rPr>
          <w:szCs w:val="24"/>
        </w:rPr>
        <w:t xml:space="preserve"> dengan kode akun kegiatan ……….</w:t>
      </w:r>
      <w:r w:rsidRPr="00B53F6C">
        <w:rPr>
          <w:szCs w:val="24"/>
          <w:lang w:val="en-US"/>
        </w:rPr>
        <w:t>;</w:t>
      </w:r>
    </w:p>
    <w:p w14:paraId="005AEFAC" w14:textId="77777777" w:rsidR="008320C8" w:rsidRPr="00B53F6C" w:rsidRDefault="008320C8" w:rsidP="00EE5391">
      <w:pPr>
        <w:pStyle w:val="IsiPasal"/>
        <w:numPr>
          <w:ilvl w:val="0"/>
          <w:numId w:val="121"/>
        </w:numPr>
        <w:spacing w:after="60"/>
        <w:ind w:left="432" w:hanging="432"/>
        <w:rPr>
          <w:szCs w:val="24"/>
        </w:rPr>
      </w:pPr>
      <w:r w:rsidRPr="00B53F6C">
        <w:rPr>
          <w:szCs w:val="24"/>
        </w:rPr>
        <w:t xml:space="preserve">Kontrak ini dibiayai dari ……….. </w:t>
      </w:r>
      <w:r w:rsidRPr="00B53F6C">
        <w:rPr>
          <w:i/>
          <w:szCs w:val="24"/>
        </w:rPr>
        <w:t>[diisi sumber pembiayaannya]</w:t>
      </w:r>
      <w:r w:rsidRPr="00B53F6C">
        <w:rPr>
          <w:szCs w:val="24"/>
          <w:lang w:val="en-US"/>
        </w:rPr>
        <w:t>;</w:t>
      </w:r>
    </w:p>
    <w:p w14:paraId="3BA95ABF" w14:textId="77777777" w:rsidR="008320C8" w:rsidRPr="00B53F6C" w:rsidRDefault="008320C8" w:rsidP="00EE5391">
      <w:pPr>
        <w:pStyle w:val="IsiPasal"/>
        <w:numPr>
          <w:ilvl w:val="0"/>
          <w:numId w:val="121"/>
        </w:numPr>
        <w:spacing w:after="60"/>
        <w:ind w:left="432" w:hanging="432"/>
        <w:rPr>
          <w:szCs w:val="24"/>
        </w:rPr>
      </w:pPr>
      <w:r w:rsidRPr="00B53F6C">
        <w:rPr>
          <w:szCs w:val="24"/>
        </w:rPr>
        <w:t xml:space="preserve">Pembayaran untuk kontrak ini dilakukan ke Bank ..... rekening nomor : ............. atas nama </w:t>
      </w:r>
      <w:r w:rsidRPr="00B53F6C">
        <w:rPr>
          <w:szCs w:val="24"/>
          <w:lang w:val="en-AU"/>
        </w:rPr>
        <w:t>P</w:t>
      </w:r>
      <w:r w:rsidRPr="00B53F6C">
        <w:rPr>
          <w:szCs w:val="24"/>
        </w:rPr>
        <w:t>enyedia : ...............</w:t>
      </w:r>
      <w:r w:rsidRPr="00B53F6C">
        <w:rPr>
          <w:szCs w:val="24"/>
          <w:lang w:val="en-US"/>
        </w:rPr>
        <w:t xml:space="preserve"> .</w:t>
      </w:r>
    </w:p>
    <w:p w14:paraId="6B0B333E" w14:textId="77777777" w:rsidR="008320C8" w:rsidRPr="00B53F6C" w:rsidRDefault="008320C8" w:rsidP="008320C8">
      <w:pPr>
        <w:pStyle w:val="IsiPasal"/>
        <w:spacing w:after="0"/>
        <w:contextualSpacing/>
        <w:rPr>
          <w:i/>
          <w:iCs/>
          <w:szCs w:val="24"/>
        </w:rPr>
      </w:pPr>
      <w:r w:rsidRPr="00B53F6C">
        <w:rPr>
          <w:i/>
          <w:iCs/>
          <w:szCs w:val="24"/>
        </w:rPr>
        <w:t>[Catatan : untuk kontrak tahun jamak agar dicantumkan rincian pendanaan untuk masing-masing Tahun Anggarannya]</w:t>
      </w:r>
    </w:p>
    <w:p w14:paraId="252AB6D8" w14:textId="77777777" w:rsidR="008320C8" w:rsidRPr="00B53F6C" w:rsidRDefault="008320C8" w:rsidP="008320C8">
      <w:pPr>
        <w:pStyle w:val="IsiPasal"/>
        <w:spacing w:after="0"/>
        <w:contextualSpacing/>
        <w:jc w:val="center"/>
        <w:rPr>
          <w:szCs w:val="24"/>
        </w:rPr>
      </w:pPr>
      <w:r w:rsidRPr="00B53F6C">
        <w:rPr>
          <w:szCs w:val="24"/>
        </w:rPr>
        <w:lastRenderedPageBreak/>
        <w:t>Pasal 4</w:t>
      </w:r>
    </w:p>
    <w:p w14:paraId="72B5467F" w14:textId="77777777" w:rsidR="008320C8" w:rsidRPr="00B53F6C" w:rsidRDefault="008320C8" w:rsidP="008320C8">
      <w:pPr>
        <w:pStyle w:val="IsiPasal"/>
        <w:spacing w:after="0"/>
        <w:contextualSpacing/>
        <w:jc w:val="center"/>
        <w:rPr>
          <w:szCs w:val="24"/>
        </w:rPr>
      </w:pPr>
      <w:r w:rsidRPr="00B53F6C">
        <w:rPr>
          <w:szCs w:val="24"/>
        </w:rPr>
        <w:t>DOKUMEN KONTRAK</w:t>
      </w:r>
    </w:p>
    <w:p w14:paraId="2F5E61A9" w14:textId="77777777" w:rsidR="008320C8" w:rsidRPr="00B53F6C" w:rsidRDefault="008320C8" w:rsidP="008320C8">
      <w:pPr>
        <w:pStyle w:val="IsiPasal"/>
        <w:spacing w:after="0"/>
        <w:contextualSpacing/>
        <w:rPr>
          <w:szCs w:val="24"/>
        </w:rPr>
      </w:pPr>
    </w:p>
    <w:p w14:paraId="52D55D0C" w14:textId="731CB311" w:rsidR="008320C8" w:rsidRPr="00B53F6C" w:rsidRDefault="008320C8" w:rsidP="00EE5391">
      <w:pPr>
        <w:pStyle w:val="IsiPasal"/>
        <w:numPr>
          <w:ilvl w:val="0"/>
          <w:numId w:val="122"/>
        </w:numPr>
        <w:spacing w:after="60"/>
        <w:ind w:left="432" w:hanging="432"/>
        <w:rPr>
          <w:szCs w:val="24"/>
        </w:rPr>
      </w:pPr>
      <w:r w:rsidRPr="00B53F6C">
        <w:rPr>
          <w:szCs w:val="24"/>
        </w:rPr>
        <w:t xml:space="preserve">Kelengkapan dokumen-dokumen berikut merupakan satu kesatuan dan bagian yang tidak terpisahkan dari Kontrak ini terdiri dari adendum </w:t>
      </w:r>
      <w:proofErr w:type="spellStart"/>
      <w:r w:rsidRPr="00B53F6C">
        <w:rPr>
          <w:rFonts w:cs="Tahoma"/>
          <w:szCs w:val="24"/>
          <w:lang w:val="en-US"/>
        </w:rPr>
        <w:t>Kontrak</w:t>
      </w:r>
      <w:proofErr w:type="spellEnd"/>
      <w:r w:rsidRPr="00B53F6C">
        <w:rPr>
          <w:szCs w:val="24"/>
        </w:rPr>
        <w:t xml:space="preserve"> (apabila ada), Surat Perjanjian, Surat Penawaran, Daftar Kuantitas dan Harga, Syarat-Syarat Umum Kontrak, Syarat-Syarat Khusus Kontrak beserta lampiranya berupa lampiran A (daftar harga satuan timpang, </w:t>
      </w:r>
      <w:r w:rsidR="00D45BF3" w:rsidRPr="00B53F6C">
        <w:rPr>
          <w:szCs w:val="24"/>
        </w:rPr>
        <w:t>subkontraktor</w:t>
      </w:r>
      <w:r w:rsidRPr="00B53F6C">
        <w:rPr>
          <w:szCs w:val="24"/>
        </w:rPr>
        <w:t>,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5E5F683B" w14:textId="77777777" w:rsidR="008320C8" w:rsidRPr="00B53F6C" w:rsidRDefault="008320C8" w:rsidP="00EE5391">
      <w:pPr>
        <w:pStyle w:val="IsiPasal"/>
        <w:numPr>
          <w:ilvl w:val="0"/>
          <w:numId w:val="122"/>
        </w:numPr>
        <w:spacing w:after="60"/>
        <w:ind w:left="432" w:hanging="432"/>
        <w:rPr>
          <w:szCs w:val="24"/>
        </w:rPr>
      </w:pPr>
      <w:r w:rsidRPr="00B53F6C">
        <w:rPr>
          <w:szCs w:val="24"/>
        </w:rPr>
        <w:t>Jika terjadi pertentangan antara ketentuan dalam suatu dokumen dengan ketentuan dalam dokumen yang lain maka yang berlaku adalah ketentuan dalam dokumen yang lebih tinggi berdasarkan urutan hierarki sebagai berikut:</w:t>
      </w:r>
    </w:p>
    <w:p w14:paraId="0D2E753B" w14:textId="77777777" w:rsidR="008320C8" w:rsidRPr="00B53F6C" w:rsidRDefault="008320C8" w:rsidP="00D4645C">
      <w:pPr>
        <w:pStyle w:val="IsiPasal"/>
        <w:numPr>
          <w:ilvl w:val="0"/>
          <w:numId w:val="246"/>
        </w:numPr>
        <w:spacing w:after="0"/>
        <w:ind w:left="810"/>
        <w:rPr>
          <w:szCs w:val="24"/>
        </w:rPr>
      </w:pPr>
      <w:r w:rsidRPr="00B53F6C">
        <w:rPr>
          <w:szCs w:val="24"/>
        </w:rPr>
        <w:t>adendum Kontrak (apabila ada);</w:t>
      </w:r>
    </w:p>
    <w:p w14:paraId="4A540B16" w14:textId="77777777" w:rsidR="008320C8" w:rsidRPr="00B53F6C" w:rsidRDefault="008320C8" w:rsidP="00D4645C">
      <w:pPr>
        <w:pStyle w:val="IsiPasal"/>
        <w:numPr>
          <w:ilvl w:val="0"/>
          <w:numId w:val="246"/>
        </w:numPr>
        <w:spacing w:after="0"/>
        <w:ind w:left="810"/>
        <w:rPr>
          <w:szCs w:val="24"/>
        </w:rPr>
      </w:pPr>
      <w:r w:rsidRPr="00B53F6C">
        <w:rPr>
          <w:szCs w:val="24"/>
        </w:rPr>
        <w:t>Surat Perjanjian;</w:t>
      </w:r>
    </w:p>
    <w:p w14:paraId="153A1CBE" w14:textId="77777777" w:rsidR="008320C8" w:rsidRPr="00B53F6C" w:rsidRDefault="008320C8" w:rsidP="00D4645C">
      <w:pPr>
        <w:pStyle w:val="IsiPasal"/>
        <w:numPr>
          <w:ilvl w:val="0"/>
          <w:numId w:val="246"/>
        </w:numPr>
        <w:spacing w:after="0"/>
        <w:ind w:left="810"/>
        <w:rPr>
          <w:szCs w:val="24"/>
        </w:rPr>
      </w:pPr>
      <w:r w:rsidRPr="00B53F6C">
        <w:rPr>
          <w:szCs w:val="24"/>
        </w:rPr>
        <w:t>Surat Penawaran;</w:t>
      </w:r>
    </w:p>
    <w:p w14:paraId="716D5F04" w14:textId="77777777" w:rsidR="008320C8" w:rsidRPr="00B53F6C" w:rsidRDefault="008320C8" w:rsidP="00D4645C">
      <w:pPr>
        <w:pStyle w:val="IsiPasal"/>
        <w:numPr>
          <w:ilvl w:val="0"/>
          <w:numId w:val="246"/>
        </w:numPr>
        <w:spacing w:after="0"/>
        <w:ind w:left="810"/>
        <w:rPr>
          <w:szCs w:val="24"/>
        </w:rPr>
      </w:pPr>
      <w:r w:rsidRPr="00B53F6C">
        <w:rPr>
          <w:szCs w:val="24"/>
        </w:rPr>
        <w:t>Syarat-Syarat Khusus Kontrak;</w:t>
      </w:r>
    </w:p>
    <w:p w14:paraId="0BE30CED" w14:textId="77777777" w:rsidR="008320C8" w:rsidRPr="00B53F6C" w:rsidRDefault="008320C8" w:rsidP="00D4645C">
      <w:pPr>
        <w:pStyle w:val="IsiPasal"/>
        <w:numPr>
          <w:ilvl w:val="0"/>
          <w:numId w:val="246"/>
        </w:numPr>
        <w:spacing w:after="0"/>
        <w:ind w:left="810"/>
        <w:rPr>
          <w:szCs w:val="24"/>
        </w:rPr>
      </w:pPr>
      <w:r w:rsidRPr="00B53F6C">
        <w:rPr>
          <w:szCs w:val="24"/>
        </w:rPr>
        <w:t>Syarat-Syarat Umum Kontrak;</w:t>
      </w:r>
    </w:p>
    <w:p w14:paraId="207385F0" w14:textId="52F43F2E" w:rsidR="008320C8" w:rsidRPr="00B53F6C" w:rsidRDefault="008320C8" w:rsidP="00D4645C">
      <w:pPr>
        <w:pStyle w:val="IsiPasal"/>
        <w:numPr>
          <w:ilvl w:val="0"/>
          <w:numId w:val="246"/>
        </w:numPr>
        <w:spacing w:after="0"/>
        <w:ind w:left="810"/>
        <w:rPr>
          <w:szCs w:val="24"/>
        </w:rPr>
      </w:pPr>
      <w:r w:rsidRPr="00B53F6C">
        <w:rPr>
          <w:szCs w:val="24"/>
        </w:rPr>
        <w:t>spesifikasi teknis</w:t>
      </w:r>
      <w:r w:rsidR="007542FB" w:rsidRPr="00B53F6C">
        <w:rPr>
          <w:szCs w:val="24"/>
          <w:lang w:val="en-US"/>
        </w:rPr>
        <w:t xml:space="preserve"> d</w:t>
      </w:r>
      <w:r w:rsidRPr="00B53F6C">
        <w:rPr>
          <w:szCs w:val="24"/>
        </w:rPr>
        <w:t>an gambar;</w:t>
      </w:r>
    </w:p>
    <w:p w14:paraId="0AE6179D" w14:textId="77777777" w:rsidR="008320C8" w:rsidRPr="00B53F6C" w:rsidRDefault="008320C8" w:rsidP="00D4645C">
      <w:pPr>
        <w:pStyle w:val="IsiPasal"/>
        <w:numPr>
          <w:ilvl w:val="0"/>
          <w:numId w:val="246"/>
        </w:numPr>
        <w:spacing w:after="0"/>
        <w:ind w:left="810"/>
        <w:rPr>
          <w:szCs w:val="24"/>
        </w:rPr>
      </w:pPr>
      <w:r w:rsidRPr="00B53F6C">
        <w:rPr>
          <w:szCs w:val="24"/>
        </w:rPr>
        <w:t>Daftar Kuantitas dan Harga (Daftar Kuantitas dan Harga Hasil Negosiasi apabila ada negosiasi); dan</w:t>
      </w:r>
    </w:p>
    <w:p w14:paraId="3824AA31" w14:textId="77777777" w:rsidR="008320C8" w:rsidRPr="00B53F6C" w:rsidRDefault="008320C8" w:rsidP="00D4645C">
      <w:pPr>
        <w:pStyle w:val="IsiPasal"/>
        <w:numPr>
          <w:ilvl w:val="0"/>
          <w:numId w:val="246"/>
        </w:numPr>
        <w:spacing w:after="0"/>
        <w:ind w:left="810"/>
        <w:rPr>
          <w:rFonts w:cs="Tahoma"/>
          <w:szCs w:val="24"/>
        </w:rPr>
      </w:pPr>
      <w:r w:rsidRPr="00B53F6C">
        <w:rPr>
          <w:szCs w:val="24"/>
        </w:rPr>
        <w:t>Daftar Kuantitas dan Harga (Daftar Kuantitas dan Harga Terkoreksi apabila ada koreksi aritmatik)</w:t>
      </w:r>
      <w:r w:rsidRPr="00B53F6C">
        <w:rPr>
          <w:szCs w:val="24"/>
          <w:lang w:val="en-US"/>
        </w:rPr>
        <w:t>.</w:t>
      </w:r>
    </w:p>
    <w:p w14:paraId="71A1F091" w14:textId="77777777" w:rsidR="008320C8" w:rsidRPr="00B53F6C" w:rsidRDefault="008320C8" w:rsidP="008320C8">
      <w:pPr>
        <w:pStyle w:val="IsiPasal"/>
        <w:spacing w:after="0"/>
        <w:ind w:left="432"/>
        <w:rPr>
          <w:spacing w:val="-1"/>
          <w:szCs w:val="24"/>
        </w:rPr>
      </w:pPr>
    </w:p>
    <w:p w14:paraId="6C96D18D" w14:textId="77777777" w:rsidR="008320C8" w:rsidRPr="00B53F6C" w:rsidRDefault="008320C8" w:rsidP="008320C8">
      <w:pPr>
        <w:pStyle w:val="IsiPasal"/>
        <w:spacing w:after="0"/>
        <w:contextualSpacing/>
        <w:jc w:val="center"/>
        <w:rPr>
          <w:szCs w:val="24"/>
          <w:lang w:val="en-US"/>
        </w:rPr>
      </w:pPr>
      <w:r w:rsidRPr="00B53F6C">
        <w:rPr>
          <w:szCs w:val="24"/>
        </w:rPr>
        <w:t xml:space="preserve">Pasal </w:t>
      </w:r>
      <w:r w:rsidRPr="00B53F6C">
        <w:rPr>
          <w:szCs w:val="24"/>
          <w:lang w:val="en-US"/>
        </w:rPr>
        <w:t>5</w:t>
      </w:r>
    </w:p>
    <w:p w14:paraId="70F1F732" w14:textId="77777777" w:rsidR="008320C8" w:rsidRPr="00B53F6C" w:rsidRDefault="008320C8" w:rsidP="008320C8">
      <w:pPr>
        <w:pStyle w:val="IsiPasal"/>
        <w:spacing w:after="0"/>
        <w:contextualSpacing/>
        <w:jc w:val="center"/>
        <w:rPr>
          <w:szCs w:val="24"/>
        </w:rPr>
      </w:pPr>
      <w:r w:rsidRPr="00B53F6C">
        <w:rPr>
          <w:szCs w:val="24"/>
        </w:rPr>
        <w:t>MASA KONTRAK</w:t>
      </w:r>
    </w:p>
    <w:p w14:paraId="0DA52570" w14:textId="77777777" w:rsidR="008320C8" w:rsidRPr="00B53F6C" w:rsidRDefault="008320C8" w:rsidP="008320C8">
      <w:pPr>
        <w:pStyle w:val="IsiPasal"/>
        <w:spacing w:after="0"/>
        <w:contextualSpacing/>
        <w:rPr>
          <w:szCs w:val="24"/>
        </w:rPr>
      </w:pPr>
    </w:p>
    <w:p w14:paraId="1399FF4D" w14:textId="77777777" w:rsidR="008320C8" w:rsidRPr="00B53F6C" w:rsidRDefault="008320C8" w:rsidP="00EE5391">
      <w:pPr>
        <w:pStyle w:val="IsiPasal"/>
        <w:numPr>
          <w:ilvl w:val="0"/>
          <w:numId w:val="124"/>
        </w:numPr>
        <w:spacing w:after="60"/>
        <w:ind w:left="432" w:hanging="432"/>
        <w:rPr>
          <w:szCs w:val="24"/>
        </w:rPr>
      </w:pPr>
      <w:r w:rsidRPr="00B53F6C">
        <w:rPr>
          <w:szCs w:val="24"/>
        </w:rPr>
        <w:t>Masa Kontrak adalah jangka waktu berlakunya Kontrak ini terhitung sejak tanggal penandatangananan Kontrak sampai dengan Tanggal Penyerahan Akhir Pekerjaan;</w:t>
      </w:r>
    </w:p>
    <w:p w14:paraId="15E3D6A3" w14:textId="77777777" w:rsidR="008320C8" w:rsidRPr="00B53F6C" w:rsidRDefault="008320C8" w:rsidP="00EE5391">
      <w:pPr>
        <w:pStyle w:val="IsiPasal"/>
        <w:numPr>
          <w:ilvl w:val="0"/>
          <w:numId w:val="124"/>
        </w:numPr>
        <w:spacing w:after="60"/>
        <w:ind w:left="432" w:hanging="432"/>
        <w:rPr>
          <w:szCs w:val="24"/>
        </w:rPr>
      </w:pPr>
      <w:r w:rsidRPr="00B53F6C">
        <w:rPr>
          <w:szCs w:val="24"/>
        </w:rPr>
        <w:t xml:space="preserve">Masa Pelaksanaan ditentukan dalam Syarat-Syarat Khusus Kontrak, dihitung sejak Tanggal Mulai Kerja yang tercantum dalam SPMK sampai dengan Tanggal Penyerahan Pertama Pekerjaan selama ………. </w:t>
      </w:r>
      <w:r w:rsidRPr="00B53F6C">
        <w:rPr>
          <w:i/>
          <w:szCs w:val="24"/>
        </w:rPr>
        <w:t>(… dalam huruf …)</w:t>
      </w:r>
      <w:r w:rsidRPr="00B53F6C">
        <w:rPr>
          <w:szCs w:val="24"/>
        </w:rPr>
        <w:t xml:space="preserve"> hari kalender;</w:t>
      </w:r>
    </w:p>
    <w:p w14:paraId="60ADDE64" w14:textId="77777777" w:rsidR="008320C8" w:rsidRPr="00B53F6C" w:rsidRDefault="008320C8" w:rsidP="00EE5391">
      <w:pPr>
        <w:pStyle w:val="IsiPasal"/>
        <w:numPr>
          <w:ilvl w:val="0"/>
          <w:numId w:val="124"/>
        </w:numPr>
        <w:spacing w:after="60"/>
        <w:ind w:left="432" w:hanging="432"/>
        <w:rPr>
          <w:szCs w:val="24"/>
        </w:rPr>
      </w:pPr>
      <w:r w:rsidRPr="00B53F6C">
        <w:rPr>
          <w:szCs w:val="24"/>
        </w:rPr>
        <w:t xml:space="preserve">Masa Pemeliharaan ditentukan dalam Syarat-Syarat Khusus Kontrak dihitung sejak Tanggal Penyerahan Pertama Pekerjaan sampai dengan Tanggal Penyerahan Akhir Pekerjaan selama </w:t>
      </w:r>
      <w:r w:rsidRPr="00B53F6C">
        <w:rPr>
          <w:i/>
          <w:szCs w:val="24"/>
        </w:rPr>
        <w:t>......... (.......dalam huruf......)</w:t>
      </w:r>
      <w:r w:rsidRPr="00B53F6C">
        <w:rPr>
          <w:szCs w:val="24"/>
        </w:rPr>
        <w:t xml:space="preserve"> hari kalender.</w:t>
      </w:r>
    </w:p>
    <w:p w14:paraId="09397E7E" w14:textId="77777777" w:rsidR="008320C8" w:rsidRPr="00B53F6C" w:rsidRDefault="008320C8" w:rsidP="008320C8">
      <w:pPr>
        <w:pStyle w:val="IsiPasal"/>
        <w:spacing w:after="0"/>
        <w:contextualSpacing/>
        <w:rPr>
          <w:szCs w:val="24"/>
        </w:rPr>
      </w:pPr>
    </w:p>
    <w:p w14:paraId="7DB66B48" w14:textId="570C35E6" w:rsidR="008320C8" w:rsidRPr="00B53F6C" w:rsidRDefault="008320C8" w:rsidP="008320C8">
      <w:pPr>
        <w:pStyle w:val="IsiPasal"/>
        <w:spacing w:after="0"/>
        <w:contextualSpacing/>
        <w:rPr>
          <w:szCs w:val="24"/>
        </w:rPr>
      </w:pPr>
      <w:r w:rsidRPr="00B53F6C">
        <w:rPr>
          <w:szCs w:val="24"/>
        </w:rPr>
        <w:t xml:space="preserve">Dengan demikian, </w:t>
      </w:r>
      <w:proofErr w:type="spellStart"/>
      <w:r w:rsidR="007542FB" w:rsidRPr="00B53F6C">
        <w:rPr>
          <w:bCs/>
          <w:szCs w:val="24"/>
          <w:lang w:val="en-US"/>
        </w:rPr>
        <w:t>Pejabat</w:t>
      </w:r>
      <w:proofErr w:type="spellEnd"/>
      <w:r w:rsidR="007542FB" w:rsidRPr="00B53F6C">
        <w:rPr>
          <w:bCs/>
          <w:szCs w:val="24"/>
          <w:lang w:val="en-US"/>
        </w:rPr>
        <w:t xml:space="preserve"> </w:t>
      </w:r>
      <w:proofErr w:type="spellStart"/>
      <w:r w:rsidR="007542FB" w:rsidRPr="00B53F6C">
        <w:rPr>
          <w:bCs/>
          <w:szCs w:val="24"/>
          <w:lang w:val="en-US"/>
        </w:rPr>
        <w:t>Penandatangan</w:t>
      </w:r>
      <w:proofErr w:type="spellEnd"/>
      <w:r w:rsidR="007542FB" w:rsidRPr="00B53F6C">
        <w:rPr>
          <w:bCs/>
          <w:szCs w:val="24"/>
          <w:lang w:val="en-US"/>
        </w:rPr>
        <w:t xml:space="preserve"> </w:t>
      </w:r>
      <w:proofErr w:type="spellStart"/>
      <w:r w:rsidR="007542FB" w:rsidRPr="00B53F6C">
        <w:rPr>
          <w:bCs/>
          <w:szCs w:val="24"/>
          <w:lang w:val="en-US"/>
        </w:rPr>
        <w:t>Kontrak</w:t>
      </w:r>
      <w:proofErr w:type="spellEnd"/>
      <w:r w:rsidR="007542FB" w:rsidRPr="00B53F6C">
        <w:t xml:space="preserve"> </w:t>
      </w:r>
      <w:r w:rsidRPr="00B53F6C">
        <w:rPr>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5A3E9C3F" w14:textId="77777777" w:rsidR="008320C8" w:rsidRPr="00B53F6C" w:rsidRDefault="008320C8" w:rsidP="008320C8">
      <w:pPr>
        <w:pStyle w:val="IsiPasal"/>
        <w:spacing w:after="0"/>
        <w:contextualSpacing/>
        <w:rPr>
          <w:szCs w:val="24"/>
        </w:rPr>
      </w:pPr>
    </w:p>
    <w:tbl>
      <w:tblPr>
        <w:tblW w:w="5003" w:type="pct"/>
        <w:tblLook w:val="01E0" w:firstRow="1" w:lastRow="1" w:firstColumn="1" w:lastColumn="1" w:noHBand="0" w:noVBand="0"/>
      </w:tblPr>
      <w:tblGrid>
        <w:gridCol w:w="4725"/>
        <w:gridCol w:w="4726"/>
      </w:tblGrid>
      <w:tr w:rsidR="008320C8" w:rsidRPr="00B53F6C" w14:paraId="7A3F05ED" w14:textId="77777777" w:rsidTr="00150FD7">
        <w:trPr>
          <w:trHeight w:val="87"/>
        </w:trPr>
        <w:tc>
          <w:tcPr>
            <w:tcW w:w="2500" w:type="pct"/>
          </w:tcPr>
          <w:p w14:paraId="2EFCF6BA" w14:textId="77777777" w:rsidR="008320C8" w:rsidRPr="00B53F6C" w:rsidRDefault="008320C8" w:rsidP="0052044E">
            <w:pPr>
              <w:pStyle w:val="IsiPasal"/>
              <w:spacing w:after="0"/>
              <w:contextualSpacing/>
              <w:jc w:val="center"/>
              <w:rPr>
                <w:rFonts w:cs="Tahoma"/>
                <w:szCs w:val="24"/>
                <w:lang w:eastAsia="en-US"/>
              </w:rPr>
            </w:pPr>
            <w:r w:rsidRPr="00B53F6C">
              <w:rPr>
                <w:rFonts w:cs="Tahoma"/>
                <w:szCs w:val="24"/>
                <w:lang w:eastAsia="en-US"/>
              </w:rPr>
              <w:t>Untuk dan atas nama</w:t>
            </w:r>
          </w:p>
          <w:p w14:paraId="39920F3E" w14:textId="77777777" w:rsidR="008320C8" w:rsidRPr="00B53F6C" w:rsidRDefault="008320C8" w:rsidP="0052044E">
            <w:pPr>
              <w:pStyle w:val="IsiPasal"/>
              <w:spacing w:after="0"/>
              <w:contextualSpacing/>
              <w:jc w:val="center"/>
              <w:rPr>
                <w:rFonts w:cs="Tahoma"/>
                <w:i/>
                <w:szCs w:val="24"/>
                <w:lang w:eastAsia="en-US"/>
              </w:rPr>
            </w:pPr>
            <w:proofErr w:type="spellStart"/>
            <w:r w:rsidRPr="00B53F6C">
              <w:rPr>
                <w:rFonts w:cs="Tahoma"/>
                <w:i/>
                <w:szCs w:val="24"/>
                <w:lang w:val="en-US" w:eastAsia="en-US"/>
              </w:rPr>
              <w:t>Penyedia</w:t>
            </w:r>
            <w:proofErr w:type="spellEnd"/>
            <w:r w:rsidRPr="00B53F6C">
              <w:rPr>
                <w:rFonts w:cs="Tahoma"/>
                <w:i/>
                <w:szCs w:val="24"/>
                <w:lang w:eastAsia="en-US"/>
              </w:rPr>
              <w:t>............. [diisi nama badan usaha]</w:t>
            </w:r>
          </w:p>
          <w:p w14:paraId="335F96EA" w14:textId="77777777" w:rsidR="008320C8" w:rsidRPr="00B53F6C" w:rsidRDefault="008320C8" w:rsidP="0052044E">
            <w:pPr>
              <w:pStyle w:val="IsiPasal"/>
              <w:spacing w:after="0"/>
              <w:contextualSpacing/>
              <w:jc w:val="center"/>
              <w:rPr>
                <w:rFonts w:cs="Tahoma"/>
                <w:szCs w:val="24"/>
                <w:lang w:eastAsia="en-US"/>
              </w:rPr>
            </w:pPr>
          </w:p>
          <w:p w14:paraId="752D5D3B" w14:textId="77777777" w:rsidR="008320C8" w:rsidRPr="00B53F6C" w:rsidRDefault="008320C8" w:rsidP="0052044E">
            <w:pPr>
              <w:pStyle w:val="IsiPasal"/>
              <w:spacing w:after="0"/>
              <w:contextualSpacing/>
              <w:jc w:val="center"/>
              <w:rPr>
                <w:rFonts w:cs="Tahoma"/>
                <w:szCs w:val="24"/>
                <w:lang w:eastAsia="en-US"/>
              </w:rPr>
            </w:pPr>
          </w:p>
          <w:p w14:paraId="685E928C" w14:textId="77777777" w:rsidR="008320C8" w:rsidRPr="00B53F6C" w:rsidRDefault="008320C8" w:rsidP="0052044E">
            <w:pPr>
              <w:pStyle w:val="IsiPasal"/>
              <w:spacing w:after="0"/>
              <w:contextualSpacing/>
              <w:jc w:val="center"/>
              <w:rPr>
                <w:rFonts w:cs="Tahoma"/>
                <w:i/>
                <w:szCs w:val="24"/>
                <w:lang w:eastAsia="en-US"/>
              </w:rPr>
            </w:pPr>
          </w:p>
          <w:p w14:paraId="0F28F747" w14:textId="44895B9B" w:rsidR="008320C8" w:rsidRPr="00B53F6C" w:rsidRDefault="008320C8" w:rsidP="0052044E">
            <w:pPr>
              <w:pStyle w:val="IsiPasal"/>
              <w:spacing w:after="0"/>
              <w:contextualSpacing/>
              <w:jc w:val="center"/>
              <w:rPr>
                <w:rFonts w:cs="Tahoma"/>
                <w:i/>
                <w:szCs w:val="24"/>
                <w:lang w:eastAsia="en-US"/>
              </w:rPr>
            </w:pPr>
            <w:r w:rsidRPr="00B53F6C">
              <w:rPr>
                <w:rFonts w:cs="Tahoma"/>
                <w:i/>
                <w:szCs w:val="24"/>
                <w:lang w:eastAsia="en-US"/>
              </w:rPr>
              <w:t xml:space="preserve">[tanda tangan dan cap (jika salinan asli ini untuk </w:t>
            </w:r>
            <w:proofErr w:type="spellStart"/>
            <w:r w:rsidR="007542FB" w:rsidRPr="00B53F6C">
              <w:rPr>
                <w:bCs/>
                <w:i/>
                <w:iCs/>
                <w:szCs w:val="24"/>
                <w:lang w:val="en-US"/>
              </w:rPr>
              <w:t>Pejabat</w:t>
            </w:r>
            <w:proofErr w:type="spellEnd"/>
            <w:r w:rsidR="007542FB" w:rsidRPr="00B53F6C">
              <w:rPr>
                <w:bCs/>
                <w:i/>
                <w:iCs/>
                <w:szCs w:val="24"/>
                <w:lang w:val="en-US"/>
              </w:rPr>
              <w:t xml:space="preserve"> </w:t>
            </w:r>
            <w:proofErr w:type="spellStart"/>
            <w:r w:rsidR="007542FB" w:rsidRPr="00B53F6C">
              <w:rPr>
                <w:bCs/>
                <w:i/>
                <w:iCs/>
                <w:szCs w:val="24"/>
                <w:lang w:val="en-US"/>
              </w:rPr>
              <w:t>Penandatangan</w:t>
            </w:r>
            <w:proofErr w:type="spellEnd"/>
            <w:r w:rsidR="007542FB" w:rsidRPr="00B53F6C">
              <w:rPr>
                <w:bCs/>
                <w:i/>
                <w:iCs/>
                <w:szCs w:val="24"/>
                <w:lang w:val="en-US"/>
              </w:rPr>
              <w:t xml:space="preserve"> </w:t>
            </w:r>
            <w:proofErr w:type="spellStart"/>
            <w:r w:rsidR="007542FB" w:rsidRPr="00B53F6C">
              <w:rPr>
                <w:bCs/>
                <w:i/>
                <w:iCs/>
                <w:szCs w:val="24"/>
                <w:lang w:val="en-US"/>
              </w:rPr>
              <w:t>Kontrak</w:t>
            </w:r>
            <w:proofErr w:type="spellEnd"/>
            <w:r w:rsidR="007542FB" w:rsidRPr="00B53F6C">
              <w:t xml:space="preserve"> </w:t>
            </w:r>
            <w:r w:rsidRPr="00B53F6C">
              <w:rPr>
                <w:rFonts w:cs="Tahoma"/>
                <w:i/>
                <w:szCs w:val="24"/>
                <w:lang w:eastAsia="en-US"/>
              </w:rPr>
              <w:t xml:space="preserve">maka rekatkan meterai Rp </w:t>
            </w:r>
            <w:r w:rsidR="00325F06" w:rsidRPr="00B53F6C">
              <w:rPr>
                <w:rFonts w:cs="Tahoma"/>
                <w:i/>
                <w:szCs w:val="24"/>
                <w:lang w:val="en-US" w:eastAsia="en-US"/>
              </w:rPr>
              <w:t>10</w:t>
            </w:r>
            <w:r w:rsidRPr="00B53F6C">
              <w:rPr>
                <w:rFonts w:cs="Tahoma"/>
                <w:i/>
                <w:szCs w:val="24"/>
                <w:lang w:eastAsia="en-US"/>
              </w:rPr>
              <w:t>.000</w:t>
            </w:r>
            <w:r w:rsidRPr="00B53F6C">
              <w:rPr>
                <w:rFonts w:cs="Tahoma"/>
                <w:i/>
                <w:szCs w:val="24"/>
                <w:lang w:val="en-US" w:eastAsia="en-US"/>
              </w:rPr>
              <w:t>,00</w:t>
            </w:r>
            <w:r w:rsidRPr="00B53F6C">
              <w:rPr>
                <w:rFonts w:cs="Tahoma"/>
                <w:i/>
                <w:szCs w:val="24"/>
                <w:lang w:eastAsia="en-US"/>
              </w:rPr>
              <w:t>)]</w:t>
            </w:r>
          </w:p>
          <w:p w14:paraId="31A32048" w14:textId="77777777" w:rsidR="008320C8" w:rsidRPr="00B53F6C" w:rsidRDefault="008320C8" w:rsidP="0052044E">
            <w:pPr>
              <w:pStyle w:val="IsiPasal"/>
              <w:spacing w:after="0"/>
              <w:contextualSpacing/>
              <w:jc w:val="center"/>
              <w:rPr>
                <w:rFonts w:cs="Tahoma"/>
                <w:szCs w:val="24"/>
                <w:lang w:eastAsia="en-US"/>
              </w:rPr>
            </w:pPr>
          </w:p>
          <w:p w14:paraId="3B452F9B" w14:textId="77777777" w:rsidR="008320C8" w:rsidRPr="00B53F6C" w:rsidRDefault="008320C8" w:rsidP="0052044E">
            <w:pPr>
              <w:pStyle w:val="IsiPasal"/>
              <w:spacing w:after="0"/>
              <w:contextualSpacing/>
              <w:jc w:val="center"/>
              <w:rPr>
                <w:rFonts w:cs="Tahoma"/>
                <w:szCs w:val="24"/>
                <w:lang w:eastAsia="en-US"/>
              </w:rPr>
            </w:pPr>
          </w:p>
          <w:p w14:paraId="684014DD" w14:textId="77777777" w:rsidR="008320C8" w:rsidRPr="00B53F6C" w:rsidRDefault="008320C8" w:rsidP="0052044E">
            <w:pPr>
              <w:pStyle w:val="IsiPasal"/>
              <w:spacing w:after="0"/>
              <w:contextualSpacing/>
              <w:jc w:val="center"/>
              <w:rPr>
                <w:rFonts w:cs="Tahoma"/>
                <w:i/>
                <w:szCs w:val="24"/>
                <w:u w:val="single"/>
                <w:lang w:eastAsia="en-US"/>
              </w:rPr>
            </w:pPr>
            <w:r w:rsidRPr="00B53F6C">
              <w:rPr>
                <w:rFonts w:cs="Tahoma"/>
                <w:i/>
                <w:szCs w:val="24"/>
                <w:u w:val="single"/>
                <w:lang w:eastAsia="en-US"/>
              </w:rPr>
              <w:t>[nama lengkap]</w:t>
            </w:r>
          </w:p>
          <w:p w14:paraId="65576A63" w14:textId="766E7740" w:rsidR="008320C8" w:rsidRPr="00B53F6C" w:rsidRDefault="008320C8" w:rsidP="00150FD7">
            <w:pPr>
              <w:pStyle w:val="IsiPasal"/>
              <w:spacing w:after="0"/>
              <w:contextualSpacing/>
              <w:jc w:val="center"/>
              <w:rPr>
                <w:rFonts w:cs="Tahoma"/>
                <w:szCs w:val="24"/>
                <w:lang w:eastAsia="en-US"/>
              </w:rPr>
            </w:pPr>
            <w:r w:rsidRPr="00B53F6C">
              <w:rPr>
                <w:rFonts w:cs="Tahoma"/>
                <w:i/>
                <w:szCs w:val="24"/>
                <w:lang w:eastAsia="en-US"/>
              </w:rPr>
              <w:t>[jabatan]</w:t>
            </w:r>
          </w:p>
        </w:tc>
        <w:tc>
          <w:tcPr>
            <w:tcW w:w="2500" w:type="pct"/>
          </w:tcPr>
          <w:p w14:paraId="65993DF1" w14:textId="77777777" w:rsidR="008320C8" w:rsidRPr="00B53F6C" w:rsidRDefault="008320C8" w:rsidP="0052044E">
            <w:pPr>
              <w:pStyle w:val="IsiPasal"/>
              <w:spacing w:after="0"/>
              <w:contextualSpacing/>
              <w:jc w:val="center"/>
              <w:rPr>
                <w:rFonts w:cs="Tahoma"/>
                <w:szCs w:val="24"/>
                <w:lang w:eastAsia="en-US"/>
              </w:rPr>
            </w:pPr>
            <w:r w:rsidRPr="00B53F6C">
              <w:rPr>
                <w:rFonts w:cs="Tahoma"/>
                <w:szCs w:val="24"/>
                <w:lang w:eastAsia="en-US"/>
              </w:rPr>
              <w:t>Untuk dan atas nama</w:t>
            </w:r>
          </w:p>
          <w:p w14:paraId="42EA288F" w14:textId="3EEBE570" w:rsidR="008320C8" w:rsidRPr="00B53F6C" w:rsidRDefault="008320C8" w:rsidP="0052044E">
            <w:pPr>
              <w:pStyle w:val="IsiPasal"/>
              <w:spacing w:after="0"/>
              <w:contextualSpacing/>
              <w:jc w:val="center"/>
              <w:rPr>
                <w:rFonts w:cs="Tahoma"/>
                <w:szCs w:val="24"/>
                <w:lang w:eastAsia="en-US"/>
              </w:rPr>
            </w:pPr>
            <w:r w:rsidRPr="00B53F6C">
              <w:rPr>
                <w:rFonts w:cs="Tahoma"/>
                <w:szCs w:val="24"/>
                <w:lang w:eastAsia="en-US"/>
              </w:rPr>
              <w:t xml:space="preserve"> </w:t>
            </w:r>
            <w:proofErr w:type="spellStart"/>
            <w:r w:rsidR="007542FB" w:rsidRPr="00B53F6C">
              <w:rPr>
                <w:bCs/>
                <w:i/>
                <w:iCs/>
                <w:szCs w:val="24"/>
                <w:lang w:val="en-US"/>
              </w:rPr>
              <w:t>Pejabat</w:t>
            </w:r>
            <w:proofErr w:type="spellEnd"/>
            <w:r w:rsidR="007542FB" w:rsidRPr="00B53F6C">
              <w:rPr>
                <w:bCs/>
                <w:i/>
                <w:iCs/>
                <w:szCs w:val="24"/>
                <w:lang w:val="en-US"/>
              </w:rPr>
              <w:t xml:space="preserve"> </w:t>
            </w:r>
            <w:proofErr w:type="spellStart"/>
            <w:r w:rsidR="007542FB" w:rsidRPr="00B53F6C">
              <w:rPr>
                <w:bCs/>
                <w:i/>
                <w:iCs/>
                <w:szCs w:val="24"/>
                <w:lang w:val="en-US"/>
              </w:rPr>
              <w:t>Penandatangan</w:t>
            </w:r>
            <w:proofErr w:type="spellEnd"/>
            <w:r w:rsidR="007542FB" w:rsidRPr="00B53F6C">
              <w:rPr>
                <w:bCs/>
                <w:i/>
                <w:iCs/>
                <w:szCs w:val="24"/>
                <w:lang w:val="en-US"/>
              </w:rPr>
              <w:t xml:space="preserve"> </w:t>
            </w:r>
            <w:proofErr w:type="spellStart"/>
            <w:r w:rsidR="007542FB" w:rsidRPr="00B53F6C">
              <w:rPr>
                <w:bCs/>
                <w:i/>
                <w:iCs/>
                <w:szCs w:val="24"/>
                <w:lang w:val="en-US"/>
              </w:rPr>
              <w:t>Kontrak</w:t>
            </w:r>
            <w:proofErr w:type="spellEnd"/>
            <w:r w:rsidRPr="00B53F6C">
              <w:rPr>
                <w:szCs w:val="24"/>
                <w:lang w:val="en-US"/>
              </w:rPr>
              <w:t xml:space="preserve"> </w:t>
            </w:r>
            <w:r w:rsidRPr="00B53F6C">
              <w:rPr>
                <w:rFonts w:cs="Tahoma"/>
                <w:i/>
                <w:szCs w:val="24"/>
                <w:lang w:eastAsia="en-US"/>
              </w:rPr>
              <w:t>............. [diisi sesuai SK Pengangkatan]</w:t>
            </w:r>
          </w:p>
          <w:p w14:paraId="2C22BFE8" w14:textId="77777777" w:rsidR="008320C8" w:rsidRPr="00B53F6C" w:rsidRDefault="008320C8" w:rsidP="0052044E">
            <w:pPr>
              <w:pStyle w:val="IsiPasal"/>
              <w:spacing w:after="0"/>
              <w:contextualSpacing/>
              <w:jc w:val="center"/>
              <w:rPr>
                <w:rFonts w:cs="Tahoma"/>
                <w:szCs w:val="24"/>
                <w:lang w:eastAsia="en-US"/>
              </w:rPr>
            </w:pPr>
          </w:p>
          <w:p w14:paraId="4C28E579" w14:textId="77777777" w:rsidR="008320C8" w:rsidRPr="00B53F6C" w:rsidRDefault="008320C8" w:rsidP="0052044E">
            <w:pPr>
              <w:pStyle w:val="IsiPasal"/>
              <w:spacing w:after="0"/>
              <w:contextualSpacing/>
              <w:jc w:val="center"/>
              <w:rPr>
                <w:rFonts w:cs="Tahoma"/>
                <w:szCs w:val="24"/>
                <w:lang w:eastAsia="en-US"/>
              </w:rPr>
            </w:pPr>
          </w:p>
          <w:p w14:paraId="57F823A7" w14:textId="25F14248" w:rsidR="008320C8" w:rsidRPr="00B53F6C" w:rsidRDefault="008320C8" w:rsidP="0052044E">
            <w:pPr>
              <w:pStyle w:val="IsiPasal"/>
              <w:spacing w:after="0"/>
              <w:contextualSpacing/>
              <w:jc w:val="center"/>
              <w:rPr>
                <w:rFonts w:cs="Tahoma"/>
                <w:i/>
                <w:szCs w:val="24"/>
                <w:lang w:eastAsia="en-US"/>
              </w:rPr>
            </w:pPr>
            <w:r w:rsidRPr="00B53F6C">
              <w:rPr>
                <w:rFonts w:cs="Tahoma"/>
                <w:i/>
                <w:szCs w:val="24"/>
                <w:lang w:eastAsia="en-US"/>
              </w:rPr>
              <w:t xml:space="preserve">[tanda tangan dan cap (jika salinan asli ini untuk Penyedia maka rekatkan meterai Rp </w:t>
            </w:r>
            <w:r w:rsidR="00325F06" w:rsidRPr="00B53F6C">
              <w:rPr>
                <w:rFonts w:cs="Tahoma"/>
                <w:i/>
                <w:szCs w:val="24"/>
                <w:lang w:val="en-US" w:eastAsia="en-US"/>
              </w:rPr>
              <w:t>10</w:t>
            </w:r>
            <w:r w:rsidRPr="00B53F6C">
              <w:rPr>
                <w:rFonts w:cs="Tahoma"/>
                <w:i/>
                <w:szCs w:val="24"/>
                <w:lang w:eastAsia="en-US"/>
              </w:rPr>
              <w:t>.000</w:t>
            </w:r>
            <w:r w:rsidRPr="00B53F6C">
              <w:rPr>
                <w:rFonts w:cs="Tahoma"/>
                <w:i/>
                <w:szCs w:val="24"/>
                <w:lang w:val="en-US" w:eastAsia="en-US"/>
              </w:rPr>
              <w:t>,00</w:t>
            </w:r>
            <w:r w:rsidRPr="00B53F6C">
              <w:rPr>
                <w:rFonts w:cs="Tahoma"/>
                <w:i/>
                <w:szCs w:val="24"/>
                <w:lang w:eastAsia="en-US"/>
              </w:rPr>
              <w:t>)]</w:t>
            </w:r>
          </w:p>
          <w:p w14:paraId="7B67DE62" w14:textId="77777777" w:rsidR="008320C8" w:rsidRPr="00B53F6C" w:rsidRDefault="008320C8" w:rsidP="0052044E">
            <w:pPr>
              <w:pStyle w:val="IsiPasal"/>
              <w:spacing w:after="0"/>
              <w:contextualSpacing/>
              <w:jc w:val="center"/>
              <w:rPr>
                <w:rFonts w:cs="Tahoma"/>
                <w:szCs w:val="24"/>
                <w:lang w:eastAsia="en-US"/>
              </w:rPr>
            </w:pPr>
          </w:p>
          <w:p w14:paraId="5ACB42D9" w14:textId="77777777" w:rsidR="008320C8" w:rsidRPr="00B53F6C" w:rsidRDefault="008320C8" w:rsidP="0052044E">
            <w:pPr>
              <w:pStyle w:val="IsiPasal"/>
              <w:spacing w:after="0"/>
              <w:contextualSpacing/>
              <w:jc w:val="center"/>
              <w:rPr>
                <w:rFonts w:cs="Tahoma"/>
                <w:szCs w:val="24"/>
                <w:lang w:eastAsia="en-US"/>
              </w:rPr>
            </w:pPr>
          </w:p>
          <w:p w14:paraId="42D05261" w14:textId="77777777" w:rsidR="008320C8" w:rsidRPr="00B53F6C" w:rsidRDefault="008320C8" w:rsidP="0052044E">
            <w:pPr>
              <w:pStyle w:val="IsiPasal"/>
              <w:spacing w:after="0"/>
              <w:contextualSpacing/>
              <w:jc w:val="center"/>
              <w:rPr>
                <w:rFonts w:cs="Tahoma"/>
                <w:i/>
                <w:szCs w:val="24"/>
                <w:u w:val="single"/>
                <w:lang w:eastAsia="en-US"/>
              </w:rPr>
            </w:pPr>
            <w:r w:rsidRPr="00B53F6C">
              <w:rPr>
                <w:rFonts w:cs="Tahoma"/>
                <w:i/>
                <w:szCs w:val="24"/>
                <w:u w:val="single"/>
                <w:lang w:eastAsia="en-US"/>
              </w:rPr>
              <w:t>[nama lengkap]</w:t>
            </w:r>
          </w:p>
          <w:p w14:paraId="721A691A" w14:textId="4B51C1DD" w:rsidR="008320C8" w:rsidRPr="00B53F6C" w:rsidRDefault="008320C8" w:rsidP="00150FD7">
            <w:pPr>
              <w:pStyle w:val="IsiPasal"/>
              <w:spacing w:after="0"/>
              <w:contextualSpacing/>
              <w:jc w:val="center"/>
              <w:rPr>
                <w:rFonts w:cs="Tahoma"/>
                <w:szCs w:val="24"/>
                <w:lang w:eastAsia="en-US"/>
              </w:rPr>
            </w:pPr>
            <w:r w:rsidRPr="00B53F6C">
              <w:rPr>
                <w:rFonts w:cs="Tahoma"/>
                <w:i/>
                <w:szCs w:val="24"/>
                <w:lang w:eastAsia="en-US"/>
              </w:rPr>
              <w:t>NIP. ……………………</w:t>
            </w:r>
          </w:p>
        </w:tc>
      </w:tr>
    </w:tbl>
    <w:p w14:paraId="5ED33C1F" w14:textId="77777777" w:rsidR="008320C8" w:rsidRPr="00B53F6C" w:rsidRDefault="008320C8" w:rsidP="008320C8">
      <w:pPr>
        <w:contextualSpacing/>
        <w:jc w:val="both"/>
        <w:rPr>
          <w:rFonts w:ascii="Footlight MT Light" w:hAnsi="Footlight MT Light"/>
          <w:b/>
          <w:sz w:val="28"/>
          <w:szCs w:val="28"/>
        </w:rPr>
        <w:sectPr w:rsidR="008320C8" w:rsidRPr="00B53F6C" w:rsidSect="000301BC">
          <w:footnotePr>
            <w:numFmt w:val="chicago"/>
            <w:numRestart w:val="eachPage"/>
          </w:footnotePr>
          <w:type w:val="nextColumn"/>
          <w:pgSz w:w="12281" w:h="18711" w:code="5"/>
          <w:pgMar w:top="1701" w:right="1418" w:bottom="1418" w:left="1418" w:header="737" w:footer="737" w:gutter="0"/>
          <w:pgNumType w:fmt="numberInDash"/>
          <w:cols w:space="720"/>
          <w:docGrid w:linePitch="326"/>
        </w:sectPr>
      </w:pPr>
    </w:p>
    <w:p w14:paraId="68B6682C" w14:textId="77777777" w:rsidR="008320C8" w:rsidRPr="00B53F6C" w:rsidRDefault="008320C8" w:rsidP="008320C8">
      <w:pPr>
        <w:contextualSpacing/>
        <w:jc w:val="both"/>
        <w:rPr>
          <w:rFonts w:ascii="Footlight MT Light" w:hAnsi="Footlight MT Light"/>
          <w:b/>
          <w:sz w:val="28"/>
          <w:szCs w:val="28"/>
        </w:rPr>
      </w:pPr>
      <w:r w:rsidRPr="00B53F6C">
        <w:rPr>
          <w:noProof/>
          <w:lang w:val="en-US"/>
        </w:rPr>
        <w:lastRenderedPageBreak/>
        <mc:AlternateContent>
          <mc:Choice Requires="wps">
            <w:drawing>
              <wp:anchor distT="0" distB="0" distL="114300" distR="114300" simplePos="0" relativeHeight="251734528" behindDoc="0" locked="0" layoutInCell="1" allowOverlap="1" wp14:anchorId="5C1C2B97" wp14:editId="3FC129CE">
                <wp:simplePos x="0" y="0"/>
                <wp:positionH relativeFrom="column">
                  <wp:posOffset>3458845</wp:posOffset>
                </wp:positionH>
                <wp:positionV relativeFrom="paragraph">
                  <wp:posOffset>14605</wp:posOffset>
                </wp:positionV>
                <wp:extent cx="2266950" cy="295910"/>
                <wp:effectExtent l="0" t="0" r="19050" b="2794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295910"/>
                        </a:xfrm>
                        <a:prstGeom prst="rect">
                          <a:avLst/>
                        </a:prstGeom>
                        <a:solidFill>
                          <a:srgbClr val="FFFFFF"/>
                        </a:solidFill>
                        <a:ln w="9525">
                          <a:solidFill>
                            <a:srgbClr val="000000"/>
                          </a:solidFill>
                          <a:miter lim="800000"/>
                          <a:headEnd/>
                          <a:tailEnd/>
                        </a:ln>
                      </wps:spPr>
                      <wps:txbx>
                        <w:txbxContent>
                          <w:p w14:paraId="7A5BAA63" w14:textId="77777777" w:rsidR="00EF0F7E" w:rsidRPr="00FA28C3" w:rsidRDefault="00EF0F7E" w:rsidP="008320C8">
                            <w:pPr>
                              <w:jc w:val="center"/>
                              <w:rPr>
                                <w:b/>
                                <w:sz w:val="18"/>
                                <w:szCs w:val="18"/>
                              </w:rPr>
                            </w:pPr>
                            <w:r w:rsidRPr="00FA28C3">
                              <w:rPr>
                                <w:b/>
                                <w:sz w:val="18"/>
                                <w:szCs w:val="18"/>
                              </w:rPr>
                              <w:t>CONTOH</w:t>
                            </w:r>
                            <w:r>
                              <w:rPr>
                                <w:b/>
                                <w:sz w:val="18"/>
                                <w:szCs w:val="18"/>
                              </w:rPr>
                              <w:t xml:space="preserve"> 2 - PENYEDIA KSO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1C2B97" id="Rectangle 49" o:spid="_x0000_s1042" style="position:absolute;left:0;text-align:left;margin-left:272.35pt;margin-top:1.15pt;width:178.5pt;height:23.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">
                <v:textbox>
                  <w:txbxContent>
                    <w:p w14:paraId="7A5BAA63" w14:textId="77777777" w:rsidR="00EF0F7E" w:rsidRPr="00FA28C3" w:rsidRDefault="00EF0F7E" w:rsidP="008320C8">
                      <w:pPr>
                        <w:jc w:val="center"/>
                        <w:rPr>
                          <w:b/>
                          <w:sz w:val="18"/>
                          <w:szCs w:val="18"/>
                        </w:rPr>
                      </w:pPr>
                      <w:r w:rsidRPr="00FA28C3">
                        <w:rPr>
                          <w:b/>
                          <w:sz w:val="18"/>
                          <w:szCs w:val="18"/>
                        </w:rPr>
                        <w:t>CONTOH</w:t>
                      </w:r>
                      <w:r>
                        <w:rPr>
                          <w:b/>
                          <w:sz w:val="18"/>
                          <w:szCs w:val="18"/>
                        </w:rPr>
                        <w:t xml:space="preserve"> 2 - PENYEDIA KSO </w:t>
                      </w:r>
                    </w:p>
                  </w:txbxContent>
                </v:textbox>
              </v:rect>
            </w:pict>
          </mc:Fallback>
        </mc:AlternateContent>
      </w:r>
    </w:p>
    <w:p w14:paraId="38C743F1" w14:textId="77777777" w:rsidR="008320C8" w:rsidRPr="00B53F6C" w:rsidRDefault="008320C8" w:rsidP="008320C8">
      <w:pPr>
        <w:pStyle w:val="IsiPasal"/>
        <w:spacing w:after="60"/>
        <w:contextualSpacing/>
        <w:jc w:val="center"/>
        <w:rPr>
          <w:szCs w:val="24"/>
        </w:rPr>
      </w:pPr>
    </w:p>
    <w:p w14:paraId="4F8633DD" w14:textId="77777777" w:rsidR="008320C8" w:rsidRPr="00B53F6C" w:rsidRDefault="008320C8" w:rsidP="008320C8">
      <w:pPr>
        <w:pStyle w:val="IsiPasal"/>
        <w:spacing w:after="60"/>
        <w:contextualSpacing/>
        <w:jc w:val="center"/>
        <w:rPr>
          <w:szCs w:val="24"/>
        </w:rPr>
      </w:pPr>
    </w:p>
    <w:p w14:paraId="6A8091C7" w14:textId="77777777" w:rsidR="008320C8" w:rsidRPr="00B53F6C" w:rsidRDefault="008320C8" w:rsidP="008320C8">
      <w:pPr>
        <w:pStyle w:val="IsiPasal"/>
        <w:spacing w:after="60"/>
        <w:jc w:val="center"/>
        <w:rPr>
          <w:szCs w:val="24"/>
        </w:rPr>
      </w:pPr>
      <w:r w:rsidRPr="00B53F6C">
        <w:rPr>
          <w:szCs w:val="24"/>
        </w:rPr>
        <w:t>SURAT PERJANJIAN</w:t>
      </w:r>
    </w:p>
    <w:p w14:paraId="61658018" w14:textId="77777777" w:rsidR="008320C8" w:rsidRPr="00B53F6C" w:rsidRDefault="008320C8" w:rsidP="008320C8">
      <w:pPr>
        <w:pStyle w:val="IsiPasal"/>
        <w:spacing w:after="60"/>
        <w:jc w:val="center"/>
        <w:rPr>
          <w:rFonts w:eastAsia="Bookman Old Style"/>
          <w:szCs w:val="24"/>
        </w:rPr>
      </w:pPr>
      <w:r w:rsidRPr="00B53F6C">
        <w:rPr>
          <w:rFonts w:eastAsia="Bookman Old Style"/>
          <w:szCs w:val="24"/>
        </w:rPr>
        <w:t>Kontrak Harga Satuan</w:t>
      </w:r>
    </w:p>
    <w:p w14:paraId="0DEFFBC7" w14:textId="77777777" w:rsidR="008320C8" w:rsidRPr="00B53F6C" w:rsidRDefault="008320C8" w:rsidP="008320C8">
      <w:pPr>
        <w:pStyle w:val="IsiPasal"/>
        <w:spacing w:after="60"/>
        <w:contextualSpacing/>
        <w:jc w:val="center"/>
        <w:rPr>
          <w:rFonts w:eastAsia="Bookman Old Style"/>
          <w:b/>
          <w:szCs w:val="24"/>
        </w:rPr>
      </w:pPr>
    </w:p>
    <w:p w14:paraId="4A9AB9B7" w14:textId="77777777" w:rsidR="008320C8" w:rsidRPr="00B53F6C" w:rsidRDefault="008320C8" w:rsidP="008320C8">
      <w:pPr>
        <w:pStyle w:val="IsiPasal"/>
        <w:spacing w:after="60"/>
        <w:jc w:val="center"/>
        <w:rPr>
          <w:szCs w:val="24"/>
        </w:rPr>
      </w:pPr>
      <w:r w:rsidRPr="00B53F6C">
        <w:rPr>
          <w:szCs w:val="24"/>
        </w:rPr>
        <w:t>Paket Pekerjaan Konstruksi</w:t>
      </w:r>
    </w:p>
    <w:p w14:paraId="2CD372B4" w14:textId="77777777" w:rsidR="008320C8" w:rsidRPr="00B53F6C" w:rsidRDefault="008320C8" w:rsidP="008320C8">
      <w:pPr>
        <w:pStyle w:val="IsiPasal"/>
        <w:spacing w:after="60"/>
        <w:jc w:val="center"/>
        <w:rPr>
          <w:i/>
          <w:spacing w:val="3"/>
          <w:szCs w:val="24"/>
        </w:rPr>
      </w:pPr>
      <w:r w:rsidRPr="00B53F6C">
        <w:rPr>
          <w:spacing w:val="3"/>
          <w:szCs w:val="24"/>
        </w:rPr>
        <w:t xml:space="preserve">........................ </w:t>
      </w:r>
      <w:r w:rsidRPr="00B53F6C">
        <w:rPr>
          <w:i/>
          <w:spacing w:val="3"/>
          <w:szCs w:val="24"/>
        </w:rPr>
        <w:t>[diisi nama paket pekerjaan]</w:t>
      </w:r>
    </w:p>
    <w:p w14:paraId="46E43955" w14:textId="77777777" w:rsidR="008320C8" w:rsidRPr="00B53F6C" w:rsidRDefault="008320C8" w:rsidP="008320C8">
      <w:pPr>
        <w:pStyle w:val="IsiPasal"/>
        <w:spacing w:after="60"/>
        <w:jc w:val="center"/>
        <w:rPr>
          <w:spacing w:val="3"/>
          <w:szCs w:val="24"/>
          <w:lang w:val="en-AU"/>
        </w:rPr>
      </w:pPr>
      <w:proofErr w:type="spellStart"/>
      <w:proofErr w:type="gramStart"/>
      <w:r w:rsidRPr="00B53F6C">
        <w:rPr>
          <w:spacing w:val="3"/>
          <w:szCs w:val="24"/>
          <w:lang w:val="en-AU"/>
        </w:rPr>
        <w:t>Nomor</w:t>
      </w:r>
      <w:proofErr w:type="spellEnd"/>
      <w:r w:rsidRPr="00B53F6C">
        <w:rPr>
          <w:spacing w:val="3"/>
          <w:szCs w:val="24"/>
          <w:lang w:val="en-AU"/>
        </w:rPr>
        <w:t xml:space="preserve"> :</w:t>
      </w:r>
      <w:proofErr w:type="gramEnd"/>
      <w:r w:rsidRPr="00B53F6C">
        <w:rPr>
          <w:spacing w:val="3"/>
          <w:szCs w:val="24"/>
          <w:lang w:val="en-AU"/>
        </w:rPr>
        <w:t xml:space="preserve"> </w:t>
      </w:r>
      <w:r w:rsidRPr="00B53F6C">
        <w:rPr>
          <w:spacing w:val="3"/>
          <w:szCs w:val="24"/>
        </w:rPr>
        <w:t>........................</w:t>
      </w:r>
      <w:r w:rsidRPr="00B53F6C">
        <w:rPr>
          <w:spacing w:val="3"/>
          <w:szCs w:val="24"/>
          <w:lang w:val="en-AU"/>
        </w:rPr>
        <w:t xml:space="preserve"> </w:t>
      </w:r>
      <w:r w:rsidRPr="00B53F6C">
        <w:rPr>
          <w:i/>
          <w:spacing w:val="3"/>
          <w:szCs w:val="24"/>
          <w:lang w:val="en-AU"/>
        </w:rPr>
        <w:t>[</w:t>
      </w:r>
      <w:proofErr w:type="spellStart"/>
      <w:r w:rsidRPr="00B53F6C">
        <w:rPr>
          <w:i/>
          <w:spacing w:val="3"/>
          <w:szCs w:val="24"/>
          <w:lang w:val="en-AU"/>
        </w:rPr>
        <w:t>diisi</w:t>
      </w:r>
      <w:proofErr w:type="spellEnd"/>
      <w:r w:rsidRPr="00B53F6C">
        <w:rPr>
          <w:i/>
          <w:spacing w:val="3"/>
          <w:szCs w:val="24"/>
          <w:lang w:val="en-AU"/>
        </w:rPr>
        <w:t xml:space="preserve"> </w:t>
      </w:r>
      <w:proofErr w:type="spellStart"/>
      <w:r w:rsidRPr="00B53F6C">
        <w:rPr>
          <w:i/>
          <w:spacing w:val="3"/>
          <w:szCs w:val="24"/>
          <w:lang w:val="en-AU"/>
        </w:rPr>
        <w:t>nomor</w:t>
      </w:r>
      <w:proofErr w:type="spellEnd"/>
      <w:r w:rsidRPr="00B53F6C">
        <w:rPr>
          <w:i/>
          <w:spacing w:val="3"/>
          <w:szCs w:val="24"/>
          <w:lang w:val="en-AU"/>
        </w:rPr>
        <w:t xml:space="preserve"> </w:t>
      </w:r>
      <w:proofErr w:type="spellStart"/>
      <w:r w:rsidRPr="00B53F6C">
        <w:rPr>
          <w:i/>
          <w:spacing w:val="3"/>
          <w:szCs w:val="24"/>
          <w:lang w:val="en-AU"/>
        </w:rPr>
        <w:t>Kontrak</w:t>
      </w:r>
      <w:proofErr w:type="spellEnd"/>
      <w:r w:rsidRPr="00B53F6C">
        <w:rPr>
          <w:i/>
          <w:spacing w:val="3"/>
          <w:szCs w:val="24"/>
          <w:lang w:val="en-AU"/>
        </w:rPr>
        <w:t>]</w:t>
      </w:r>
    </w:p>
    <w:p w14:paraId="3C7858D5" w14:textId="77777777" w:rsidR="008320C8" w:rsidRPr="00B53F6C" w:rsidRDefault="008320C8" w:rsidP="008320C8">
      <w:pPr>
        <w:pStyle w:val="IsiPasal"/>
        <w:spacing w:after="0"/>
        <w:contextualSpacing/>
        <w:rPr>
          <w:szCs w:val="24"/>
        </w:rPr>
      </w:pPr>
    </w:p>
    <w:p w14:paraId="6FF4ACE2" w14:textId="77777777" w:rsidR="008320C8" w:rsidRPr="00B53F6C" w:rsidRDefault="008320C8" w:rsidP="008320C8">
      <w:pPr>
        <w:pStyle w:val="IsiPasal"/>
        <w:spacing w:after="0"/>
      </w:pPr>
      <w:r w:rsidRPr="00B53F6C">
        <w:t>SURAT PERJANJIAN ini berikut semua lampirannya adalah Kontrak Kerja Konstruksi Harga Satuan, yang selanjutnya disebut “</w:t>
      </w:r>
      <w:r w:rsidRPr="00B53F6C">
        <w:rPr>
          <w:b/>
        </w:rPr>
        <w:t>Kontrak</w:t>
      </w:r>
      <w:r w:rsidRPr="00B53F6C">
        <w:t xml:space="preserve">” dibuat dan ditandatangani di ........... pada hari .......... tanggal ….... bulan ................. tahun .............. </w:t>
      </w:r>
      <w:r w:rsidRPr="00B53F6C">
        <w:rPr>
          <w:i/>
        </w:rPr>
        <w:t>[tanggal, bulan dan tahun diisi dengan huruf]</w:t>
      </w:r>
      <w:r w:rsidRPr="00B53F6C">
        <w:t xml:space="preserve">, berdasarkan Surat Penetapan Pemenang Nomor.…… tanggal ……., Surat Penunjukan Penyedia Barang/Jasa (SPPBJ) Nomor ……. tanggal ……., </w:t>
      </w:r>
      <w:r w:rsidRPr="00B53F6C">
        <w:rPr>
          <w:i/>
        </w:rPr>
        <w:t>[jika kontrak tahun jamak ditambahkan surat persetujuan pejabat yang berwenang, misal: “dan Surat Menteri Keuangan (untuk sumber dana APBN</w:t>
      </w:r>
      <w:r w:rsidRPr="00B53F6C">
        <w:rPr>
          <w:i/>
          <w:lang w:val="en-ID"/>
        </w:rPr>
        <w:t xml:space="preserve">) </w:t>
      </w:r>
      <w:r w:rsidRPr="00B53F6C">
        <w:rPr>
          <w:i/>
        </w:rPr>
        <w:t>Nomor ..... tanggal ..... perihal .....”],</w:t>
      </w:r>
      <w:r w:rsidRPr="00B53F6C">
        <w:t xml:space="preserve"> antara:  </w:t>
      </w:r>
    </w:p>
    <w:p w14:paraId="18993B36" w14:textId="77777777" w:rsidR="008320C8" w:rsidRPr="00B53F6C" w:rsidRDefault="008320C8" w:rsidP="008320C8">
      <w:pPr>
        <w:pStyle w:val="IsiPasal"/>
        <w:spacing w:after="0"/>
      </w:pPr>
    </w:p>
    <w:tbl>
      <w:tblPr>
        <w:tblW w:w="8208" w:type="dxa"/>
        <w:tblLayout w:type="fixed"/>
        <w:tblLook w:val="04A0" w:firstRow="1" w:lastRow="0" w:firstColumn="1" w:lastColumn="0" w:noHBand="0" w:noVBand="1"/>
      </w:tblPr>
      <w:tblGrid>
        <w:gridCol w:w="2718"/>
        <w:gridCol w:w="283"/>
        <w:gridCol w:w="5207"/>
      </w:tblGrid>
      <w:tr w:rsidR="00986A18" w:rsidRPr="00B53F6C" w14:paraId="6ADF4851" w14:textId="77777777" w:rsidTr="0052044E">
        <w:tc>
          <w:tcPr>
            <w:tcW w:w="2718" w:type="dxa"/>
          </w:tcPr>
          <w:p w14:paraId="498149AE"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Nama</w:t>
            </w:r>
          </w:p>
        </w:tc>
        <w:tc>
          <w:tcPr>
            <w:tcW w:w="283" w:type="dxa"/>
          </w:tcPr>
          <w:p w14:paraId="7FF4617D"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w:t>
            </w:r>
          </w:p>
        </w:tc>
        <w:tc>
          <w:tcPr>
            <w:tcW w:w="5207" w:type="dxa"/>
          </w:tcPr>
          <w:p w14:paraId="5D4CEAF9" w14:textId="77777777" w:rsidR="008320C8" w:rsidRPr="00B53F6C" w:rsidRDefault="008320C8" w:rsidP="0052044E">
            <w:pPr>
              <w:pStyle w:val="IsiPasal"/>
              <w:spacing w:after="0"/>
              <w:contextualSpacing/>
              <w:rPr>
                <w:rFonts w:cs="Tahoma"/>
                <w:i/>
                <w:noProof/>
                <w:szCs w:val="24"/>
                <w:lang w:eastAsia="en-US"/>
              </w:rPr>
            </w:pPr>
            <w:r w:rsidRPr="00B53F6C">
              <w:rPr>
                <w:rFonts w:cs="Tahoma"/>
                <w:szCs w:val="24"/>
                <w:lang w:eastAsia="en-US"/>
              </w:rPr>
              <w:t xml:space="preserve">………….. </w:t>
            </w:r>
            <w:r w:rsidRPr="00B53F6C">
              <w:rPr>
                <w:rFonts w:cs="Tahoma"/>
                <w:i/>
                <w:noProof/>
                <w:szCs w:val="24"/>
                <w:lang w:eastAsia="en-US"/>
              </w:rPr>
              <w:t xml:space="preserve">[nama </w:t>
            </w:r>
            <w:r w:rsidRPr="00B53F6C">
              <w:rPr>
                <w:rFonts w:cs="Tahoma"/>
                <w:i/>
                <w:szCs w:val="24"/>
                <w:lang w:val="en-US" w:eastAsia="en-US"/>
              </w:rPr>
              <w:t>PA/KPA/PPK</w:t>
            </w:r>
            <w:r w:rsidRPr="00B53F6C">
              <w:rPr>
                <w:rFonts w:cs="Tahoma"/>
                <w:i/>
                <w:noProof/>
                <w:szCs w:val="24"/>
                <w:lang w:eastAsia="en-US"/>
              </w:rPr>
              <w:t>]</w:t>
            </w:r>
          </w:p>
        </w:tc>
      </w:tr>
      <w:tr w:rsidR="00986A18" w:rsidRPr="00B53F6C" w14:paraId="29D4B0C0" w14:textId="77777777" w:rsidTr="0052044E">
        <w:tc>
          <w:tcPr>
            <w:tcW w:w="2718" w:type="dxa"/>
          </w:tcPr>
          <w:p w14:paraId="12E640EB"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NIP</w:t>
            </w:r>
          </w:p>
        </w:tc>
        <w:tc>
          <w:tcPr>
            <w:tcW w:w="283" w:type="dxa"/>
          </w:tcPr>
          <w:p w14:paraId="265523A8"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w:t>
            </w:r>
          </w:p>
        </w:tc>
        <w:tc>
          <w:tcPr>
            <w:tcW w:w="5207" w:type="dxa"/>
          </w:tcPr>
          <w:p w14:paraId="2B45A4EC" w14:textId="77777777" w:rsidR="008320C8" w:rsidRPr="00B53F6C" w:rsidRDefault="008320C8" w:rsidP="0052044E">
            <w:pPr>
              <w:pStyle w:val="IsiPasal"/>
              <w:spacing w:after="0"/>
              <w:contextualSpacing/>
              <w:rPr>
                <w:rFonts w:cs="Tahoma"/>
                <w:i/>
                <w:noProof/>
                <w:szCs w:val="24"/>
                <w:lang w:eastAsia="en-US"/>
              </w:rPr>
            </w:pPr>
            <w:r w:rsidRPr="00B53F6C">
              <w:rPr>
                <w:rFonts w:cs="Tahoma"/>
                <w:szCs w:val="24"/>
                <w:lang w:eastAsia="en-US"/>
              </w:rPr>
              <w:t xml:space="preserve">………….. </w:t>
            </w:r>
            <w:r w:rsidRPr="00B53F6C">
              <w:rPr>
                <w:rFonts w:cs="Tahoma"/>
                <w:i/>
                <w:noProof/>
                <w:szCs w:val="24"/>
                <w:lang w:eastAsia="en-US"/>
              </w:rPr>
              <w:t>[NIP]</w:t>
            </w:r>
          </w:p>
        </w:tc>
      </w:tr>
      <w:tr w:rsidR="00986A18" w:rsidRPr="00B53F6C" w14:paraId="23E9789C" w14:textId="77777777" w:rsidTr="0052044E">
        <w:tc>
          <w:tcPr>
            <w:tcW w:w="2718" w:type="dxa"/>
          </w:tcPr>
          <w:p w14:paraId="5F8D865F"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Jabatan</w:t>
            </w:r>
          </w:p>
        </w:tc>
        <w:tc>
          <w:tcPr>
            <w:tcW w:w="283" w:type="dxa"/>
          </w:tcPr>
          <w:p w14:paraId="5368D56F"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w:t>
            </w:r>
          </w:p>
        </w:tc>
        <w:tc>
          <w:tcPr>
            <w:tcW w:w="5207" w:type="dxa"/>
          </w:tcPr>
          <w:p w14:paraId="77D0E4E1" w14:textId="77777777" w:rsidR="008320C8" w:rsidRPr="00B53F6C" w:rsidRDefault="008320C8" w:rsidP="0052044E">
            <w:pPr>
              <w:pStyle w:val="IsiPasal"/>
              <w:spacing w:after="0"/>
              <w:contextualSpacing/>
              <w:rPr>
                <w:rFonts w:cs="Tahoma"/>
                <w:i/>
                <w:noProof/>
                <w:szCs w:val="24"/>
                <w:lang w:eastAsia="en-US"/>
              </w:rPr>
            </w:pPr>
            <w:r w:rsidRPr="00B53F6C">
              <w:rPr>
                <w:rFonts w:cs="Tahoma"/>
                <w:noProof/>
                <w:szCs w:val="24"/>
                <w:lang w:val="en-US" w:eastAsia="en-US"/>
              </w:rPr>
              <w:t>…...</w:t>
            </w:r>
            <w:r w:rsidRPr="00B53F6C">
              <w:rPr>
                <w:rFonts w:cs="Tahoma"/>
                <w:noProof/>
                <w:szCs w:val="24"/>
                <w:lang w:eastAsia="en-US"/>
              </w:rPr>
              <w:t xml:space="preserve">........... </w:t>
            </w:r>
            <w:r w:rsidRPr="00B53F6C">
              <w:rPr>
                <w:rFonts w:cs="Tahoma"/>
                <w:i/>
                <w:noProof/>
                <w:szCs w:val="24"/>
                <w:lang w:eastAsia="en-US"/>
              </w:rPr>
              <w:t>[sesuai SK Pengangkatan]</w:t>
            </w:r>
          </w:p>
        </w:tc>
      </w:tr>
      <w:tr w:rsidR="008320C8" w:rsidRPr="00B53F6C" w14:paraId="4D20C887" w14:textId="77777777" w:rsidTr="0052044E">
        <w:tc>
          <w:tcPr>
            <w:tcW w:w="2718" w:type="dxa"/>
          </w:tcPr>
          <w:p w14:paraId="4EC4CFAA"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Berkedudukan di</w:t>
            </w:r>
          </w:p>
        </w:tc>
        <w:tc>
          <w:tcPr>
            <w:tcW w:w="283" w:type="dxa"/>
          </w:tcPr>
          <w:p w14:paraId="6F5F822C" w14:textId="77777777" w:rsidR="008320C8" w:rsidRPr="00B53F6C" w:rsidRDefault="008320C8" w:rsidP="0052044E">
            <w:pPr>
              <w:pStyle w:val="IsiPasal"/>
              <w:spacing w:after="0"/>
              <w:contextualSpacing/>
              <w:rPr>
                <w:rFonts w:cs="Tahoma"/>
                <w:noProof/>
                <w:szCs w:val="24"/>
                <w:lang w:eastAsia="en-US"/>
              </w:rPr>
            </w:pPr>
            <w:r w:rsidRPr="00B53F6C">
              <w:rPr>
                <w:rFonts w:cs="Tahoma"/>
                <w:noProof/>
                <w:szCs w:val="24"/>
                <w:lang w:eastAsia="en-US"/>
              </w:rPr>
              <w:t>:</w:t>
            </w:r>
          </w:p>
        </w:tc>
        <w:tc>
          <w:tcPr>
            <w:tcW w:w="5207" w:type="dxa"/>
          </w:tcPr>
          <w:p w14:paraId="3E11D4E2" w14:textId="77777777" w:rsidR="008320C8" w:rsidRPr="00B53F6C" w:rsidRDefault="008320C8" w:rsidP="0052044E">
            <w:pPr>
              <w:pStyle w:val="IsiPasal"/>
              <w:spacing w:after="0"/>
              <w:contextualSpacing/>
              <w:rPr>
                <w:rFonts w:cs="Tahoma"/>
                <w:i/>
                <w:noProof/>
                <w:szCs w:val="24"/>
                <w:lang w:eastAsia="en-US"/>
              </w:rPr>
            </w:pPr>
            <w:r w:rsidRPr="00B53F6C">
              <w:rPr>
                <w:rFonts w:cs="Tahoma"/>
                <w:szCs w:val="24"/>
                <w:lang w:eastAsia="en-US"/>
              </w:rPr>
              <w:t xml:space="preserve">………….. </w:t>
            </w:r>
            <w:r w:rsidRPr="00B53F6C">
              <w:rPr>
                <w:rFonts w:cs="Tahoma"/>
                <w:i/>
                <w:noProof/>
                <w:szCs w:val="24"/>
                <w:lang w:eastAsia="en-US"/>
              </w:rPr>
              <w:t xml:space="preserve">[alamat </w:t>
            </w:r>
            <w:r w:rsidRPr="00B53F6C">
              <w:rPr>
                <w:rFonts w:cs="Tahoma"/>
                <w:i/>
                <w:noProof/>
                <w:szCs w:val="24"/>
                <w:lang w:val="en-US" w:eastAsia="en-US"/>
              </w:rPr>
              <w:t>Satuan Kerja</w:t>
            </w:r>
            <w:r w:rsidRPr="00B53F6C">
              <w:rPr>
                <w:rFonts w:cs="Tahoma"/>
                <w:i/>
                <w:noProof/>
                <w:szCs w:val="24"/>
                <w:lang w:eastAsia="en-US"/>
              </w:rPr>
              <w:t>]</w:t>
            </w:r>
          </w:p>
        </w:tc>
      </w:tr>
    </w:tbl>
    <w:p w14:paraId="7DB9C87E" w14:textId="77777777" w:rsidR="008320C8" w:rsidRPr="00B53F6C" w:rsidRDefault="008320C8" w:rsidP="008320C8">
      <w:pPr>
        <w:pStyle w:val="IsiPasal"/>
        <w:spacing w:after="0"/>
        <w:contextualSpacing/>
        <w:rPr>
          <w:szCs w:val="24"/>
        </w:rPr>
      </w:pPr>
    </w:p>
    <w:p w14:paraId="5B4D87BA" w14:textId="1C2F70DF" w:rsidR="008320C8" w:rsidRPr="00B53F6C" w:rsidRDefault="008320C8" w:rsidP="008320C8">
      <w:pPr>
        <w:pStyle w:val="IsiPasal"/>
        <w:spacing w:after="0"/>
        <w:contextualSpacing/>
        <w:rPr>
          <w:rFonts w:ascii="Bookman Old Style" w:eastAsia="Calibri" w:hAnsi="Bookman Old Style"/>
          <w:szCs w:val="24"/>
          <w:lang w:val="en-AU" w:eastAsia="en-US"/>
        </w:rPr>
      </w:pPr>
      <w:r w:rsidRPr="00B53F6C">
        <w:rPr>
          <w:rFonts w:eastAsia="Calibri"/>
          <w:szCs w:val="24"/>
          <w:lang w:eastAsia="en-US"/>
        </w:rPr>
        <w:t>yang bertindak untuk dan atas nama</w:t>
      </w:r>
      <w:r w:rsidRPr="00B53F6C">
        <w:rPr>
          <w:rStyle w:val="FootnoteReference"/>
          <w:rFonts w:eastAsia="Calibri"/>
          <w:szCs w:val="24"/>
          <w:lang w:eastAsia="en-US"/>
        </w:rPr>
        <w:footnoteReference w:id="2"/>
      </w:r>
      <w:r w:rsidRPr="00B53F6C">
        <w:rPr>
          <w:rFonts w:eastAsia="Calibri"/>
          <w:szCs w:val="24"/>
          <w:vertAlign w:val="superscript"/>
          <w:lang w:val="en-US" w:eastAsia="en-US"/>
        </w:rPr>
        <w:t>)</w:t>
      </w:r>
      <w:r w:rsidRPr="00B53F6C">
        <w:rPr>
          <w:rFonts w:eastAsia="Calibri"/>
          <w:szCs w:val="24"/>
          <w:lang w:eastAsia="en-US"/>
        </w:rPr>
        <w:t xml:space="preserve"> Pemerintah Indonesia c.q. Kementerian Pekerjaan Umum dan Perumahan Rakyat c.q. Direktorat Jenderal ……. c.q. Satuan Kerja ……. berdasarkan Surat Keputusan ……. Nomor ……. tanggal ……. tentang ……. </w:t>
      </w:r>
      <w:r w:rsidRPr="00B53F6C">
        <w:rPr>
          <w:rFonts w:eastAsia="Calibri"/>
          <w:i/>
          <w:szCs w:val="24"/>
          <w:lang w:eastAsia="en-US"/>
        </w:rPr>
        <w:t xml:space="preserve">[SK pengangkatan </w:t>
      </w:r>
      <w:r w:rsidRPr="00B53F6C">
        <w:rPr>
          <w:rFonts w:cs="Tahoma"/>
          <w:i/>
          <w:lang w:val="en-US"/>
        </w:rPr>
        <w:t>PA/KPA/PPK]</w:t>
      </w:r>
      <w:r w:rsidRPr="00B53F6C">
        <w:rPr>
          <w:i/>
          <w:lang w:val="en-US"/>
        </w:rPr>
        <w:t xml:space="preserve"> [</w:t>
      </w:r>
      <w:r w:rsidRPr="00B53F6C">
        <w:rPr>
          <w:i/>
        </w:rPr>
        <w:t xml:space="preserve">jika </w:t>
      </w:r>
      <w:proofErr w:type="spellStart"/>
      <w:r w:rsidRPr="00B53F6C">
        <w:rPr>
          <w:i/>
          <w:spacing w:val="3"/>
          <w:lang w:val="en-US"/>
        </w:rPr>
        <w:t>ditandatangani</w:t>
      </w:r>
      <w:proofErr w:type="spellEnd"/>
      <w:r w:rsidRPr="00B53F6C">
        <w:rPr>
          <w:i/>
          <w:spacing w:val="3"/>
          <w:lang w:val="en-US"/>
        </w:rPr>
        <w:t xml:space="preserve"> oleh PPK</w:t>
      </w:r>
      <w:r w:rsidRPr="00B53F6C">
        <w:rPr>
          <w:i/>
        </w:rPr>
        <w:t xml:space="preserve"> ditambahkan surat </w:t>
      </w:r>
      <w:proofErr w:type="spellStart"/>
      <w:r w:rsidRPr="00B53F6C">
        <w:rPr>
          <w:i/>
          <w:lang w:val="en-US"/>
        </w:rPr>
        <w:t>tugas</w:t>
      </w:r>
      <w:proofErr w:type="spellEnd"/>
      <w:r w:rsidRPr="00B53F6C">
        <w:rPr>
          <w:i/>
          <w:lang w:val="en-US"/>
        </w:rPr>
        <w:t xml:space="preserve"> </w:t>
      </w:r>
      <w:proofErr w:type="spellStart"/>
      <w:r w:rsidRPr="00B53F6C">
        <w:rPr>
          <w:i/>
          <w:lang w:val="en-US"/>
        </w:rPr>
        <w:t>dari</w:t>
      </w:r>
      <w:proofErr w:type="spellEnd"/>
      <w:r w:rsidRPr="00B53F6C">
        <w:rPr>
          <w:i/>
          <w:lang w:val="en-US"/>
        </w:rPr>
        <w:t xml:space="preserve"> </w:t>
      </w:r>
      <w:r w:rsidRPr="00B53F6C">
        <w:rPr>
          <w:rFonts w:cs="Tahoma"/>
          <w:i/>
          <w:lang w:val="en-US"/>
        </w:rPr>
        <w:t>PA/KPA</w:t>
      </w:r>
      <w:r w:rsidRPr="00B53F6C">
        <w:rPr>
          <w:i/>
          <w:lang w:val="en-US"/>
        </w:rPr>
        <w:t>]</w:t>
      </w:r>
      <w:r w:rsidRPr="00B53F6C">
        <w:rPr>
          <w:rFonts w:eastAsia="Calibri"/>
          <w:szCs w:val="24"/>
          <w:lang w:eastAsia="en-US"/>
        </w:rPr>
        <w:t xml:space="preserve"> selanjutnya disebut “</w:t>
      </w:r>
      <w:proofErr w:type="spellStart"/>
      <w:r w:rsidR="007542FB" w:rsidRPr="00B53F6C">
        <w:rPr>
          <w:b/>
          <w:szCs w:val="24"/>
          <w:lang w:val="en-US"/>
        </w:rPr>
        <w:t>Pejabat</w:t>
      </w:r>
      <w:proofErr w:type="spellEnd"/>
      <w:r w:rsidR="007542FB" w:rsidRPr="00B53F6C">
        <w:rPr>
          <w:b/>
          <w:szCs w:val="24"/>
          <w:lang w:val="en-US"/>
        </w:rPr>
        <w:t xml:space="preserve"> </w:t>
      </w:r>
      <w:proofErr w:type="spellStart"/>
      <w:r w:rsidR="007542FB" w:rsidRPr="00B53F6C">
        <w:rPr>
          <w:b/>
          <w:szCs w:val="24"/>
          <w:lang w:val="en-US"/>
        </w:rPr>
        <w:t>Penandatangan</w:t>
      </w:r>
      <w:proofErr w:type="spellEnd"/>
      <w:r w:rsidR="007542FB" w:rsidRPr="00B53F6C">
        <w:rPr>
          <w:b/>
          <w:szCs w:val="24"/>
          <w:lang w:val="en-US"/>
        </w:rPr>
        <w:t xml:space="preserve"> </w:t>
      </w:r>
      <w:proofErr w:type="spellStart"/>
      <w:r w:rsidR="007542FB" w:rsidRPr="00B53F6C">
        <w:rPr>
          <w:b/>
          <w:szCs w:val="24"/>
          <w:lang w:val="en-US"/>
        </w:rPr>
        <w:t>Kontrak</w:t>
      </w:r>
      <w:proofErr w:type="spellEnd"/>
      <w:r w:rsidRPr="00B53F6C">
        <w:rPr>
          <w:rFonts w:eastAsia="Calibri"/>
          <w:szCs w:val="24"/>
          <w:lang w:eastAsia="en-US"/>
        </w:rPr>
        <w:t xml:space="preserve">”, dengan : </w:t>
      </w:r>
    </w:p>
    <w:p w14:paraId="485CD172" w14:textId="77777777" w:rsidR="008320C8" w:rsidRPr="00B53F6C" w:rsidRDefault="008320C8" w:rsidP="008320C8">
      <w:pPr>
        <w:pStyle w:val="IsiPasal"/>
        <w:spacing w:after="0"/>
        <w:contextualSpacing/>
        <w:rPr>
          <w:rFonts w:ascii="Bookman Old Style" w:eastAsia="Calibri" w:hAnsi="Bookman Old Style"/>
          <w:szCs w:val="24"/>
          <w:lang w:val="en-AU" w:eastAsia="en-US"/>
        </w:rPr>
      </w:pPr>
    </w:p>
    <w:tbl>
      <w:tblPr>
        <w:tblW w:w="8208" w:type="dxa"/>
        <w:tblLayout w:type="fixed"/>
        <w:tblLook w:val="04A0" w:firstRow="1" w:lastRow="0" w:firstColumn="1" w:lastColumn="0" w:noHBand="0" w:noVBand="1"/>
      </w:tblPr>
      <w:tblGrid>
        <w:gridCol w:w="2718"/>
        <w:gridCol w:w="290"/>
        <w:gridCol w:w="5200"/>
      </w:tblGrid>
      <w:tr w:rsidR="00986A18" w:rsidRPr="00B53F6C" w14:paraId="220949A1" w14:textId="77777777" w:rsidTr="0052044E">
        <w:tc>
          <w:tcPr>
            <w:tcW w:w="2718" w:type="dxa"/>
            <w:shd w:val="clear" w:color="auto" w:fill="auto"/>
          </w:tcPr>
          <w:p w14:paraId="2BDBEB51" w14:textId="77777777" w:rsidR="008320C8" w:rsidRPr="00B53F6C" w:rsidRDefault="008320C8" w:rsidP="0052044E">
            <w:pPr>
              <w:pStyle w:val="IsiPasal"/>
              <w:spacing w:after="0" w:line="276" w:lineRule="auto"/>
              <w:contextualSpacing/>
              <w:rPr>
                <w:rFonts w:cs="Tahoma"/>
                <w:szCs w:val="24"/>
                <w:lang w:eastAsia="en-US"/>
              </w:rPr>
            </w:pPr>
            <w:r w:rsidRPr="00B53F6C">
              <w:rPr>
                <w:rFonts w:cs="Tahoma"/>
                <w:szCs w:val="24"/>
                <w:lang w:eastAsia="en-US"/>
              </w:rPr>
              <w:t>Nama</w:t>
            </w:r>
            <w:r w:rsidRPr="00B53F6C">
              <w:rPr>
                <w:rFonts w:cs="Tahoma"/>
                <w:szCs w:val="24"/>
                <w:lang w:eastAsia="en-US"/>
              </w:rPr>
              <w:tab/>
            </w:r>
          </w:p>
        </w:tc>
        <w:tc>
          <w:tcPr>
            <w:tcW w:w="290" w:type="dxa"/>
            <w:shd w:val="clear" w:color="auto" w:fill="auto"/>
          </w:tcPr>
          <w:p w14:paraId="2EDF414B" w14:textId="77777777" w:rsidR="008320C8" w:rsidRPr="00B53F6C" w:rsidRDefault="008320C8" w:rsidP="0052044E">
            <w:pPr>
              <w:pStyle w:val="IsiPasal"/>
              <w:spacing w:after="0" w:line="276" w:lineRule="auto"/>
              <w:contextualSpacing/>
              <w:rPr>
                <w:rFonts w:cs="Tahoma"/>
                <w:szCs w:val="24"/>
                <w:lang w:eastAsia="en-US"/>
              </w:rPr>
            </w:pPr>
            <w:r w:rsidRPr="00B53F6C">
              <w:rPr>
                <w:rFonts w:cs="Tahoma"/>
                <w:szCs w:val="24"/>
                <w:lang w:eastAsia="en-US"/>
              </w:rPr>
              <w:t>:</w:t>
            </w:r>
          </w:p>
        </w:tc>
        <w:tc>
          <w:tcPr>
            <w:tcW w:w="5200" w:type="dxa"/>
            <w:shd w:val="clear" w:color="auto" w:fill="auto"/>
          </w:tcPr>
          <w:p w14:paraId="45D89CEF" w14:textId="77777777" w:rsidR="008320C8" w:rsidRPr="00B53F6C" w:rsidRDefault="008320C8" w:rsidP="0052044E">
            <w:pPr>
              <w:pStyle w:val="IsiPasal"/>
              <w:spacing w:after="0" w:line="276" w:lineRule="auto"/>
              <w:contextualSpacing/>
              <w:rPr>
                <w:rFonts w:cs="Tahoma"/>
                <w:i/>
                <w:szCs w:val="24"/>
                <w:lang w:eastAsia="en-US"/>
              </w:rPr>
            </w:pPr>
            <w:r w:rsidRPr="00B53F6C">
              <w:rPr>
                <w:rFonts w:cs="Tahoma"/>
                <w:szCs w:val="24"/>
                <w:lang w:eastAsia="en-US"/>
              </w:rPr>
              <w:t xml:space="preserve">………….. </w:t>
            </w:r>
            <w:r w:rsidRPr="00B53F6C">
              <w:rPr>
                <w:rFonts w:cs="Tahoma"/>
                <w:i/>
                <w:szCs w:val="24"/>
                <w:lang w:eastAsia="en-US"/>
              </w:rPr>
              <w:t xml:space="preserve">[nama </w:t>
            </w:r>
            <w:r w:rsidRPr="00B53F6C">
              <w:rPr>
                <w:rFonts w:cs="Tahoma"/>
                <w:i/>
                <w:szCs w:val="24"/>
                <w:lang w:val="en-AU" w:eastAsia="en-US"/>
              </w:rPr>
              <w:t>wakil KSO</w:t>
            </w:r>
            <w:r w:rsidRPr="00B53F6C">
              <w:rPr>
                <w:rFonts w:cs="Tahoma"/>
                <w:i/>
                <w:szCs w:val="24"/>
                <w:lang w:eastAsia="en-US"/>
              </w:rPr>
              <w:t>]</w:t>
            </w:r>
          </w:p>
        </w:tc>
      </w:tr>
      <w:tr w:rsidR="00986A18" w:rsidRPr="00B53F6C" w14:paraId="44C0136E" w14:textId="77777777" w:rsidTr="0052044E">
        <w:tc>
          <w:tcPr>
            <w:tcW w:w="2718" w:type="dxa"/>
            <w:shd w:val="clear" w:color="auto" w:fill="auto"/>
          </w:tcPr>
          <w:p w14:paraId="595A5FEE" w14:textId="77777777" w:rsidR="008320C8" w:rsidRPr="00B53F6C" w:rsidRDefault="008320C8" w:rsidP="0052044E">
            <w:pPr>
              <w:pStyle w:val="IsiPasal"/>
              <w:spacing w:after="0" w:line="276" w:lineRule="auto"/>
              <w:contextualSpacing/>
              <w:rPr>
                <w:rFonts w:cs="Tahoma"/>
                <w:szCs w:val="24"/>
                <w:lang w:eastAsia="en-US"/>
              </w:rPr>
            </w:pPr>
            <w:r w:rsidRPr="00B53F6C">
              <w:rPr>
                <w:rFonts w:cs="Tahoma"/>
                <w:szCs w:val="24"/>
                <w:lang w:eastAsia="en-US"/>
              </w:rPr>
              <w:t>Jabatan</w:t>
            </w:r>
          </w:p>
        </w:tc>
        <w:tc>
          <w:tcPr>
            <w:tcW w:w="290" w:type="dxa"/>
            <w:shd w:val="clear" w:color="auto" w:fill="auto"/>
          </w:tcPr>
          <w:p w14:paraId="7B1F215F" w14:textId="77777777" w:rsidR="008320C8" w:rsidRPr="00B53F6C" w:rsidRDefault="008320C8" w:rsidP="0052044E">
            <w:pPr>
              <w:pStyle w:val="IsiPasal"/>
              <w:spacing w:after="0" w:line="276" w:lineRule="auto"/>
              <w:contextualSpacing/>
              <w:rPr>
                <w:rFonts w:cs="Tahoma"/>
                <w:szCs w:val="24"/>
                <w:lang w:eastAsia="en-US"/>
              </w:rPr>
            </w:pPr>
            <w:r w:rsidRPr="00B53F6C">
              <w:rPr>
                <w:rFonts w:cs="Tahoma"/>
                <w:szCs w:val="24"/>
                <w:lang w:eastAsia="en-US"/>
              </w:rPr>
              <w:t>:</w:t>
            </w:r>
          </w:p>
        </w:tc>
        <w:tc>
          <w:tcPr>
            <w:tcW w:w="5200" w:type="dxa"/>
            <w:shd w:val="clear" w:color="auto" w:fill="auto"/>
          </w:tcPr>
          <w:p w14:paraId="745039A3" w14:textId="77777777" w:rsidR="008320C8" w:rsidRPr="00B53F6C" w:rsidRDefault="008320C8" w:rsidP="0052044E">
            <w:pPr>
              <w:pStyle w:val="IsiPasal"/>
              <w:spacing w:after="0" w:line="276" w:lineRule="auto"/>
              <w:contextualSpacing/>
              <w:rPr>
                <w:rFonts w:cs="Tahoma"/>
                <w:szCs w:val="24"/>
                <w:lang w:eastAsia="en-US"/>
              </w:rPr>
            </w:pPr>
            <w:r w:rsidRPr="00B53F6C">
              <w:rPr>
                <w:rFonts w:cs="Tahoma"/>
                <w:szCs w:val="24"/>
                <w:lang w:eastAsia="en-US"/>
              </w:rPr>
              <w:t xml:space="preserve">………….. </w:t>
            </w:r>
            <w:r w:rsidRPr="00B53F6C">
              <w:rPr>
                <w:rFonts w:cs="Tahoma"/>
                <w:i/>
                <w:szCs w:val="24"/>
                <w:lang w:eastAsia="en-US"/>
              </w:rPr>
              <w:t xml:space="preserve">[sesuai </w:t>
            </w:r>
            <w:proofErr w:type="spellStart"/>
            <w:r w:rsidRPr="00B53F6C">
              <w:rPr>
                <w:rFonts w:cs="Tahoma"/>
                <w:i/>
                <w:szCs w:val="24"/>
                <w:lang w:val="en-AU" w:eastAsia="en-US"/>
              </w:rPr>
              <w:t>surat</w:t>
            </w:r>
            <w:proofErr w:type="spellEnd"/>
            <w:r w:rsidRPr="00B53F6C">
              <w:rPr>
                <w:rFonts w:cs="Tahoma"/>
                <w:i/>
                <w:szCs w:val="24"/>
                <w:lang w:val="en-AU" w:eastAsia="en-US"/>
              </w:rPr>
              <w:t xml:space="preserve"> </w:t>
            </w:r>
            <w:proofErr w:type="spellStart"/>
            <w:r w:rsidRPr="00B53F6C">
              <w:rPr>
                <w:rFonts w:cs="Tahoma"/>
                <w:i/>
                <w:szCs w:val="24"/>
                <w:lang w:val="en-AU" w:eastAsia="en-US"/>
              </w:rPr>
              <w:t>perjanjian</w:t>
            </w:r>
            <w:proofErr w:type="spellEnd"/>
            <w:r w:rsidRPr="00B53F6C">
              <w:rPr>
                <w:rFonts w:cs="Tahoma"/>
                <w:i/>
                <w:szCs w:val="24"/>
                <w:lang w:val="en-AU" w:eastAsia="en-US"/>
              </w:rPr>
              <w:t xml:space="preserve"> KSO</w:t>
            </w:r>
            <w:r w:rsidRPr="00B53F6C">
              <w:rPr>
                <w:rFonts w:cs="Tahoma"/>
                <w:i/>
                <w:szCs w:val="24"/>
                <w:lang w:eastAsia="en-US"/>
              </w:rPr>
              <w:t>]</w:t>
            </w:r>
          </w:p>
        </w:tc>
      </w:tr>
      <w:tr w:rsidR="008320C8" w:rsidRPr="00B53F6C" w14:paraId="6F8D8374" w14:textId="77777777" w:rsidTr="0052044E">
        <w:tc>
          <w:tcPr>
            <w:tcW w:w="2718" w:type="dxa"/>
            <w:shd w:val="clear" w:color="auto" w:fill="auto"/>
          </w:tcPr>
          <w:p w14:paraId="17B64E7C" w14:textId="77777777" w:rsidR="008320C8" w:rsidRPr="00B53F6C" w:rsidRDefault="008320C8" w:rsidP="0052044E">
            <w:pPr>
              <w:pStyle w:val="IsiPasal"/>
              <w:spacing w:after="0" w:line="276" w:lineRule="auto"/>
              <w:contextualSpacing/>
              <w:rPr>
                <w:rFonts w:cs="Tahoma"/>
                <w:szCs w:val="24"/>
                <w:lang w:eastAsia="en-US"/>
              </w:rPr>
            </w:pPr>
            <w:r w:rsidRPr="00B53F6C">
              <w:rPr>
                <w:rFonts w:cs="Tahoma"/>
                <w:szCs w:val="24"/>
                <w:lang w:eastAsia="en-US"/>
              </w:rPr>
              <w:t>Berkedudukan di</w:t>
            </w:r>
          </w:p>
        </w:tc>
        <w:tc>
          <w:tcPr>
            <w:tcW w:w="290" w:type="dxa"/>
            <w:shd w:val="clear" w:color="auto" w:fill="auto"/>
          </w:tcPr>
          <w:p w14:paraId="47EDB7A0" w14:textId="77777777" w:rsidR="008320C8" w:rsidRPr="00B53F6C" w:rsidRDefault="008320C8" w:rsidP="0052044E">
            <w:pPr>
              <w:pStyle w:val="IsiPasal"/>
              <w:spacing w:after="0" w:line="276" w:lineRule="auto"/>
              <w:contextualSpacing/>
              <w:rPr>
                <w:rFonts w:cs="Tahoma"/>
                <w:szCs w:val="24"/>
                <w:lang w:eastAsia="en-US"/>
              </w:rPr>
            </w:pPr>
            <w:r w:rsidRPr="00B53F6C">
              <w:rPr>
                <w:rFonts w:cs="Tahoma"/>
                <w:szCs w:val="24"/>
                <w:lang w:eastAsia="en-US"/>
              </w:rPr>
              <w:t>:</w:t>
            </w:r>
          </w:p>
        </w:tc>
        <w:tc>
          <w:tcPr>
            <w:tcW w:w="5200" w:type="dxa"/>
            <w:shd w:val="clear" w:color="auto" w:fill="auto"/>
          </w:tcPr>
          <w:p w14:paraId="05AA4108" w14:textId="77777777" w:rsidR="008320C8" w:rsidRPr="00B53F6C" w:rsidRDefault="008320C8" w:rsidP="0052044E">
            <w:pPr>
              <w:pStyle w:val="IsiPasal"/>
              <w:spacing w:after="0" w:line="276" w:lineRule="auto"/>
              <w:contextualSpacing/>
              <w:rPr>
                <w:rFonts w:cs="Tahoma"/>
                <w:szCs w:val="24"/>
                <w:lang w:eastAsia="en-US"/>
              </w:rPr>
            </w:pPr>
            <w:r w:rsidRPr="00B53F6C">
              <w:rPr>
                <w:rFonts w:cs="Tahoma"/>
                <w:szCs w:val="24"/>
                <w:lang w:eastAsia="en-US"/>
              </w:rPr>
              <w:t xml:space="preserve">………….. </w:t>
            </w:r>
            <w:r w:rsidRPr="00B53F6C">
              <w:rPr>
                <w:rFonts w:cs="Tahoma"/>
                <w:i/>
                <w:szCs w:val="24"/>
                <w:lang w:eastAsia="en-US"/>
              </w:rPr>
              <w:t xml:space="preserve">[alamat </w:t>
            </w:r>
            <w:r w:rsidRPr="00B53F6C">
              <w:rPr>
                <w:rFonts w:cs="Tahoma"/>
                <w:i/>
                <w:szCs w:val="24"/>
                <w:lang w:val="en-AU" w:eastAsia="en-US"/>
              </w:rPr>
              <w:t>wakil KSO</w:t>
            </w:r>
            <w:r w:rsidRPr="00B53F6C">
              <w:rPr>
                <w:rFonts w:cs="Tahoma"/>
                <w:i/>
                <w:szCs w:val="24"/>
                <w:lang w:eastAsia="en-US"/>
              </w:rPr>
              <w:t>]</w:t>
            </w:r>
          </w:p>
        </w:tc>
      </w:tr>
    </w:tbl>
    <w:p w14:paraId="22F8F825" w14:textId="77777777" w:rsidR="008320C8" w:rsidRPr="00B53F6C" w:rsidRDefault="008320C8" w:rsidP="008320C8">
      <w:pPr>
        <w:pStyle w:val="IsiPasal"/>
        <w:spacing w:after="0"/>
        <w:contextualSpacing/>
        <w:rPr>
          <w:szCs w:val="24"/>
          <w:lang w:val="en-US"/>
        </w:rPr>
      </w:pPr>
    </w:p>
    <w:p w14:paraId="445478C9" w14:textId="77777777" w:rsidR="008320C8" w:rsidRPr="00B53F6C" w:rsidRDefault="008320C8" w:rsidP="008320C8">
      <w:pPr>
        <w:pStyle w:val="IsiPasal"/>
        <w:spacing w:after="0" w:line="276" w:lineRule="auto"/>
        <w:rPr>
          <w:rFonts w:eastAsia="Calibri"/>
          <w:szCs w:val="24"/>
          <w:lang w:eastAsia="en-US"/>
        </w:rPr>
      </w:pPr>
      <w:r w:rsidRPr="00B53F6C">
        <w:rPr>
          <w:rFonts w:eastAsia="Calibri"/>
          <w:szCs w:val="24"/>
          <w:lang w:eastAsia="en-US"/>
        </w:rPr>
        <w:t xml:space="preserve">yang bertindak untuk dan atas nama ..................... </w:t>
      </w:r>
      <w:r w:rsidRPr="00B53F6C">
        <w:rPr>
          <w:rFonts w:eastAsia="Calibri"/>
          <w:i/>
          <w:szCs w:val="24"/>
          <w:lang w:eastAsia="en-US"/>
        </w:rPr>
        <w:t>[nama badan usaha KSO]</w:t>
      </w:r>
      <w:r w:rsidRPr="00B53F6C">
        <w:rPr>
          <w:rFonts w:eastAsia="Calibri"/>
          <w:szCs w:val="24"/>
          <w:lang w:eastAsia="en-US"/>
        </w:rPr>
        <w:t xml:space="preserve"> sebagai badan usaha Kerja Sama Operasi (KSO) yang beranggotakan sebagai berikut:</w:t>
      </w:r>
    </w:p>
    <w:p w14:paraId="77AA8C96" w14:textId="77777777" w:rsidR="008320C8" w:rsidRPr="00B53F6C" w:rsidRDefault="008320C8" w:rsidP="008320C8">
      <w:pPr>
        <w:pStyle w:val="IsiPasal"/>
        <w:spacing w:after="0"/>
        <w:contextualSpacing/>
        <w:rPr>
          <w:szCs w:val="24"/>
        </w:rPr>
      </w:pPr>
    </w:p>
    <w:p w14:paraId="64E040F7" w14:textId="77777777" w:rsidR="008320C8" w:rsidRPr="00B53F6C" w:rsidRDefault="008320C8" w:rsidP="00EE5391">
      <w:pPr>
        <w:pStyle w:val="IsiPasal"/>
        <w:numPr>
          <w:ilvl w:val="0"/>
          <w:numId w:val="125"/>
        </w:numPr>
        <w:spacing w:after="0"/>
        <w:ind w:left="432" w:hanging="432"/>
        <w:contextualSpacing/>
        <w:rPr>
          <w:szCs w:val="24"/>
          <w:lang w:val="en-AU"/>
        </w:rPr>
      </w:pPr>
      <w:r w:rsidRPr="00B53F6C">
        <w:rPr>
          <w:szCs w:val="20"/>
          <w:lang w:eastAsia="id-ID"/>
        </w:rPr>
        <w:t>......................</w:t>
      </w:r>
      <w:r w:rsidRPr="00B53F6C">
        <w:rPr>
          <w:i/>
          <w:szCs w:val="20"/>
          <w:lang w:eastAsia="id-ID"/>
        </w:rPr>
        <w:t>[nama Penyedia 1]</w:t>
      </w:r>
      <w:r w:rsidRPr="00B53F6C">
        <w:rPr>
          <w:i/>
          <w:szCs w:val="20"/>
          <w:lang w:val="en-US" w:eastAsia="id-ID"/>
        </w:rPr>
        <w:t>;</w:t>
      </w:r>
    </w:p>
    <w:p w14:paraId="0A2921EB" w14:textId="77777777" w:rsidR="008320C8" w:rsidRPr="00B53F6C" w:rsidRDefault="008320C8" w:rsidP="00EE5391">
      <w:pPr>
        <w:pStyle w:val="IsiPasal"/>
        <w:numPr>
          <w:ilvl w:val="0"/>
          <w:numId w:val="125"/>
        </w:numPr>
        <w:spacing w:after="0"/>
        <w:ind w:left="432" w:hanging="432"/>
        <w:contextualSpacing/>
        <w:rPr>
          <w:szCs w:val="24"/>
          <w:lang w:val="en-AU"/>
        </w:rPr>
      </w:pPr>
      <w:r w:rsidRPr="00B53F6C">
        <w:rPr>
          <w:szCs w:val="20"/>
          <w:lang w:eastAsia="id-ID"/>
        </w:rPr>
        <w:t>......................</w:t>
      </w:r>
      <w:r w:rsidRPr="00B53F6C">
        <w:rPr>
          <w:i/>
          <w:szCs w:val="20"/>
          <w:lang w:eastAsia="id-ID"/>
        </w:rPr>
        <w:t xml:space="preserve">[nama Penyedia </w:t>
      </w:r>
      <w:r w:rsidRPr="00B53F6C">
        <w:rPr>
          <w:i/>
          <w:szCs w:val="20"/>
          <w:lang w:val="en-US" w:eastAsia="id-ID"/>
        </w:rPr>
        <w:t>2</w:t>
      </w:r>
      <w:r w:rsidRPr="00B53F6C">
        <w:rPr>
          <w:i/>
          <w:szCs w:val="20"/>
          <w:lang w:eastAsia="id-ID"/>
        </w:rPr>
        <w:t>]</w:t>
      </w:r>
      <w:r w:rsidRPr="00B53F6C">
        <w:rPr>
          <w:i/>
          <w:szCs w:val="20"/>
          <w:lang w:val="en-US" w:eastAsia="id-ID"/>
        </w:rPr>
        <w:t>;</w:t>
      </w:r>
    </w:p>
    <w:p w14:paraId="6706F435" w14:textId="77777777" w:rsidR="008320C8" w:rsidRPr="00B53F6C" w:rsidRDefault="008320C8" w:rsidP="00EE5391">
      <w:pPr>
        <w:pStyle w:val="IsiPasal"/>
        <w:numPr>
          <w:ilvl w:val="0"/>
          <w:numId w:val="125"/>
        </w:numPr>
        <w:spacing w:after="0"/>
        <w:ind w:left="432" w:hanging="432"/>
        <w:contextualSpacing/>
        <w:rPr>
          <w:szCs w:val="24"/>
          <w:lang w:val="en-AU"/>
        </w:rPr>
      </w:pPr>
      <w:proofErr w:type="spellStart"/>
      <w:r w:rsidRPr="00B53F6C">
        <w:rPr>
          <w:szCs w:val="20"/>
          <w:lang w:val="en-AU" w:eastAsia="id-ID"/>
        </w:rPr>
        <w:t>dst</w:t>
      </w:r>
      <w:proofErr w:type="spellEnd"/>
      <w:r w:rsidRPr="00B53F6C">
        <w:rPr>
          <w:szCs w:val="20"/>
          <w:lang w:val="en-AU" w:eastAsia="id-ID"/>
        </w:rPr>
        <w:t>.</w:t>
      </w:r>
    </w:p>
    <w:p w14:paraId="10D38C2B" w14:textId="77777777" w:rsidR="008320C8" w:rsidRPr="00B53F6C" w:rsidRDefault="008320C8" w:rsidP="008320C8">
      <w:pPr>
        <w:pStyle w:val="IsiPasal"/>
        <w:spacing w:after="0"/>
        <w:ind w:left="432"/>
        <w:contextualSpacing/>
        <w:rPr>
          <w:szCs w:val="24"/>
          <w:lang w:val="en-AU"/>
        </w:rPr>
      </w:pPr>
    </w:p>
    <w:p w14:paraId="1EB50B37" w14:textId="0E3A156F" w:rsidR="008320C8" w:rsidRPr="00B53F6C" w:rsidRDefault="008320C8" w:rsidP="008320C8">
      <w:pPr>
        <w:pStyle w:val="IsiPasal"/>
        <w:spacing w:after="0"/>
        <w:rPr>
          <w:noProof/>
        </w:rPr>
      </w:pPr>
      <w:r w:rsidRPr="00B53F6C">
        <w:rPr>
          <w:noProof/>
        </w:rPr>
        <w:t xml:space="preserve">yang masing-masing anggotanya bertanggungjawab secara tanggung renteng atas semua kewajiban terhadap </w:t>
      </w:r>
      <w:proofErr w:type="spellStart"/>
      <w:r w:rsidR="007542FB" w:rsidRPr="00B53F6C">
        <w:rPr>
          <w:bCs/>
          <w:szCs w:val="24"/>
          <w:lang w:val="en-US"/>
        </w:rPr>
        <w:t>Pejabat</w:t>
      </w:r>
      <w:proofErr w:type="spellEnd"/>
      <w:r w:rsidR="007542FB" w:rsidRPr="00B53F6C">
        <w:rPr>
          <w:bCs/>
          <w:szCs w:val="24"/>
          <w:lang w:val="en-US"/>
        </w:rPr>
        <w:t xml:space="preserve"> </w:t>
      </w:r>
      <w:proofErr w:type="spellStart"/>
      <w:r w:rsidR="007542FB" w:rsidRPr="00B53F6C">
        <w:rPr>
          <w:bCs/>
          <w:szCs w:val="24"/>
          <w:lang w:val="en-US"/>
        </w:rPr>
        <w:t>Penandatangan</w:t>
      </w:r>
      <w:proofErr w:type="spellEnd"/>
      <w:r w:rsidR="007542FB" w:rsidRPr="00B53F6C">
        <w:rPr>
          <w:bCs/>
          <w:szCs w:val="24"/>
          <w:lang w:val="en-US"/>
        </w:rPr>
        <w:t xml:space="preserve"> </w:t>
      </w:r>
      <w:proofErr w:type="spellStart"/>
      <w:r w:rsidR="007542FB" w:rsidRPr="00B53F6C">
        <w:rPr>
          <w:bCs/>
          <w:szCs w:val="24"/>
          <w:lang w:val="en-US"/>
        </w:rPr>
        <w:t>Kontrak</w:t>
      </w:r>
      <w:proofErr w:type="spellEnd"/>
      <w:r w:rsidR="007542FB" w:rsidRPr="00B53F6C">
        <w:t xml:space="preserve"> </w:t>
      </w:r>
      <w:r w:rsidRPr="00B53F6C">
        <w:rPr>
          <w:noProof/>
        </w:rPr>
        <w:t>sebagaimana diatur dalam Kontrak ini berdasarkan surat Perjanjian Kerja Sama Operasi (KSO) Nomor ................ tanggal ........... selanjutnya disebut “</w:t>
      </w:r>
      <w:r w:rsidRPr="00B53F6C">
        <w:rPr>
          <w:b/>
          <w:noProof/>
        </w:rPr>
        <w:t>Penyedia</w:t>
      </w:r>
      <w:r w:rsidRPr="00B53F6C">
        <w:rPr>
          <w:noProof/>
        </w:rPr>
        <w:t>”.</w:t>
      </w:r>
    </w:p>
    <w:p w14:paraId="227BFC4C" w14:textId="77777777" w:rsidR="008320C8" w:rsidRPr="00B53F6C" w:rsidRDefault="008320C8" w:rsidP="008320C8">
      <w:pPr>
        <w:pStyle w:val="IsiPasal"/>
        <w:spacing w:after="0"/>
        <w:ind w:left="432"/>
        <w:contextualSpacing/>
        <w:rPr>
          <w:szCs w:val="24"/>
          <w:lang w:val="en-AU"/>
        </w:rPr>
      </w:pPr>
    </w:p>
    <w:p w14:paraId="098AB5BF" w14:textId="77777777" w:rsidR="008320C8" w:rsidRPr="00B53F6C" w:rsidRDefault="008320C8" w:rsidP="008320C8">
      <w:pPr>
        <w:pStyle w:val="IsiPasal"/>
        <w:spacing w:after="0"/>
        <w:contextualSpacing/>
        <w:rPr>
          <w:szCs w:val="24"/>
        </w:rPr>
      </w:pPr>
      <w:r w:rsidRPr="00B53F6C">
        <w:rPr>
          <w:szCs w:val="24"/>
        </w:rPr>
        <w:t>Dan dengan memperhatikan:</w:t>
      </w:r>
    </w:p>
    <w:p w14:paraId="296B1477" w14:textId="77777777" w:rsidR="008320C8" w:rsidRPr="00B53F6C" w:rsidRDefault="008320C8" w:rsidP="00D4645C">
      <w:pPr>
        <w:numPr>
          <w:ilvl w:val="0"/>
          <w:numId w:val="223"/>
        </w:numPr>
        <w:spacing w:after="60"/>
        <w:jc w:val="both"/>
        <w:rPr>
          <w:rFonts w:ascii="Footlight MT Light" w:hAnsi="Footlight MT Light"/>
          <w:szCs w:val="22"/>
          <w:lang w:eastAsia="x-none"/>
        </w:rPr>
      </w:pPr>
      <w:r w:rsidRPr="00B53F6C">
        <w:rPr>
          <w:rFonts w:ascii="Footlight MT Light" w:hAnsi="Footlight MT Light"/>
          <w:szCs w:val="22"/>
          <w:lang w:eastAsia="x-none"/>
        </w:rPr>
        <w:t>Undang-Undang Nomor 2 Tahun 2017 tentang Jasa Konstruksi</w:t>
      </w:r>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sebagaimana</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telah</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diubah</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dengan</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Undang-Undang</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Nomor</w:t>
      </w:r>
      <w:proofErr w:type="spellEnd"/>
      <w:r w:rsidRPr="00B53F6C">
        <w:rPr>
          <w:rFonts w:ascii="Footlight MT Light" w:hAnsi="Footlight MT Light"/>
          <w:szCs w:val="22"/>
          <w:lang w:val="en-US" w:eastAsia="x-none"/>
        </w:rPr>
        <w:t xml:space="preserve"> 11 </w:t>
      </w:r>
      <w:proofErr w:type="spellStart"/>
      <w:r w:rsidRPr="00B53F6C">
        <w:rPr>
          <w:rFonts w:ascii="Footlight MT Light" w:hAnsi="Footlight MT Light"/>
          <w:szCs w:val="22"/>
          <w:lang w:val="en-US" w:eastAsia="x-none"/>
        </w:rPr>
        <w:t>Tahun</w:t>
      </w:r>
      <w:proofErr w:type="spellEnd"/>
      <w:r w:rsidRPr="00B53F6C">
        <w:rPr>
          <w:rFonts w:ascii="Footlight MT Light" w:hAnsi="Footlight MT Light"/>
          <w:szCs w:val="22"/>
          <w:lang w:val="en-US" w:eastAsia="x-none"/>
        </w:rPr>
        <w:t xml:space="preserve"> 2020 </w:t>
      </w:r>
      <w:proofErr w:type="spellStart"/>
      <w:r w:rsidRPr="00B53F6C">
        <w:rPr>
          <w:rFonts w:ascii="Footlight MT Light" w:hAnsi="Footlight MT Light"/>
          <w:szCs w:val="22"/>
          <w:lang w:val="en-US" w:eastAsia="x-none"/>
        </w:rPr>
        <w:t>tentang</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Cipta</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Kerja</w:t>
      </w:r>
      <w:proofErr w:type="spellEnd"/>
      <w:r w:rsidRPr="00B53F6C">
        <w:rPr>
          <w:rFonts w:ascii="Footlight MT Light" w:hAnsi="Footlight MT Light"/>
          <w:szCs w:val="22"/>
          <w:lang w:eastAsia="x-none"/>
        </w:rPr>
        <w:t>;</w:t>
      </w:r>
    </w:p>
    <w:p w14:paraId="0BFCD5ED" w14:textId="77777777" w:rsidR="008320C8" w:rsidRPr="00B53F6C" w:rsidRDefault="008320C8" w:rsidP="00D4645C">
      <w:pPr>
        <w:numPr>
          <w:ilvl w:val="0"/>
          <w:numId w:val="223"/>
        </w:numPr>
        <w:spacing w:after="60"/>
        <w:jc w:val="both"/>
        <w:rPr>
          <w:rFonts w:ascii="Footlight MT Light" w:hAnsi="Footlight MT Light"/>
          <w:szCs w:val="22"/>
          <w:lang w:eastAsia="x-none"/>
        </w:rPr>
      </w:pPr>
      <w:r w:rsidRPr="00B53F6C">
        <w:rPr>
          <w:rFonts w:ascii="Footlight MT Light" w:hAnsi="Footlight MT Light"/>
          <w:szCs w:val="22"/>
          <w:lang w:eastAsia="x-none"/>
        </w:rPr>
        <w:t>Kitab Undang-Undang Hukum Perdata (Buku III tentang Perikatan);</w:t>
      </w:r>
    </w:p>
    <w:p w14:paraId="7DA79D84" w14:textId="77777777" w:rsidR="008320C8" w:rsidRPr="00B53F6C" w:rsidRDefault="008320C8" w:rsidP="00D4645C">
      <w:pPr>
        <w:numPr>
          <w:ilvl w:val="0"/>
          <w:numId w:val="223"/>
        </w:numPr>
        <w:spacing w:after="60"/>
        <w:jc w:val="both"/>
        <w:rPr>
          <w:rFonts w:ascii="Footlight MT Light" w:hAnsi="Footlight MT Light"/>
          <w:szCs w:val="22"/>
          <w:lang w:eastAsia="x-none"/>
        </w:rPr>
      </w:pPr>
      <w:r w:rsidRPr="00B53F6C">
        <w:rPr>
          <w:rFonts w:ascii="Footlight MT Light" w:hAnsi="Footlight MT Light"/>
          <w:szCs w:val="22"/>
          <w:lang w:eastAsia="x-none"/>
        </w:rPr>
        <w:t>Peraturan Pemerintah Nomor 22 Tahun 2020 tentang Peraturan Pelaksanaan Undang – Undang Nomor 2 tahun 2017 tentang Jasa Konstruksi</w:t>
      </w:r>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sebagaimana</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telah</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diubah</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dengan</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Peraturan</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Pemerintah</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Nomor</w:t>
      </w:r>
      <w:proofErr w:type="spellEnd"/>
      <w:r w:rsidRPr="00B53F6C">
        <w:rPr>
          <w:rFonts w:ascii="Footlight MT Light" w:hAnsi="Footlight MT Light"/>
          <w:szCs w:val="22"/>
          <w:lang w:val="en-US" w:eastAsia="x-none"/>
        </w:rPr>
        <w:t xml:space="preserve"> 14 </w:t>
      </w:r>
      <w:proofErr w:type="spellStart"/>
      <w:r w:rsidRPr="00B53F6C">
        <w:rPr>
          <w:rFonts w:ascii="Footlight MT Light" w:hAnsi="Footlight MT Light"/>
          <w:szCs w:val="22"/>
          <w:lang w:val="en-US" w:eastAsia="x-none"/>
        </w:rPr>
        <w:t>Tahun</w:t>
      </w:r>
      <w:proofErr w:type="spellEnd"/>
      <w:r w:rsidRPr="00B53F6C">
        <w:rPr>
          <w:rFonts w:ascii="Footlight MT Light" w:hAnsi="Footlight MT Light"/>
          <w:szCs w:val="22"/>
          <w:lang w:val="en-US" w:eastAsia="x-none"/>
        </w:rPr>
        <w:t xml:space="preserve"> 2021 </w:t>
      </w:r>
      <w:proofErr w:type="spellStart"/>
      <w:r w:rsidRPr="00B53F6C">
        <w:rPr>
          <w:rFonts w:ascii="Footlight MT Light" w:hAnsi="Footlight MT Light"/>
          <w:szCs w:val="22"/>
          <w:lang w:val="en-US" w:eastAsia="x-none"/>
        </w:rPr>
        <w:t>tentang</w:t>
      </w:r>
      <w:proofErr w:type="spellEnd"/>
      <w:r w:rsidRPr="00B53F6C">
        <w:rPr>
          <w:rFonts w:ascii="Footlight MT Light" w:hAnsi="Footlight MT Light"/>
          <w:szCs w:val="22"/>
          <w:lang w:val="en-US" w:eastAsia="x-none"/>
        </w:rPr>
        <w:t xml:space="preserve"> </w:t>
      </w:r>
      <w:proofErr w:type="spellStart"/>
      <w:r w:rsidRPr="00B53F6C">
        <w:rPr>
          <w:rFonts w:ascii="Footlight MT Light" w:hAnsi="Footlight MT Light"/>
          <w:szCs w:val="22"/>
          <w:lang w:val="en-US" w:eastAsia="x-none"/>
        </w:rPr>
        <w:t>Perubahan</w:t>
      </w:r>
      <w:proofErr w:type="spellEnd"/>
      <w:r w:rsidRPr="00B53F6C">
        <w:rPr>
          <w:rFonts w:ascii="Footlight MT Light" w:hAnsi="Footlight MT Light"/>
          <w:szCs w:val="22"/>
          <w:lang w:val="en-US" w:eastAsia="x-none"/>
        </w:rPr>
        <w:t xml:space="preserve"> </w:t>
      </w:r>
      <w:r w:rsidRPr="00B53F6C">
        <w:rPr>
          <w:rFonts w:ascii="Footlight MT Light" w:hAnsi="Footlight MT Light"/>
          <w:szCs w:val="22"/>
          <w:lang w:eastAsia="x-none"/>
        </w:rPr>
        <w:t xml:space="preserve">Peraturan Pemerintah </w:t>
      </w:r>
      <w:r w:rsidRPr="00B53F6C">
        <w:rPr>
          <w:rFonts w:ascii="Footlight MT Light" w:hAnsi="Footlight MT Light"/>
          <w:szCs w:val="22"/>
          <w:lang w:eastAsia="x-none"/>
        </w:rPr>
        <w:lastRenderedPageBreak/>
        <w:t>Nomor 22 Tahun 2020 tentang Peraturan Pelaksanaan Undang – Undang Nomor 2 tahun 2017 tentang Jasa Konstruksi;</w:t>
      </w:r>
    </w:p>
    <w:p w14:paraId="2252C88A" w14:textId="4EE3F344" w:rsidR="008320C8" w:rsidRPr="00B53F6C" w:rsidRDefault="00534AC7" w:rsidP="00534AC7">
      <w:pPr>
        <w:pStyle w:val="ListParagraph"/>
        <w:numPr>
          <w:ilvl w:val="0"/>
          <w:numId w:val="223"/>
        </w:numPr>
        <w:rPr>
          <w:rFonts w:ascii="Footlight MT Light" w:hAnsi="Footlight MT Light"/>
          <w:szCs w:val="22"/>
          <w:lang w:eastAsia="x-none"/>
        </w:rPr>
      </w:pPr>
      <w:r w:rsidRPr="00B53F6C">
        <w:rPr>
          <w:rFonts w:ascii="Footlight MT Light" w:hAnsi="Footlight MT Light"/>
          <w:szCs w:val="22"/>
          <w:lang w:eastAsia="x-none"/>
        </w:rPr>
        <w:t>Peraturan Presiden Nomor 16 Tahun 2018 tentang Pengadaan Barang/Jasa Pemerintah beserta perubahannya dan aturan turunannya;</w:t>
      </w:r>
    </w:p>
    <w:p w14:paraId="5CE42C13" w14:textId="77777777" w:rsidR="008320C8" w:rsidRPr="00B53F6C" w:rsidRDefault="008320C8" w:rsidP="00D4645C">
      <w:pPr>
        <w:numPr>
          <w:ilvl w:val="0"/>
          <w:numId w:val="223"/>
        </w:numPr>
        <w:spacing w:after="60"/>
        <w:jc w:val="both"/>
        <w:rPr>
          <w:rFonts w:ascii="Footlight MT Light" w:hAnsi="Footlight MT Light"/>
          <w:szCs w:val="22"/>
          <w:lang w:eastAsia="x-none"/>
        </w:rPr>
      </w:pPr>
      <w:r w:rsidRPr="00B53F6C">
        <w:rPr>
          <w:rFonts w:ascii="Footlight MT Light" w:hAnsi="Footlight MT Light"/>
          <w:szCs w:val="22"/>
          <w:lang w:eastAsia="x-none"/>
        </w:rPr>
        <w:t>Peraturan Presiden Nomor 17 Tahun 2019 tentang Pengadaan Barang/Jasa Pemerintah untuk Percepatan Pembangunan Kesejahteraan di Provinsi Papua dan Provinsi Papua Barat;</w:t>
      </w:r>
    </w:p>
    <w:p w14:paraId="7DE28A0F" w14:textId="77777777" w:rsidR="008320C8" w:rsidRPr="00B53F6C" w:rsidRDefault="008320C8" w:rsidP="008320C8">
      <w:pPr>
        <w:pStyle w:val="IsiPasal"/>
        <w:spacing w:after="0"/>
        <w:contextualSpacing/>
        <w:jc w:val="center"/>
      </w:pPr>
    </w:p>
    <w:p w14:paraId="76D768EB" w14:textId="77777777" w:rsidR="008320C8" w:rsidRPr="00B53F6C" w:rsidRDefault="008320C8" w:rsidP="008320C8">
      <w:pPr>
        <w:pStyle w:val="IsiPasal"/>
        <w:spacing w:after="0"/>
        <w:contextualSpacing/>
        <w:jc w:val="center"/>
        <w:rPr>
          <w:szCs w:val="24"/>
        </w:rPr>
      </w:pPr>
      <w:r w:rsidRPr="00B53F6C">
        <w:rPr>
          <w:szCs w:val="24"/>
        </w:rPr>
        <w:t>PARA PIHAK MENERANGKAN TERLEBIH DAHULU BAHWA:</w:t>
      </w:r>
    </w:p>
    <w:p w14:paraId="40E0E8CC" w14:textId="77777777" w:rsidR="008320C8" w:rsidRPr="00B53F6C" w:rsidRDefault="008320C8" w:rsidP="008320C8">
      <w:pPr>
        <w:pStyle w:val="IsiPasal"/>
        <w:spacing w:after="0"/>
        <w:contextualSpacing/>
        <w:rPr>
          <w:szCs w:val="24"/>
        </w:rPr>
      </w:pPr>
    </w:p>
    <w:p w14:paraId="0F4FA378" w14:textId="77777777" w:rsidR="008320C8" w:rsidRPr="00B53F6C" w:rsidRDefault="008320C8" w:rsidP="00EE5391">
      <w:pPr>
        <w:pStyle w:val="IsiPasal"/>
        <w:numPr>
          <w:ilvl w:val="0"/>
          <w:numId w:val="126"/>
        </w:numPr>
        <w:spacing w:after="60"/>
        <w:ind w:left="432" w:hanging="432"/>
      </w:pPr>
      <w:r w:rsidRPr="00B53F6C">
        <w:rPr>
          <w:lang w:val="en-US"/>
        </w:rPr>
        <w:t>t</w:t>
      </w:r>
      <w:r w:rsidRPr="00B53F6C">
        <w:t>elah dilakukan proses pemilihan Penyedia yang telah sesuai dengan Dokumen Pemilihan;</w:t>
      </w:r>
    </w:p>
    <w:p w14:paraId="7D3EDF66" w14:textId="4DAF5E47" w:rsidR="008320C8" w:rsidRPr="00B53F6C" w:rsidRDefault="007542FB" w:rsidP="00EE5391">
      <w:pPr>
        <w:pStyle w:val="IsiPasal"/>
        <w:numPr>
          <w:ilvl w:val="0"/>
          <w:numId w:val="126"/>
        </w:numPr>
        <w:spacing w:after="60"/>
        <w:ind w:left="432" w:hanging="432"/>
      </w:pPr>
      <w:proofErr w:type="spellStart"/>
      <w:r w:rsidRPr="00B53F6C">
        <w:rPr>
          <w:bCs/>
          <w:szCs w:val="24"/>
          <w:lang w:val="en-US"/>
        </w:rPr>
        <w:t>Pejabat</w:t>
      </w:r>
      <w:proofErr w:type="spellEnd"/>
      <w:r w:rsidRPr="00B53F6C">
        <w:rPr>
          <w:bCs/>
          <w:szCs w:val="24"/>
          <w:lang w:val="en-US"/>
        </w:rPr>
        <w:t xml:space="preserve"> </w:t>
      </w:r>
      <w:proofErr w:type="spellStart"/>
      <w:r w:rsidRPr="00B53F6C">
        <w:rPr>
          <w:bCs/>
          <w:szCs w:val="24"/>
          <w:lang w:val="en-US"/>
        </w:rPr>
        <w:t>Penandatangan</w:t>
      </w:r>
      <w:proofErr w:type="spellEnd"/>
      <w:r w:rsidRPr="00B53F6C">
        <w:rPr>
          <w:bCs/>
          <w:szCs w:val="24"/>
          <w:lang w:val="en-US"/>
        </w:rPr>
        <w:t xml:space="preserve"> </w:t>
      </w:r>
      <w:proofErr w:type="spellStart"/>
      <w:r w:rsidRPr="00B53F6C">
        <w:rPr>
          <w:bCs/>
          <w:szCs w:val="24"/>
          <w:lang w:val="en-US"/>
        </w:rPr>
        <w:t>Kontrak</w:t>
      </w:r>
      <w:proofErr w:type="spellEnd"/>
      <w:r w:rsidRPr="00B53F6C">
        <w:t xml:space="preserve"> </w:t>
      </w:r>
      <w:r w:rsidR="008320C8" w:rsidRPr="00B53F6C">
        <w:t>telah menunjuk Penyedia menjadi pihak dalam Kontrak ini melalui Surat Penunjukan Penyediaan Barang/ Jasa (SPPBJ) untuk melaksanakan Pekerjaan Konstruksi</w:t>
      </w:r>
      <w:r w:rsidR="008320C8" w:rsidRPr="00B53F6C">
        <w:rPr>
          <w:b/>
        </w:rPr>
        <w:t xml:space="preserve"> </w:t>
      </w:r>
      <w:r w:rsidR="008320C8" w:rsidRPr="00B53F6C">
        <w:t xml:space="preserve">............ </w:t>
      </w:r>
      <w:r w:rsidR="008320C8" w:rsidRPr="00B53F6C">
        <w:rPr>
          <w:i/>
        </w:rPr>
        <w:t>[diisi nama paket pekerjaan]</w:t>
      </w:r>
      <w:r w:rsidR="008320C8" w:rsidRPr="00B53F6C">
        <w:t xml:space="preserve"> sebagaimana diterangkan dalam </w:t>
      </w:r>
      <w:proofErr w:type="spellStart"/>
      <w:r w:rsidR="008320C8" w:rsidRPr="00B53F6C">
        <w:rPr>
          <w:lang w:val="en-US"/>
        </w:rPr>
        <w:t>dokumen</w:t>
      </w:r>
      <w:proofErr w:type="spellEnd"/>
      <w:r w:rsidR="008320C8" w:rsidRPr="00B53F6C">
        <w:rPr>
          <w:lang w:val="en-US"/>
        </w:rPr>
        <w:t xml:space="preserve"> </w:t>
      </w:r>
      <w:r w:rsidR="008320C8" w:rsidRPr="00B53F6C">
        <w:t>Kontrak ini selanjutnya disebut “</w:t>
      </w:r>
      <w:r w:rsidR="008320C8" w:rsidRPr="00B53F6C">
        <w:rPr>
          <w:b/>
        </w:rPr>
        <w:t>Pekerjaan Konstruksi</w:t>
      </w:r>
      <w:r w:rsidR="008320C8" w:rsidRPr="00B53F6C">
        <w:t>”;</w:t>
      </w:r>
    </w:p>
    <w:p w14:paraId="700D3DB8" w14:textId="06F0BF6F" w:rsidR="008320C8" w:rsidRPr="00B53F6C" w:rsidRDefault="008320C8" w:rsidP="00EE5391">
      <w:pPr>
        <w:pStyle w:val="IsiPasal"/>
        <w:numPr>
          <w:ilvl w:val="0"/>
          <w:numId w:val="126"/>
        </w:numPr>
        <w:spacing w:after="60"/>
        <w:ind w:left="432" w:hanging="432"/>
      </w:pPr>
      <w:r w:rsidRPr="00B53F6C">
        <w:t xml:space="preserve">Penyedia telah menyatakan kepada </w:t>
      </w:r>
      <w:proofErr w:type="spellStart"/>
      <w:r w:rsidR="007542FB" w:rsidRPr="00B53F6C">
        <w:rPr>
          <w:bCs/>
          <w:szCs w:val="24"/>
          <w:lang w:val="en-US"/>
        </w:rPr>
        <w:t>Pejabat</w:t>
      </w:r>
      <w:proofErr w:type="spellEnd"/>
      <w:r w:rsidR="007542FB" w:rsidRPr="00B53F6C">
        <w:rPr>
          <w:bCs/>
          <w:szCs w:val="24"/>
          <w:lang w:val="en-US"/>
        </w:rPr>
        <w:t xml:space="preserve"> </w:t>
      </w:r>
      <w:proofErr w:type="spellStart"/>
      <w:r w:rsidR="007542FB" w:rsidRPr="00B53F6C">
        <w:rPr>
          <w:bCs/>
          <w:szCs w:val="24"/>
          <w:lang w:val="en-US"/>
        </w:rPr>
        <w:t>Penandatangan</w:t>
      </w:r>
      <w:proofErr w:type="spellEnd"/>
      <w:r w:rsidR="007542FB" w:rsidRPr="00B53F6C">
        <w:rPr>
          <w:bCs/>
          <w:szCs w:val="24"/>
          <w:lang w:val="en-US"/>
        </w:rPr>
        <w:t xml:space="preserve"> </w:t>
      </w:r>
      <w:proofErr w:type="spellStart"/>
      <w:r w:rsidR="007542FB" w:rsidRPr="00B53F6C">
        <w:rPr>
          <w:bCs/>
          <w:szCs w:val="24"/>
          <w:lang w:val="en-US"/>
        </w:rPr>
        <w:t>Kontrak</w:t>
      </w:r>
      <w:proofErr w:type="spellEnd"/>
      <w:r w:rsidRPr="00B53F6C">
        <w:t>, memiliki keahlian profesional, tenaga kerja konstruksi, dan sumber daya teknis, serta telah menyetujui untuk melaksanakan Pekerjaan Konstruksi sesuai dengan persyaratan dan ketentuan dalam Kontrak ini;</w:t>
      </w:r>
    </w:p>
    <w:p w14:paraId="4705AAD0" w14:textId="01A274D4" w:rsidR="008320C8" w:rsidRPr="00B53F6C" w:rsidRDefault="007542FB" w:rsidP="00EE5391">
      <w:pPr>
        <w:pStyle w:val="IsiPasal"/>
        <w:numPr>
          <w:ilvl w:val="0"/>
          <w:numId w:val="126"/>
        </w:numPr>
        <w:spacing w:after="60"/>
        <w:ind w:left="432" w:hanging="432"/>
      </w:pPr>
      <w:proofErr w:type="spellStart"/>
      <w:r w:rsidRPr="00B53F6C">
        <w:rPr>
          <w:bCs/>
          <w:szCs w:val="24"/>
          <w:lang w:val="en-US"/>
        </w:rPr>
        <w:t>Pejabat</w:t>
      </w:r>
      <w:proofErr w:type="spellEnd"/>
      <w:r w:rsidRPr="00B53F6C">
        <w:rPr>
          <w:bCs/>
          <w:szCs w:val="24"/>
          <w:lang w:val="en-US"/>
        </w:rPr>
        <w:t xml:space="preserve"> </w:t>
      </w:r>
      <w:proofErr w:type="spellStart"/>
      <w:r w:rsidRPr="00B53F6C">
        <w:rPr>
          <w:bCs/>
          <w:szCs w:val="24"/>
          <w:lang w:val="en-US"/>
        </w:rPr>
        <w:t>Penandatangan</w:t>
      </w:r>
      <w:proofErr w:type="spellEnd"/>
      <w:r w:rsidRPr="00B53F6C">
        <w:rPr>
          <w:bCs/>
          <w:szCs w:val="24"/>
          <w:lang w:val="en-US"/>
        </w:rPr>
        <w:t xml:space="preserve"> </w:t>
      </w:r>
      <w:proofErr w:type="spellStart"/>
      <w:r w:rsidRPr="00B53F6C">
        <w:rPr>
          <w:bCs/>
          <w:szCs w:val="24"/>
          <w:lang w:val="en-US"/>
        </w:rPr>
        <w:t>Kontrak</w:t>
      </w:r>
      <w:proofErr w:type="spellEnd"/>
      <w:r w:rsidRPr="00B53F6C">
        <w:t xml:space="preserve"> </w:t>
      </w:r>
      <w:r w:rsidR="008320C8" w:rsidRPr="00B53F6C">
        <w:t xml:space="preserve">dan Penyedia menyatakan memiliki kewenangan untuk menandatangani Kontrak ini, dan mengikat pihak yang diwakili; </w:t>
      </w:r>
    </w:p>
    <w:p w14:paraId="3F76C7DA" w14:textId="57D8447D" w:rsidR="008320C8" w:rsidRPr="00B53F6C" w:rsidRDefault="007542FB" w:rsidP="00EE5391">
      <w:pPr>
        <w:pStyle w:val="IsiPasal"/>
        <w:numPr>
          <w:ilvl w:val="0"/>
          <w:numId w:val="126"/>
        </w:numPr>
        <w:spacing w:after="60"/>
        <w:ind w:left="432" w:hanging="432"/>
      </w:pPr>
      <w:proofErr w:type="spellStart"/>
      <w:r w:rsidRPr="00B53F6C">
        <w:rPr>
          <w:bCs/>
          <w:szCs w:val="24"/>
          <w:lang w:val="en-US"/>
        </w:rPr>
        <w:t>Pejabat</w:t>
      </w:r>
      <w:proofErr w:type="spellEnd"/>
      <w:r w:rsidRPr="00B53F6C">
        <w:rPr>
          <w:bCs/>
          <w:szCs w:val="24"/>
          <w:lang w:val="en-US"/>
        </w:rPr>
        <w:t xml:space="preserve"> </w:t>
      </w:r>
      <w:proofErr w:type="spellStart"/>
      <w:r w:rsidRPr="00B53F6C">
        <w:rPr>
          <w:bCs/>
          <w:szCs w:val="24"/>
          <w:lang w:val="en-US"/>
        </w:rPr>
        <w:t>Penandatangan</w:t>
      </w:r>
      <w:proofErr w:type="spellEnd"/>
      <w:r w:rsidRPr="00B53F6C">
        <w:rPr>
          <w:bCs/>
          <w:szCs w:val="24"/>
          <w:lang w:val="en-US"/>
        </w:rPr>
        <w:t xml:space="preserve"> </w:t>
      </w:r>
      <w:proofErr w:type="spellStart"/>
      <w:r w:rsidRPr="00B53F6C">
        <w:rPr>
          <w:bCs/>
          <w:szCs w:val="24"/>
          <w:lang w:val="en-US"/>
        </w:rPr>
        <w:t>Kontrak</w:t>
      </w:r>
      <w:proofErr w:type="spellEnd"/>
      <w:r w:rsidRPr="00B53F6C">
        <w:t xml:space="preserve"> </w:t>
      </w:r>
      <w:r w:rsidR="008320C8" w:rsidRPr="00B53F6C">
        <w:t xml:space="preserve">dan Penyedia mengakui dan menyatakan bahwa sehubungan dengan Penandatanganan Kontrak ini masing-masing </w:t>
      </w:r>
      <w:proofErr w:type="gramStart"/>
      <w:r w:rsidR="008320C8" w:rsidRPr="00B53F6C">
        <w:t>pihak :</w:t>
      </w:r>
      <w:proofErr w:type="gramEnd"/>
      <w:r w:rsidR="008320C8" w:rsidRPr="00B53F6C">
        <w:t xml:space="preserve"> </w:t>
      </w:r>
    </w:p>
    <w:p w14:paraId="4ADDCB50" w14:textId="77777777" w:rsidR="008320C8" w:rsidRPr="00B53F6C" w:rsidRDefault="008320C8" w:rsidP="00EE5391">
      <w:pPr>
        <w:pStyle w:val="IsiPasal"/>
        <w:numPr>
          <w:ilvl w:val="0"/>
          <w:numId w:val="127"/>
        </w:numPr>
        <w:tabs>
          <w:tab w:val="left" w:pos="864"/>
        </w:tabs>
        <w:spacing w:after="60"/>
        <w:ind w:left="864" w:hanging="432"/>
      </w:pPr>
      <w:r w:rsidRPr="00B53F6C">
        <w:t xml:space="preserve">telah dan senantiasa diberikan kesempatan untuk didampingi oleh advokat; </w:t>
      </w:r>
    </w:p>
    <w:p w14:paraId="39CDA317" w14:textId="77777777" w:rsidR="008320C8" w:rsidRPr="00B53F6C" w:rsidRDefault="008320C8" w:rsidP="00EE5391">
      <w:pPr>
        <w:pStyle w:val="IsiPasal"/>
        <w:numPr>
          <w:ilvl w:val="0"/>
          <w:numId w:val="127"/>
        </w:numPr>
        <w:tabs>
          <w:tab w:val="left" w:pos="864"/>
        </w:tabs>
        <w:spacing w:after="60"/>
        <w:ind w:left="864" w:hanging="432"/>
      </w:pPr>
      <w:r w:rsidRPr="00B53F6C">
        <w:t xml:space="preserve">menandatangani Kontrak ini setelah meneliti secara patut; </w:t>
      </w:r>
    </w:p>
    <w:p w14:paraId="20F679D5" w14:textId="77777777" w:rsidR="008320C8" w:rsidRPr="00B53F6C" w:rsidRDefault="008320C8" w:rsidP="00EE5391">
      <w:pPr>
        <w:pStyle w:val="IsiPasal"/>
        <w:numPr>
          <w:ilvl w:val="0"/>
          <w:numId w:val="127"/>
        </w:numPr>
        <w:tabs>
          <w:tab w:val="left" w:pos="864"/>
        </w:tabs>
        <w:spacing w:after="60"/>
        <w:ind w:left="864" w:hanging="432"/>
      </w:pPr>
      <w:r w:rsidRPr="00B53F6C">
        <w:t>telah membaca dan memahami secara penuh ketentuan Kontrak ini;</w:t>
      </w:r>
    </w:p>
    <w:p w14:paraId="2AAC9701" w14:textId="77777777" w:rsidR="008320C8" w:rsidRPr="00B53F6C" w:rsidRDefault="008320C8" w:rsidP="00EE5391">
      <w:pPr>
        <w:pStyle w:val="IsiPasal"/>
        <w:numPr>
          <w:ilvl w:val="0"/>
          <w:numId w:val="127"/>
        </w:numPr>
        <w:tabs>
          <w:tab w:val="left" w:pos="864"/>
        </w:tabs>
        <w:spacing w:after="0"/>
        <w:ind w:left="864" w:hanging="432"/>
      </w:pPr>
      <w:r w:rsidRPr="00B53F6C">
        <w:t>telah mendapatkan kesempatan yang memadai untuk memeriksa dan mengkonfirmasikan semua ketentuan dalam Kontrak ini beserta semua fakta dan kondisi yang terkait.</w:t>
      </w:r>
    </w:p>
    <w:p w14:paraId="3A29C4CD" w14:textId="77777777" w:rsidR="008320C8" w:rsidRPr="00B53F6C" w:rsidRDefault="008320C8" w:rsidP="008320C8">
      <w:pPr>
        <w:pStyle w:val="IsiPasal"/>
        <w:tabs>
          <w:tab w:val="left" w:pos="864"/>
        </w:tabs>
        <w:spacing w:after="0"/>
        <w:ind w:left="864"/>
      </w:pPr>
    </w:p>
    <w:p w14:paraId="6F6FB23A" w14:textId="076C4E5F" w:rsidR="008320C8" w:rsidRPr="00B53F6C" w:rsidRDefault="008320C8" w:rsidP="008320C8">
      <w:pPr>
        <w:pStyle w:val="IsiPasal"/>
        <w:spacing w:after="0"/>
        <w:rPr>
          <w:lang w:val="en-US"/>
        </w:rPr>
      </w:pPr>
      <w:r w:rsidRPr="00B53F6C">
        <w:t xml:space="preserve">Maka oleh karena itu, </w:t>
      </w:r>
      <w:proofErr w:type="spellStart"/>
      <w:r w:rsidR="007542FB" w:rsidRPr="00B53F6C">
        <w:rPr>
          <w:bCs/>
          <w:szCs w:val="24"/>
          <w:lang w:val="en-US"/>
        </w:rPr>
        <w:t>Pejabat</w:t>
      </w:r>
      <w:proofErr w:type="spellEnd"/>
      <w:r w:rsidR="007542FB" w:rsidRPr="00B53F6C">
        <w:rPr>
          <w:bCs/>
          <w:szCs w:val="24"/>
          <w:lang w:val="en-US"/>
        </w:rPr>
        <w:t xml:space="preserve"> </w:t>
      </w:r>
      <w:proofErr w:type="spellStart"/>
      <w:r w:rsidR="007542FB" w:rsidRPr="00B53F6C">
        <w:rPr>
          <w:bCs/>
          <w:szCs w:val="24"/>
          <w:lang w:val="en-US"/>
        </w:rPr>
        <w:t>Penandatangan</w:t>
      </w:r>
      <w:proofErr w:type="spellEnd"/>
      <w:r w:rsidR="007542FB" w:rsidRPr="00B53F6C">
        <w:rPr>
          <w:bCs/>
          <w:szCs w:val="24"/>
          <w:lang w:val="en-US"/>
        </w:rPr>
        <w:t xml:space="preserve"> </w:t>
      </w:r>
      <w:proofErr w:type="spellStart"/>
      <w:r w:rsidR="007542FB" w:rsidRPr="00B53F6C">
        <w:rPr>
          <w:bCs/>
          <w:szCs w:val="24"/>
          <w:lang w:val="en-US"/>
        </w:rPr>
        <w:t>Kontrak</w:t>
      </w:r>
      <w:proofErr w:type="spellEnd"/>
      <w:r w:rsidR="007542FB" w:rsidRPr="00B53F6C">
        <w:t xml:space="preserve"> </w:t>
      </w:r>
      <w:r w:rsidRPr="00B53F6C">
        <w:t xml:space="preserve">dan Penyedia dengan ini bersepakat dan menyetujui untuk membuat perjanjian pelaksanaan paket Pekerjaan Konstruksi </w:t>
      </w:r>
      <w:r w:rsidRPr="00B53F6C">
        <w:rPr>
          <w:bCs/>
          <w:spacing w:val="-10"/>
        </w:rPr>
        <w:t>.............</w:t>
      </w:r>
      <w:r w:rsidRPr="00B53F6C">
        <w:rPr>
          <w:b/>
          <w:bCs/>
          <w:spacing w:val="-10"/>
        </w:rPr>
        <w:t xml:space="preserve"> </w:t>
      </w:r>
      <w:r w:rsidRPr="00B53F6C">
        <w:rPr>
          <w:i/>
        </w:rPr>
        <w:t xml:space="preserve">[diisi nama paket pekerjaan] </w:t>
      </w:r>
      <w:r w:rsidRPr="00B53F6C">
        <w:t xml:space="preserve">dengan syarat </w:t>
      </w:r>
      <w:r w:rsidRPr="00B53F6C">
        <w:rPr>
          <w:lang w:val="en-US"/>
        </w:rPr>
        <w:t>dan</w:t>
      </w:r>
      <w:r w:rsidRPr="00B53F6C">
        <w:t xml:space="preserve"> ketentuan sebagai berikut</w:t>
      </w:r>
      <w:r w:rsidRPr="00B53F6C">
        <w:rPr>
          <w:lang w:val="en-US"/>
        </w:rPr>
        <w:t>.</w:t>
      </w:r>
    </w:p>
    <w:p w14:paraId="2B155F65" w14:textId="77777777" w:rsidR="008320C8" w:rsidRPr="00B53F6C" w:rsidRDefault="008320C8" w:rsidP="008320C8">
      <w:pPr>
        <w:pStyle w:val="IsiPasal"/>
        <w:spacing w:after="0"/>
        <w:contextualSpacing/>
        <w:rPr>
          <w:szCs w:val="24"/>
        </w:rPr>
      </w:pPr>
    </w:p>
    <w:p w14:paraId="6DF97723" w14:textId="77777777" w:rsidR="008320C8" w:rsidRPr="00B53F6C" w:rsidRDefault="008320C8" w:rsidP="008320C8">
      <w:pPr>
        <w:pStyle w:val="IsiPasal"/>
        <w:spacing w:after="0"/>
        <w:contextualSpacing/>
        <w:jc w:val="center"/>
        <w:rPr>
          <w:szCs w:val="24"/>
        </w:rPr>
      </w:pPr>
      <w:r w:rsidRPr="00B53F6C">
        <w:rPr>
          <w:szCs w:val="24"/>
        </w:rPr>
        <w:t>Pasal 1</w:t>
      </w:r>
    </w:p>
    <w:p w14:paraId="165C6491" w14:textId="77777777" w:rsidR="008320C8" w:rsidRPr="00B53F6C" w:rsidRDefault="008320C8" w:rsidP="008320C8">
      <w:pPr>
        <w:pStyle w:val="IsiPasal"/>
        <w:spacing w:after="0"/>
        <w:contextualSpacing/>
        <w:jc w:val="center"/>
        <w:rPr>
          <w:szCs w:val="24"/>
        </w:rPr>
      </w:pPr>
      <w:r w:rsidRPr="00B53F6C">
        <w:rPr>
          <w:szCs w:val="24"/>
        </w:rPr>
        <w:t>ISTILAH DAN UNGKAPAN</w:t>
      </w:r>
    </w:p>
    <w:p w14:paraId="718AC30C" w14:textId="77777777" w:rsidR="008320C8" w:rsidRPr="00B53F6C" w:rsidRDefault="008320C8" w:rsidP="008320C8">
      <w:pPr>
        <w:pStyle w:val="IsiPasal"/>
        <w:spacing w:after="0"/>
        <w:contextualSpacing/>
        <w:rPr>
          <w:szCs w:val="24"/>
        </w:rPr>
      </w:pPr>
    </w:p>
    <w:p w14:paraId="7369A249" w14:textId="77777777" w:rsidR="008320C8" w:rsidRPr="00B53F6C" w:rsidRDefault="008320C8" w:rsidP="008320C8">
      <w:pPr>
        <w:pStyle w:val="IsiPasal"/>
        <w:spacing w:after="0"/>
        <w:contextualSpacing/>
        <w:rPr>
          <w:szCs w:val="24"/>
          <w:lang w:val="en-US"/>
        </w:rPr>
      </w:pPr>
      <w:r w:rsidRPr="00B53F6C">
        <w:rPr>
          <w:szCs w:val="24"/>
        </w:rPr>
        <w:t>Peristilahan dan ungkapan dalam Surat Perjanjian ini memiliki arti dan makna yang sama seperti yang tercantum dalam lampiran Surat Perjanjian ini</w:t>
      </w:r>
      <w:r w:rsidRPr="00B53F6C">
        <w:rPr>
          <w:szCs w:val="24"/>
          <w:lang w:val="en-US"/>
        </w:rPr>
        <w:t>.</w:t>
      </w:r>
    </w:p>
    <w:p w14:paraId="3683BF55" w14:textId="77777777" w:rsidR="008320C8" w:rsidRPr="00B53F6C" w:rsidRDefault="008320C8" w:rsidP="008320C8">
      <w:pPr>
        <w:pStyle w:val="IsiPasal"/>
        <w:spacing w:after="0"/>
        <w:contextualSpacing/>
        <w:rPr>
          <w:szCs w:val="24"/>
        </w:rPr>
      </w:pPr>
    </w:p>
    <w:p w14:paraId="7750009C" w14:textId="77777777" w:rsidR="008320C8" w:rsidRPr="00B53F6C" w:rsidRDefault="008320C8" w:rsidP="008320C8">
      <w:pPr>
        <w:pStyle w:val="IsiPasal"/>
        <w:spacing w:after="0"/>
        <w:contextualSpacing/>
        <w:jc w:val="center"/>
        <w:rPr>
          <w:szCs w:val="24"/>
        </w:rPr>
      </w:pPr>
      <w:r w:rsidRPr="00B53F6C">
        <w:rPr>
          <w:szCs w:val="24"/>
        </w:rPr>
        <w:t>Pasal 2</w:t>
      </w:r>
    </w:p>
    <w:p w14:paraId="53344D9E" w14:textId="77777777" w:rsidR="008320C8" w:rsidRPr="00B53F6C" w:rsidRDefault="008320C8" w:rsidP="008320C8">
      <w:pPr>
        <w:pStyle w:val="IsiPasal"/>
        <w:spacing w:after="0"/>
        <w:contextualSpacing/>
        <w:jc w:val="center"/>
        <w:rPr>
          <w:szCs w:val="24"/>
          <w:lang w:val="en-US"/>
        </w:rPr>
      </w:pPr>
      <w:r w:rsidRPr="00B53F6C">
        <w:rPr>
          <w:szCs w:val="24"/>
        </w:rPr>
        <w:t>RUANG LINGKUP PEKERJAAN</w:t>
      </w:r>
      <w:r w:rsidRPr="00B53F6C">
        <w:rPr>
          <w:szCs w:val="24"/>
          <w:lang w:val="en-US"/>
        </w:rPr>
        <w:t xml:space="preserve"> UTAMA</w:t>
      </w:r>
    </w:p>
    <w:p w14:paraId="18928470" w14:textId="77777777" w:rsidR="008320C8" w:rsidRPr="00B53F6C" w:rsidRDefault="008320C8" w:rsidP="008320C8">
      <w:pPr>
        <w:pStyle w:val="IsiPasal"/>
        <w:spacing w:after="0"/>
        <w:contextualSpacing/>
        <w:rPr>
          <w:szCs w:val="24"/>
        </w:rPr>
      </w:pPr>
    </w:p>
    <w:p w14:paraId="47EF6E97" w14:textId="77777777" w:rsidR="008320C8" w:rsidRPr="00B53F6C" w:rsidRDefault="008320C8" w:rsidP="008320C8">
      <w:pPr>
        <w:pStyle w:val="IsiPasal"/>
        <w:spacing w:after="60"/>
        <w:rPr>
          <w:szCs w:val="24"/>
        </w:rPr>
      </w:pPr>
      <w:r w:rsidRPr="00B53F6C">
        <w:rPr>
          <w:szCs w:val="24"/>
        </w:rPr>
        <w:t xml:space="preserve">Ruang lingkup pekerjaan </w:t>
      </w:r>
      <w:proofErr w:type="spellStart"/>
      <w:r w:rsidRPr="00B53F6C">
        <w:rPr>
          <w:szCs w:val="24"/>
          <w:lang w:val="en-US"/>
        </w:rPr>
        <w:t>utama</w:t>
      </w:r>
      <w:proofErr w:type="spellEnd"/>
      <w:r w:rsidRPr="00B53F6C">
        <w:rPr>
          <w:szCs w:val="24"/>
          <w:lang w:val="en-US"/>
        </w:rPr>
        <w:t xml:space="preserve"> </w:t>
      </w:r>
      <w:r w:rsidRPr="00B53F6C">
        <w:rPr>
          <w:szCs w:val="24"/>
        </w:rPr>
        <w:t>terdiri dari:</w:t>
      </w:r>
    </w:p>
    <w:p w14:paraId="47726FA5" w14:textId="77777777" w:rsidR="008320C8" w:rsidRPr="00B53F6C" w:rsidRDefault="008320C8" w:rsidP="00EE5391">
      <w:pPr>
        <w:pStyle w:val="IsiPasal"/>
        <w:numPr>
          <w:ilvl w:val="0"/>
          <w:numId w:val="128"/>
        </w:numPr>
        <w:spacing w:after="60"/>
        <w:ind w:left="432" w:hanging="432"/>
        <w:rPr>
          <w:szCs w:val="24"/>
        </w:rPr>
      </w:pPr>
      <w:r w:rsidRPr="00B53F6C">
        <w:rPr>
          <w:szCs w:val="24"/>
        </w:rPr>
        <w:t>................</w:t>
      </w:r>
      <w:r w:rsidRPr="00B53F6C">
        <w:rPr>
          <w:szCs w:val="24"/>
          <w:lang w:val="en-US"/>
        </w:rPr>
        <w:tab/>
      </w:r>
    </w:p>
    <w:p w14:paraId="0C31F026" w14:textId="77777777" w:rsidR="008320C8" w:rsidRPr="00B53F6C" w:rsidRDefault="008320C8" w:rsidP="00EE5391">
      <w:pPr>
        <w:pStyle w:val="IsiPasal"/>
        <w:numPr>
          <w:ilvl w:val="0"/>
          <w:numId w:val="128"/>
        </w:numPr>
        <w:spacing w:after="60"/>
        <w:ind w:left="432" w:hanging="432"/>
        <w:rPr>
          <w:szCs w:val="24"/>
        </w:rPr>
      </w:pPr>
      <w:r w:rsidRPr="00B53F6C">
        <w:rPr>
          <w:szCs w:val="24"/>
        </w:rPr>
        <w:t>................</w:t>
      </w:r>
    </w:p>
    <w:p w14:paraId="72D6A829" w14:textId="77777777" w:rsidR="008320C8" w:rsidRPr="00B53F6C" w:rsidRDefault="008320C8" w:rsidP="00EE5391">
      <w:pPr>
        <w:pStyle w:val="IsiPasal"/>
        <w:numPr>
          <w:ilvl w:val="0"/>
          <w:numId w:val="128"/>
        </w:numPr>
        <w:spacing w:after="60"/>
        <w:ind w:left="432" w:hanging="432"/>
        <w:rPr>
          <w:szCs w:val="24"/>
        </w:rPr>
      </w:pPr>
      <w:r w:rsidRPr="00B53F6C">
        <w:rPr>
          <w:szCs w:val="24"/>
          <w:lang w:val="en-AU"/>
        </w:rPr>
        <w:t>d</w:t>
      </w:r>
      <w:r w:rsidRPr="00B53F6C">
        <w:rPr>
          <w:szCs w:val="24"/>
        </w:rPr>
        <w:t>st.</w:t>
      </w:r>
    </w:p>
    <w:p w14:paraId="2FFE1C3D" w14:textId="77777777" w:rsidR="008320C8" w:rsidRPr="00B53F6C" w:rsidRDefault="008320C8" w:rsidP="008320C8">
      <w:pPr>
        <w:pStyle w:val="IsiPasal"/>
        <w:spacing w:after="60"/>
        <w:rPr>
          <w:i/>
          <w:szCs w:val="24"/>
        </w:rPr>
      </w:pPr>
      <w:r w:rsidRPr="00B53F6C">
        <w:rPr>
          <w:i/>
          <w:szCs w:val="24"/>
        </w:rPr>
        <w:t xml:space="preserve">[Catatan: ruang lingkup pekerjaan </w:t>
      </w:r>
      <w:proofErr w:type="spellStart"/>
      <w:r w:rsidRPr="00B53F6C">
        <w:rPr>
          <w:i/>
          <w:szCs w:val="24"/>
          <w:lang w:val="en-US"/>
        </w:rPr>
        <w:t>utama</w:t>
      </w:r>
      <w:proofErr w:type="spellEnd"/>
      <w:r w:rsidRPr="00B53F6C">
        <w:rPr>
          <w:i/>
          <w:szCs w:val="24"/>
          <w:lang w:val="en-US"/>
        </w:rPr>
        <w:t xml:space="preserve"> </w:t>
      </w:r>
      <w:r w:rsidRPr="00B53F6C">
        <w:rPr>
          <w:i/>
          <w:szCs w:val="24"/>
        </w:rPr>
        <w:t>diisi dengan output dari pekerjaan tersebut</w:t>
      </w:r>
      <w:r w:rsidRPr="00B53F6C">
        <w:rPr>
          <w:i/>
          <w:szCs w:val="24"/>
          <w:lang w:val="en-US"/>
        </w:rPr>
        <w:t xml:space="preserve"> </w:t>
      </w:r>
      <w:proofErr w:type="spellStart"/>
      <w:r w:rsidRPr="00B53F6C">
        <w:rPr>
          <w:i/>
          <w:szCs w:val="24"/>
          <w:lang w:val="en-US"/>
        </w:rPr>
        <w:t>sesuai</w:t>
      </w:r>
      <w:proofErr w:type="spellEnd"/>
      <w:r w:rsidRPr="00B53F6C">
        <w:rPr>
          <w:i/>
          <w:szCs w:val="24"/>
          <w:lang w:val="en-US"/>
        </w:rPr>
        <w:t xml:space="preserve"> </w:t>
      </w:r>
      <w:proofErr w:type="spellStart"/>
      <w:r w:rsidRPr="00B53F6C">
        <w:rPr>
          <w:i/>
          <w:szCs w:val="24"/>
          <w:lang w:val="en-US"/>
        </w:rPr>
        <w:t>dengan</w:t>
      </w:r>
      <w:proofErr w:type="spellEnd"/>
      <w:r w:rsidRPr="00B53F6C">
        <w:rPr>
          <w:i/>
          <w:szCs w:val="24"/>
          <w:lang w:val="en-US"/>
        </w:rPr>
        <w:t xml:space="preserve"> </w:t>
      </w:r>
      <w:proofErr w:type="spellStart"/>
      <w:r w:rsidRPr="00B53F6C">
        <w:rPr>
          <w:i/>
          <w:szCs w:val="24"/>
          <w:lang w:val="en-US"/>
        </w:rPr>
        <w:t>dokumen</w:t>
      </w:r>
      <w:proofErr w:type="spellEnd"/>
      <w:r w:rsidRPr="00B53F6C">
        <w:rPr>
          <w:i/>
          <w:szCs w:val="24"/>
          <w:lang w:val="en-US"/>
        </w:rPr>
        <w:t xml:space="preserve"> </w:t>
      </w:r>
      <w:proofErr w:type="spellStart"/>
      <w:r w:rsidRPr="00B53F6C">
        <w:rPr>
          <w:i/>
          <w:szCs w:val="24"/>
          <w:lang w:val="en-US"/>
        </w:rPr>
        <w:t>identifikasi</w:t>
      </w:r>
      <w:proofErr w:type="spellEnd"/>
      <w:r w:rsidRPr="00B53F6C">
        <w:rPr>
          <w:i/>
          <w:szCs w:val="24"/>
          <w:lang w:val="en-US"/>
        </w:rPr>
        <w:t xml:space="preserve"> </w:t>
      </w:r>
      <w:proofErr w:type="spellStart"/>
      <w:r w:rsidRPr="00B53F6C">
        <w:rPr>
          <w:i/>
          <w:szCs w:val="24"/>
          <w:lang w:val="en-US"/>
        </w:rPr>
        <w:t>kebutuhan</w:t>
      </w:r>
      <w:proofErr w:type="spellEnd"/>
      <w:r w:rsidRPr="00B53F6C">
        <w:rPr>
          <w:i/>
          <w:szCs w:val="24"/>
          <w:lang w:val="en-US"/>
        </w:rPr>
        <w:t xml:space="preserve"> </w:t>
      </w:r>
      <w:proofErr w:type="spellStart"/>
      <w:r w:rsidRPr="00B53F6C">
        <w:rPr>
          <w:i/>
          <w:szCs w:val="24"/>
          <w:lang w:val="en-US"/>
        </w:rPr>
        <w:t>dalam</w:t>
      </w:r>
      <w:proofErr w:type="spellEnd"/>
      <w:r w:rsidRPr="00B53F6C">
        <w:rPr>
          <w:i/>
          <w:szCs w:val="24"/>
          <w:lang w:val="en-US"/>
        </w:rPr>
        <w:t xml:space="preserve"> </w:t>
      </w:r>
      <w:proofErr w:type="spellStart"/>
      <w:r w:rsidRPr="00B53F6C">
        <w:rPr>
          <w:i/>
          <w:szCs w:val="24"/>
          <w:lang w:val="en-US"/>
        </w:rPr>
        <w:t>Renstra</w:t>
      </w:r>
      <w:proofErr w:type="spellEnd"/>
      <w:r w:rsidRPr="00B53F6C">
        <w:rPr>
          <w:i/>
          <w:szCs w:val="24"/>
        </w:rPr>
        <w:t>]</w:t>
      </w:r>
    </w:p>
    <w:p w14:paraId="428E2701" w14:textId="77777777" w:rsidR="008320C8" w:rsidRPr="00B53F6C" w:rsidRDefault="008320C8" w:rsidP="008320C8">
      <w:pPr>
        <w:pStyle w:val="IsiPasal"/>
        <w:spacing w:after="0"/>
        <w:contextualSpacing/>
        <w:rPr>
          <w:szCs w:val="24"/>
          <w:lang w:val="en-US"/>
        </w:rPr>
      </w:pPr>
    </w:p>
    <w:p w14:paraId="627B18D8" w14:textId="77777777" w:rsidR="008320C8" w:rsidRPr="00B53F6C" w:rsidRDefault="008320C8" w:rsidP="008320C8">
      <w:pPr>
        <w:pStyle w:val="IsiPasal"/>
        <w:spacing w:after="0"/>
        <w:contextualSpacing/>
        <w:jc w:val="center"/>
        <w:rPr>
          <w:szCs w:val="24"/>
        </w:rPr>
      </w:pPr>
      <w:r w:rsidRPr="00B53F6C">
        <w:rPr>
          <w:szCs w:val="24"/>
        </w:rPr>
        <w:t>Pasal 3</w:t>
      </w:r>
    </w:p>
    <w:p w14:paraId="2774FB40" w14:textId="77777777" w:rsidR="008320C8" w:rsidRPr="00B53F6C" w:rsidRDefault="008320C8" w:rsidP="008320C8">
      <w:pPr>
        <w:pStyle w:val="IsiPasal"/>
        <w:spacing w:after="0"/>
        <w:contextualSpacing/>
        <w:jc w:val="center"/>
        <w:rPr>
          <w:szCs w:val="24"/>
        </w:rPr>
      </w:pPr>
      <w:r w:rsidRPr="00B53F6C">
        <w:rPr>
          <w:szCs w:val="24"/>
        </w:rPr>
        <w:t>HARGA KONTRAK, SUMBER PEMBIAYAAN DAN PEMBAYARAN</w:t>
      </w:r>
    </w:p>
    <w:p w14:paraId="4DD7857D" w14:textId="77777777" w:rsidR="008320C8" w:rsidRPr="00B53F6C" w:rsidRDefault="008320C8" w:rsidP="008320C8">
      <w:pPr>
        <w:pStyle w:val="IsiPasal"/>
        <w:spacing w:after="0"/>
        <w:contextualSpacing/>
        <w:rPr>
          <w:szCs w:val="24"/>
        </w:rPr>
      </w:pPr>
    </w:p>
    <w:p w14:paraId="6028F1F0" w14:textId="77777777" w:rsidR="008320C8" w:rsidRPr="00B53F6C" w:rsidRDefault="008320C8" w:rsidP="00EE5391">
      <w:pPr>
        <w:pStyle w:val="IsiPasal"/>
        <w:numPr>
          <w:ilvl w:val="0"/>
          <w:numId w:val="129"/>
        </w:numPr>
        <w:spacing w:after="60"/>
        <w:ind w:left="432" w:hanging="432"/>
        <w:rPr>
          <w:szCs w:val="24"/>
        </w:rPr>
      </w:pPr>
      <w:r w:rsidRPr="00B53F6C">
        <w:rPr>
          <w:szCs w:val="24"/>
        </w:rPr>
        <w:t xml:space="preserve">Harga Kontrak termasuk Pajak Pertambahan Nilai (PPN) yang diperoleh berdasarkan total harga penawaran terkoreksi sebagaimana tercantum dalam Daftar Kuantitas dan Harga </w:t>
      </w:r>
      <w:r w:rsidRPr="00B53F6C">
        <w:rPr>
          <w:szCs w:val="24"/>
        </w:rPr>
        <w:lastRenderedPageBreak/>
        <w:t>adalah sebesar Rp</w:t>
      </w:r>
      <w:r w:rsidRPr="00B53F6C">
        <w:rPr>
          <w:szCs w:val="24"/>
          <w:lang w:val="en-AU"/>
        </w:rPr>
        <w:t xml:space="preserve">. </w:t>
      </w:r>
      <w:r w:rsidRPr="00B53F6C">
        <w:rPr>
          <w:szCs w:val="24"/>
        </w:rPr>
        <w:t xml:space="preserve">……….. </w:t>
      </w:r>
      <w:r w:rsidRPr="00B53F6C">
        <w:rPr>
          <w:i/>
          <w:szCs w:val="24"/>
        </w:rPr>
        <w:t>(……….. ditulis dalam huruf ……..)</w:t>
      </w:r>
      <w:r w:rsidRPr="00B53F6C">
        <w:rPr>
          <w:szCs w:val="24"/>
        </w:rPr>
        <w:t xml:space="preserve"> dengan kode akun kegiatan ……….</w:t>
      </w:r>
      <w:r w:rsidRPr="00B53F6C">
        <w:rPr>
          <w:szCs w:val="24"/>
          <w:lang w:val="en-US"/>
        </w:rPr>
        <w:t>;</w:t>
      </w:r>
    </w:p>
    <w:p w14:paraId="1DD662C0" w14:textId="77777777" w:rsidR="008320C8" w:rsidRPr="00B53F6C" w:rsidRDefault="008320C8" w:rsidP="00EE5391">
      <w:pPr>
        <w:pStyle w:val="IsiPasal"/>
        <w:numPr>
          <w:ilvl w:val="0"/>
          <w:numId w:val="129"/>
        </w:numPr>
        <w:spacing w:after="60"/>
        <w:ind w:left="432" w:hanging="432"/>
        <w:rPr>
          <w:szCs w:val="24"/>
        </w:rPr>
      </w:pPr>
      <w:r w:rsidRPr="00B53F6C">
        <w:rPr>
          <w:szCs w:val="24"/>
        </w:rPr>
        <w:t xml:space="preserve">Kontrak ini dibiayai dari ……….. </w:t>
      </w:r>
      <w:r w:rsidRPr="00B53F6C">
        <w:rPr>
          <w:i/>
          <w:szCs w:val="24"/>
        </w:rPr>
        <w:t>[diisi sumber pembiayaannya]</w:t>
      </w:r>
      <w:r w:rsidRPr="00B53F6C">
        <w:rPr>
          <w:szCs w:val="24"/>
          <w:lang w:val="en-US"/>
        </w:rPr>
        <w:t>;</w:t>
      </w:r>
    </w:p>
    <w:p w14:paraId="44971C11" w14:textId="77777777" w:rsidR="008320C8" w:rsidRPr="00B53F6C" w:rsidRDefault="008320C8" w:rsidP="00EE5391">
      <w:pPr>
        <w:pStyle w:val="IsiPasal"/>
        <w:numPr>
          <w:ilvl w:val="0"/>
          <w:numId w:val="129"/>
        </w:numPr>
        <w:spacing w:after="60"/>
        <w:ind w:left="432" w:hanging="432"/>
        <w:rPr>
          <w:szCs w:val="24"/>
        </w:rPr>
      </w:pPr>
      <w:r w:rsidRPr="00B53F6C">
        <w:rPr>
          <w:szCs w:val="24"/>
        </w:rPr>
        <w:t xml:space="preserve">Pembayaran untuk kontrak ini dilakukan ke Bank ..... rekening nomor : ............. atas nama </w:t>
      </w:r>
      <w:proofErr w:type="spellStart"/>
      <w:r w:rsidRPr="00B53F6C">
        <w:rPr>
          <w:szCs w:val="24"/>
          <w:lang w:val="en-AU"/>
        </w:rPr>
        <w:t>Penyedia</w:t>
      </w:r>
      <w:proofErr w:type="spellEnd"/>
      <w:r w:rsidRPr="00B53F6C">
        <w:rPr>
          <w:szCs w:val="24"/>
        </w:rPr>
        <w:t xml:space="preserve"> : ...............</w:t>
      </w:r>
      <w:r w:rsidRPr="00B53F6C">
        <w:rPr>
          <w:szCs w:val="24"/>
          <w:lang w:val="en-US"/>
        </w:rPr>
        <w:t xml:space="preserve"> .</w:t>
      </w:r>
    </w:p>
    <w:p w14:paraId="741C9A7B" w14:textId="77777777" w:rsidR="008320C8" w:rsidRPr="00B53F6C" w:rsidRDefault="008320C8" w:rsidP="008320C8">
      <w:pPr>
        <w:pStyle w:val="IsiPasal"/>
        <w:spacing w:after="0"/>
        <w:contextualSpacing/>
        <w:rPr>
          <w:i/>
          <w:iCs/>
          <w:szCs w:val="24"/>
        </w:rPr>
      </w:pPr>
      <w:r w:rsidRPr="00B53F6C">
        <w:rPr>
          <w:i/>
          <w:iCs/>
          <w:szCs w:val="24"/>
        </w:rPr>
        <w:t>[Catatan: untuk kontrak tahun jamak agar dicantumkan rincian pendanaan untuk masing-masing Tahun Anggarannya]</w:t>
      </w:r>
    </w:p>
    <w:p w14:paraId="085F4684" w14:textId="77777777" w:rsidR="008320C8" w:rsidRPr="00B53F6C" w:rsidRDefault="008320C8" w:rsidP="008320C8">
      <w:pPr>
        <w:pStyle w:val="IsiPasal"/>
        <w:spacing w:after="0"/>
        <w:contextualSpacing/>
        <w:rPr>
          <w:i/>
          <w:iCs/>
          <w:szCs w:val="24"/>
        </w:rPr>
      </w:pPr>
    </w:p>
    <w:p w14:paraId="4A20E3BC" w14:textId="77777777" w:rsidR="008320C8" w:rsidRPr="00B53F6C" w:rsidRDefault="008320C8" w:rsidP="008320C8">
      <w:pPr>
        <w:pStyle w:val="IsiPasal"/>
        <w:spacing w:after="0"/>
        <w:contextualSpacing/>
        <w:rPr>
          <w:i/>
          <w:iCs/>
          <w:szCs w:val="24"/>
        </w:rPr>
      </w:pPr>
    </w:p>
    <w:p w14:paraId="6ACD7C76" w14:textId="77777777" w:rsidR="008320C8" w:rsidRPr="00B53F6C" w:rsidRDefault="008320C8" w:rsidP="008320C8">
      <w:pPr>
        <w:pStyle w:val="IsiPasal"/>
        <w:spacing w:after="0"/>
        <w:contextualSpacing/>
        <w:rPr>
          <w:i/>
          <w:iCs/>
          <w:szCs w:val="24"/>
        </w:rPr>
      </w:pPr>
    </w:p>
    <w:p w14:paraId="682C9A8C" w14:textId="77777777" w:rsidR="008320C8" w:rsidRPr="00B53F6C" w:rsidRDefault="008320C8" w:rsidP="008320C8">
      <w:pPr>
        <w:pStyle w:val="IsiPasal"/>
        <w:spacing w:after="0"/>
        <w:contextualSpacing/>
        <w:rPr>
          <w:i/>
          <w:iCs/>
          <w:szCs w:val="24"/>
        </w:rPr>
      </w:pPr>
    </w:p>
    <w:p w14:paraId="1231EB6B" w14:textId="77777777" w:rsidR="008320C8" w:rsidRPr="00B53F6C" w:rsidRDefault="008320C8" w:rsidP="008320C8">
      <w:pPr>
        <w:pStyle w:val="IsiPasal"/>
        <w:spacing w:after="0"/>
        <w:contextualSpacing/>
        <w:rPr>
          <w:szCs w:val="24"/>
        </w:rPr>
      </w:pPr>
    </w:p>
    <w:p w14:paraId="20211355" w14:textId="77777777" w:rsidR="008320C8" w:rsidRPr="00B53F6C" w:rsidRDefault="008320C8" w:rsidP="008320C8">
      <w:pPr>
        <w:pStyle w:val="IsiPasal"/>
        <w:spacing w:after="0"/>
        <w:contextualSpacing/>
        <w:jc w:val="center"/>
        <w:rPr>
          <w:szCs w:val="24"/>
        </w:rPr>
      </w:pPr>
      <w:r w:rsidRPr="00B53F6C">
        <w:rPr>
          <w:szCs w:val="24"/>
        </w:rPr>
        <w:t>Pasal 4</w:t>
      </w:r>
    </w:p>
    <w:p w14:paraId="2FEF64D8" w14:textId="77777777" w:rsidR="008320C8" w:rsidRPr="00B53F6C" w:rsidRDefault="008320C8" w:rsidP="008320C8">
      <w:pPr>
        <w:pStyle w:val="IsiPasal"/>
        <w:spacing w:after="0"/>
        <w:contextualSpacing/>
        <w:jc w:val="center"/>
        <w:rPr>
          <w:szCs w:val="24"/>
        </w:rPr>
      </w:pPr>
      <w:r w:rsidRPr="00B53F6C">
        <w:rPr>
          <w:szCs w:val="24"/>
        </w:rPr>
        <w:t>DOKUMEN KONTRAK</w:t>
      </w:r>
    </w:p>
    <w:p w14:paraId="0DFC7875" w14:textId="77777777" w:rsidR="008320C8" w:rsidRPr="00B53F6C" w:rsidRDefault="008320C8" w:rsidP="008320C8">
      <w:pPr>
        <w:pStyle w:val="IsiPasal"/>
        <w:spacing w:after="0"/>
        <w:contextualSpacing/>
        <w:rPr>
          <w:szCs w:val="24"/>
        </w:rPr>
      </w:pPr>
    </w:p>
    <w:p w14:paraId="29A5C6A5" w14:textId="5989EC67" w:rsidR="008320C8" w:rsidRPr="00B53F6C" w:rsidRDefault="008320C8" w:rsidP="00D4645C">
      <w:pPr>
        <w:pStyle w:val="IsiPasal"/>
        <w:numPr>
          <w:ilvl w:val="0"/>
          <w:numId w:val="226"/>
        </w:numPr>
        <w:spacing w:after="60"/>
        <w:ind w:left="432" w:hanging="432"/>
        <w:rPr>
          <w:szCs w:val="24"/>
        </w:rPr>
      </w:pPr>
      <w:r w:rsidRPr="00B53F6C">
        <w:rPr>
          <w:szCs w:val="24"/>
        </w:rPr>
        <w:t xml:space="preserve">Kelengkapan dokumen-dokumen berikut merupakan satu kesatuan dan bagian yang tidak terpisahkan dari Kontrak ini terdiri dari adendum </w:t>
      </w:r>
      <w:proofErr w:type="spellStart"/>
      <w:r w:rsidRPr="00B53F6C">
        <w:rPr>
          <w:szCs w:val="24"/>
          <w:lang w:val="en-US"/>
        </w:rPr>
        <w:t>Kontrak</w:t>
      </w:r>
      <w:proofErr w:type="spellEnd"/>
      <w:r w:rsidRPr="00B53F6C">
        <w:rPr>
          <w:szCs w:val="24"/>
          <w:lang w:val="en-US"/>
        </w:rPr>
        <w:t xml:space="preserve"> </w:t>
      </w:r>
      <w:r w:rsidRPr="00B53F6C">
        <w:rPr>
          <w:szCs w:val="24"/>
        </w:rPr>
        <w:t xml:space="preserve">(apabila ada), Surat Perjanjian, Surat Penawaran, Daftar Kuantitas dan Harga, Syarat-Syarat Umum Kontrak, Syarat-Syarat Khusus Kontrak beserta lampiranya berupa lampiran A (daftar harga satuan timpang, </w:t>
      </w:r>
      <w:r w:rsidR="00D45BF3" w:rsidRPr="00B53F6C">
        <w:rPr>
          <w:szCs w:val="24"/>
        </w:rPr>
        <w:t>subkontraktor</w:t>
      </w:r>
      <w:r w:rsidRPr="00B53F6C">
        <w:rPr>
          <w:szCs w:val="24"/>
        </w:rPr>
        <w:t>, personel manajerial, dan peralatan utama), lampiran B (Rencana Keselamatan Konstruksi), spesifikasi teknis, gambar-gambar, dan dokumen lainnya seperti: Surat Penunjukan Penyedia Barang/Jasa, Jadwal Pelaksanaan Pekerjaan, jaminan-jaminan, Berita Acara Rapat Persiapan Penandatanganan Kontrak, Berita Acara Rapat Persiapan Pelaksanaan Kontrak.</w:t>
      </w:r>
    </w:p>
    <w:p w14:paraId="57C26CE0" w14:textId="77777777" w:rsidR="008320C8" w:rsidRPr="00B53F6C" w:rsidRDefault="008320C8" w:rsidP="00D4645C">
      <w:pPr>
        <w:pStyle w:val="IsiPasal"/>
        <w:numPr>
          <w:ilvl w:val="0"/>
          <w:numId w:val="226"/>
        </w:numPr>
        <w:spacing w:after="60"/>
        <w:ind w:left="432" w:hanging="432"/>
        <w:rPr>
          <w:szCs w:val="24"/>
        </w:rPr>
      </w:pPr>
      <w:r w:rsidRPr="00B53F6C">
        <w:rPr>
          <w:szCs w:val="24"/>
        </w:rPr>
        <w:t>Jika terjadi pertentangan antara ketentuan dalam suatu dokumen dengan ketentuan dalam dokumen yang lain maka yang berlaku adalah ketentuan dalam dokumen yang lebih tinggi berdasarkan urutan hierarki sebagai berikut:</w:t>
      </w:r>
    </w:p>
    <w:p w14:paraId="58D7AB69" w14:textId="77777777" w:rsidR="008320C8" w:rsidRPr="00B53F6C" w:rsidRDefault="008320C8" w:rsidP="00D4645C">
      <w:pPr>
        <w:pStyle w:val="IsiPasal"/>
        <w:numPr>
          <w:ilvl w:val="0"/>
          <w:numId w:val="247"/>
        </w:numPr>
        <w:spacing w:after="0"/>
        <w:ind w:left="810"/>
        <w:rPr>
          <w:szCs w:val="24"/>
        </w:rPr>
      </w:pPr>
      <w:r w:rsidRPr="00B53F6C">
        <w:rPr>
          <w:szCs w:val="24"/>
        </w:rPr>
        <w:t>adendum Kontrak (apabila ada);</w:t>
      </w:r>
    </w:p>
    <w:p w14:paraId="64D7B368" w14:textId="77777777" w:rsidR="008320C8" w:rsidRPr="00B53F6C" w:rsidRDefault="008320C8" w:rsidP="00D4645C">
      <w:pPr>
        <w:pStyle w:val="IsiPasal"/>
        <w:numPr>
          <w:ilvl w:val="0"/>
          <w:numId w:val="247"/>
        </w:numPr>
        <w:spacing w:after="0"/>
        <w:ind w:left="810"/>
        <w:rPr>
          <w:szCs w:val="24"/>
        </w:rPr>
      </w:pPr>
      <w:r w:rsidRPr="00B53F6C">
        <w:rPr>
          <w:szCs w:val="24"/>
        </w:rPr>
        <w:t>Surat Perjanjian;</w:t>
      </w:r>
    </w:p>
    <w:p w14:paraId="420A9BEF" w14:textId="77777777" w:rsidR="008320C8" w:rsidRPr="00B53F6C" w:rsidRDefault="008320C8" w:rsidP="00D4645C">
      <w:pPr>
        <w:pStyle w:val="IsiPasal"/>
        <w:numPr>
          <w:ilvl w:val="0"/>
          <w:numId w:val="247"/>
        </w:numPr>
        <w:spacing w:after="0"/>
        <w:ind w:left="810"/>
        <w:rPr>
          <w:szCs w:val="24"/>
        </w:rPr>
      </w:pPr>
      <w:r w:rsidRPr="00B53F6C">
        <w:rPr>
          <w:szCs w:val="24"/>
        </w:rPr>
        <w:t>Surat Penawaran;</w:t>
      </w:r>
    </w:p>
    <w:p w14:paraId="2C0D0308" w14:textId="77777777" w:rsidR="008320C8" w:rsidRPr="00B53F6C" w:rsidRDefault="008320C8" w:rsidP="00D4645C">
      <w:pPr>
        <w:pStyle w:val="IsiPasal"/>
        <w:numPr>
          <w:ilvl w:val="0"/>
          <w:numId w:val="247"/>
        </w:numPr>
        <w:spacing w:after="0"/>
        <w:ind w:left="810"/>
        <w:rPr>
          <w:szCs w:val="24"/>
        </w:rPr>
      </w:pPr>
      <w:r w:rsidRPr="00B53F6C">
        <w:rPr>
          <w:szCs w:val="24"/>
        </w:rPr>
        <w:t>Syarat-Syarat Khusus Kontrak;</w:t>
      </w:r>
    </w:p>
    <w:p w14:paraId="0A3A1044" w14:textId="77777777" w:rsidR="008320C8" w:rsidRPr="00B53F6C" w:rsidRDefault="008320C8" w:rsidP="00D4645C">
      <w:pPr>
        <w:pStyle w:val="IsiPasal"/>
        <w:numPr>
          <w:ilvl w:val="0"/>
          <w:numId w:val="247"/>
        </w:numPr>
        <w:spacing w:after="0"/>
        <w:ind w:left="810"/>
        <w:rPr>
          <w:szCs w:val="24"/>
        </w:rPr>
      </w:pPr>
      <w:r w:rsidRPr="00B53F6C">
        <w:rPr>
          <w:szCs w:val="24"/>
        </w:rPr>
        <w:t>Syarat-Syarat Umum Kontrak;</w:t>
      </w:r>
    </w:p>
    <w:p w14:paraId="708EC9AE" w14:textId="77777777" w:rsidR="008320C8" w:rsidRPr="00B53F6C" w:rsidRDefault="008320C8" w:rsidP="00D4645C">
      <w:pPr>
        <w:pStyle w:val="IsiPasal"/>
        <w:numPr>
          <w:ilvl w:val="0"/>
          <w:numId w:val="247"/>
        </w:numPr>
        <w:spacing w:after="0"/>
        <w:ind w:left="810"/>
        <w:rPr>
          <w:szCs w:val="24"/>
        </w:rPr>
      </w:pPr>
      <w:r w:rsidRPr="00B53F6C">
        <w:rPr>
          <w:szCs w:val="24"/>
        </w:rPr>
        <w:t>spesifikasi teknis; dan gambar;-gambar</w:t>
      </w:r>
    </w:p>
    <w:p w14:paraId="30DC1544" w14:textId="77777777" w:rsidR="008320C8" w:rsidRPr="00B53F6C" w:rsidRDefault="008320C8" w:rsidP="00D4645C">
      <w:pPr>
        <w:pStyle w:val="IsiPasal"/>
        <w:numPr>
          <w:ilvl w:val="0"/>
          <w:numId w:val="247"/>
        </w:numPr>
        <w:spacing w:after="0"/>
        <w:ind w:left="810"/>
        <w:rPr>
          <w:szCs w:val="24"/>
        </w:rPr>
      </w:pPr>
      <w:r w:rsidRPr="00B53F6C">
        <w:rPr>
          <w:szCs w:val="24"/>
        </w:rPr>
        <w:t>Daftar Kuantitas dan Harga (Daftar Kuantitas dan Harga Hasil Negosiasi apabila ada negosiasi); dan</w:t>
      </w:r>
    </w:p>
    <w:p w14:paraId="0628B1B1" w14:textId="77777777" w:rsidR="008320C8" w:rsidRPr="00B53F6C" w:rsidRDefault="008320C8" w:rsidP="00D4645C">
      <w:pPr>
        <w:pStyle w:val="IsiPasal"/>
        <w:numPr>
          <w:ilvl w:val="0"/>
          <w:numId w:val="247"/>
        </w:numPr>
        <w:spacing w:after="0"/>
        <w:ind w:left="810"/>
        <w:rPr>
          <w:rFonts w:cs="Tahoma"/>
          <w:szCs w:val="24"/>
        </w:rPr>
      </w:pPr>
      <w:r w:rsidRPr="00B53F6C">
        <w:rPr>
          <w:szCs w:val="24"/>
        </w:rPr>
        <w:t>Daftar Kuantitas dan Harga (Daftar Kuantitas dan Harga Terkoreksi apabila ada koreksi aritmatik)</w:t>
      </w:r>
      <w:r w:rsidRPr="00B53F6C">
        <w:rPr>
          <w:szCs w:val="24"/>
          <w:lang w:val="en-US"/>
        </w:rPr>
        <w:t>.</w:t>
      </w:r>
    </w:p>
    <w:p w14:paraId="62357A90" w14:textId="77777777" w:rsidR="008320C8" w:rsidRPr="00B53F6C" w:rsidRDefault="008320C8" w:rsidP="008320C8">
      <w:pPr>
        <w:pStyle w:val="IsiPasal"/>
        <w:spacing w:after="0"/>
        <w:contextualSpacing/>
        <w:rPr>
          <w:szCs w:val="24"/>
        </w:rPr>
      </w:pPr>
    </w:p>
    <w:p w14:paraId="38ABC70C" w14:textId="77777777" w:rsidR="008320C8" w:rsidRPr="00B53F6C" w:rsidRDefault="008320C8" w:rsidP="008320C8">
      <w:pPr>
        <w:pStyle w:val="IsiPasal"/>
        <w:spacing w:after="0"/>
        <w:contextualSpacing/>
        <w:jc w:val="center"/>
        <w:rPr>
          <w:szCs w:val="24"/>
          <w:lang w:val="en-US"/>
        </w:rPr>
      </w:pPr>
      <w:r w:rsidRPr="00B53F6C">
        <w:rPr>
          <w:szCs w:val="24"/>
        </w:rPr>
        <w:t xml:space="preserve">Pasal </w:t>
      </w:r>
      <w:r w:rsidRPr="00B53F6C">
        <w:rPr>
          <w:szCs w:val="24"/>
          <w:lang w:val="en-US"/>
        </w:rPr>
        <w:t>5</w:t>
      </w:r>
    </w:p>
    <w:p w14:paraId="30FFDDF1" w14:textId="77777777" w:rsidR="008320C8" w:rsidRPr="00B53F6C" w:rsidRDefault="008320C8" w:rsidP="008320C8">
      <w:pPr>
        <w:pStyle w:val="IsiPasal"/>
        <w:spacing w:after="0"/>
        <w:contextualSpacing/>
        <w:jc w:val="center"/>
        <w:rPr>
          <w:szCs w:val="24"/>
        </w:rPr>
      </w:pPr>
      <w:r w:rsidRPr="00B53F6C">
        <w:rPr>
          <w:szCs w:val="24"/>
        </w:rPr>
        <w:t>MASA KONTRAK</w:t>
      </w:r>
    </w:p>
    <w:p w14:paraId="62F2446F" w14:textId="77777777" w:rsidR="008320C8" w:rsidRPr="00B53F6C" w:rsidRDefault="008320C8" w:rsidP="008320C8">
      <w:pPr>
        <w:pStyle w:val="IsiPasal"/>
        <w:spacing w:after="0"/>
        <w:contextualSpacing/>
        <w:rPr>
          <w:szCs w:val="24"/>
        </w:rPr>
      </w:pPr>
    </w:p>
    <w:p w14:paraId="03384705" w14:textId="77777777" w:rsidR="008320C8" w:rsidRPr="00B53F6C" w:rsidRDefault="008320C8" w:rsidP="00EE5391">
      <w:pPr>
        <w:pStyle w:val="IsiPasal"/>
        <w:numPr>
          <w:ilvl w:val="0"/>
          <w:numId w:val="130"/>
        </w:numPr>
        <w:spacing w:after="60"/>
        <w:ind w:left="432" w:hanging="432"/>
        <w:rPr>
          <w:szCs w:val="24"/>
        </w:rPr>
      </w:pPr>
      <w:r w:rsidRPr="00B53F6C">
        <w:rPr>
          <w:szCs w:val="24"/>
        </w:rPr>
        <w:t>Masa Kontrak adalah jangka waktu berlakunya Kontrak ini terhitung sejak tanggal penandatangananan Kontrak sampai dengan Tanggal Penyerahan Akhir Pekerjaan;</w:t>
      </w:r>
    </w:p>
    <w:p w14:paraId="2109457D" w14:textId="77777777" w:rsidR="008320C8" w:rsidRPr="00B53F6C" w:rsidRDefault="008320C8" w:rsidP="00EE5391">
      <w:pPr>
        <w:pStyle w:val="IsiPasal"/>
        <w:numPr>
          <w:ilvl w:val="0"/>
          <w:numId w:val="130"/>
        </w:numPr>
        <w:spacing w:after="60"/>
        <w:ind w:left="432" w:hanging="432"/>
        <w:rPr>
          <w:szCs w:val="24"/>
        </w:rPr>
      </w:pPr>
      <w:r w:rsidRPr="00B53F6C">
        <w:rPr>
          <w:szCs w:val="24"/>
        </w:rPr>
        <w:t xml:space="preserve">Masa Pelaksanaan ditentukan dalam Syarat-Syarat Khusus Kontrak, dihitung sejak Tanggal Mulai Kerja yang tercantum dalam SPMK sampai dengan Tanggal Penyerahan Pertama Pekerjaan selama ………. </w:t>
      </w:r>
      <w:r w:rsidRPr="00B53F6C">
        <w:rPr>
          <w:i/>
          <w:szCs w:val="24"/>
        </w:rPr>
        <w:t>(… dalam huruf …)</w:t>
      </w:r>
      <w:r w:rsidRPr="00B53F6C">
        <w:rPr>
          <w:szCs w:val="24"/>
        </w:rPr>
        <w:t xml:space="preserve"> hari kalender;</w:t>
      </w:r>
    </w:p>
    <w:p w14:paraId="7BBB8880" w14:textId="77777777" w:rsidR="008320C8" w:rsidRPr="00B53F6C" w:rsidRDefault="008320C8" w:rsidP="00EE5391">
      <w:pPr>
        <w:pStyle w:val="IsiPasal"/>
        <w:numPr>
          <w:ilvl w:val="0"/>
          <w:numId w:val="130"/>
        </w:numPr>
        <w:spacing w:after="60"/>
        <w:ind w:left="432" w:hanging="432"/>
        <w:rPr>
          <w:szCs w:val="24"/>
        </w:rPr>
      </w:pPr>
      <w:r w:rsidRPr="00B53F6C">
        <w:rPr>
          <w:szCs w:val="24"/>
        </w:rPr>
        <w:t xml:space="preserve">Masa Pemeliharaan ditentukan dalam Syarat-Syarat Khusus Kontrak dihitung sejak Tanggal Penyerahan Pertama Pekerjaan sampai dengan Tanggal Penyerahan Akhir Pekerjaan selama </w:t>
      </w:r>
      <w:r w:rsidRPr="00B53F6C">
        <w:rPr>
          <w:i/>
          <w:szCs w:val="24"/>
        </w:rPr>
        <w:t>......... (.......dalam huruf......)</w:t>
      </w:r>
      <w:r w:rsidRPr="00B53F6C">
        <w:rPr>
          <w:szCs w:val="24"/>
        </w:rPr>
        <w:t xml:space="preserve"> hari kalender.</w:t>
      </w:r>
    </w:p>
    <w:p w14:paraId="6470A144" w14:textId="77777777" w:rsidR="008320C8" w:rsidRPr="00B53F6C" w:rsidRDefault="008320C8" w:rsidP="008320C8">
      <w:pPr>
        <w:pStyle w:val="IsiPasal"/>
        <w:spacing w:after="0"/>
        <w:contextualSpacing/>
        <w:rPr>
          <w:szCs w:val="24"/>
        </w:rPr>
      </w:pPr>
    </w:p>
    <w:p w14:paraId="4FE796D4" w14:textId="6DCD1B53" w:rsidR="008320C8" w:rsidRPr="00B53F6C" w:rsidRDefault="008320C8" w:rsidP="008320C8">
      <w:pPr>
        <w:pStyle w:val="IsiPasal"/>
        <w:spacing w:after="0"/>
        <w:rPr>
          <w:szCs w:val="24"/>
        </w:rPr>
      </w:pPr>
      <w:r w:rsidRPr="00B53F6C">
        <w:rPr>
          <w:szCs w:val="24"/>
        </w:rPr>
        <w:t xml:space="preserve">Dengan demikian, </w:t>
      </w:r>
      <w:proofErr w:type="spellStart"/>
      <w:r w:rsidR="007542FB" w:rsidRPr="00B53F6C">
        <w:rPr>
          <w:bCs/>
          <w:szCs w:val="24"/>
          <w:lang w:val="en-US"/>
        </w:rPr>
        <w:t>Pejabat</w:t>
      </w:r>
      <w:proofErr w:type="spellEnd"/>
      <w:r w:rsidR="007542FB" w:rsidRPr="00B53F6C">
        <w:rPr>
          <w:bCs/>
          <w:szCs w:val="24"/>
          <w:lang w:val="en-US"/>
        </w:rPr>
        <w:t xml:space="preserve"> </w:t>
      </w:r>
      <w:proofErr w:type="spellStart"/>
      <w:r w:rsidR="007542FB" w:rsidRPr="00B53F6C">
        <w:rPr>
          <w:bCs/>
          <w:szCs w:val="24"/>
          <w:lang w:val="en-US"/>
        </w:rPr>
        <w:t>Penandatangan</w:t>
      </w:r>
      <w:proofErr w:type="spellEnd"/>
      <w:r w:rsidR="007542FB" w:rsidRPr="00B53F6C">
        <w:rPr>
          <w:bCs/>
          <w:szCs w:val="24"/>
          <w:lang w:val="en-US"/>
        </w:rPr>
        <w:t xml:space="preserve"> </w:t>
      </w:r>
      <w:proofErr w:type="spellStart"/>
      <w:r w:rsidR="007542FB" w:rsidRPr="00B53F6C">
        <w:rPr>
          <w:bCs/>
          <w:szCs w:val="24"/>
          <w:lang w:val="en-US"/>
        </w:rPr>
        <w:t>Kontrak</w:t>
      </w:r>
      <w:proofErr w:type="spellEnd"/>
      <w:r w:rsidR="007542FB" w:rsidRPr="00B53F6C">
        <w:t xml:space="preserve"> </w:t>
      </w:r>
      <w:r w:rsidRPr="00B53F6C">
        <w:rPr>
          <w:szCs w:val="24"/>
        </w:rPr>
        <w:t>dan Penyedia telah bersepakat untuk menandatangani Kontrak ini pada tanggal tersebut di atas dan melaksanakan Kontrak sesuai dengan ketentuan peraturan perundang-undangan di Republik Indonesia dan dibuat dalam 2 (dua) rangkap, masing-masing dibubuhi dengan meterai, mempunyai kekuatan hukum yang sama dan mengikat bagi para pihak, rangkap yang lain dapat diperbanyak sesuai kebutuhan tanpa dibubuhi meterai.</w:t>
      </w:r>
    </w:p>
    <w:p w14:paraId="029216CA" w14:textId="77777777" w:rsidR="008320C8" w:rsidRPr="00B53F6C" w:rsidRDefault="008320C8" w:rsidP="008320C8">
      <w:pPr>
        <w:pStyle w:val="IsiPasal"/>
        <w:spacing w:after="0"/>
        <w:contextualSpacing/>
        <w:rPr>
          <w:szCs w:val="24"/>
        </w:rPr>
      </w:pPr>
    </w:p>
    <w:tbl>
      <w:tblPr>
        <w:tblW w:w="5003" w:type="pct"/>
        <w:tblLook w:val="01E0" w:firstRow="1" w:lastRow="1" w:firstColumn="1" w:lastColumn="1" w:noHBand="0" w:noVBand="0"/>
      </w:tblPr>
      <w:tblGrid>
        <w:gridCol w:w="4725"/>
        <w:gridCol w:w="4726"/>
      </w:tblGrid>
      <w:tr w:rsidR="008320C8" w:rsidRPr="00B53F6C" w14:paraId="1A75125E" w14:textId="77777777" w:rsidTr="0052044E">
        <w:trPr>
          <w:trHeight w:val="993"/>
        </w:trPr>
        <w:tc>
          <w:tcPr>
            <w:tcW w:w="2500" w:type="pct"/>
          </w:tcPr>
          <w:p w14:paraId="3980F9B5" w14:textId="77777777" w:rsidR="008320C8" w:rsidRPr="00B53F6C" w:rsidRDefault="008320C8" w:rsidP="0052044E">
            <w:pPr>
              <w:pStyle w:val="IsiPasal"/>
              <w:spacing w:after="0"/>
              <w:contextualSpacing/>
              <w:jc w:val="center"/>
              <w:rPr>
                <w:rFonts w:cs="Tahoma"/>
                <w:szCs w:val="24"/>
                <w:lang w:eastAsia="en-US"/>
              </w:rPr>
            </w:pPr>
            <w:r w:rsidRPr="00B53F6C">
              <w:rPr>
                <w:rFonts w:cs="Tahoma"/>
                <w:szCs w:val="24"/>
                <w:lang w:eastAsia="en-US"/>
              </w:rPr>
              <w:lastRenderedPageBreak/>
              <w:t>Untuk dan atas nama</w:t>
            </w:r>
          </w:p>
          <w:p w14:paraId="23F862AF" w14:textId="77777777" w:rsidR="008320C8" w:rsidRPr="00B53F6C" w:rsidRDefault="008320C8" w:rsidP="0052044E">
            <w:pPr>
              <w:pStyle w:val="IsiPasal"/>
              <w:spacing w:after="0"/>
              <w:contextualSpacing/>
              <w:jc w:val="center"/>
              <w:rPr>
                <w:rFonts w:cs="Tahoma"/>
                <w:i/>
                <w:szCs w:val="24"/>
                <w:lang w:eastAsia="en-US"/>
              </w:rPr>
            </w:pPr>
            <w:r w:rsidRPr="00B53F6C">
              <w:rPr>
                <w:rFonts w:cs="Tahoma"/>
                <w:i/>
                <w:szCs w:val="24"/>
                <w:lang w:eastAsia="en-US"/>
              </w:rPr>
              <w:t xml:space="preserve">Penyedia............. [diisi nama </w:t>
            </w:r>
            <w:r w:rsidRPr="00B53F6C">
              <w:rPr>
                <w:rFonts w:cs="Tahoma"/>
                <w:i/>
                <w:szCs w:val="24"/>
                <w:lang w:val="en-AU" w:eastAsia="en-US"/>
              </w:rPr>
              <w:t>KSO</w:t>
            </w:r>
            <w:r w:rsidRPr="00B53F6C">
              <w:rPr>
                <w:rFonts w:cs="Tahoma"/>
                <w:i/>
                <w:szCs w:val="24"/>
                <w:lang w:eastAsia="en-US"/>
              </w:rPr>
              <w:t>]</w:t>
            </w:r>
          </w:p>
          <w:p w14:paraId="0AEE9A76" w14:textId="77777777" w:rsidR="008320C8" w:rsidRPr="00B53F6C" w:rsidRDefault="008320C8" w:rsidP="0052044E">
            <w:pPr>
              <w:pStyle w:val="IsiPasal"/>
              <w:spacing w:after="0"/>
              <w:contextualSpacing/>
              <w:jc w:val="center"/>
              <w:rPr>
                <w:rFonts w:cs="Tahoma"/>
                <w:szCs w:val="24"/>
                <w:lang w:eastAsia="en-US"/>
              </w:rPr>
            </w:pPr>
          </w:p>
          <w:p w14:paraId="7EA84DE5" w14:textId="77777777" w:rsidR="008320C8" w:rsidRPr="00B53F6C" w:rsidRDefault="008320C8" w:rsidP="0052044E">
            <w:pPr>
              <w:pStyle w:val="IsiPasal"/>
              <w:spacing w:after="0"/>
              <w:contextualSpacing/>
              <w:jc w:val="center"/>
              <w:rPr>
                <w:rFonts w:cs="Tahoma"/>
                <w:szCs w:val="24"/>
                <w:lang w:eastAsia="en-US"/>
              </w:rPr>
            </w:pPr>
          </w:p>
          <w:p w14:paraId="19C150C4" w14:textId="77777777" w:rsidR="008320C8" w:rsidRPr="00B53F6C" w:rsidRDefault="008320C8" w:rsidP="0052044E">
            <w:pPr>
              <w:pStyle w:val="IsiPasal"/>
              <w:spacing w:after="0"/>
              <w:contextualSpacing/>
              <w:jc w:val="center"/>
              <w:rPr>
                <w:rFonts w:cs="Tahoma"/>
                <w:i/>
                <w:szCs w:val="24"/>
                <w:lang w:eastAsia="en-US"/>
              </w:rPr>
            </w:pPr>
          </w:p>
          <w:p w14:paraId="28442B5F" w14:textId="08330ABC" w:rsidR="008320C8" w:rsidRPr="00B53F6C" w:rsidRDefault="008320C8" w:rsidP="0052044E">
            <w:pPr>
              <w:pStyle w:val="IsiPasal"/>
              <w:spacing w:after="0"/>
              <w:contextualSpacing/>
              <w:jc w:val="center"/>
              <w:rPr>
                <w:rFonts w:cs="Tahoma"/>
                <w:i/>
                <w:szCs w:val="24"/>
                <w:lang w:eastAsia="en-US"/>
              </w:rPr>
            </w:pPr>
            <w:r w:rsidRPr="00B53F6C">
              <w:rPr>
                <w:rFonts w:cs="Tahoma"/>
                <w:i/>
                <w:szCs w:val="24"/>
                <w:lang w:eastAsia="en-US"/>
              </w:rPr>
              <w:t xml:space="preserve">[tanda tangan dan cap (jika salinan asli ini untuk </w:t>
            </w:r>
            <w:proofErr w:type="spellStart"/>
            <w:r w:rsidR="007542FB" w:rsidRPr="00B53F6C">
              <w:rPr>
                <w:bCs/>
                <w:szCs w:val="24"/>
                <w:lang w:val="en-US"/>
              </w:rPr>
              <w:t>Pejabat</w:t>
            </w:r>
            <w:proofErr w:type="spellEnd"/>
            <w:r w:rsidR="007542FB" w:rsidRPr="00B53F6C">
              <w:rPr>
                <w:bCs/>
                <w:szCs w:val="24"/>
                <w:lang w:val="en-US"/>
              </w:rPr>
              <w:t xml:space="preserve"> </w:t>
            </w:r>
            <w:proofErr w:type="spellStart"/>
            <w:r w:rsidR="007542FB" w:rsidRPr="00B53F6C">
              <w:rPr>
                <w:bCs/>
                <w:szCs w:val="24"/>
                <w:lang w:val="en-US"/>
              </w:rPr>
              <w:t>Penandatangan</w:t>
            </w:r>
            <w:proofErr w:type="spellEnd"/>
            <w:r w:rsidR="007542FB" w:rsidRPr="00B53F6C">
              <w:rPr>
                <w:bCs/>
                <w:szCs w:val="24"/>
                <w:lang w:val="en-US"/>
              </w:rPr>
              <w:t xml:space="preserve"> </w:t>
            </w:r>
            <w:proofErr w:type="spellStart"/>
            <w:r w:rsidR="007542FB" w:rsidRPr="00B53F6C">
              <w:rPr>
                <w:bCs/>
                <w:szCs w:val="24"/>
                <w:lang w:val="en-US"/>
              </w:rPr>
              <w:t>Kontrak</w:t>
            </w:r>
            <w:proofErr w:type="spellEnd"/>
            <w:r w:rsidR="007542FB" w:rsidRPr="00B53F6C">
              <w:t xml:space="preserve"> </w:t>
            </w:r>
            <w:r w:rsidRPr="00B53F6C">
              <w:rPr>
                <w:rFonts w:cs="Tahoma"/>
                <w:i/>
                <w:szCs w:val="24"/>
                <w:lang w:eastAsia="en-US"/>
              </w:rPr>
              <w:t xml:space="preserve">maka rekatkan meterai Rp </w:t>
            </w:r>
            <w:r w:rsidRPr="00B53F6C">
              <w:rPr>
                <w:rFonts w:cs="Tahoma"/>
                <w:i/>
                <w:szCs w:val="24"/>
                <w:lang w:val="en-US" w:eastAsia="en-US"/>
              </w:rPr>
              <w:t>10.</w:t>
            </w:r>
            <w:r w:rsidRPr="00B53F6C">
              <w:rPr>
                <w:rFonts w:cs="Tahoma"/>
                <w:i/>
                <w:szCs w:val="24"/>
                <w:lang w:eastAsia="en-US"/>
              </w:rPr>
              <w:t>000</w:t>
            </w:r>
            <w:r w:rsidRPr="00B53F6C">
              <w:rPr>
                <w:rFonts w:cs="Tahoma"/>
                <w:i/>
                <w:szCs w:val="24"/>
                <w:lang w:val="en-US" w:eastAsia="en-US"/>
              </w:rPr>
              <w:t>,00</w:t>
            </w:r>
            <w:r w:rsidRPr="00B53F6C">
              <w:rPr>
                <w:rFonts w:cs="Tahoma"/>
                <w:i/>
                <w:szCs w:val="24"/>
                <w:lang w:eastAsia="en-US"/>
              </w:rPr>
              <w:t>)]</w:t>
            </w:r>
          </w:p>
          <w:p w14:paraId="5A40AFE1" w14:textId="77777777" w:rsidR="008320C8" w:rsidRPr="00B53F6C" w:rsidRDefault="008320C8" w:rsidP="0052044E">
            <w:pPr>
              <w:pStyle w:val="IsiPasal"/>
              <w:spacing w:after="0"/>
              <w:contextualSpacing/>
              <w:jc w:val="center"/>
              <w:rPr>
                <w:rFonts w:cs="Tahoma"/>
                <w:szCs w:val="24"/>
                <w:lang w:eastAsia="en-US"/>
              </w:rPr>
            </w:pPr>
          </w:p>
          <w:p w14:paraId="7EA838CE" w14:textId="77777777" w:rsidR="008320C8" w:rsidRPr="00B53F6C" w:rsidRDefault="008320C8" w:rsidP="0052044E">
            <w:pPr>
              <w:pStyle w:val="IsiPasal"/>
              <w:spacing w:after="0"/>
              <w:contextualSpacing/>
              <w:jc w:val="center"/>
              <w:rPr>
                <w:rFonts w:cs="Tahoma"/>
                <w:szCs w:val="24"/>
                <w:lang w:eastAsia="en-US"/>
              </w:rPr>
            </w:pPr>
          </w:p>
          <w:p w14:paraId="16983086" w14:textId="77777777" w:rsidR="008320C8" w:rsidRPr="00B53F6C" w:rsidRDefault="008320C8" w:rsidP="0052044E">
            <w:pPr>
              <w:pStyle w:val="IsiPasal"/>
              <w:spacing w:after="0"/>
              <w:contextualSpacing/>
              <w:jc w:val="center"/>
              <w:rPr>
                <w:rFonts w:cs="Tahoma"/>
                <w:szCs w:val="24"/>
                <w:lang w:eastAsia="en-US"/>
              </w:rPr>
            </w:pPr>
          </w:p>
          <w:p w14:paraId="678A378E" w14:textId="77777777" w:rsidR="008320C8" w:rsidRPr="00B53F6C" w:rsidRDefault="008320C8" w:rsidP="0052044E">
            <w:pPr>
              <w:pStyle w:val="IsiPasal"/>
              <w:spacing w:after="0"/>
              <w:contextualSpacing/>
              <w:jc w:val="center"/>
              <w:rPr>
                <w:rFonts w:cs="Tahoma"/>
                <w:i/>
                <w:szCs w:val="24"/>
                <w:u w:val="single"/>
                <w:lang w:eastAsia="en-US"/>
              </w:rPr>
            </w:pPr>
            <w:r w:rsidRPr="00B53F6C">
              <w:rPr>
                <w:rFonts w:cs="Tahoma"/>
                <w:i/>
                <w:szCs w:val="24"/>
                <w:u w:val="single"/>
                <w:lang w:eastAsia="en-US"/>
              </w:rPr>
              <w:t>[nama lengkap]</w:t>
            </w:r>
          </w:p>
          <w:p w14:paraId="3C82293D" w14:textId="77777777" w:rsidR="008320C8" w:rsidRPr="00B53F6C" w:rsidRDefault="008320C8" w:rsidP="0052044E">
            <w:pPr>
              <w:pStyle w:val="IsiPasal"/>
              <w:spacing w:after="0"/>
              <w:contextualSpacing/>
              <w:jc w:val="center"/>
              <w:rPr>
                <w:rFonts w:cs="Tahoma"/>
                <w:szCs w:val="24"/>
                <w:lang w:eastAsia="en-US"/>
              </w:rPr>
            </w:pPr>
            <w:r w:rsidRPr="00B53F6C">
              <w:rPr>
                <w:rFonts w:cs="Tahoma"/>
                <w:i/>
                <w:szCs w:val="24"/>
                <w:lang w:eastAsia="en-US"/>
              </w:rPr>
              <w:t>[jabatan]</w:t>
            </w:r>
          </w:p>
          <w:p w14:paraId="6874DD27" w14:textId="77777777" w:rsidR="008320C8" w:rsidRPr="00B53F6C" w:rsidRDefault="008320C8" w:rsidP="0052044E">
            <w:pPr>
              <w:pStyle w:val="IsiPasal"/>
              <w:spacing w:after="0"/>
              <w:contextualSpacing/>
              <w:jc w:val="center"/>
              <w:rPr>
                <w:rFonts w:cs="Tahoma"/>
                <w:szCs w:val="24"/>
                <w:lang w:eastAsia="en-US"/>
              </w:rPr>
            </w:pPr>
          </w:p>
        </w:tc>
        <w:tc>
          <w:tcPr>
            <w:tcW w:w="2500" w:type="pct"/>
          </w:tcPr>
          <w:p w14:paraId="665512C2" w14:textId="77777777" w:rsidR="008320C8" w:rsidRPr="00B53F6C" w:rsidRDefault="008320C8" w:rsidP="0052044E">
            <w:pPr>
              <w:pStyle w:val="IsiPasal"/>
              <w:spacing w:after="0"/>
              <w:contextualSpacing/>
              <w:jc w:val="center"/>
              <w:rPr>
                <w:rFonts w:cs="Tahoma"/>
                <w:szCs w:val="24"/>
                <w:lang w:eastAsia="en-US"/>
              </w:rPr>
            </w:pPr>
            <w:r w:rsidRPr="00B53F6C">
              <w:rPr>
                <w:rFonts w:cs="Tahoma"/>
                <w:szCs w:val="24"/>
                <w:lang w:eastAsia="en-US"/>
              </w:rPr>
              <w:t>Untuk dan atas nama</w:t>
            </w:r>
          </w:p>
          <w:p w14:paraId="68BD8466" w14:textId="7D8A8A7F" w:rsidR="008320C8" w:rsidRPr="00B53F6C" w:rsidRDefault="007542FB" w:rsidP="0052044E">
            <w:pPr>
              <w:pStyle w:val="IsiPasal"/>
              <w:spacing w:after="0"/>
              <w:contextualSpacing/>
              <w:jc w:val="center"/>
              <w:rPr>
                <w:rFonts w:cs="Tahoma"/>
                <w:szCs w:val="24"/>
                <w:lang w:eastAsia="en-US"/>
              </w:rPr>
            </w:pPr>
            <w:proofErr w:type="spellStart"/>
            <w:r w:rsidRPr="00B53F6C">
              <w:rPr>
                <w:bCs/>
                <w:szCs w:val="24"/>
                <w:lang w:val="en-US"/>
              </w:rPr>
              <w:t>Pejabat</w:t>
            </w:r>
            <w:proofErr w:type="spellEnd"/>
            <w:r w:rsidRPr="00B53F6C">
              <w:rPr>
                <w:bCs/>
                <w:szCs w:val="24"/>
                <w:lang w:val="en-US"/>
              </w:rPr>
              <w:t xml:space="preserve"> </w:t>
            </w:r>
            <w:proofErr w:type="spellStart"/>
            <w:r w:rsidRPr="00B53F6C">
              <w:rPr>
                <w:bCs/>
                <w:szCs w:val="24"/>
                <w:lang w:val="en-US"/>
              </w:rPr>
              <w:t>Penandatangan</w:t>
            </w:r>
            <w:proofErr w:type="spellEnd"/>
            <w:r w:rsidRPr="00B53F6C">
              <w:rPr>
                <w:bCs/>
                <w:szCs w:val="24"/>
                <w:lang w:val="en-US"/>
              </w:rPr>
              <w:t xml:space="preserve"> </w:t>
            </w:r>
            <w:proofErr w:type="spellStart"/>
            <w:r w:rsidRPr="00B53F6C">
              <w:rPr>
                <w:bCs/>
                <w:szCs w:val="24"/>
                <w:lang w:val="en-US"/>
              </w:rPr>
              <w:t>Kontrak</w:t>
            </w:r>
            <w:proofErr w:type="spellEnd"/>
            <w:r w:rsidR="008320C8" w:rsidRPr="00B53F6C">
              <w:rPr>
                <w:rFonts w:cs="Tahoma"/>
                <w:i/>
                <w:szCs w:val="24"/>
                <w:lang w:eastAsia="en-US"/>
              </w:rPr>
              <w:t>............. [diisi sesuai SK Pengangkatan]</w:t>
            </w:r>
          </w:p>
          <w:p w14:paraId="498D3AC9" w14:textId="77777777" w:rsidR="008320C8" w:rsidRPr="00B53F6C" w:rsidRDefault="008320C8" w:rsidP="0052044E">
            <w:pPr>
              <w:pStyle w:val="IsiPasal"/>
              <w:spacing w:after="0"/>
              <w:contextualSpacing/>
              <w:jc w:val="center"/>
              <w:rPr>
                <w:rFonts w:cs="Tahoma"/>
                <w:szCs w:val="24"/>
                <w:lang w:eastAsia="en-US"/>
              </w:rPr>
            </w:pPr>
          </w:p>
          <w:p w14:paraId="4A1502EA" w14:textId="77777777" w:rsidR="008320C8" w:rsidRPr="00B53F6C" w:rsidRDefault="008320C8" w:rsidP="0052044E">
            <w:pPr>
              <w:pStyle w:val="IsiPasal"/>
              <w:spacing w:after="0"/>
              <w:contextualSpacing/>
              <w:jc w:val="center"/>
              <w:rPr>
                <w:rFonts w:cs="Tahoma"/>
                <w:szCs w:val="24"/>
                <w:lang w:eastAsia="en-US"/>
              </w:rPr>
            </w:pPr>
          </w:p>
          <w:p w14:paraId="231DB94E" w14:textId="77777777" w:rsidR="008320C8" w:rsidRPr="00B53F6C" w:rsidRDefault="008320C8" w:rsidP="0052044E">
            <w:pPr>
              <w:pStyle w:val="IsiPasal"/>
              <w:spacing w:after="0"/>
              <w:contextualSpacing/>
              <w:jc w:val="center"/>
              <w:rPr>
                <w:rFonts w:cs="Tahoma"/>
                <w:i/>
                <w:szCs w:val="24"/>
                <w:lang w:eastAsia="en-US"/>
              </w:rPr>
            </w:pPr>
            <w:r w:rsidRPr="00B53F6C">
              <w:rPr>
                <w:rFonts w:cs="Tahoma"/>
                <w:i/>
                <w:szCs w:val="24"/>
                <w:lang w:eastAsia="en-US"/>
              </w:rPr>
              <w:t xml:space="preserve">[tanda tangan dan cap (jika salinan asli ini untuk Penyedia maka rekatkan meterai Rp </w:t>
            </w:r>
            <w:r w:rsidRPr="00B53F6C">
              <w:rPr>
                <w:rFonts w:cs="Tahoma"/>
                <w:i/>
                <w:szCs w:val="24"/>
                <w:lang w:val="en-US" w:eastAsia="en-US"/>
              </w:rPr>
              <w:t>10.</w:t>
            </w:r>
            <w:r w:rsidRPr="00B53F6C">
              <w:rPr>
                <w:rFonts w:cs="Tahoma"/>
                <w:i/>
                <w:szCs w:val="24"/>
                <w:lang w:eastAsia="en-US"/>
              </w:rPr>
              <w:t>000</w:t>
            </w:r>
            <w:r w:rsidRPr="00B53F6C">
              <w:rPr>
                <w:rFonts w:cs="Tahoma"/>
                <w:i/>
                <w:szCs w:val="24"/>
                <w:lang w:val="en-US" w:eastAsia="en-US"/>
              </w:rPr>
              <w:t>,00</w:t>
            </w:r>
            <w:r w:rsidRPr="00B53F6C">
              <w:rPr>
                <w:rFonts w:cs="Tahoma"/>
                <w:i/>
                <w:szCs w:val="24"/>
                <w:lang w:eastAsia="en-US"/>
              </w:rPr>
              <w:t>)]</w:t>
            </w:r>
          </w:p>
          <w:p w14:paraId="465AA733" w14:textId="77777777" w:rsidR="008320C8" w:rsidRPr="00B53F6C" w:rsidRDefault="008320C8" w:rsidP="0052044E">
            <w:pPr>
              <w:pStyle w:val="IsiPasal"/>
              <w:spacing w:after="0"/>
              <w:contextualSpacing/>
              <w:jc w:val="center"/>
              <w:rPr>
                <w:rFonts w:cs="Tahoma"/>
                <w:szCs w:val="24"/>
                <w:lang w:eastAsia="en-US"/>
              </w:rPr>
            </w:pPr>
          </w:p>
          <w:p w14:paraId="1ECD1C68" w14:textId="77777777" w:rsidR="008320C8" w:rsidRPr="00B53F6C" w:rsidRDefault="008320C8" w:rsidP="0052044E">
            <w:pPr>
              <w:pStyle w:val="IsiPasal"/>
              <w:spacing w:after="0"/>
              <w:contextualSpacing/>
              <w:jc w:val="center"/>
              <w:rPr>
                <w:rFonts w:cs="Tahoma"/>
                <w:szCs w:val="24"/>
                <w:lang w:eastAsia="en-US"/>
              </w:rPr>
            </w:pPr>
          </w:p>
          <w:p w14:paraId="3DC78332" w14:textId="77777777" w:rsidR="008320C8" w:rsidRPr="00B53F6C" w:rsidRDefault="008320C8" w:rsidP="0052044E">
            <w:pPr>
              <w:pStyle w:val="IsiPasal"/>
              <w:spacing w:after="0"/>
              <w:contextualSpacing/>
              <w:jc w:val="center"/>
              <w:rPr>
                <w:rFonts w:cs="Tahoma"/>
                <w:szCs w:val="24"/>
                <w:lang w:eastAsia="en-US"/>
              </w:rPr>
            </w:pPr>
          </w:p>
          <w:p w14:paraId="2A00DE98" w14:textId="77777777" w:rsidR="008320C8" w:rsidRPr="00B53F6C" w:rsidRDefault="008320C8" w:rsidP="0052044E">
            <w:pPr>
              <w:pStyle w:val="IsiPasal"/>
              <w:spacing w:after="0"/>
              <w:contextualSpacing/>
              <w:jc w:val="center"/>
              <w:rPr>
                <w:rFonts w:cs="Tahoma"/>
                <w:i/>
                <w:szCs w:val="24"/>
                <w:u w:val="single"/>
                <w:lang w:eastAsia="en-US"/>
              </w:rPr>
            </w:pPr>
            <w:r w:rsidRPr="00B53F6C">
              <w:rPr>
                <w:rFonts w:cs="Tahoma"/>
                <w:i/>
                <w:szCs w:val="24"/>
                <w:u w:val="single"/>
                <w:lang w:eastAsia="en-US"/>
              </w:rPr>
              <w:t>[nama lengkap]</w:t>
            </w:r>
          </w:p>
          <w:p w14:paraId="7E68475B" w14:textId="77777777" w:rsidR="008320C8" w:rsidRPr="00B53F6C" w:rsidRDefault="008320C8" w:rsidP="0052044E">
            <w:pPr>
              <w:pStyle w:val="IsiPasal"/>
              <w:spacing w:after="0"/>
              <w:contextualSpacing/>
              <w:jc w:val="center"/>
              <w:rPr>
                <w:rFonts w:cs="Tahoma"/>
                <w:szCs w:val="24"/>
                <w:lang w:eastAsia="en-US"/>
              </w:rPr>
            </w:pPr>
            <w:r w:rsidRPr="00B53F6C">
              <w:rPr>
                <w:rFonts w:cs="Tahoma"/>
                <w:i/>
                <w:szCs w:val="24"/>
                <w:lang w:eastAsia="en-US"/>
              </w:rPr>
              <w:t>NIP. ……………………</w:t>
            </w:r>
          </w:p>
          <w:p w14:paraId="01865B9C" w14:textId="77777777" w:rsidR="008320C8" w:rsidRPr="00B53F6C" w:rsidRDefault="008320C8" w:rsidP="0052044E">
            <w:pPr>
              <w:pStyle w:val="IsiPasal"/>
              <w:spacing w:after="0"/>
              <w:contextualSpacing/>
              <w:jc w:val="center"/>
              <w:rPr>
                <w:rFonts w:cs="Tahoma"/>
                <w:szCs w:val="24"/>
                <w:lang w:eastAsia="en-US"/>
              </w:rPr>
            </w:pPr>
          </w:p>
        </w:tc>
      </w:tr>
    </w:tbl>
    <w:p w14:paraId="017A96DB" w14:textId="77777777" w:rsidR="00A01673" w:rsidRPr="00B53F6C" w:rsidRDefault="00A01673" w:rsidP="00A01673">
      <w:pPr>
        <w:pStyle w:val="IsiPasal"/>
        <w:spacing w:after="60"/>
        <w:contextualSpacing/>
        <w:jc w:val="center"/>
        <w:rPr>
          <w:szCs w:val="24"/>
        </w:rPr>
      </w:pPr>
      <w:bookmarkStart w:id="449" w:name="_Toc278851009"/>
      <w:bookmarkStart w:id="450" w:name="_Toc29564226"/>
      <w:bookmarkStart w:id="451" w:name="_Toc147563009"/>
      <w:bookmarkStart w:id="452" w:name="_Toc147653546"/>
      <w:bookmarkStart w:id="453" w:name="_Toc147654095"/>
      <w:bookmarkStart w:id="454" w:name="_Toc147703093"/>
      <w:bookmarkStart w:id="455" w:name="_Toc147703227"/>
      <w:bookmarkStart w:id="456" w:name="_Toc147703577"/>
      <w:bookmarkStart w:id="457" w:name="_Toc147705304"/>
      <w:bookmarkStart w:id="458" w:name="_Toc147705592"/>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14:paraId="56FA056E" w14:textId="77777777" w:rsidR="00A01673" w:rsidRPr="00B53F6C" w:rsidRDefault="00A01673" w:rsidP="00A01673">
      <w:pPr>
        <w:pStyle w:val="IsiPasal"/>
        <w:spacing w:after="60"/>
        <w:contextualSpacing/>
        <w:rPr>
          <w:szCs w:val="24"/>
        </w:rPr>
        <w:sectPr w:rsidR="00A01673"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07977E74" w14:textId="209A2031" w:rsidR="008320C8" w:rsidRPr="00B53F6C" w:rsidRDefault="008320C8" w:rsidP="00EE5391">
      <w:pPr>
        <w:pStyle w:val="Heading1"/>
        <w:numPr>
          <w:ilvl w:val="0"/>
          <w:numId w:val="116"/>
        </w:numPr>
        <w:ind w:left="540" w:hanging="540"/>
        <w:jc w:val="left"/>
        <w:rPr>
          <w:rFonts w:ascii="Footlight MT Light" w:hAnsi="Footlight MT Light"/>
          <w:sz w:val="24"/>
        </w:rPr>
      </w:pPr>
      <w:bookmarkStart w:id="459" w:name="_Toc528039116"/>
      <w:bookmarkStart w:id="460" w:name="_Toc3282548"/>
      <w:bookmarkStart w:id="461" w:name="_Toc40700563"/>
      <w:bookmarkStart w:id="462" w:name="_Toc69999959"/>
      <w:bookmarkStart w:id="463" w:name="_Toc528039131"/>
      <w:bookmarkStart w:id="464" w:name="_Toc3282563"/>
      <w:bookmarkStart w:id="465" w:name="_Toc40570872"/>
      <w:bookmarkStart w:id="466" w:name="_Toc40630506"/>
      <w:r w:rsidRPr="00B53F6C">
        <w:rPr>
          <w:rFonts w:ascii="Footlight MT Light" w:hAnsi="Footlight MT Light"/>
          <w:sz w:val="24"/>
        </w:rPr>
        <w:lastRenderedPageBreak/>
        <w:t>SYARAT-SYARAT UMUM KONTRAK</w:t>
      </w:r>
      <w:bookmarkEnd w:id="459"/>
      <w:bookmarkEnd w:id="460"/>
      <w:bookmarkEnd w:id="461"/>
      <w:bookmarkEnd w:id="462"/>
    </w:p>
    <w:p w14:paraId="53D1CAF8" w14:textId="32647DC3" w:rsidR="00C10850" w:rsidRPr="00B53F6C" w:rsidRDefault="00C10850" w:rsidP="00C10850"/>
    <w:p w14:paraId="128E91C0" w14:textId="77777777" w:rsidR="00C10850" w:rsidRPr="00B53F6C" w:rsidRDefault="00C10850" w:rsidP="00C10850">
      <w:pPr>
        <w:jc w:val="center"/>
        <w:rPr>
          <w:rFonts w:ascii="Footlight MT Light" w:hAnsi="Footlight MT Light"/>
        </w:rPr>
      </w:pPr>
      <w:r w:rsidRPr="00B53F6C">
        <w:rPr>
          <w:rFonts w:ascii="Footlight MT Light" w:hAnsi="Footlight MT Light"/>
          <w:b/>
        </w:rPr>
        <w:t>SYARAT-SYARAT UMUM KONTRAK</w:t>
      </w:r>
    </w:p>
    <w:p w14:paraId="54396A5F" w14:textId="77777777" w:rsidR="00C10850" w:rsidRPr="00B53F6C" w:rsidRDefault="00C10850" w:rsidP="00C10850"/>
    <w:p w14:paraId="3B5357A4" w14:textId="77777777" w:rsidR="008320C8" w:rsidRPr="00B53F6C" w:rsidRDefault="008320C8" w:rsidP="00EE5391">
      <w:pPr>
        <w:pStyle w:val="Heading2"/>
        <w:keepNext/>
        <w:keepLines/>
        <w:numPr>
          <w:ilvl w:val="0"/>
          <w:numId w:val="133"/>
        </w:numPr>
        <w:suppressAutoHyphens w:val="0"/>
        <w:spacing w:after="60"/>
        <w:ind w:hanging="446"/>
      </w:pPr>
      <w:bookmarkStart w:id="467" w:name="_Toc528039117"/>
      <w:bookmarkStart w:id="468" w:name="_Toc3282549"/>
      <w:bookmarkStart w:id="469" w:name="_Toc40700564"/>
      <w:bookmarkStart w:id="470" w:name="_Toc69999960"/>
      <w:r w:rsidRPr="00B53F6C">
        <w:t>KETENTUAN UMUM</w:t>
      </w:r>
      <w:bookmarkEnd w:id="467"/>
      <w:bookmarkEnd w:id="468"/>
      <w:bookmarkEnd w:id="469"/>
      <w:bookmarkEnd w:id="470"/>
      <w:r w:rsidRPr="00B53F6C">
        <w:tab/>
      </w:r>
      <w:r w:rsidRPr="00B53F6C">
        <w:tab/>
      </w:r>
    </w:p>
    <w:tbl>
      <w:tblPr>
        <w:tblW w:w="9593" w:type="dxa"/>
        <w:tblInd w:w="-95" w:type="dxa"/>
        <w:tblLook w:val="04A0" w:firstRow="1" w:lastRow="0" w:firstColumn="1" w:lastColumn="0" w:noHBand="0" w:noVBand="1"/>
      </w:tblPr>
      <w:tblGrid>
        <w:gridCol w:w="2280"/>
        <w:gridCol w:w="7313"/>
      </w:tblGrid>
      <w:tr w:rsidR="00986A18" w:rsidRPr="00B53F6C" w14:paraId="09D9D2F3" w14:textId="77777777" w:rsidTr="00DC7B58">
        <w:tc>
          <w:tcPr>
            <w:tcW w:w="2280" w:type="dxa"/>
            <w:shd w:val="clear" w:color="auto" w:fill="auto"/>
          </w:tcPr>
          <w:p w14:paraId="07560606" w14:textId="77777777" w:rsidR="008320C8" w:rsidRPr="00B53F6C" w:rsidRDefault="008320C8" w:rsidP="0052044E">
            <w:pPr>
              <w:pStyle w:val="Subtitle"/>
              <w:ind w:left="432" w:hanging="432"/>
              <w:rPr>
                <w:lang w:val="id-ID" w:eastAsia="en-US"/>
              </w:rPr>
            </w:pPr>
            <w:r w:rsidRPr="00B53F6C">
              <w:rPr>
                <w:lang w:val="id-ID" w:eastAsia="en-US"/>
              </w:rPr>
              <w:t>Definisi</w:t>
            </w:r>
          </w:p>
          <w:p w14:paraId="0A31C6AF" w14:textId="77777777" w:rsidR="008320C8" w:rsidRPr="00B53F6C" w:rsidRDefault="008320C8" w:rsidP="0052044E"/>
          <w:p w14:paraId="329FEB63" w14:textId="77777777" w:rsidR="008320C8" w:rsidRPr="00B53F6C" w:rsidRDefault="008320C8" w:rsidP="0052044E"/>
        </w:tc>
        <w:tc>
          <w:tcPr>
            <w:tcW w:w="7313" w:type="dxa"/>
            <w:shd w:val="clear" w:color="auto" w:fill="auto"/>
          </w:tcPr>
          <w:p w14:paraId="3C15F734" w14:textId="77777777" w:rsidR="008320C8" w:rsidRPr="00B53F6C" w:rsidRDefault="008320C8" w:rsidP="0052044E">
            <w:pPr>
              <w:pStyle w:val="IsiPasal"/>
              <w:rPr>
                <w:rFonts w:cs="Tahoma"/>
                <w:lang w:val="en-US" w:eastAsia="en-US"/>
              </w:rPr>
            </w:pPr>
            <w:r w:rsidRPr="00B53F6C">
              <w:rPr>
                <w:rFonts w:cs="Tahoma"/>
                <w:lang w:eastAsia="en-US"/>
              </w:rPr>
              <w:t>Istilah-istilah  yang  digunakan  dalam  Syarat-Syarat Umum Kontrak selanjutnya disebut SSUK harus mempunyai arti atau tafsiran seperti yang dimaksudkan sebagai berikut</w:t>
            </w:r>
            <w:r w:rsidRPr="00B53F6C">
              <w:rPr>
                <w:rFonts w:cs="Tahoma"/>
                <w:lang w:val="en-US" w:eastAsia="en-US"/>
              </w:rPr>
              <w:t>.</w:t>
            </w:r>
          </w:p>
          <w:p w14:paraId="31B94F3F" w14:textId="77777777" w:rsidR="008320C8" w:rsidRPr="00B53F6C" w:rsidRDefault="008320C8" w:rsidP="0052044E">
            <w:pPr>
              <w:pStyle w:val="Definisi"/>
              <w:rPr>
                <w:lang w:eastAsia="id-ID"/>
              </w:rPr>
            </w:pPr>
            <w:proofErr w:type="spellStart"/>
            <w:r w:rsidRPr="00B53F6C">
              <w:rPr>
                <w:b/>
                <w:lang w:eastAsia="id-ID"/>
              </w:rPr>
              <w:t>Aparat</w:t>
            </w:r>
            <w:proofErr w:type="spellEnd"/>
            <w:r w:rsidRPr="00B53F6C">
              <w:rPr>
                <w:b/>
                <w:lang w:eastAsia="id-ID"/>
              </w:rPr>
              <w:t xml:space="preserve"> </w:t>
            </w:r>
            <w:proofErr w:type="spellStart"/>
            <w:r w:rsidRPr="00B53F6C">
              <w:rPr>
                <w:b/>
                <w:lang w:eastAsia="id-ID"/>
              </w:rPr>
              <w:t>Pengawas</w:t>
            </w:r>
            <w:proofErr w:type="spellEnd"/>
            <w:r w:rsidRPr="00B53F6C">
              <w:rPr>
                <w:b/>
                <w:lang w:eastAsia="id-ID"/>
              </w:rPr>
              <w:t xml:space="preserve"> Intern </w:t>
            </w:r>
            <w:proofErr w:type="spellStart"/>
            <w:r w:rsidRPr="00B53F6C">
              <w:rPr>
                <w:b/>
                <w:lang w:eastAsia="id-ID"/>
              </w:rPr>
              <w:t>Pemerintah</w:t>
            </w:r>
            <w:proofErr w:type="spellEnd"/>
            <w:r w:rsidRPr="00B53F6C">
              <w:rPr>
                <w:lang w:eastAsia="id-ID"/>
              </w:rPr>
              <w:t xml:space="preserve"> yang </w:t>
            </w:r>
            <w:proofErr w:type="spellStart"/>
            <w:r w:rsidRPr="00B53F6C">
              <w:rPr>
                <w:lang w:eastAsia="id-ID"/>
              </w:rPr>
              <w:t>selanjutnya</w:t>
            </w:r>
            <w:proofErr w:type="spellEnd"/>
            <w:r w:rsidRPr="00B53F6C">
              <w:rPr>
                <w:lang w:eastAsia="id-ID"/>
              </w:rPr>
              <w:t xml:space="preserve"> </w:t>
            </w:r>
            <w:proofErr w:type="spellStart"/>
            <w:r w:rsidRPr="00B53F6C">
              <w:rPr>
                <w:lang w:eastAsia="id-ID"/>
              </w:rPr>
              <w:t>disingkat</w:t>
            </w:r>
            <w:proofErr w:type="spellEnd"/>
            <w:r w:rsidRPr="00B53F6C">
              <w:rPr>
                <w:lang w:eastAsia="id-ID"/>
              </w:rPr>
              <w:t xml:space="preserve"> </w:t>
            </w:r>
            <w:r w:rsidRPr="00B53F6C">
              <w:rPr>
                <w:b/>
                <w:lang w:eastAsia="id-ID"/>
              </w:rPr>
              <w:t>APIP</w:t>
            </w:r>
            <w:r w:rsidRPr="00B53F6C">
              <w:rPr>
                <w:lang w:eastAsia="id-ID"/>
              </w:rPr>
              <w:t xml:space="preserve"> </w:t>
            </w:r>
            <w:proofErr w:type="spellStart"/>
            <w:r w:rsidRPr="00B53F6C">
              <w:rPr>
                <w:lang w:eastAsia="id-ID"/>
              </w:rPr>
              <w:t>adalah</w:t>
            </w:r>
            <w:proofErr w:type="spellEnd"/>
            <w:r w:rsidRPr="00B53F6C">
              <w:rPr>
                <w:lang w:eastAsia="id-ID"/>
              </w:rPr>
              <w:t xml:space="preserve"> </w:t>
            </w:r>
            <w:proofErr w:type="spellStart"/>
            <w:r w:rsidRPr="00B53F6C">
              <w:rPr>
                <w:lang w:eastAsia="id-ID"/>
              </w:rPr>
              <w:t>aparat</w:t>
            </w:r>
            <w:proofErr w:type="spellEnd"/>
            <w:r w:rsidRPr="00B53F6C">
              <w:rPr>
                <w:lang w:eastAsia="id-ID"/>
              </w:rPr>
              <w:t xml:space="preserve"> yang </w:t>
            </w:r>
            <w:proofErr w:type="spellStart"/>
            <w:r w:rsidRPr="00B53F6C">
              <w:rPr>
                <w:lang w:eastAsia="id-ID"/>
              </w:rPr>
              <w:t>melakukan</w:t>
            </w:r>
            <w:proofErr w:type="spellEnd"/>
            <w:r w:rsidRPr="00B53F6C">
              <w:rPr>
                <w:lang w:eastAsia="id-ID"/>
              </w:rPr>
              <w:t xml:space="preserve"> </w:t>
            </w:r>
            <w:proofErr w:type="spellStart"/>
            <w:r w:rsidRPr="00B53F6C">
              <w:rPr>
                <w:lang w:eastAsia="id-ID"/>
              </w:rPr>
              <w:t>pengawasan</w:t>
            </w:r>
            <w:proofErr w:type="spellEnd"/>
            <w:r w:rsidRPr="00B53F6C">
              <w:rPr>
                <w:lang w:eastAsia="id-ID"/>
              </w:rPr>
              <w:t xml:space="preserve"> </w:t>
            </w:r>
            <w:proofErr w:type="spellStart"/>
            <w:r w:rsidRPr="00B53F6C">
              <w:rPr>
                <w:lang w:eastAsia="id-ID"/>
              </w:rPr>
              <w:t>melalui</w:t>
            </w:r>
            <w:proofErr w:type="spellEnd"/>
            <w:r w:rsidRPr="00B53F6C">
              <w:rPr>
                <w:lang w:eastAsia="id-ID"/>
              </w:rPr>
              <w:t xml:space="preserve"> audit, </w:t>
            </w:r>
            <w:proofErr w:type="spellStart"/>
            <w:r w:rsidRPr="00B53F6C">
              <w:rPr>
                <w:lang w:eastAsia="id-ID"/>
              </w:rPr>
              <w:t>reviu</w:t>
            </w:r>
            <w:proofErr w:type="spellEnd"/>
            <w:r w:rsidRPr="00B53F6C">
              <w:rPr>
                <w:lang w:eastAsia="id-ID"/>
              </w:rPr>
              <w:t xml:space="preserve">, </w:t>
            </w:r>
            <w:proofErr w:type="spellStart"/>
            <w:r w:rsidRPr="00B53F6C">
              <w:rPr>
                <w:lang w:eastAsia="id-ID"/>
              </w:rPr>
              <w:t>pemantauan</w:t>
            </w:r>
            <w:proofErr w:type="spellEnd"/>
            <w:r w:rsidRPr="00B53F6C">
              <w:rPr>
                <w:lang w:eastAsia="id-ID"/>
              </w:rPr>
              <w:t xml:space="preserve">, </w:t>
            </w:r>
            <w:proofErr w:type="spellStart"/>
            <w:r w:rsidRPr="00B53F6C">
              <w:rPr>
                <w:lang w:eastAsia="id-ID"/>
              </w:rPr>
              <w:t>evaluasi</w:t>
            </w:r>
            <w:proofErr w:type="spellEnd"/>
            <w:r w:rsidRPr="00B53F6C">
              <w:rPr>
                <w:lang w:eastAsia="id-ID"/>
              </w:rPr>
              <w:t xml:space="preserve">, dan </w:t>
            </w:r>
            <w:proofErr w:type="spellStart"/>
            <w:r w:rsidRPr="00B53F6C">
              <w:rPr>
                <w:lang w:eastAsia="id-ID"/>
              </w:rPr>
              <w:t>kegiatan</w:t>
            </w:r>
            <w:proofErr w:type="spellEnd"/>
            <w:r w:rsidRPr="00B53F6C">
              <w:rPr>
                <w:lang w:eastAsia="id-ID"/>
              </w:rPr>
              <w:t xml:space="preserve"> </w:t>
            </w:r>
            <w:proofErr w:type="spellStart"/>
            <w:r w:rsidRPr="00B53F6C">
              <w:rPr>
                <w:lang w:eastAsia="id-ID"/>
              </w:rPr>
              <w:t>pengawasan</w:t>
            </w:r>
            <w:proofErr w:type="spellEnd"/>
            <w:r w:rsidRPr="00B53F6C">
              <w:rPr>
                <w:lang w:eastAsia="id-ID"/>
              </w:rPr>
              <w:t xml:space="preserve"> lain </w:t>
            </w:r>
            <w:proofErr w:type="spellStart"/>
            <w:r w:rsidRPr="00B53F6C">
              <w:rPr>
                <w:lang w:eastAsia="id-ID"/>
              </w:rPr>
              <w:t>terhadap</w:t>
            </w:r>
            <w:proofErr w:type="spellEnd"/>
            <w:r w:rsidRPr="00B53F6C">
              <w:rPr>
                <w:lang w:eastAsia="id-ID"/>
              </w:rPr>
              <w:t xml:space="preserve"> </w:t>
            </w:r>
            <w:proofErr w:type="spellStart"/>
            <w:r w:rsidRPr="00B53F6C">
              <w:rPr>
                <w:lang w:eastAsia="id-ID"/>
              </w:rPr>
              <w:t>penyelenggaraan</w:t>
            </w:r>
            <w:proofErr w:type="spellEnd"/>
            <w:r w:rsidRPr="00B53F6C">
              <w:rPr>
                <w:lang w:eastAsia="id-ID"/>
              </w:rPr>
              <w:t xml:space="preserve"> </w:t>
            </w:r>
            <w:proofErr w:type="spellStart"/>
            <w:r w:rsidRPr="00B53F6C">
              <w:rPr>
                <w:lang w:eastAsia="id-ID"/>
              </w:rPr>
              <w:t>tugas</w:t>
            </w:r>
            <w:proofErr w:type="spellEnd"/>
            <w:r w:rsidRPr="00B53F6C">
              <w:rPr>
                <w:lang w:eastAsia="id-ID"/>
              </w:rPr>
              <w:t xml:space="preserve"> dan </w:t>
            </w:r>
            <w:proofErr w:type="spellStart"/>
            <w:r w:rsidRPr="00B53F6C">
              <w:rPr>
                <w:lang w:eastAsia="id-ID"/>
              </w:rPr>
              <w:t>fungsi</w:t>
            </w:r>
            <w:proofErr w:type="spellEnd"/>
            <w:r w:rsidRPr="00B53F6C">
              <w:rPr>
                <w:lang w:eastAsia="id-ID"/>
              </w:rPr>
              <w:t xml:space="preserve"> </w:t>
            </w:r>
            <w:proofErr w:type="spellStart"/>
            <w:r w:rsidRPr="00B53F6C">
              <w:rPr>
                <w:lang w:eastAsia="id-ID"/>
              </w:rPr>
              <w:t>Pemerintah</w:t>
            </w:r>
            <w:proofErr w:type="spellEnd"/>
            <w:r w:rsidRPr="00B53F6C">
              <w:rPr>
                <w:lang w:eastAsia="id-ID"/>
              </w:rPr>
              <w:t>.</w:t>
            </w:r>
          </w:p>
          <w:p w14:paraId="2D21F70F" w14:textId="1CDA8E64" w:rsidR="008320C8" w:rsidRPr="00B53F6C" w:rsidRDefault="008320C8" w:rsidP="0052044E">
            <w:pPr>
              <w:pStyle w:val="Definisi"/>
              <w:rPr>
                <w:rFonts w:eastAsia="FootlightMTLight" w:cs="Tahoma"/>
                <w:szCs w:val="20"/>
                <w:lang w:val="id-ID" w:eastAsia="id-ID"/>
              </w:rPr>
            </w:pPr>
            <w:r w:rsidRPr="00B53F6C">
              <w:rPr>
                <w:b/>
                <w:lang w:eastAsia="id-ID"/>
              </w:rPr>
              <w:t xml:space="preserve">Bagian </w:t>
            </w:r>
            <w:proofErr w:type="spellStart"/>
            <w:r w:rsidRPr="00B53F6C">
              <w:rPr>
                <w:b/>
                <w:lang w:eastAsia="id-ID"/>
              </w:rPr>
              <w:t>pekerjaan</w:t>
            </w:r>
            <w:proofErr w:type="spellEnd"/>
            <w:r w:rsidRPr="00B53F6C">
              <w:rPr>
                <w:b/>
                <w:lang w:eastAsia="id-ID"/>
              </w:rPr>
              <w:t xml:space="preserve"> yang </w:t>
            </w:r>
            <w:proofErr w:type="spellStart"/>
            <w:r w:rsidRPr="00B53F6C">
              <w:rPr>
                <w:b/>
                <w:lang w:eastAsia="id-ID"/>
              </w:rPr>
              <w:t>disubkontrakan</w:t>
            </w:r>
            <w:proofErr w:type="spellEnd"/>
            <w:r w:rsidRPr="00B53F6C">
              <w:rPr>
                <w:lang w:eastAsia="id-ID"/>
              </w:rPr>
              <w:t xml:space="preserve"> </w:t>
            </w:r>
            <w:proofErr w:type="spellStart"/>
            <w:r w:rsidRPr="00B53F6C">
              <w:rPr>
                <w:lang w:eastAsia="id-ID"/>
              </w:rPr>
              <w:t>adalah</w:t>
            </w:r>
            <w:proofErr w:type="spellEnd"/>
            <w:r w:rsidRPr="00B53F6C">
              <w:rPr>
                <w:lang w:eastAsia="id-ID"/>
              </w:rPr>
              <w:t xml:space="preserve"> </w:t>
            </w:r>
            <w:proofErr w:type="spellStart"/>
            <w:r w:rsidRPr="00B53F6C">
              <w:rPr>
                <w:lang w:eastAsia="id-ID"/>
              </w:rPr>
              <w:t>bagian</w:t>
            </w:r>
            <w:proofErr w:type="spellEnd"/>
            <w:r w:rsidRPr="00B53F6C">
              <w:rPr>
                <w:lang w:eastAsia="id-ID"/>
              </w:rPr>
              <w:t xml:space="preserve"> </w:t>
            </w:r>
            <w:proofErr w:type="spellStart"/>
            <w:r w:rsidRPr="00B53F6C">
              <w:rPr>
                <w:lang w:eastAsia="id-ID"/>
              </w:rPr>
              <w:t>pekerjaan</w:t>
            </w:r>
            <w:proofErr w:type="spellEnd"/>
            <w:r w:rsidRPr="00B53F6C">
              <w:rPr>
                <w:lang w:eastAsia="id-ID"/>
              </w:rPr>
              <w:t xml:space="preserve"> </w:t>
            </w:r>
            <w:proofErr w:type="spellStart"/>
            <w:r w:rsidRPr="00B53F6C">
              <w:rPr>
                <w:lang w:eastAsia="id-ID"/>
              </w:rPr>
              <w:t>utama</w:t>
            </w:r>
            <w:proofErr w:type="spellEnd"/>
            <w:r w:rsidRPr="00B53F6C">
              <w:rPr>
                <w:lang w:eastAsia="id-ID"/>
              </w:rPr>
              <w:t xml:space="preserve"> </w:t>
            </w:r>
            <w:proofErr w:type="spellStart"/>
            <w:r w:rsidRPr="00B53F6C">
              <w:rPr>
                <w:lang w:eastAsia="id-ID"/>
              </w:rPr>
              <w:t>atau</w:t>
            </w:r>
            <w:proofErr w:type="spellEnd"/>
            <w:r w:rsidRPr="00B53F6C">
              <w:rPr>
                <w:lang w:eastAsia="id-ID"/>
              </w:rPr>
              <w:t xml:space="preserve"> </w:t>
            </w:r>
            <w:proofErr w:type="spellStart"/>
            <w:r w:rsidRPr="00B53F6C">
              <w:rPr>
                <w:lang w:eastAsia="id-ID"/>
              </w:rPr>
              <w:t>bagian</w:t>
            </w:r>
            <w:proofErr w:type="spellEnd"/>
            <w:r w:rsidRPr="00B53F6C">
              <w:rPr>
                <w:lang w:eastAsia="id-ID"/>
              </w:rPr>
              <w:t xml:space="preserve"> </w:t>
            </w:r>
            <w:proofErr w:type="spellStart"/>
            <w:r w:rsidRPr="00B53F6C">
              <w:rPr>
                <w:lang w:eastAsia="id-ID"/>
              </w:rPr>
              <w:t>pekerjaan</w:t>
            </w:r>
            <w:proofErr w:type="spellEnd"/>
            <w:r w:rsidRPr="00B53F6C">
              <w:rPr>
                <w:lang w:eastAsia="id-ID"/>
              </w:rPr>
              <w:t xml:space="preserve"> </w:t>
            </w:r>
            <w:proofErr w:type="spellStart"/>
            <w:r w:rsidRPr="00B53F6C">
              <w:rPr>
                <w:lang w:eastAsia="id-ID"/>
              </w:rPr>
              <w:t>bukan</w:t>
            </w:r>
            <w:proofErr w:type="spellEnd"/>
            <w:r w:rsidRPr="00B53F6C">
              <w:rPr>
                <w:lang w:eastAsia="id-ID"/>
              </w:rPr>
              <w:t xml:space="preserve"> </w:t>
            </w:r>
            <w:proofErr w:type="spellStart"/>
            <w:r w:rsidRPr="00B53F6C">
              <w:rPr>
                <w:lang w:eastAsia="id-ID"/>
              </w:rPr>
              <w:t>utama</w:t>
            </w:r>
            <w:proofErr w:type="spellEnd"/>
            <w:r w:rsidRPr="00B53F6C">
              <w:rPr>
                <w:lang w:eastAsia="id-ID"/>
              </w:rPr>
              <w:t xml:space="preserve"> yang </w:t>
            </w:r>
            <w:proofErr w:type="spellStart"/>
            <w:r w:rsidRPr="00B53F6C">
              <w:rPr>
                <w:lang w:eastAsia="id-ID"/>
              </w:rPr>
              <w:t>ditetapkan</w:t>
            </w:r>
            <w:proofErr w:type="spellEnd"/>
            <w:r w:rsidRPr="00B53F6C">
              <w:rPr>
                <w:lang w:eastAsia="id-ID"/>
              </w:rPr>
              <w:t xml:space="preserve"> </w:t>
            </w:r>
            <w:proofErr w:type="spellStart"/>
            <w:r w:rsidRPr="00B53F6C">
              <w:rPr>
                <w:lang w:eastAsia="id-ID"/>
              </w:rPr>
              <w:t>sebagaimana</w:t>
            </w:r>
            <w:proofErr w:type="spellEnd"/>
            <w:r w:rsidRPr="00B53F6C">
              <w:rPr>
                <w:lang w:eastAsia="id-ID"/>
              </w:rPr>
              <w:t xml:space="preserve"> </w:t>
            </w:r>
            <w:proofErr w:type="spellStart"/>
            <w:r w:rsidRPr="00B53F6C">
              <w:rPr>
                <w:lang w:eastAsia="id-ID"/>
              </w:rPr>
              <w:t>tercantum</w:t>
            </w:r>
            <w:proofErr w:type="spellEnd"/>
            <w:r w:rsidRPr="00B53F6C">
              <w:rPr>
                <w:lang w:eastAsia="id-ID"/>
              </w:rPr>
              <w:t xml:space="preserve"> </w:t>
            </w:r>
            <w:proofErr w:type="spellStart"/>
            <w:r w:rsidRPr="00B53F6C">
              <w:rPr>
                <w:lang w:eastAsia="id-ID"/>
              </w:rPr>
              <w:t>dalam</w:t>
            </w:r>
            <w:proofErr w:type="spellEnd"/>
            <w:r w:rsidRPr="00B53F6C">
              <w:rPr>
                <w:lang w:eastAsia="id-ID"/>
              </w:rPr>
              <w:t xml:space="preserve"> </w:t>
            </w:r>
            <w:proofErr w:type="spellStart"/>
            <w:r w:rsidRPr="00B53F6C">
              <w:rPr>
                <w:lang w:eastAsia="id-ID"/>
              </w:rPr>
              <w:t>Dokumen</w:t>
            </w:r>
            <w:proofErr w:type="spellEnd"/>
            <w:r w:rsidRPr="00B53F6C">
              <w:rPr>
                <w:lang w:eastAsia="id-ID"/>
              </w:rPr>
              <w:t xml:space="preserve"> </w:t>
            </w:r>
            <w:proofErr w:type="spellStart"/>
            <w:r w:rsidRPr="00B53F6C">
              <w:rPr>
                <w:lang w:eastAsia="id-ID"/>
              </w:rPr>
              <w:t>Pemilihan</w:t>
            </w:r>
            <w:proofErr w:type="spellEnd"/>
            <w:r w:rsidRPr="00B53F6C">
              <w:rPr>
                <w:lang w:eastAsia="id-ID"/>
              </w:rPr>
              <w:t xml:space="preserve"> yang </w:t>
            </w:r>
            <w:proofErr w:type="spellStart"/>
            <w:r w:rsidRPr="00B53F6C">
              <w:rPr>
                <w:lang w:eastAsia="id-ID"/>
              </w:rPr>
              <w:t>pelaksanaanya</w:t>
            </w:r>
            <w:proofErr w:type="spellEnd"/>
            <w:r w:rsidRPr="00B53F6C">
              <w:rPr>
                <w:lang w:eastAsia="id-ID"/>
              </w:rPr>
              <w:t xml:space="preserve"> </w:t>
            </w:r>
            <w:proofErr w:type="spellStart"/>
            <w:r w:rsidRPr="00B53F6C">
              <w:rPr>
                <w:lang w:eastAsia="id-ID"/>
              </w:rPr>
              <w:t>diserahkan</w:t>
            </w:r>
            <w:proofErr w:type="spellEnd"/>
            <w:r w:rsidRPr="00B53F6C">
              <w:rPr>
                <w:lang w:eastAsia="id-ID"/>
              </w:rPr>
              <w:t xml:space="preserve"> </w:t>
            </w:r>
            <w:proofErr w:type="spellStart"/>
            <w:r w:rsidRPr="00B53F6C">
              <w:rPr>
                <w:lang w:eastAsia="id-ID"/>
              </w:rPr>
              <w:t>kepada</w:t>
            </w:r>
            <w:proofErr w:type="spellEnd"/>
            <w:r w:rsidRPr="00B53F6C">
              <w:rPr>
                <w:lang w:eastAsia="id-ID"/>
              </w:rPr>
              <w:t xml:space="preserve"> </w:t>
            </w:r>
            <w:proofErr w:type="spellStart"/>
            <w:r w:rsidRPr="00B53F6C">
              <w:rPr>
                <w:lang w:eastAsia="id-ID"/>
              </w:rPr>
              <w:t>Penyedia</w:t>
            </w:r>
            <w:proofErr w:type="spellEnd"/>
            <w:r w:rsidRPr="00B53F6C">
              <w:rPr>
                <w:lang w:eastAsia="id-ID"/>
              </w:rPr>
              <w:t xml:space="preserve"> lain (</w:t>
            </w:r>
            <w:proofErr w:type="spellStart"/>
            <w:r w:rsidR="00D45BF3" w:rsidRPr="00B53F6C">
              <w:rPr>
                <w:lang w:eastAsia="id-ID"/>
              </w:rPr>
              <w:t>subkontraktor</w:t>
            </w:r>
            <w:proofErr w:type="spellEnd"/>
            <w:r w:rsidRPr="00B53F6C">
              <w:rPr>
                <w:lang w:eastAsia="id-ID"/>
              </w:rPr>
              <w:t xml:space="preserve">) dan </w:t>
            </w:r>
            <w:proofErr w:type="spellStart"/>
            <w:r w:rsidRPr="00B53F6C">
              <w:rPr>
                <w:lang w:eastAsia="id-ID"/>
              </w:rPr>
              <w:t>disetujui</w:t>
            </w:r>
            <w:proofErr w:type="spellEnd"/>
            <w:r w:rsidRPr="00B53F6C">
              <w:rPr>
                <w:lang w:eastAsia="id-ID"/>
              </w:rPr>
              <w:t xml:space="preserve"> </w:t>
            </w:r>
            <w:proofErr w:type="spellStart"/>
            <w:r w:rsidRPr="00B53F6C">
              <w:rPr>
                <w:lang w:eastAsia="id-ID"/>
              </w:rPr>
              <w:t>terlebih</w:t>
            </w:r>
            <w:proofErr w:type="spellEnd"/>
            <w:r w:rsidRPr="00B53F6C">
              <w:rPr>
                <w:lang w:eastAsia="id-ID"/>
              </w:rPr>
              <w:t xml:space="preserve"> </w:t>
            </w:r>
            <w:proofErr w:type="spellStart"/>
            <w:r w:rsidRPr="00B53F6C">
              <w:rPr>
                <w:lang w:eastAsia="id-ID"/>
              </w:rPr>
              <w:t>dahulu</w:t>
            </w:r>
            <w:proofErr w:type="spellEnd"/>
            <w:r w:rsidRPr="00B53F6C">
              <w:rPr>
                <w:lang w:eastAsia="id-ID"/>
              </w:rPr>
              <w:t xml:space="preserve"> oleh </w:t>
            </w:r>
            <w:proofErr w:type="spellStart"/>
            <w:r w:rsidR="007542FB" w:rsidRPr="00B53F6C">
              <w:rPr>
                <w:bCs/>
                <w:szCs w:val="24"/>
                <w:lang w:val="en-US"/>
              </w:rPr>
              <w:t>Pejabat</w:t>
            </w:r>
            <w:proofErr w:type="spellEnd"/>
            <w:r w:rsidR="007542FB" w:rsidRPr="00B53F6C">
              <w:rPr>
                <w:bCs/>
                <w:szCs w:val="24"/>
                <w:lang w:val="en-US"/>
              </w:rPr>
              <w:t xml:space="preserve"> </w:t>
            </w:r>
            <w:proofErr w:type="spellStart"/>
            <w:r w:rsidR="007542FB" w:rsidRPr="00B53F6C">
              <w:rPr>
                <w:bCs/>
                <w:szCs w:val="24"/>
                <w:lang w:val="en-US"/>
              </w:rPr>
              <w:t>Penandatangan</w:t>
            </w:r>
            <w:proofErr w:type="spellEnd"/>
            <w:r w:rsidR="007542FB" w:rsidRPr="00B53F6C">
              <w:rPr>
                <w:bCs/>
                <w:szCs w:val="24"/>
                <w:lang w:val="en-US"/>
              </w:rPr>
              <w:t xml:space="preserve"> </w:t>
            </w:r>
            <w:proofErr w:type="spellStart"/>
            <w:r w:rsidR="007542FB" w:rsidRPr="00B53F6C">
              <w:rPr>
                <w:bCs/>
                <w:szCs w:val="24"/>
                <w:lang w:val="en-US"/>
              </w:rPr>
              <w:t>Kontrak</w:t>
            </w:r>
            <w:proofErr w:type="spellEnd"/>
            <w:r w:rsidRPr="00B53F6C">
              <w:rPr>
                <w:lang w:eastAsia="id-ID"/>
              </w:rPr>
              <w:t>.</w:t>
            </w:r>
          </w:p>
          <w:p w14:paraId="0B0FC5C1" w14:textId="77777777" w:rsidR="008320C8" w:rsidRPr="00B53F6C" w:rsidRDefault="008320C8" w:rsidP="0052044E">
            <w:pPr>
              <w:pStyle w:val="Definisi"/>
              <w:rPr>
                <w:rFonts w:eastAsia="FootlightMTLight"/>
              </w:rPr>
            </w:pPr>
            <w:r w:rsidRPr="00B53F6C">
              <w:rPr>
                <w:b/>
              </w:rPr>
              <w:t xml:space="preserve">Daftar </w:t>
            </w:r>
            <w:proofErr w:type="spellStart"/>
            <w:r w:rsidRPr="00B53F6C">
              <w:rPr>
                <w:b/>
              </w:rPr>
              <w:t>Kuantitas</w:t>
            </w:r>
            <w:proofErr w:type="spellEnd"/>
            <w:r w:rsidRPr="00B53F6C">
              <w:rPr>
                <w:b/>
              </w:rPr>
              <w:t xml:space="preserve"> dan Harga </w:t>
            </w:r>
            <w:proofErr w:type="spellStart"/>
            <w:r w:rsidRPr="00B53F6C">
              <w:t>adalah</w:t>
            </w:r>
            <w:proofErr w:type="spellEnd"/>
            <w:r w:rsidRPr="00B53F6C">
              <w:t xml:space="preserve"> daftar </w:t>
            </w:r>
            <w:proofErr w:type="spellStart"/>
            <w:r w:rsidRPr="00B53F6C">
              <w:t>kuantitas</w:t>
            </w:r>
            <w:proofErr w:type="spellEnd"/>
            <w:r w:rsidRPr="00B53F6C">
              <w:t xml:space="preserve"> yang </w:t>
            </w:r>
            <w:proofErr w:type="spellStart"/>
            <w:r w:rsidRPr="00B53F6C">
              <w:t>telah</w:t>
            </w:r>
            <w:proofErr w:type="spellEnd"/>
            <w:r w:rsidRPr="00B53F6C">
              <w:t xml:space="preserve"> </w:t>
            </w:r>
            <w:proofErr w:type="spellStart"/>
            <w:r w:rsidRPr="00B53F6C">
              <w:t>diisi</w:t>
            </w:r>
            <w:proofErr w:type="spellEnd"/>
            <w:r w:rsidRPr="00B53F6C">
              <w:t xml:space="preserve"> </w:t>
            </w:r>
            <w:proofErr w:type="spellStart"/>
            <w:r w:rsidRPr="00B53F6C">
              <w:t>harga</w:t>
            </w:r>
            <w:proofErr w:type="spellEnd"/>
            <w:r w:rsidRPr="00B53F6C">
              <w:t xml:space="preserve"> </w:t>
            </w:r>
            <w:proofErr w:type="spellStart"/>
            <w:r w:rsidRPr="00B53F6C">
              <w:t>satuan</w:t>
            </w:r>
            <w:proofErr w:type="spellEnd"/>
            <w:r w:rsidRPr="00B53F6C">
              <w:t xml:space="preserve"> dan </w:t>
            </w:r>
            <w:proofErr w:type="spellStart"/>
            <w:r w:rsidRPr="00B53F6C">
              <w:t>jumlah</w:t>
            </w:r>
            <w:proofErr w:type="spellEnd"/>
            <w:r w:rsidRPr="00B53F6C">
              <w:t xml:space="preserve"> </w:t>
            </w:r>
            <w:proofErr w:type="spellStart"/>
            <w:r w:rsidRPr="00B53F6C">
              <w:t>biaya</w:t>
            </w:r>
            <w:proofErr w:type="spellEnd"/>
            <w:r w:rsidRPr="00B53F6C">
              <w:t xml:space="preserve"> </w:t>
            </w:r>
            <w:proofErr w:type="spellStart"/>
            <w:r w:rsidRPr="00B53F6C">
              <w:t>keseluruhannya</w:t>
            </w:r>
            <w:proofErr w:type="spellEnd"/>
            <w:r w:rsidRPr="00B53F6C">
              <w:t xml:space="preserve"> yang </w:t>
            </w:r>
            <w:proofErr w:type="spellStart"/>
            <w:r w:rsidRPr="00B53F6C">
              <w:t>merupakan</w:t>
            </w:r>
            <w:proofErr w:type="spellEnd"/>
            <w:r w:rsidRPr="00B53F6C">
              <w:t xml:space="preserve"> </w:t>
            </w:r>
            <w:proofErr w:type="spellStart"/>
            <w:r w:rsidRPr="00B53F6C">
              <w:t>bagian</w:t>
            </w:r>
            <w:proofErr w:type="spellEnd"/>
            <w:r w:rsidRPr="00B53F6C">
              <w:t xml:space="preserve"> </w:t>
            </w:r>
            <w:proofErr w:type="spellStart"/>
            <w:r w:rsidRPr="00B53F6C">
              <w:t>dari</w:t>
            </w:r>
            <w:proofErr w:type="spellEnd"/>
            <w:r w:rsidRPr="00B53F6C">
              <w:t xml:space="preserve"> </w:t>
            </w:r>
            <w:proofErr w:type="spellStart"/>
            <w:r w:rsidRPr="00B53F6C">
              <w:t>penawaran</w:t>
            </w:r>
            <w:proofErr w:type="spellEnd"/>
            <w:r w:rsidRPr="00B53F6C">
              <w:t>.</w:t>
            </w:r>
          </w:p>
          <w:p w14:paraId="772245A4" w14:textId="07138573" w:rsidR="008320C8" w:rsidRPr="00B53F6C" w:rsidRDefault="008320C8" w:rsidP="0052044E">
            <w:pPr>
              <w:pStyle w:val="Definisi"/>
            </w:pPr>
            <w:proofErr w:type="spellStart"/>
            <w:r w:rsidRPr="00B53F6C">
              <w:rPr>
                <w:b/>
              </w:rPr>
              <w:t>Direksi</w:t>
            </w:r>
            <w:proofErr w:type="spellEnd"/>
            <w:r w:rsidRPr="00B53F6C">
              <w:rPr>
                <w:b/>
              </w:rPr>
              <w:t xml:space="preserve"> </w:t>
            </w:r>
            <w:proofErr w:type="spellStart"/>
            <w:r w:rsidRPr="00B53F6C">
              <w:rPr>
                <w:b/>
              </w:rPr>
              <w:t>Lapangan</w:t>
            </w:r>
            <w:proofErr w:type="spellEnd"/>
            <w:r w:rsidRPr="00B53F6C">
              <w:rPr>
                <w:b/>
              </w:rPr>
              <w:t xml:space="preserve"> </w:t>
            </w:r>
            <w:proofErr w:type="spellStart"/>
            <w:r w:rsidRPr="00B53F6C">
              <w:t>adalah</w:t>
            </w:r>
            <w:proofErr w:type="spellEnd"/>
            <w:r w:rsidRPr="00B53F6C">
              <w:t xml:space="preserve"> </w:t>
            </w:r>
            <w:proofErr w:type="spellStart"/>
            <w:r w:rsidRPr="00B53F6C">
              <w:rPr>
                <w:lang w:val="en-US"/>
              </w:rPr>
              <w:t>tenaga</w:t>
            </w:r>
            <w:proofErr w:type="spellEnd"/>
            <w:r w:rsidRPr="00B53F6C">
              <w:rPr>
                <w:lang w:val="en-US"/>
              </w:rPr>
              <w:t>/</w:t>
            </w:r>
            <w:proofErr w:type="spellStart"/>
            <w:r w:rsidRPr="00B53F6C">
              <w:t>tim</w:t>
            </w:r>
            <w:proofErr w:type="spellEnd"/>
            <w:r w:rsidRPr="00B53F6C">
              <w:t xml:space="preserve"> </w:t>
            </w:r>
            <w:proofErr w:type="spellStart"/>
            <w:r w:rsidRPr="00B53F6C">
              <w:t>pendukung</w:t>
            </w:r>
            <w:proofErr w:type="spellEnd"/>
            <w:r w:rsidRPr="00B53F6C">
              <w:t xml:space="preserve"> yang </w:t>
            </w:r>
            <w:proofErr w:type="spellStart"/>
            <w:r w:rsidRPr="00B53F6C">
              <w:t>dibentuk</w:t>
            </w:r>
            <w:proofErr w:type="spellEnd"/>
            <w:r w:rsidRPr="00B53F6C">
              <w:t>/</w:t>
            </w:r>
            <w:proofErr w:type="spellStart"/>
            <w:r w:rsidRPr="00B53F6C">
              <w:t>ditetapkan</w:t>
            </w:r>
            <w:proofErr w:type="spellEnd"/>
            <w:r w:rsidRPr="00B53F6C">
              <w:t xml:space="preserve"> oleh </w:t>
            </w:r>
            <w:proofErr w:type="spellStart"/>
            <w:r w:rsidR="007542FB" w:rsidRPr="00B53F6C">
              <w:rPr>
                <w:bCs/>
                <w:szCs w:val="24"/>
                <w:lang w:val="en-US"/>
              </w:rPr>
              <w:t>Pejabat</w:t>
            </w:r>
            <w:proofErr w:type="spellEnd"/>
            <w:r w:rsidR="007542FB" w:rsidRPr="00B53F6C">
              <w:rPr>
                <w:bCs/>
                <w:szCs w:val="24"/>
                <w:lang w:val="en-US"/>
              </w:rPr>
              <w:t xml:space="preserve"> </w:t>
            </w:r>
            <w:proofErr w:type="spellStart"/>
            <w:r w:rsidR="007542FB" w:rsidRPr="00B53F6C">
              <w:rPr>
                <w:bCs/>
                <w:szCs w:val="24"/>
                <w:lang w:val="en-US"/>
              </w:rPr>
              <w:t>Penandatangan</w:t>
            </w:r>
            <w:proofErr w:type="spellEnd"/>
            <w:r w:rsidR="007542FB" w:rsidRPr="00B53F6C">
              <w:rPr>
                <w:bCs/>
                <w:szCs w:val="24"/>
                <w:lang w:val="en-US"/>
              </w:rPr>
              <w:t xml:space="preserve"> </w:t>
            </w:r>
            <w:proofErr w:type="spellStart"/>
            <w:r w:rsidR="007542FB" w:rsidRPr="00B53F6C">
              <w:rPr>
                <w:bCs/>
                <w:szCs w:val="24"/>
                <w:lang w:val="en-US"/>
              </w:rPr>
              <w:t>Kontrak</w:t>
            </w:r>
            <w:proofErr w:type="spellEnd"/>
            <w:r w:rsidRPr="00B53F6C">
              <w:t xml:space="preserve">, </w:t>
            </w:r>
            <w:proofErr w:type="spellStart"/>
            <w:r w:rsidRPr="00B53F6C">
              <w:t>terdiri</w:t>
            </w:r>
            <w:proofErr w:type="spellEnd"/>
            <w:r w:rsidRPr="00B53F6C">
              <w:t xml:space="preserve"> </w:t>
            </w:r>
            <w:proofErr w:type="spellStart"/>
            <w:r w:rsidRPr="00B53F6C">
              <w:t>dari</w:t>
            </w:r>
            <w:proofErr w:type="spellEnd"/>
            <w:r w:rsidRPr="00B53F6C">
              <w:t xml:space="preserve"> 1 (</w:t>
            </w:r>
            <w:proofErr w:type="spellStart"/>
            <w:r w:rsidRPr="00B53F6C">
              <w:t>satu</w:t>
            </w:r>
            <w:proofErr w:type="spellEnd"/>
            <w:r w:rsidRPr="00B53F6C">
              <w:t xml:space="preserve">) orang </w:t>
            </w:r>
            <w:proofErr w:type="spellStart"/>
            <w:r w:rsidRPr="00B53F6C">
              <w:t>atau</w:t>
            </w:r>
            <w:proofErr w:type="spellEnd"/>
            <w:r w:rsidRPr="00B53F6C">
              <w:t xml:space="preserve"> </w:t>
            </w:r>
            <w:proofErr w:type="spellStart"/>
            <w:r w:rsidRPr="00B53F6C">
              <w:t>lebih</w:t>
            </w:r>
            <w:proofErr w:type="spellEnd"/>
            <w:r w:rsidRPr="00B53F6C">
              <w:t xml:space="preserve">, </w:t>
            </w:r>
            <w:proofErr w:type="spellStart"/>
            <w:r w:rsidRPr="00B53F6C">
              <w:t>untuk</w:t>
            </w:r>
            <w:proofErr w:type="spellEnd"/>
            <w:r w:rsidRPr="00B53F6C">
              <w:t xml:space="preserve"> </w:t>
            </w:r>
            <w:proofErr w:type="spellStart"/>
            <w:r w:rsidRPr="00B53F6C">
              <w:t>mengelola</w:t>
            </w:r>
            <w:proofErr w:type="spellEnd"/>
            <w:r w:rsidRPr="00B53F6C">
              <w:t xml:space="preserve"> </w:t>
            </w:r>
            <w:proofErr w:type="spellStart"/>
            <w:r w:rsidRPr="00B53F6C">
              <w:t>administrasi</w:t>
            </w:r>
            <w:proofErr w:type="spellEnd"/>
            <w:r w:rsidRPr="00B53F6C">
              <w:t xml:space="preserve"> </w:t>
            </w:r>
            <w:r w:rsidRPr="00B53F6C">
              <w:rPr>
                <w:lang w:val="en-AU"/>
              </w:rPr>
              <w:t>K</w:t>
            </w:r>
            <w:proofErr w:type="spellStart"/>
            <w:r w:rsidRPr="00B53F6C">
              <w:t>ontrak</w:t>
            </w:r>
            <w:proofErr w:type="spellEnd"/>
            <w:r w:rsidRPr="00B53F6C">
              <w:t xml:space="preserve"> dan </w:t>
            </w:r>
            <w:proofErr w:type="spellStart"/>
            <w:r w:rsidRPr="00B53F6C">
              <w:t>mengendalikan</w:t>
            </w:r>
            <w:proofErr w:type="spellEnd"/>
            <w:r w:rsidRPr="00B53F6C">
              <w:t xml:space="preserve"> </w:t>
            </w:r>
            <w:proofErr w:type="spellStart"/>
            <w:r w:rsidRPr="00B53F6C">
              <w:t>pelaksanaan</w:t>
            </w:r>
            <w:proofErr w:type="spellEnd"/>
            <w:r w:rsidRPr="00B53F6C">
              <w:t xml:space="preserve"> </w:t>
            </w:r>
            <w:proofErr w:type="spellStart"/>
            <w:r w:rsidRPr="00B53F6C">
              <w:t>pekerjaan</w:t>
            </w:r>
            <w:proofErr w:type="spellEnd"/>
            <w:r w:rsidRPr="00B53F6C">
              <w:t>.</w:t>
            </w:r>
          </w:p>
          <w:p w14:paraId="78D69E2F" w14:textId="77777777" w:rsidR="008320C8" w:rsidRPr="00B53F6C" w:rsidRDefault="008320C8" w:rsidP="0052044E">
            <w:pPr>
              <w:pStyle w:val="Definisi"/>
            </w:pPr>
            <w:r w:rsidRPr="00B53F6C">
              <w:rPr>
                <w:b/>
              </w:rPr>
              <w:t xml:space="preserve">Harga </w:t>
            </w:r>
            <w:proofErr w:type="spellStart"/>
            <w:r w:rsidRPr="00B53F6C">
              <w:rPr>
                <w:b/>
              </w:rPr>
              <w:t>Kontrak</w:t>
            </w:r>
            <w:proofErr w:type="spellEnd"/>
            <w:r w:rsidRPr="00B53F6C">
              <w:t xml:space="preserve"> </w:t>
            </w:r>
            <w:proofErr w:type="spellStart"/>
            <w:r w:rsidRPr="00B53F6C">
              <w:t>adalah</w:t>
            </w:r>
            <w:proofErr w:type="spellEnd"/>
            <w:r w:rsidRPr="00B53F6C">
              <w:t xml:space="preserve"> total </w:t>
            </w:r>
            <w:proofErr w:type="spellStart"/>
            <w:r w:rsidRPr="00B53F6C">
              <w:t>harga</w:t>
            </w:r>
            <w:proofErr w:type="spellEnd"/>
            <w:r w:rsidRPr="00B53F6C">
              <w:t xml:space="preserve"> </w:t>
            </w:r>
            <w:proofErr w:type="spellStart"/>
            <w:r w:rsidRPr="00B53F6C">
              <w:t>pelaksanaan</w:t>
            </w:r>
            <w:proofErr w:type="spellEnd"/>
            <w:r w:rsidRPr="00B53F6C">
              <w:t xml:space="preserve"> </w:t>
            </w:r>
            <w:proofErr w:type="spellStart"/>
            <w:r w:rsidRPr="00B53F6C">
              <w:t>pekerjaan</w:t>
            </w:r>
            <w:proofErr w:type="spellEnd"/>
            <w:r w:rsidRPr="00B53F6C">
              <w:t xml:space="preserve"> yang </w:t>
            </w:r>
            <w:proofErr w:type="spellStart"/>
            <w:r w:rsidRPr="00B53F6C">
              <w:t>tercantum</w:t>
            </w:r>
            <w:proofErr w:type="spellEnd"/>
            <w:r w:rsidRPr="00B53F6C">
              <w:t xml:space="preserve"> </w:t>
            </w:r>
            <w:proofErr w:type="spellStart"/>
            <w:r w:rsidRPr="00B53F6C">
              <w:t>dalam</w:t>
            </w:r>
            <w:proofErr w:type="spellEnd"/>
            <w:r w:rsidRPr="00B53F6C">
              <w:t xml:space="preserve"> </w:t>
            </w:r>
            <w:proofErr w:type="spellStart"/>
            <w:r w:rsidRPr="00B53F6C">
              <w:t>Kontrak</w:t>
            </w:r>
            <w:proofErr w:type="spellEnd"/>
            <w:r w:rsidRPr="00B53F6C">
              <w:t>.</w:t>
            </w:r>
          </w:p>
          <w:p w14:paraId="5C7F69C8" w14:textId="77777777" w:rsidR="008320C8" w:rsidRPr="00B53F6C" w:rsidRDefault="008320C8" w:rsidP="0052044E">
            <w:pPr>
              <w:pStyle w:val="Definisi"/>
            </w:pPr>
            <w:r w:rsidRPr="00B53F6C">
              <w:rPr>
                <w:b/>
              </w:rPr>
              <w:t xml:space="preserve">Harga </w:t>
            </w:r>
            <w:proofErr w:type="spellStart"/>
            <w:r w:rsidRPr="00B53F6C">
              <w:rPr>
                <w:b/>
              </w:rPr>
              <w:t>Perkiraan</w:t>
            </w:r>
            <w:proofErr w:type="spellEnd"/>
            <w:r w:rsidRPr="00B53F6C">
              <w:rPr>
                <w:b/>
              </w:rPr>
              <w:t xml:space="preserve"> </w:t>
            </w:r>
            <w:proofErr w:type="spellStart"/>
            <w:r w:rsidRPr="00B53F6C">
              <w:rPr>
                <w:b/>
              </w:rPr>
              <w:t>Sendiri</w:t>
            </w:r>
            <w:proofErr w:type="spellEnd"/>
            <w:r w:rsidRPr="00B53F6C">
              <w:t xml:space="preserve"> yang </w:t>
            </w:r>
            <w:proofErr w:type="spellStart"/>
            <w:r w:rsidRPr="00B53F6C">
              <w:t>selanjutnya</w:t>
            </w:r>
            <w:proofErr w:type="spellEnd"/>
            <w:r w:rsidRPr="00B53F6C">
              <w:t xml:space="preserve"> </w:t>
            </w:r>
            <w:proofErr w:type="spellStart"/>
            <w:r w:rsidRPr="00B53F6C">
              <w:t>disingkat</w:t>
            </w:r>
            <w:proofErr w:type="spellEnd"/>
            <w:r w:rsidRPr="00B53F6C">
              <w:t xml:space="preserve"> </w:t>
            </w:r>
            <w:r w:rsidRPr="00B53F6C">
              <w:rPr>
                <w:b/>
              </w:rPr>
              <w:t>HPS</w:t>
            </w:r>
            <w:r w:rsidRPr="00B53F6C">
              <w:t xml:space="preserve"> </w:t>
            </w:r>
            <w:proofErr w:type="spellStart"/>
            <w:r w:rsidRPr="00B53F6C">
              <w:t>adalah</w:t>
            </w:r>
            <w:proofErr w:type="spellEnd"/>
            <w:r w:rsidRPr="00B53F6C">
              <w:t xml:space="preserve"> </w:t>
            </w:r>
            <w:proofErr w:type="spellStart"/>
            <w:r w:rsidRPr="00B53F6C">
              <w:t>perkiraan</w:t>
            </w:r>
            <w:proofErr w:type="spellEnd"/>
            <w:r w:rsidRPr="00B53F6C">
              <w:t xml:space="preserve"> </w:t>
            </w:r>
            <w:proofErr w:type="spellStart"/>
            <w:r w:rsidRPr="00B53F6C">
              <w:t>harga</w:t>
            </w:r>
            <w:proofErr w:type="spellEnd"/>
            <w:r w:rsidRPr="00B53F6C">
              <w:t xml:space="preserve"> </w:t>
            </w:r>
            <w:proofErr w:type="spellStart"/>
            <w:r w:rsidRPr="00B53F6C">
              <w:t>barang</w:t>
            </w:r>
            <w:proofErr w:type="spellEnd"/>
            <w:r w:rsidRPr="00B53F6C">
              <w:t>/</w:t>
            </w:r>
            <w:proofErr w:type="spellStart"/>
            <w:r w:rsidRPr="00B53F6C">
              <w:t>jasa</w:t>
            </w:r>
            <w:proofErr w:type="spellEnd"/>
            <w:r w:rsidRPr="00B53F6C">
              <w:t xml:space="preserve"> yang </w:t>
            </w:r>
            <w:proofErr w:type="spellStart"/>
            <w:r w:rsidRPr="00B53F6C">
              <w:t>ditetapkan</w:t>
            </w:r>
            <w:proofErr w:type="spellEnd"/>
            <w:r w:rsidRPr="00B53F6C">
              <w:t xml:space="preserve"> oleh </w:t>
            </w:r>
            <w:r w:rsidRPr="00B53F6C">
              <w:rPr>
                <w:lang w:val="en-US" w:eastAsia="id-ID"/>
              </w:rPr>
              <w:t xml:space="preserve">PPK yang </w:t>
            </w:r>
            <w:proofErr w:type="spellStart"/>
            <w:r w:rsidRPr="00B53F6C">
              <w:rPr>
                <w:lang w:val="en-US" w:eastAsia="id-ID"/>
              </w:rPr>
              <w:t>telah</w:t>
            </w:r>
            <w:proofErr w:type="spellEnd"/>
            <w:r w:rsidRPr="00B53F6C">
              <w:rPr>
                <w:lang w:val="en-US" w:eastAsia="id-ID"/>
              </w:rPr>
              <w:t xml:space="preserve"> </w:t>
            </w:r>
            <w:proofErr w:type="spellStart"/>
            <w:r w:rsidRPr="00B53F6C">
              <w:rPr>
                <w:lang w:val="en-US" w:eastAsia="id-ID"/>
              </w:rPr>
              <w:t>memperhitungkan</w:t>
            </w:r>
            <w:proofErr w:type="spellEnd"/>
            <w:r w:rsidRPr="00B53F6C">
              <w:rPr>
                <w:lang w:val="en-US" w:eastAsia="id-ID"/>
              </w:rPr>
              <w:t xml:space="preserve"> </w:t>
            </w:r>
            <w:proofErr w:type="spellStart"/>
            <w:r w:rsidRPr="00B53F6C">
              <w:rPr>
                <w:lang w:val="en-US" w:eastAsia="id-ID"/>
              </w:rPr>
              <w:t>biaya</w:t>
            </w:r>
            <w:proofErr w:type="spellEnd"/>
            <w:r w:rsidRPr="00B53F6C">
              <w:rPr>
                <w:lang w:val="en-US" w:eastAsia="id-ID"/>
              </w:rPr>
              <w:t xml:space="preserve"> </w:t>
            </w:r>
            <w:proofErr w:type="spellStart"/>
            <w:r w:rsidRPr="00B53F6C">
              <w:rPr>
                <w:lang w:val="en-US" w:eastAsia="id-ID"/>
              </w:rPr>
              <w:t>tidak</w:t>
            </w:r>
            <w:proofErr w:type="spellEnd"/>
            <w:r w:rsidRPr="00B53F6C">
              <w:rPr>
                <w:lang w:val="en-US" w:eastAsia="id-ID"/>
              </w:rPr>
              <w:t xml:space="preserve"> </w:t>
            </w:r>
            <w:proofErr w:type="spellStart"/>
            <w:r w:rsidRPr="00B53F6C">
              <w:rPr>
                <w:lang w:val="en-US" w:eastAsia="id-ID"/>
              </w:rPr>
              <w:t>langsung</w:t>
            </w:r>
            <w:proofErr w:type="spellEnd"/>
            <w:r w:rsidRPr="00B53F6C">
              <w:rPr>
                <w:lang w:val="en-US" w:eastAsia="id-ID"/>
              </w:rPr>
              <w:t xml:space="preserve">, </w:t>
            </w:r>
            <w:proofErr w:type="spellStart"/>
            <w:r w:rsidRPr="00B53F6C">
              <w:rPr>
                <w:lang w:val="en-US" w:eastAsia="id-ID"/>
              </w:rPr>
              <w:t>keuntungan</w:t>
            </w:r>
            <w:proofErr w:type="spellEnd"/>
            <w:r w:rsidRPr="00B53F6C">
              <w:rPr>
                <w:lang w:val="en-US" w:eastAsia="id-ID"/>
              </w:rPr>
              <w:t xml:space="preserve"> dan </w:t>
            </w:r>
            <w:proofErr w:type="spellStart"/>
            <w:r w:rsidRPr="00B53F6C">
              <w:rPr>
                <w:lang w:val="en-US" w:eastAsia="id-ID"/>
              </w:rPr>
              <w:t>Pajak</w:t>
            </w:r>
            <w:proofErr w:type="spellEnd"/>
            <w:r w:rsidRPr="00B53F6C">
              <w:rPr>
                <w:lang w:val="en-US" w:eastAsia="id-ID"/>
              </w:rPr>
              <w:t xml:space="preserve"> </w:t>
            </w:r>
            <w:proofErr w:type="spellStart"/>
            <w:r w:rsidRPr="00B53F6C">
              <w:rPr>
                <w:lang w:val="en-US" w:eastAsia="id-ID"/>
              </w:rPr>
              <w:t>Pertambahan</w:t>
            </w:r>
            <w:proofErr w:type="spellEnd"/>
            <w:r w:rsidRPr="00B53F6C">
              <w:rPr>
                <w:lang w:val="en-US" w:eastAsia="id-ID"/>
              </w:rPr>
              <w:t xml:space="preserve"> Nilai</w:t>
            </w:r>
            <w:r w:rsidRPr="00B53F6C">
              <w:t>.</w:t>
            </w:r>
          </w:p>
          <w:p w14:paraId="1F0A0F7A" w14:textId="77777777" w:rsidR="008320C8" w:rsidRPr="00B53F6C" w:rsidRDefault="008320C8" w:rsidP="0052044E">
            <w:pPr>
              <w:pStyle w:val="Definisi"/>
            </w:pPr>
            <w:r w:rsidRPr="00B53F6C">
              <w:rPr>
                <w:b/>
              </w:rPr>
              <w:t xml:space="preserve">Harga </w:t>
            </w:r>
            <w:proofErr w:type="spellStart"/>
            <w:r w:rsidRPr="00B53F6C">
              <w:rPr>
                <w:b/>
              </w:rPr>
              <w:t>Satuan</w:t>
            </w:r>
            <w:proofErr w:type="spellEnd"/>
            <w:r w:rsidRPr="00B53F6C">
              <w:rPr>
                <w:b/>
              </w:rPr>
              <w:t xml:space="preserve"> </w:t>
            </w:r>
            <w:proofErr w:type="spellStart"/>
            <w:r w:rsidRPr="00B53F6C">
              <w:rPr>
                <w:b/>
              </w:rPr>
              <w:t>Pekerjaan</w:t>
            </w:r>
            <w:proofErr w:type="spellEnd"/>
            <w:r w:rsidRPr="00B53F6C">
              <w:t xml:space="preserve"> yang </w:t>
            </w:r>
            <w:proofErr w:type="spellStart"/>
            <w:r w:rsidRPr="00B53F6C">
              <w:t>selanjutnya</w:t>
            </w:r>
            <w:proofErr w:type="spellEnd"/>
            <w:r w:rsidRPr="00B53F6C">
              <w:t xml:space="preserve"> </w:t>
            </w:r>
            <w:proofErr w:type="spellStart"/>
            <w:r w:rsidRPr="00B53F6C">
              <w:t>disingkat</w:t>
            </w:r>
            <w:proofErr w:type="spellEnd"/>
            <w:r w:rsidRPr="00B53F6C">
              <w:t xml:space="preserve"> </w:t>
            </w:r>
            <w:r w:rsidRPr="00B53F6C">
              <w:rPr>
                <w:b/>
              </w:rPr>
              <w:t>HSP</w:t>
            </w:r>
            <w:r w:rsidRPr="00B53F6C">
              <w:t xml:space="preserve"> </w:t>
            </w:r>
            <w:proofErr w:type="spellStart"/>
            <w:r w:rsidRPr="00B53F6C">
              <w:t>adalah</w:t>
            </w:r>
            <w:proofErr w:type="spellEnd"/>
            <w:r w:rsidRPr="00B53F6C">
              <w:t xml:space="preserve"> </w:t>
            </w:r>
            <w:proofErr w:type="spellStart"/>
            <w:r w:rsidRPr="00B53F6C">
              <w:t>harga</w:t>
            </w:r>
            <w:proofErr w:type="spellEnd"/>
            <w:r w:rsidRPr="00B53F6C">
              <w:t xml:space="preserve"> </w:t>
            </w:r>
            <w:proofErr w:type="spellStart"/>
            <w:r w:rsidRPr="00B53F6C">
              <w:t>satu</w:t>
            </w:r>
            <w:proofErr w:type="spellEnd"/>
            <w:r w:rsidRPr="00B53F6C">
              <w:t xml:space="preserve"> </w:t>
            </w:r>
            <w:proofErr w:type="spellStart"/>
            <w:r w:rsidRPr="00B53F6C">
              <w:t>jenis</w:t>
            </w:r>
            <w:proofErr w:type="spellEnd"/>
            <w:r w:rsidRPr="00B53F6C">
              <w:t xml:space="preserve"> </w:t>
            </w:r>
            <w:proofErr w:type="spellStart"/>
            <w:r w:rsidRPr="00B53F6C">
              <w:t>pekerjaan</w:t>
            </w:r>
            <w:proofErr w:type="spellEnd"/>
            <w:r w:rsidRPr="00B53F6C">
              <w:t xml:space="preserve"> </w:t>
            </w:r>
            <w:proofErr w:type="spellStart"/>
            <w:r w:rsidRPr="00B53F6C">
              <w:t>tertentu</w:t>
            </w:r>
            <w:proofErr w:type="spellEnd"/>
            <w:r w:rsidRPr="00B53F6C">
              <w:t xml:space="preserve"> per </w:t>
            </w:r>
            <w:proofErr w:type="spellStart"/>
            <w:r w:rsidRPr="00B53F6C">
              <w:t>satu</w:t>
            </w:r>
            <w:proofErr w:type="spellEnd"/>
            <w:r w:rsidRPr="00B53F6C">
              <w:t xml:space="preserve"> </w:t>
            </w:r>
            <w:proofErr w:type="spellStart"/>
            <w:r w:rsidRPr="00B53F6C">
              <w:t>satuan</w:t>
            </w:r>
            <w:proofErr w:type="spellEnd"/>
            <w:r w:rsidRPr="00B53F6C">
              <w:t xml:space="preserve"> </w:t>
            </w:r>
            <w:proofErr w:type="spellStart"/>
            <w:r w:rsidRPr="00B53F6C">
              <w:t>tertentu</w:t>
            </w:r>
            <w:proofErr w:type="spellEnd"/>
            <w:r w:rsidRPr="00B53F6C">
              <w:t>.</w:t>
            </w:r>
          </w:p>
          <w:p w14:paraId="60006B6C" w14:textId="77777777" w:rsidR="008320C8" w:rsidRPr="00B53F6C" w:rsidRDefault="008320C8" w:rsidP="0052044E">
            <w:pPr>
              <w:pStyle w:val="Definisi"/>
            </w:pPr>
            <w:proofErr w:type="spellStart"/>
            <w:r w:rsidRPr="00B53F6C">
              <w:rPr>
                <w:b/>
              </w:rPr>
              <w:t>Jadwal</w:t>
            </w:r>
            <w:proofErr w:type="spellEnd"/>
            <w:r w:rsidRPr="00B53F6C">
              <w:rPr>
                <w:b/>
              </w:rPr>
              <w:t xml:space="preserve"> </w:t>
            </w:r>
            <w:proofErr w:type="spellStart"/>
            <w:r w:rsidRPr="00B53F6C">
              <w:rPr>
                <w:b/>
              </w:rPr>
              <w:t>Pelaksanaan</w:t>
            </w:r>
            <w:proofErr w:type="spellEnd"/>
            <w:r w:rsidRPr="00B53F6C">
              <w:rPr>
                <w:b/>
              </w:rPr>
              <w:t xml:space="preserve"> </w:t>
            </w:r>
            <w:proofErr w:type="spellStart"/>
            <w:r w:rsidRPr="00B53F6C">
              <w:rPr>
                <w:b/>
              </w:rPr>
              <w:t>Pekerjaan</w:t>
            </w:r>
            <w:proofErr w:type="spellEnd"/>
            <w:r w:rsidRPr="00B53F6C">
              <w:t xml:space="preserve"> </w:t>
            </w:r>
            <w:proofErr w:type="spellStart"/>
            <w:r w:rsidRPr="00B53F6C">
              <w:t>adalah</w:t>
            </w:r>
            <w:proofErr w:type="spellEnd"/>
            <w:r w:rsidRPr="00B53F6C">
              <w:t xml:space="preserve"> </w:t>
            </w:r>
            <w:proofErr w:type="spellStart"/>
            <w:r w:rsidRPr="00B53F6C">
              <w:t>kerangka</w:t>
            </w:r>
            <w:proofErr w:type="spellEnd"/>
            <w:r w:rsidRPr="00B53F6C">
              <w:t xml:space="preserve"> </w:t>
            </w:r>
            <w:proofErr w:type="spellStart"/>
            <w:r w:rsidRPr="00B53F6C">
              <w:t>waktu</w:t>
            </w:r>
            <w:proofErr w:type="spellEnd"/>
            <w:r w:rsidRPr="00B53F6C">
              <w:t xml:space="preserve"> yang </w:t>
            </w:r>
            <w:proofErr w:type="spellStart"/>
            <w:r w:rsidRPr="00B53F6C">
              <w:t>sudah</w:t>
            </w:r>
            <w:proofErr w:type="spellEnd"/>
            <w:r w:rsidRPr="00B53F6C">
              <w:t xml:space="preserve"> </w:t>
            </w:r>
            <w:proofErr w:type="spellStart"/>
            <w:r w:rsidRPr="00B53F6C">
              <w:t>terinci</w:t>
            </w:r>
            <w:proofErr w:type="spellEnd"/>
            <w:r w:rsidRPr="00B53F6C">
              <w:t xml:space="preserve"> </w:t>
            </w:r>
            <w:proofErr w:type="spellStart"/>
            <w:r w:rsidRPr="00B53F6C">
              <w:t>berdasarkan</w:t>
            </w:r>
            <w:proofErr w:type="spellEnd"/>
            <w:r w:rsidRPr="00B53F6C">
              <w:t xml:space="preserve"> Masa </w:t>
            </w:r>
            <w:proofErr w:type="spellStart"/>
            <w:r w:rsidRPr="00B53F6C">
              <w:t>Pelaksanaan</w:t>
            </w:r>
            <w:proofErr w:type="spellEnd"/>
            <w:r w:rsidRPr="00B53F6C">
              <w:t xml:space="preserve">, </w:t>
            </w:r>
            <w:proofErr w:type="spellStart"/>
            <w:r w:rsidRPr="00B53F6C">
              <w:t>setelah</w:t>
            </w:r>
            <w:proofErr w:type="spellEnd"/>
            <w:r w:rsidRPr="00B53F6C">
              <w:t xml:space="preserve"> </w:t>
            </w:r>
            <w:proofErr w:type="spellStart"/>
            <w:r w:rsidRPr="00B53F6C">
              <w:t>dilaksanakan</w:t>
            </w:r>
            <w:proofErr w:type="spellEnd"/>
            <w:r w:rsidRPr="00B53F6C">
              <w:t xml:space="preserve"> </w:t>
            </w:r>
            <w:proofErr w:type="spellStart"/>
            <w:r w:rsidRPr="00B53F6C">
              <w:t>pemeriksaan</w:t>
            </w:r>
            <w:proofErr w:type="spellEnd"/>
            <w:r w:rsidRPr="00B53F6C">
              <w:t xml:space="preserve"> </w:t>
            </w:r>
            <w:proofErr w:type="spellStart"/>
            <w:r w:rsidRPr="00B53F6C">
              <w:t>lapangan</w:t>
            </w:r>
            <w:proofErr w:type="spellEnd"/>
            <w:r w:rsidRPr="00B53F6C">
              <w:t xml:space="preserve"> </w:t>
            </w:r>
            <w:proofErr w:type="spellStart"/>
            <w:r w:rsidRPr="00B53F6C">
              <w:t>bersama</w:t>
            </w:r>
            <w:proofErr w:type="spellEnd"/>
            <w:r w:rsidRPr="00B53F6C">
              <w:t xml:space="preserve"> dan </w:t>
            </w:r>
            <w:proofErr w:type="spellStart"/>
            <w:r w:rsidRPr="00B53F6C">
              <w:t>disepakati</w:t>
            </w:r>
            <w:proofErr w:type="spellEnd"/>
            <w:r w:rsidRPr="00B53F6C">
              <w:t xml:space="preserve"> </w:t>
            </w:r>
            <w:proofErr w:type="spellStart"/>
            <w:r w:rsidRPr="00B53F6C">
              <w:t>dalam</w:t>
            </w:r>
            <w:proofErr w:type="spellEnd"/>
            <w:r w:rsidRPr="00B53F6C">
              <w:t xml:space="preserve"> </w:t>
            </w:r>
            <w:proofErr w:type="spellStart"/>
            <w:r w:rsidRPr="00B53F6C">
              <w:t>rapat</w:t>
            </w:r>
            <w:proofErr w:type="spellEnd"/>
            <w:r w:rsidRPr="00B53F6C">
              <w:t xml:space="preserve"> </w:t>
            </w:r>
            <w:proofErr w:type="spellStart"/>
            <w:r w:rsidRPr="00B53F6C">
              <w:t>persiapan</w:t>
            </w:r>
            <w:proofErr w:type="spellEnd"/>
            <w:r w:rsidRPr="00B53F6C">
              <w:t xml:space="preserve"> </w:t>
            </w:r>
            <w:proofErr w:type="spellStart"/>
            <w:r w:rsidRPr="00B53F6C">
              <w:t>pelaksanaan</w:t>
            </w:r>
            <w:proofErr w:type="spellEnd"/>
            <w:r w:rsidRPr="00B53F6C">
              <w:t xml:space="preserve"> </w:t>
            </w:r>
            <w:proofErr w:type="spellStart"/>
            <w:r w:rsidRPr="00B53F6C">
              <w:t>Kontrak</w:t>
            </w:r>
            <w:proofErr w:type="spellEnd"/>
            <w:r w:rsidRPr="00B53F6C">
              <w:rPr>
                <w:lang w:val="en-AU"/>
              </w:rPr>
              <w:t>.</w:t>
            </w:r>
          </w:p>
          <w:p w14:paraId="0B25FF9B" w14:textId="77777777" w:rsidR="008320C8" w:rsidRPr="00B53F6C" w:rsidRDefault="008320C8" w:rsidP="0052044E">
            <w:pPr>
              <w:pStyle w:val="Definisi"/>
            </w:pPr>
            <w:proofErr w:type="spellStart"/>
            <w:r w:rsidRPr="00B53F6C">
              <w:rPr>
                <w:b/>
              </w:rPr>
              <w:t>Keadaan</w:t>
            </w:r>
            <w:proofErr w:type="spellEnd"/>
            <w:r w:rsidRPr="00B53F6C">
              <w:rPr>
                <w:b/>
              </w:rPr>
              <w:t xml:space="preserve"> Kahar</w:t>
            </w:r>
            <w:r w:rsidRPr="00B53F6C">
              <w:t xml:space="preserve"> </w:t>
            </w:r>
            <w:proofErr w:type="spellStart"/>
            <w:r w:rsidRPr="00B53F6C">
              <w:t>adalah</w:t>
            </w:r>
            <w:proofErr w:type="spellEnd"/>
            <w:r w:rsidRPr="00B53F6C">
              <w:t xml:space="preserve"> </w:t>
            </w:r>
            <w:proofErr w:type="spellStart"/>
            <w:r w:rsidRPr="00B53F6C">
              <w:t>suatu</w:t>
            </w:r>
            <w:proofErr w:type="spellEnd"/>
            <w:r w:rsidRPr="00B53F6C">
              <w:t xml:space="preserve"> </w:t>
            </w:r>
            <w:proofErr w:type="spellStart"/>
            <w:r w:rsidRPr="00B53F6C">
              <w:t>keadaan</w:t>
            </w:r>
            <w:proofErr w:type="spellEnd"/>
            <w:r w:rsidRPr="00B53F6C">
              <w:t xml:space="preserve"> yang </w:t>
            </w:r>
            <w:proofErr w:type="spellStart"/>
            <w:r w:rsidRPr="00B53F6C">
              <w:t>terjadi</w:t>
            </w:r>
            <w:proofErr w:type="spellEnd"/>
            <w:r w:rsidRPr="00B53F6C">
              <w:t xml:space="preserve"> di </w:t>
            </w:r>
            <w:proofErr w:type="spellStart"/>
            <w:r w:rsidRPr="00B53F6C">
              <w:t>luar</w:t>
            </w:r>
            <w:proofErr w:type="spellEnd"/>
            <w:r w:rsidRPr="00B53F6C">
              <w:t xml:space="preserve"> </w:t>
            </w:r>
            <w:proofErr w:type="spellStart"/>
            <w:r w:rsidRPr="00B53F6C">
              <w:t>kehendak</w:t>
            </w:r>
            <w:proofErr w:type="spellEnd"/>
            <w:r w:rsidRPr="00B53F6C">
              <w:t xml:space="preserve"> para </w:t>
            </w:r>
            <w:proofErr w:type="spellStart"/>
            <w:r w:rsidRPr="00B53F6C">
              <w:t>pihak</w:t>
            </w:r>
            <w:proofErr w:type="spellEnd"/>
            <w:r w:rsidRPr="00B53F6C">
              <w:t xml:space="preserve"> </w:t>
            </w:r>
            <w:proofErr w:type="spellStart"/>
            <w:r w:rsidRPr="00B53F6C">
              <w:t>dalam</w:t>
            </w:r>
            <w:proofErr w:type="spellEnd"/>
            <w:r w:rsidRPr="00B53F6C">
              <w:t xml:space="preserve"> </w:t>
            </w:r>
            <w:r w:rsidRPr="00B53F6C">
              <w:rPr>
                <w:lang w:val="en-AU"/>
              </w:rPr>
              <w:t>K</w:t>
            </w:r>
            <w:proofErr w:type="spellStart"/>
            <w:r w:rsidRPr="00B53F6C">
              <w:t>ontrak</w:t>
            </w:r>
            <w:proofErr w:type="spellEnd"/>
            <w:r w:rsidRPr="00B53F6C">
              <w:t xml:space="preserve"> dan </w:t>
            </w:r>
            <w:proofErr w:type="spellStart"/>
            <w:r w:rsidRPr="00B53F6C">
              <w:t>tidak</w:t>
            </w:r>
            <w:proofErr w:type="spellEnd"/>
            <w:r w:rsidRPr="00B53F6C">
              <w:t xml:space="preserve"> </w:t>
            </w:r>
            <w:proofErr w:type="spellStart"/>
            <w:r w:rsidRPr="00B53F6C">
              <w:t>dapat</w:t>
            </w:r>
            <w:proofErr w:type="spellEnd"/>
            <w:r w:rsidRPr="00B53F6C">
              <w:t xml:space="preserve"> </w:t>
            </w:r>
            <w:proofErr w:type="spellStart"/>
            <w:r w:rsidRPr="00B53F6C">
              <w:t>diperkirakan</w:t>
            </w:r>
            <w:proofErr w:type="spellEnd"/>
            <w:r w:rsidRPr="00B53F6C">
              <w:t xml:space="preserve"> </w:t>
            </w:r>
            <w:proofErr w:type="spellStart"/>
            <w:r w:rsidRPr="00B53F6C">
              <w:t>sebelumnya</w:t>
            </w:r>
            <w:proofErr w:type="spellEnd"/>
            <w:r w:rsidRPr="00B53F6C">
              <w:t xml:space="preserve">, </w:t>
            </w:r>
            <w:proofErr w:type="spellStart"/>
            <w:r w:rsidRPr="00B53F6C">
              <w:t>sehingga</w:t>
            </w:r>
            <w:proofErr w:type="spellEnd"/>
            <w:r w:rsidRPr="00B53F6C">
              <w:t xml:space="preserve"> </w:t>
            </w:r>
            <w:proofErr w:type="spellStart"/>
            <w:r w:rsidRPr="00B53F6C">
              <w:t>kewajiban</w:t>
            </w:r>
            <w:proofErr w:type="spellEnd"/>
            <w:r w:rsidRPr="00B53F6C">
              <w:t xml:space="preserve"> yang </w:t>
            </w:r>
            <w:proofErr w:type="spellStart"/>
            <w:r w:rsidRPr="00B53F6C">
              <w:t>ditentukan</w:t>
            </w:r>
            <w:proofErr w:type="spellEnd"/>
            <w:r w:rsidRPr="00B53F6C">
              <w:t xml:space="preserve"> </w:t>
            </w:r>
            <w:proofErr w:type="spellStart"/>
            <w:r w:rsidRPr="00B53F6C">
              <w:t>dalam</w:t>
            </w:r>
            <w:proofErr w:type="spellEnd"/>
            <w:r w:rsidRPr="00B53F6C">
              <w:t xml:space="preserve"> </w:t>
            </w:r>
            <w:proofErr w:type="spellStart"/>
            <w:r w:rsidRPr="00B53F6C">
              <w:t>Kontrak</w:t>
            </w:r>
            <w:proofErr w:type="spellEnd"/>
            <w:r w:rsidRPr="00B53F6C">
              <w:t xml:space="preserve"> </w:t>
            </w:r>
            <w:proofErr w:type="spellStart"/>
            <w:r w:rsidRPr="00B53F6C">
              <w:t>menjadi</w:t>
            </w:r>
            <w:proofErr w:type="spellEnd"/>
            <w:r w:rsidRPr="00B53F6C">
              <w:t xml:space="preserve"> </w:t>
            </w:r>
            <w:proofErr w:type="spellStart"/>
            <w:r w:rsidRPr="00B53F6C">
              <w:t>tidak</w:t>
            </w:r>
            <w:proofErr w:type="spellEnd"/>
            <w:r w:rsidRPr="00B53F6C">
              <w:t xml:space="preserve"> </w:t>
            </w:r>
            <w:proofErr w:type="spellStart"/>
            <w:r w:rsidRPr="00B53F6C">
              <w:t>dapat</w:t>
            </w:r>
            <w:proofErr w:type="spellEnd"/>
            <w:r w:rsidRPr="00B53F6C">
              <w:t xml:space="preserve"> </w:t>
            </w:r>
            <w:proofErr w:type="spellStart"/>
            <w:r w:rsidRPr="00B53F6C">
              <w:t>dipenuhi</w:t>
            </w:r>
            <w:proofErr w:type="spellEnd"/>
            <w:r w:rsidRPr="00B53F6C">
              <w:t>.</w:t>
            </w:r>
          </w:p>
          <w:p w14:paraId="4BCB89F7" w14:textId="77777777" w:rsidR="008320C8" w:rsidRPr="00B53F6C" w:rsidRDefault="008320C8" w:rsidP="0052044E">
            <w:pPr>
              <w:pStyle w:val="Definisi"/>
            </w:pPr>
            <w:proofErr w:type="spellStart"/>
            <w:r w:rsidRPr="00B53F6C">
              <w:rPr>
                <w:b/>
              </w:rPr>
              <w:t>Kegagalan</w:t>
            </w:r>
            <w:proofErr w:type="spellEnd"/>
            <w:r w:rsidRPr="00B53F6C">
              <w:rPr>
                <w:b/>
              </w:rPr>
              <w:t xml:space="preserve"> </w:t>
            </w:r>
            <w:proofErr w:type="spellStart"/>
            <w:r w:rsidRPr="00B53F6C">
              <w:rPr>
                <w:b/>
              </w:rPr>
              <w:t>Bangunan</w:t>
            </w:r>
            <w:proofErr w:type="spellEnd"/>
            <w:r w:rsidRPr="00B53F6C">
              <w:rPr>
                <w:b/>
              </w:rPr>
              <w:t xml:space="preserve"> </w:t>
            </w:r>
            <w:proofErr w:type="spellStart"/>
            <w:r w:rsidRPr="00B53F6C">
              <w:t>adalah</w:t>
            </w:r>
            <w:proofErr w:type="spellEnd"/>
            <w:r w:rsidRPr="00B53F6C">
              <w:t xml:space="preserve"> </w:t>
            </w:r>
            <w:proofErr w:type="spellStart"/>
            <w:r w:rsidRPr="00B53F6C">
              <w:t>suatu</w:t>
            </w:r>
            <w:proofErr w:type="spellEnd"/>
            <w:r w:rsidRPr="00B53F6C">
              <w:t xml:space="preserve"> </w:t>
            </w:r>
            <w:proofErr w:type="spellStart"/>
            <w:r w:rsidRPr="00B53F6C">
              <w:t>keadaan</w:t>
            </w:r>
            <w:proofErr w:type="spellEnd"/>
            <w:r w:rsidRPr="00B53F6C">
              <w:t xml:space="preserve"> </w:t>
            </w:r>
            <w:proofErr w:type="spellStart"/>
            <w:r w:rsidRPr="00B53F6C">
              <w:t>keruntuhan</w:t>
            </w:r>
            <w:proofErr w:type="spellEnd"/>
            <w:r w:rsidRPr="00B53F6C">
              <w:t xml:space="preserve"> </w:t>
            </w:r>
            <w:proofErr w:type="spellStart"/>
            <w:r w:rsidRPr="00B53F6C">
              <w:t>bangunan</w:t>
            </w:r>
            <w:proofErr w:type="spellEnd"/>
            <w:r w:rsidRPr="00B53F6C">
              <w:t xml:space="preserve"> dan/</w:t>
            </w:r>
            <w:proofErr w:type="spellStart"/>
            <w:r w:rsidRPr="00B53F6C">
              <w:t>atau</w:t>
            </w:r>
            <w:proofErr w:type="spellEnd"/>
            <w:r w:rsidRPr="00B53F6C">
              <w:t xml:space="preserve"> </w:t>
            </w:r>
            <w:proofErr w:type="spellStart"/>
            <w:r w:rsidRPr="00B53F6C">
              <w:t>tidak</w:t>
            </w:r>
            <w:proofErr w:type="spellEnd"/>
            <w:r w:rsidRPr="00B53F6C">
              <w:t xml:space="preserve"> </w:t>
            </w:r>
            <w:proofErr w:type="spellStart"/>
            <w:r w:rsidRPr="00B53F6C">
              <w:t>berfungsinya</w:t>
            </w:r>
            <w:proofErr w:type="spellEnd"/>
            <w:r w:rsidRPr="00B53F6C">
              <w:t xml:space="preserve"> </w:t>
            </w:r>
            <w:proofErr w:type="spellStart"/>
            <w:r w:rsidRPr="00B53F6C">
              <w:t>bangunan</w:t>
            </w:r>
            <w:proofErr w:type="spellEnd"/>
            <w:r w:rsidRPr="00B53F6C">
              <w:t xml:space="preserve"> </w:t>
            </w:r>
            <w:proofErr w:type="spellStart"/>
            <w:r w:rsidRPr="00B53F6C">
              <w:t>setelah</w:t>
            </w:r>
            <w:proofErr w:type="spellEnd"/>
            <w:r w:rsidRPr="00B53F6C">
              <w:t xml:space="preserve"> </w:t>
            </w:r>
            <w:proofErr w:type="spellStart"/>
            <w:r w:rsidRPr="00B53F6C">
              <w:t>penyerahan</w:t>
            </w:r>
            <w:proofErr w:type="spellEnd"/>
            <w:r w:rsidRPr="00B53F6C">
              <w:t xml:space="preserve"> </w:t>
            </w:r>
            <w:proofErr w:type="spellStart"/>
            <w:r w:rsidRPr="00B53F6C">
              <w:t>akhir</w:t>
            </w:r>
            <w:proofErr w:type="spellEnd"/>
            <w:r w:rsidRPr="00B53F6C">
              <w:t xml:space="preserve"> </w:t>
            </w:r>
            <w:proofErr w:type="spellStart"/>
            <w:r w:rsidRPr="00B53F6C">
              <w:t>hasil</w:t>
            </w:r>
            <w:proofErr w:type="spellEnd"/>
            <w:r w:rsidRPr="00B53F6C">
              <w:t xml:space="preserve"> Jasa </w:t>
            </w:r>
            <w:proofErr w:type="spellStart"/>
            <w:r w:rsidRPr="00B53F6C">
              <w:t>Konstruksi</w:t>
            </w:r>
            <w:proofErr w:type="spellEnd"/>
            <w:r w:rsidRPr="00B53F6C">
              <w:t>.</w:t>
            </w:r>
          </w:p>
          <w:p w14:paraId="5A78AC75" w14:textId="77777777" w:rsidR="008320C8" w:rsidRPr="00B53F6C" w:rsidRDefault="008320C8" w:rsidP="0052044E">
            <w:pPr>
              <w:pStyle w:val="Definisi"/>
              <w:rPr>
                <w:rFonts w:cs="Tahoma"/>
                <w:szCs w:val="20"/>
                <w:lang w:val="id-ID"/>
              </w:rPr>
            </w:pPr>
            <w:proofErr w:type="spellStart"/>
            <w:r w:rsidRPr="00B53F6C">
              <w:rPr>
                <w:b/>
              </w:rPr>
              <w:t>Kerja</w:t>
            </w:r>
            <w:proofErr w:type="spellEnd"/>
            <w:r w:rsidRPr="00B53F6C">
              <w:rPr>
                <w:b/>
              </w:rPr>
              <w:t xml:space="preserve"> Sama </w:t>
            </w:r>
            <w:proofErr w:type="spellStart"/>
            <w:r w:rsidRPr="00B53F6C">
              <w:rPr>
                <w:b/>
              </w:rPr>
              <w:t>Operasi</w:t>
            </w:r>
            <w:proofErr w:type="spellEnd"/>
            <w:r w:rsidRPr="00B53F6C">
              <w:t xml:space="preserve"> yang </w:t>
            </w:r>
            <w:proofErr w:type="spellStart"/>
            <w:r w:rsidRPr="00B53F6C">
              <w:t>selanjutnya</w:t>
            </w:r>
            <w:proofErr w:type="spellEnd"/>
            <w:r w:rsidRPr="00B53F6C">
              <w:t xml:space="preserve"> </w:t>
            </w:r>
            <w:proofErr w:type="spellStart"/>
            <w:r w:rsidRPr="00B53F6C">
              <w:t>disingkat</w:t>
            </w:r>
            <w:proofErr w:type="spellEnd"/>
            <w:r w:rsidRPr="00B53F6C">
              <w:t xml:space="preserve"> </w:t>
            </w:r>
            <w:r w:rsidRPr="00B53F6C">
              <w:rPr>
                <w:b/>
              </w:rPr>
              <w:t>KSO</w:t>
            </w:r>
            <w:r w:rsidRPr="00B53F6C">
              <w:t xml:space="preserve"> </w:t>
            </w:r>
            <w:proofErr w:type="spellStart"/>
            <w:r w:rsidRPr="00B53F6C">
              <w:t>adalah</w:t>
            </w:r>
            <w:proofErr w:type="spellEnd"/>
            <w:r w:rsidRPr="00B53F6C">
              <w:t xml:space="preserve"> </w:t>
            </w:r>
            <w:proofErr w:type="spellStart"/>
            <w:r w:rsidRPr="00B53F6C">
              <w:t>kerja</w:t>
            </w:r>
            <w:proofErr w:type="spellEnd"/>
            <w:r w:rsidRPr="00B53F6C">
              <w:t xml:space="preserve"> </w:t>
            </w:r>
            <w:proofErr w:type="spellStart"/>
            <w:r w:rsidRPr="00B53F6C">
              <w:t>sama</w:t>
            </w:r>
            <w:proofErr w:type="spellEnd"/>
            <w:r w:rsidRPr="00B53F6C">
              <w:t xml:space="preserve"> </w:t>
            </w:r>
            <w:proofErr w:type="spellStart"/>
            <w:r w:rsidRPr="00B53F6C">
              <w:t>usaha</w:t>
            </w:r>
            <w:proofErr w:type="spellEnd"/>
            <w:r w:rsidRPr="00B53F6C">
              <w:t xml:space="preserve"> </w:t>
            </w:r>
            <w:proofErr w:type="spellStart"/>
            <w:r w:rsidRPr="00B53F6C">
              <w:t>antar</w:t>
            </w:r>
            <w:proofErr w:type="spellEnd"/>
            <w:r w:rsidRPr="00B53F6C">
              <w:t xml:space="preserve"> </w:t>
            </w:r>
            <w:proofErr w:type="spellStart"/>
            <w:r w:rsidRPr="00B53F6C">
              <w:t>Penyedia</w:t>
            </w:r>
            <w:proofErr w:type="spellEnd"/>
            <w:r w:rsidRPr="00B53F6C">
              <w:t xml:space="preserve"> yang masing-masing </w:t>
            </w:r>
            <w:proofErr w:type="spellStart"/>
            <w:r w:rsidRPr="00B53F6C">
              <w:t>pihak</w:t>
            </w:r>
            <w:proofErr w:type="spellEnd"/>
            <w:r w:rsidRPr="00B53F6C">
              <w:t xml:space="preserve"> </w:t>
            </w:r>
            <w:proofErr w:type="spellStart"/>
            <w:r w:rsidRPr="00B53F6C">
              <w:t>mempunyai</w:t>
            </w:r>
            <w:proofErr w:type="spellEnd"/>
            <w:r w:rsidRPr="00B53F6C">
              <w:t xml:space="preserve"> </w:t>
            </w:r>
            <w:proofErr w:type="spellStart"/>
            <w:r w:rsidRPr="00B53F6C">
              <w:t>hak</w:t>
            </w:r>
            <w:proofErr w:type="spellEnd"/>
            <w:r w:rsidRPr="00B53F6C">
              <w:t xml:space="preserve">, </w:t>
            </w:r>
            <w:proofErr w:type="spellStart"/>
            <w:r w:rsidRPr="00B53F6C">
              <w:t>kewajiban</w:t>
            </w:r>
            <w:proofErr w:type="spellEnd"/>
            <w:r w:rsidRPr="00B53F6C">
              <w:t xml:space="preserve"> dan </w:t>
            </w:r>
            <w:proofErr w:type="spellStart"/>
            <w:r w:rsidRPr="00B53F6C">
              <w:t>tanggung</w:t>
            </w:r>
            <w:proofErr w:type="spellEnd"/>
            <w:r w:rsidRPr="00B53F6C">
              <w:t xml:space="preserve"> </w:t>
            </w:r>
            <w:proofErr w:type="spellStart"/>
            <w:r w:rsidRPr="00B53F6C">
              <w:t>jawab</w:t>
            </w:r>
            <w:proofErr w:type="spellEnd"/>
            <w:r w:rsidRPr="00B53F6C">
              <w:t xml:space="preserve"> yang </w:t>
            </w:r>
            <w:proofErr w:type="spellStart"/>
            <w:r w:rsidRPr="00B53F6C">
              <w:t>jelas</w:t>
            </w:r>
            <w:proofErr w:type="spellEnd"/>
            <w:r w:rsidRPr="00B53F6C">
              <w:t xml:space="preserve"> </w:t>
            </w:r>
            <w:proofErr w:type="spellStart"/>
            <w:r w:rsidRPr="00B53F6C">
              <w:t>berdasarkan</w:t>
            </w:r>
            <w:proofErr w:type="spellEnd"/>
            <w:r w:rsidRPr="00B53F6C">
              <w:t xml:space="preserve"> </w:t>
            </w:r>
            <w:proofErr w:type="spellStart"/>
            <w:r w:rsidRPr="00B53F6C">
              <w:t>perjanjian</w:t>
            </w:r>
            <w:proofErr w:type="spellEnd"/>
            <w:r w:rsidRPr="00B53F6C">
              <w:t xml:space="preserve"> </w:t>
            </w:r>
            <w:proofErr w:type="spellStart"/>
            <w:r w:rsidRPr="00B53F6C">
              <w:t>tertulis</w:t>
            </w:r>
            <w:proofErr w:type="spellEnd"/>
            <w:r w:rsidRPr="00B53F6C">
              <w:rPr>
                <w:lang w:val="en-US"/>
              </w:rPr>
              <w:t>.</w:t>
            </w:r>
          </w:p>
          <w:p w14:paraId="627CFBA3" w14:textId="6E2C1083" w:rsidR="008320C8" w:rsidRPr="00B53F6C" w:rsidRDefault="008320C8" w:rsidP="0052044E">
            <w:pPr>
              <w:pStyle w:val="Definisi"/>
            </w:pPr>
            <w:proofErr w:type="spellStart"/>
            <w:r w:rsidRPr="00B53F6C">
              <w:rPr>
                <w:b/>
              </w:rPr>
              <w:t>Kontrak</w:t>
            </w:r>
            <w:proofErr w:type="spellEnd"/>
            <w:r w:rsidRPr="00B53F6C">
              <w:rPr>
                <w:b/>
              </w:rPr>
              <w:t xml:space="preserve"> </w:t>
            </w:r>
            <w:proofErr w:type="spellStart"/>
            <w:r w:rsidRPr="00B53F6C">
              <w:rPr>
                <w:b/>
              </w:rPr>
              <w:t>Kerja</w:t>
            </w:r>
            <w:proofErr w:type="spellEnd"/>
            <w:r w:rsidRPr="00B53F6C">
              <w:rPr>
                <w:b/>
              </w:rPr>
              <w:t xml:space="preserve"> </w:t>
            </w:r>
            <w:proofErr w:type="spellStart"/>
            <w:r w:rsidRPr="00B53F6C">
              <w:rPr>
                <w:b/>
              </w:rPr>
              <w:t>Konstruksi</w:t>
            </w:r>
            <w:proofErr w:type="spellEnd"/>
            <w:r w:rsidRPr="00B53F6C">
              <w:t xml:space="preserve"> </w:t>
            </w:r>
            <w:proofErr w:type="spellStart"/>
            <w:r w:rsidRPr="00B53F6C">
              <w:t>selanjutnya</w:t>
            </w:r>
            <w:proofErr w:type="spellEnd"/>
            <w:r w:rsidRPr="00B53F6C">
              <w:t xml:space="preserve"> </w:t>
            </w:r>
            <w:proofErr w:type="spellStart"/>
            <w:r w:rsidRPr="00B53F6C">
              <w:t>disebut</w:t>
            </w:r>
            <w:proofErr w:type="spellEnd"/>
            <w:r w:rsidRPr="00B53F6C">
              <w:t xml:space="preserve"> </w:t>
            </w:r>
            <w:proofErr w:type="spellStart"/>
            <w:r w:rsidRPr="00B53F6C">
              <w:rPr>
                <w:b/>
              </w:rPr>
              <w:t>Kontrak</w:t>
            </w:r>
            <w:proofErr w:type="spellEnd"/>
            <w:r w:rsidRPr="00B53F6C">
              <w:t xml:space="preserve"> </w:t>
            </w:r>
            <w:proofErr w:type="spellStart"/>
            <w:r w:rsidRPr="00B53F6C">
              <w:t>adalah</w:t>
            </w:r>
            <w:proofErr w:type="spellEnd"/>
            <w:r w:rsidRPr="00B53F6C">
              <w:t xml:space="preserve"> </w:t>
            </w:r>
            <w:proofErr w:type="spellStart"/>
            <w:r w:rsidRPr="00B53F6C">
              <w:t>keseluruhan</w:t>
            </w:r>
            <w:proofErr w:type="spellEnd"/>
            <w:r w:rsidRPr="00B53F6C">
              <w:t xml:space="preserve"> </w:t>
            </w:r>
            <w:proofErr w:type="spellStart"/>
            <w:r w:rsidRPr="00B53F6C">
              <w:t>dokumen</w:t>
            </w:r>
            <w:proofErr w:type="spellEnd"/>
            <w:r w:rsidRPr="00B53F6C">
              <w:t xml:space="preserve"> yang </w:t>
            </w:r>
            <w:proofErr w:type="spellStart"/>
            <w:r w:rsidRPr="00B53F6C">
              <w:t>mengatur</w:t>
            </w:r>
            <w:proofErr w:type="spellEnd"/>
            <w:r w:rsidRPr="00B53F6C">
              <w:t xml:space="preserve"> </w:t>
            </w:r>
            <w:proofErr w:type="spellStart"/>
            <w:r w:rsidRPr="00B53F6C">
              <w:t>hubungan</w:t>
            </w:r>
            <w:proofErr w:type="spellEnd"/>
            <w:r w:rsidRPr="00B53F6C">
              <w:t xml:space="preserve"> </w:t>
            </w:r>
            <w:proofErr w:type="spellStart"/>
            <w:r w:rsidRPr="00B53F6C">
              <w:t>hukum</w:t>
            </w:r>
            <w:proofErr w:type="spellEnd"/>
            <w:r w:rsidRPr="00B53F6C">
              <w:t xml:space="preserve"> </w:t>
            </w:r>
            <w:proofErr w:type="spellStart"/>
            <w:r w:rsidRPr="00B53F6C">
              <w:t>antara</w:t>
            </w:r>
            <w:proofErr w:type="spellEnd"/>
            <w:r w:rsidRPr="00B53F6C">
              <w:rPr>
                <w:lang w:val="en-US"/>
              </w:rPr>
              <w:t xml:space="preserve"> </w:t>
            </w:r>
            <w:proofErr w:type="spellStart"/>
            <w:r w:rsidR="00EA197E" w:rsidRPr="00B53F6C">
              <w:rPr>
                <w:lang w:val="en-US" w:eastAsia="id-ID"/>
              </w:rPr>
              <w:t>Pejabat</w:t>
            </w:r>
            <w:proofErr w:type="spellEnd"/>
            <w:r w:rsidR="00EA197E" w:rsidRPr="00B53F6C">
              <w:rPr>
                <w:lang w:val="en-US" w:eastAsia="id-ID"/>
              </w:rPr>
              <w:t xml:space="preserve"> </w:t>
            </w:r>
            <w:proofErr w:type="spellStart"/>
            <w:r w:rsidR="00EA197E" w:rsidRPr="00B53F6C">
              <w:rPr>
                <w:lang w:val="en-US" w:eastAsia="id-ID"/>
              </w:rPr>
              <w:t>Penandatangan</w:t>
            </w:r>
            <w:proofErr w:type="spellEnd"/>
            <w:r w:rsidR="00EA197E" w:rsidRPr="00B53F6C">
              <w:rPr>
                <w:lang w:val="en-US" w:eastAsia="id-ID"/>
              </w:rPr>
              <w:t xml:space="preserve"> </w:t>
            </w:r>
            <w:proofErr w:type="spellStart"/>
            <w:r w:rsidR="00EA197E" w:rsidRPr="00B53F6C">
              <w:rPr>
                <w:lang w:val="en-US" w:eastAsia="id-ID"/>
              </w:rPr>
              <w:t>Kontrak</w:t>
            </w:r>
            <w:proofErr w:type="spellEnd"/>
            <w:r w:rsidR="00EA197E" w:rsidRPr="00B53F6C">
              <w:rPr>
                <w:lang w:val="en-US" w:eastAsia="id-ID"/>
              </w:rPr>
              <w:t xml:space="preserve"> </w:t>
            </w:r>
            <w:proofErr w:type="spellStart"/>
            <w:r w:rsidRPr="00B53F6C">
              <w:t>dengan</w:t>
            </w:r>
            <w:proofErr w:type="spellEnd"/>
            <w:r w:rsidRPr="00B53F6C">
              <w:t xml:space="preserve"> </w:t>
            </w:r>
            <w:proofErr w:type="spellStart"/>
            <w:r w:rsidRPr="00B53F6C">
              <w:t>Penyedia</w:t>
            </w:r>
            <w:proofErr w:type="spellEnd"/>
            <w:r w:rsidRPr="00B53F6C">
              <w:t xml:space="preserve"> </w:t>
            </w:r>
            <w:proofErr w:type="spellStart"/>
            <w:r w:rsidRPr="00B53F6C">
              <w:t>dalam</w:t>
            </w:r>
            <w:proofErr w:type="spellEnd"/>
            <w:r w:rsidRPr="00B53F6C">
              <w:t xml:space="preserve"> </w:t>
            </w:r>
            <w:proofErr w:type="spellStart"/>
            <w:r w:rsidRPr="00B53F6C">
              <w:lastRenderedPageBreak/>
              <w:t>pelaksanaan</w:t>
            </w:r>
            <w:proofErr w:type="spellEnd"/>
            <w:r w:rsidRPr="00B53F6C">
              <w:t xml:space="preserve"> </w:t>
            </w:r>
            <w:proofErr w:type="spellStart"/>
            <w:r w:rsidRPr="00B53F6C">
              <w:t>jasa</w:t>
            </w:r>
            <w:proofErr w:type="spellEnd"/>
            <w:r w:rsidRPr="00B53F6C">
              <w:t xml:space="preserve"> </w:t>
            </w:r>
            <w:proofErr w:type="spellStart"/>
            <w:r w:rsidRPr="00B53F6C">
              <w:t>konsultansi</w:t>
            </w:r>
            <w:proofErr w:type="spellEnd"/>
            <w:r w:rsidRPr="00B53F6C">
              <w:t xml:space="preserve"> </w:t>
            </w:r>
            <w:proofErr w:type="spellStart"/>
            <w:r w:rsidRPr="00B53F6C">
              <w:t>konstruksi</w:t>
            </w:r>
            <w:proofErr w:type="spellEnd"/>
            <w:r w:rsidRPr="00B53F6C">
              <w:t xml:space="preserve"> </w:t>
            </w:r>
            <w:proofErr w:type="spellStart"/>
            <w:r w:rsidRPr="00B53F6C">
              <w:t>atau</w:t>
            </w:r>
            <w:proofErr w:type="spellEnd"/>
            <w:r w:rsidRPr="00B53F6C">
              <w:t xml:space="preserve"> </w:t>
            </w:r>
            <w:proofErr w:type="spellStart"/>
            <w:r w:rsidRPr="00B53F6C">
              <w:t>pekerjaan</w:t>
            </w:r>
            <w:proofErr w:type="spellEnd"/>
            <w:r w:rsidRPr="00B53F6C">
              <w:t xml:space="preserve"> </w:t>
            </w:r>
            <w:proofErr w:type="spellStart"/>
            <w:r w:rsidRPr="00B53F6C">
              <w:t>konstruksi</w:t>
            </w:r>
            <w:proofErr w:type="spellEnd"/>
            <w:r w:rsidRPr="00B53F6C">
              <w:t>.</w:t>
            </w:r>
          </w:p>
          <w:p w14:paraId="6FCE9512" w14:textId="21C8D6AE" w:rsidR="008320C8" w:rsidRPr="00B53F6C" w:rsidRDefault="008320C8" w:rsidP="0052044E">
            <w:pPr>
              <w:pStyle w:val="Definisi"/>
            </w:pPr>
            <w:proofErr w:type="spellStart"/>
            <w:r w:rsidRPr="00B53F6C">
              <w:rPr>
                <w:b/>
              </w:rPr>
              <w:t>Kontrak</w:t>
            </w:r>
            <w:proofErr w:type="spellEnd"/>
            <w:r w:rsidRPr="00B53F6C">
              <w:rPr>
                <w:b/>
              </w:rPr>
              <w:t xml:space="preserve"> Harga </w:t>
            </w:r>
            <w:proofErr w:type="spellStart"/>
            <w:r w:rsidRPr="00B53F6C">
              <w:rPr>
                <w:b/>
              </w:rPr>
              <w:t>Satuan</w:t>
            </w:r>
            <w:proofErr w:type="spellEnd"/>
            <w:r w:rsidRPr="00B53F6C">
              <w:t xml:space="preserve"> </w:t>
            </w:r>
            <w:proofErr w:type="spellStart"/>
            <w:r w:rsidRPr="00B53F6C">
              <w:t>adalah</w:t>
            </w:r>
            <w:proofErr w:type="spellEnd"/>
            <w:r w:rsidRPr="00B53F6C">
              <w:t xml:space="preserve"> </w:t>
            </w:r>
            <w:proofErr w:type="spellStart"/>
            <w:r w:rsidR="00C10850" w:rsidRPr="00B53F6C">
              <w:t>Kontrak</w:t>
            </w:r>
            <w:proofErr w:type="spellEnd"/>
            <w:r w:rsidR="00C10850" w:rsidRPr="00B53F6C">
              <w:t xml:space="preserve"> </w:t>
            </w:r>
            <w:proofErr w:type="spellStart"/>
            <w:r w:rsidR="00C10850" w:rsidRPr="00B53F6C">
              <w:t>Pengadaan</w:t>
            </w:r>
            <w:proofErr w:type="spellEnd"/>
            <w:r w:rsidR="00C10850" w:rsidRPr="00B53F6C">
              <w:t xml:space="preserve"> </w:t>
            </w:r>
            <w:proofErr w:type="spellStart"/>
            <w:r w:rsidR="00C10850" w:rsidRPr="00B53F6C">
              <w:t>Barang</w:t>
            </w:r>
            <w:proofErr w:type="spellEnd"/>
            <w:r w:rsidR="00C10850" w:rsidRPr="00B53F6C">
              <w:t>/</w:t>
            </w:r>
            <w:proofErr w:type="spellStart"/>
            <w:r w:rsidR="00C10850" w:rsidRPr="00B53F6C">
              <w:t>Pekerjaan</w:t>
            </w:r>
            <w:proofErr w:type="spellEnd"/>
            <w:r w:rsidR="00C10850" w:rsidRPr="00B53F6C">
              <w:t xml:space="preserve"> </w:t>
            </w:r>
            <w:proofErr w:type="spellStart"/>
            <w:r w:rsidR="00C10850" w:rsidRPr="00B53F6C">
              <w:t>Konstruksi</w:t>
            </w:r>
            <w:proofErr w:type="spellEnd"/>
            <w:r w:rsidR="00C10850" w:rsidRPr="00B53F6C">
              <w:t xml:space="preserve">/Jasa </w:t>
            </w:r>
            <w:proofErr w:type="spellStart"/>
            <w:r w:rsidR="00C10850" w:rsidRPr="00B53F6C">
              <w:t>Lainnya</w:t>
            </w:r>
            <w:proofErr w:type="spellEnd"/>
            <w:r w:rsidR="00C10850" w:rsidRPr="00B53F6C">
              <w:t xml:space="preserve"> </w:t>
            </w:r>
            <w:proofErr w:type="spellStart"/>
            <w:r w:rsidR="00C10850" w:rsidRPr="00B53F6C">
              <w:t>dengan</w:t>
            </w:r>
            <w:proofErr w:type="spellEnd"/>
            <w:r w:rsidR="00C10850" w:rsidRPr="00B53F6C">
              <w:t xml:space="preserve"> </w:t>
            </w:r>
            <w:proofErr w:type="spellStart"/>
            <w:r w:rsidR="00C10850" w:rsidRPr="00B53F6C">
              <w:t>harga</w:t>
            </w:r>
            <w:proofErr w:type="spellEnd"/>
            <w:r w:rsidR="00C10850" w:rsidRPr="00B53F6C">
              <w:t xml:space="preserve"> </w:t>
            </w:r>
            <w:proofErr w:type="spellStart"/>
            <w:r w:rsidR="00C10850" w:rsidRPr="00B53F6C">
              <w:t>satuan</w:t>
            </w:r>
            <w:proofErr w:type="spellEnd"/>
            <w:r w:rsidR="00C10850" w:rsidRPr="00B53F6C">
              <w:t xml:space="preserve"> yang </w:t>
            </w:r>
            <w:proofErr w:type="spellStart"/>
            <w:r w:rsidR="00C10850" w:rsidRPr="00B53F6C">
              <w:t>tetap</w:t>
            </w:r>
            <w:proofErr w:type="spellEnd"/>
            <w:r w:rsidR="00C10850" w:rsidRPr="00B53F6C">
              <w:t xml:space="preserve"> </w:t>
            </w:r>
            <w:proofErr w:type="spellStart"/>
            <w:r w:rsidR="00C10850" w:rsidRPr="00B53F6C">
              <w:t>untuk</w:t>
            </w:r>
            <w:proofErr w:type="spellEnd"/>
            <w:r w:rsidR="00C10850" w:rsidRPr="00B53F6C">
              <w:t xml:space="preserve"> </w:t>
            </w:r>
            <w:proofErr w:type="spellStart"/>
            <w:r w:rsidR="00C10850" w:rsidRPr="00B53F6C">
              <w:t>setiap</w:t>
            </w:r>
            <w:proofErr w:type="spellEnd"/>
            <w:r w:rsidR="00C10850" w:rsidRPr="00B53F6C">
              <w:t xml:space="preserve"> </w:t>
            </w:r>
            <w:proofErr w:type="spellStart"/>
            <w:r w:rsidR="00C10850" w:rsidRPr="00B53F6C">
              <w:t>satuan</w:t>
            </w:r>
            <w:proofErr w:type="spellEnd"/>
            <w:r w:rsidR="00C10850" w:rsidRPr="00B53F6C">
              <w:t xml:space="preserve"> </w:t>
            </w:r>
            <w:proofErr w:type="spellStart"/>
            <w:r w:rsidR="00C10850" w:rsidRPr="00B53F6C">
              <w:t>atau</w:t>
            </w:r>
            <w:proofErr w:type="spellEnd"/>
            <w:r w:rsidR="00C10850" w:rsidRPr="00B53F6C">
              <w:t xml:space="preserve"> </w:t>
            </w:r>
            <w:proofErr w:type="spellStart"/>
            <w:r w:rsidR="00C10850" w:rsidRPr="00B53F6C">
              <w:t>unsur</w:t>
            </w:r>
            <w:proofErr w:type="spellEnd"/>
            <w:r w:rsidR="00C10850" w:rsidRPr="00B53F6C">
              <w:t xml:space="preserve"> </w:t>
            </w:r>
            <w:proofErr w:type="spellStart"/>
            <w:r w:rsidR="00C10850" w:rsidRPr="00B53F6C">
              <w:t>pekerjaan</w:t>
            </w:r>
            <w:proofErr w:type="spellEnd"/>
            <w:r w:rsidR="00C10850" w:rsidRPr="00B53F6C">
              <w:t xml:space="preserve"> </w:t>
            </w:r>
            <w:proofErr w:type="spellStart"/>
            <w:r w:rsidR="00C10850" w:rsidRPr="00B53F6C">
              <w:t>dengan</w:t>
            </w:r>
            <w:proofErr w:type="spellEnd"/>
            <w:r w:rsidR="00C10850" w:rsidRPr="00B53F6C">
              <w:t xml:space="preserve"> </w:t>
            </w:r>
            <w:proofErr w:type="spellStart"/>
            <w:r w:rsidR="00C10850" w:rsidRPr="00B53F6C">
              <w:t>spesifikasi</w:t>
            </w:r>
            <w:proofErr w:type="spellEnd"/>
            <w:r w:rsidR="00C10850" w:rsidRPr="00B53F6C">
              <w:t xml:space="preserve"> </w:t>
            </w:r>
            <w:proofErr w:type="spellStart"/>
            <w:r w:rsidR="00C10850" w:rsidRPr="00B53F6C">
              <w:t>teknis</w:t>
            </w:r>
            <w:proofErr w:type="spellEnd"/>
            <w:r w:rsidR="00C10850" w:rsidRPr="00B53F6C">
              <w:t xml:space="preserve"> </w:t>
            </w:r>
            <w:proofErr w:type="spellStart"/>
            <w:r w:rsidR="00C10850" w:rsidRPr="00B53F6C">
              <w:t>tertentu</w:t>
            </w:r>
            <w:proofErr w:type="spellEnd"/>
            <w:r w:rsidR="00C10850" w:rsidRPr="00B53F6C">
              <w:t xml:space="preserve"> </w:t>
            </w:r>
            <w:proofErr w:type="spellStart"/>
            <w:r w:rsidR="00C10850" w:rsidRPr="00B53F6C">
              <w:t>atas</w:t>
            </w:r>
            <w:proofErr w:type="spellEnd"/>
            <w:r w:rsidR="00C10850" w:rsidRPr="00B53F6C">
              <w:t xml:space="preserve"> </w:t>
            </w:r>
            <w:proofErr w:type="spellStart"/>
            <w:r w:rsidR="00C10850" w:rsidRPr="00B53F6C">
              <w:t>penyelesaian</w:t>
            </w:r>
            <w:proofErr w:type="spellEnd"/>
            <w:r w:rsidR="00C10850" w:rsidRPr="00B53F6C">
              <w:t xml:space="preserve"> </w:t>
            </w:r>
            <w:proofErr w:type="spellStart"/>
            <w:r w:rsidR="00C10850" w:rsidRPr="00B53F6C">
              <w:t>seluruh</w:t>
            </w:r>
            <w:proofErr w:type="spellEnd"/>
            <w:r w:rsidR="00C10850" w:rsidRPr="00B53F6C">
              <w:t xml:space="preserve"> </w:t>
            </w:r>
            <w:proofErr w:type="spellStart"/>
            <w:r w:rsidR="00C10850" w:rsidRPr="00B53F6C">
              <w:t>pekerjaan</w:t>
            </w:r>
            <w:proofErr w:type="spellEnd"/>
            <w:r w:rsidR="00C10850" w:rsidRPr="00B53F6C">
              <w:t xml:space="preserve"> </w:t>
            </w:r>
            <w:proofErr w:type="spellStart"/>
            <w:r w:rsidR="00C10850" w:rsidRPr="00B53F6C">
              <w:t>dalam</w:t>
            </w:r>
            <w:proofErr w:type="spellEnd"/>
            <w:r w:rsidR="00C10850" w:rsidRPr="00B53F6C">
              <w:t xml:space="preserve"> </w:t>
            </w:r>
            <w:proofErr w:type="spellStart"/>
            <w:r w:rsidR="00C10850" w:rsidRPr="00B53F6C">
              <w:t>batas</w:t>
            </w:r>
            <w:proofErr w:type="spellEnd"/>
            <w:r w:rsidR="00C10850" w:rsidRPr="00B53F6C">
              <w:t xml:space="preserve"> </w:t>
            </w:r>
            <w:proofErr w:type="spellStart"/>
            <w:r w:rsidR="00C10850" w:rsidRPr="00B53F6C">
              <w:t>waktu</w:t>
            </w:r>
            <w:proofErr w:type="spellEnd"/>
            <w:r w:rsidR="00C10850" w:rsidRPr="00B53F6C">
              <w:t xml:space="preserve"> yang </w:t>
            </w:r>
            <w:proofErr w:type="spellStart"/>
            <w:r w:rsidR="00C10850" w:rsidRPr="00B53F6C">
              <w:t>telah</w:t>
            </w:r>
            <w:proofErr w:type="spellEnd"/>
            <w:r w:rsidR="00C10850" w:rsidRPr="00B53F6C">
              <w:t xml:space="preserve"> </w:t>
            </w:r>
            <w:proofErr w:type="spellStart"/>
            <w:r w:rsidR="00C10850" w:rsidRPr="00B53F6C">
              <w:t>ditetapkan</w:t>
            </w:r>
            <w:proofErr w:type="spellEnd"/>
            <w:r w:rsidR="00C10850" w:rsidRPr="00B53F6C">
              <w:t xml:space="preserve"> </w:t>
            </w:r>
            <w:proofErr w:type="spellStart"/>
            <w:r w:rsidR="00C10850" w:rsidRPr="00B53F6C">
              <w:t>dengan</w:t>
            </w:r>
            <w:proofErr w:type="spellEnd"/>
            <w:r w:rsidR="00C10850" w:rsidRPr="00B53F6C">
              <w:t xml:space="preserve"> </w:t>
            </w:r>
            <w:proofErr w:type="spellStart"/>
            <w:r w:rsidR="00C10850" w:rsidRPr="00B53F6C">
              <w:t>ketentuan</w:t>
            </w:r>
            <w:proofErr w:type="spellEnd"/>
            <w:r w:rsidR="00C10850" w:rsidRPr="00B53F6C">
              <w:t xml:space="preserve"> </w:t>
            </w:r>
            <w:proofErr w:type="spellStart"/>
            <w:r w:rsidR="00C10850" w:rsidRPr="00B53F6C">
              <w:t>sebagai</w:t>
            </w:r>
            <w:proofErr w:type="spellEnd"/>
            <w:r w:rsidR="00C10850" w:rsidRPr="00B53F6C">
              <w:t xml:space="preserve"> </w:t>
            </w:r>
            <w:proofErr w:type="spellStart"/>
            <w:r w:rsidR="00C10850" w:rsidRPr="00B53F6C">
              <w:t>berikut</w:t>
            </w:r>
            <w:proofErr w:type="spellEnd"/>
            <w:r w:rsidR="00C10850" w:rsidRPr="00B53F6C">
              <w:t>:</w:t>
            </w:r>
          </w:p>
          <w:p w14:paraId="4CF8EC5F" w14:textId="77777777" w:rsidR="00C10850" w:rsidRPr="00B53F6C" w:rsidRDefault="00C10850" w:rsidP="00D4645C">
            <w:pPr>
              <w:pStyle w:val="ListParagraph"/>
              <w:numPr>
                <w:ilvl w:val="0"/>
                <w:numId w:val="270"/>
              </w:numPr>
              <w:ind w:left="1055"/>
              <w:jc w:val="both"/>
              <w:rPr>
                <w:rFonts w:ascii="Footlight MT Light" w:hAnsi="Footlight MT Light"/>
              </w:rPr>
            </w:pPr>
            <w:r w:rsidRPr="00B53F6C">
              <w:rPr>
                <w:rFonts w:ascii="Footlight MT Light" w:hAnsi="Footlight MT Light"/>
              </w:rPr>
              <w:t>volume atau kuantitas pekerjaannya masih bersifat perkiraan pada saat Kontrak ditandatangani;</w:t>
            </w:r>
          </w:p>
          <w:p w14:paraId="033946B6" w14:textId="77777777" w:rsidR="00C10850" w:rsidRPr="00B53F6C" w:rsidRDefault="00C10850" w:rsidP="00D4645C">
            <w:pPr>
              <w:pStyle w:val="ListParagraph"/>
              <w:numPr>
                <w:ilvl w:val="0"/>
                <w:numId w:val="270"/>
              </w:numPr>
              <w:spacing w:after="120"/>
              <w:ind w:left="1055"/>
              <w:jc w:val="both"/>
              <w:rPr>
                <w:rFonts w:ascii="Footlight MT Light" w:hAnsi="Footlight MT Light"/>
              </w:rPr>
            </w:pPr>
            <w:r w:rsidRPr="00B53F6C">
              <w:rPr>
                <w:rFonts w:ascii="Footlight MT Light" w:hAnsi="Footlight MT Light"/>
              </w:rPr>
              <w:t>pembayaran berdasarkan hasil pengukuran bersama atas realisasi volume pekerjaan; dan</w:t>
            </w:r>
          </w:p>
          <w:p w14:paraId="357431A3" w14:textId="0FEF566C" w:rsidR="00C10850" w:rsidRPr="00B53F6C" w:rsidRDefault="00C10850" w:rsidP="00D4645C">
            <w:pPr>
              <w:pStyle w:val="ListParagraph"/>
              <w:numPr>
                <w:ilvl w:val="0"/>
                <w:numId w:val="270"/>
              </w:numPr>
              <w:spacing w:after="120"/>
              <w:ind w:left="1055"/>
              <w:jc w:val="both"/>
              <w:rPr>
                <w:rFonts w:ascii="Footlight MT Light" w:hAnsi="Footlight MT Light"/>
              </w:rPr>
            </w:pPr>
            <w:r w:rsidRPr="00B53F6C">
              <w:t>nilai akhir Kontrak ditetapkan setelah seluruh pekerjaan diselesaikan</w:t>
            </w:r>
            <w:r w:rsidRPr="00B53F6C">
              <w:rPr>
                <w:lang w:val="en-US"/>
              </w:rPr>
              <w:t>.</w:t>
            </w:r>
          </w:p>
          <w:p w14:paraId="6339D337" w14:textId="77777777" w:rsidR="008320C8" w:rsidRPr="00B53F6C" w:rsidRDefault="008320C8" w:rsidP="00C10850">
            <w:pPr>
              <w:pStyle w:val="Definisi"/>
            </w:pPr>
            <w:r w:rsidRPr="00B53F6C">
              <w:rPr>
                <w:b/>
              </w:rPr>
              <w:t xml:space="preserve">Kuasa </w:t>
            </w:r>
            <w:proofErr w:type="spellStart"/>
            <w:r w:rsidRPr="00B53F6C">
              <w:rPr>
                <w:b/>
              </w:rPr>
              <w:t>Pengguna</w:t>
            </w:r>
            <w:proofErr w:type="spellEnd"/>
            <w:r w:rsidRPr="00B53F6C">
              <w:rPr>
                <w:b/>
              </w:rPr>
              <w:t xml:space="preserve"> </w:t>
            </w:r>
            <w:proofErr w:type="spellStart"/>
            <w:r w:rsidRPr="00B53F6C">
              <w:rPr>
                <w:b/>
              </w:rPr>
              <w:t>Anggaran</w:t>
            </w:r>
            <w:proofErr w:type="spellEnd"/>
            <w:r w:rsidRPr="00B53F6C">
              <w:t xml:space="preserve"> pada </w:t>
            </w:r>
            <w:proofErr w:type="spellStart"/>
            <w:r w:rsidRPr="00B53F6C">
              <w:t>pelaksanaan</w:t>
            </w:r>
            <w:proofErr w:type="spellEnd"/>
            <w:r w:rsidRPr="00B53F6C">
              <w:t xml:space="preserve"> APBN yang </w:t>
            </w:r>
            <w:proofErr w:type="spellStart"/>
            <w:r w:rsidRPr="00B53F6C">
              <w:t>selanjutnya</w:t>
            </w:r>
            <w:proofErr w:type="spellEnd"/>
            <w:r w:rsidRPr="00B53F6C">
              <w:t xml:space="preserve"> </w:t>
            </w:r>
            <w:proofErr w:type="spellStart"/>
            <w:r w:rsidRPr="00B53F6C">
              <w:t>disingkat</w:t>
            </w:r>
            <w:proofErr w:type="spellEnd"/>
            <w:r w:rsidRPr="00B53F6C">
              <w:t xml:space="preserve"> </w:t>
            </w:r>
            <w:r w:rsidRPr="00B53F6C">
              <w:rPr>
                <w:b/>
              </w:rPr>
              <w:t>KPA</w:t>
            </w:r>
            <w:r w:rsidRPr="00B53F6C">
              <w:t xml:space="preserve"> </w:t>
            </w:r>
            <w:proofErr w:type="spellStart"/>
            <w:r w:rsidRPr="00B53F6C">
              <w:t>adalah</w:t>
            </w:r>
            <w:proofErr w:type="spellEnd"/>
            <w:r w:rsidRPr="00B53F6C">
              <w:t xml:space="preserve"> </w:t>
            </w:r>
            <w:proofErr w:type="spellStart"/>
            <w:r w:rsidRPr="00B53F6C">
              <w:t>pejabat</w:t>
            </w:r>
            <w:proofErr w:type="spellEnd"/>
            <w:r w:rsidRPr="00B53F6C">
              <w:t xml:space="preserve"> yang </w:t>
            </w:r>
            <w:proofErr w:type="spellStart"/>
            <w:r w:rsidRPr="00B53F6C">
              <w:t>memperoleh</w:t>
            </w:r>
            <w:proofErr w:type="spellEnd"/>
            <w:r w:rsidRPr="00B53F6C">
              <w:t xml:space="preserve"> </w:t>
            </w:r>
            <w:proofErr w:type="spellStart"/>
            <w:r w:rsidRPr="00B53F6C">
              <w:t>kuasa</w:t>
            </w:r>
            <w:proofErr w:type="spellEnd"/>
            <w:r w:rsidRPr="00B53F6C">
              <w:t xml:space="preserve"> </w:t>
            </w:r>
            <w:proofErr w:type="spellStart"/>
            <w:r w:rsidRPr="00B53F6C">
              <w:t>dari</w:t>
            </w:r>
            <w:proofErr w:type="spellEnd"/>
            <w:r w:rsidRPr="00B53F6C">
              <w:t xml:space="preserve"> PA </w:t>
            </w:r>
            <w:proofErr w:type="spellStart"/>
            <w:r w:rsidRPr="00B53F6C">
              <w:t>untuk</w:t>
            </w:r>
            <w:proofErr w:type="spellEnd"/>
            <w:r w:rsidRPr="00B53F6C">
              <w:t xml:space="preserve"> </w:t>
            </w:r>
            <w:proofErr w:type="spellStart"/>
            <w:r w:rsidRPr="00B53F6C">
              <w:t>melaksanakan</w:t>
            </w:r>
            <w:proofErr w:type="spellEnd"/>
            <w:r w:rsidRPr="00B53F6C">
              <w:t xml:space="preserve"> </w:t>
            </w:r>
            <w:proofErr w:type="spellStart"/>
            <w:r w:rsidRPr="00B53F6C">
              <w:t>sebagian</w:t>
            </w:r>
            <w:proofErr w:type="spellEnd"/>
            <w:r w:rsidRPr="00B53F6C">
              <w:t xml:space="preserve"> </w:t>
            </w:r>
            <w:proofErr w:type="spellStart"/>
            <w:r w:rsidRPr="00B53F6C">
              <w:t>kewenangan</w:t>
            </w:r>
            <w:proofErr w:type="spellEnd"/>
            <w:r w:rsidRPr="00B53F6C">
              <w:t xml:space="preserve"> dan </w:t>
            </w:r>
            <w:proofErr w:type="spellStart"/>
            <w:r w:rsidRPr="00B53F6C">
              <w:t>tanggung</w:t>
            </w:r>
            <w:proofErr w:type="spellEnd"/>
            <w:r w:rsidRPr="00B53F6C">
              <w:t xml:space="preserve"> </w:t>
            </w:r>
            <w:proofErr w:type="spellStart"/>
            <w:r w:rsidRPr="00B53F6C">
              <w:t>jawab</w:t>
            </w:r>
            <w:proofErr w:type="spellEnd"/>
            <w:r w:rsidRPr="00B53F6C">
              <w:t xml:space="preserve"> </w:t>
            </w:r>
            <w:proofErr w:type="spellStart"/>
            <w:r w:rsidRPr="00B53F6C">
              <w:t>Penggunaan</w:t>
            </w:r>
            <w:proofErr w:type="spellEnd"/>
            <w:r w:rsidRPr="00B53F6C">
              <w:t xml:space="preserve"> </w:t>
            </w:r>
            <w:proofErr w:type="spellStart"/>
            <w:r w:rsidRPr="00B53F6C">
              <w:t>Anggaran</w:t>
            </w:r>
            <w:proofErr w:type="spellEnd"/>
            <w:r w:rsidRPr="00B53F6C">
              <w:t xml:space="preserve"> pada Kementerian Negara/Lembaga yang </w:t>
            </w:r>
            <w:proofErr w:type="spellStart"/>
            <w:r w:rsidRPr="00B53F6C">
              <w:t>bersangkutan</w:t>
            </w:r>
            <w:proofErr w:type="spellEnd"/>
            <w:r w:rsidRPr="00B53F6C">
              <w:t>.</w:t>
            </w:r>
          </w:p>
          <w:p w14:paraId="3C68D29A" w14:textId="77777777" w:rsidR="008320C8" w:rsidRPr="00B53F6C" w:rsidRDefault="008320C8" w:rsidP="0052044E">
            <w:pPr>
              <w:pStyle w:val="Definisi"/>
              <w:rPr>
                <w:lang w:val="id-ID"/>
              </w:rPr>
            </w:pPr>
            <w:r w:rsidRPr="00B53F6C">
              <w:rPr>
                <w:b/>
                <w:bCs/>
                <w:lang w:val="id-ID"/>
              </w:rPr>
              <w:t>Kuasa Pengguna Anggaran</w:t>
            </w:r>
            <w:r w:rsidRPr="00B53F6C">
              <w:rPr>
                <w:lang w:val="id-ID"/>
              </w:rPr>
              <w:t xml:space="preserve"> pada Pelaksanaan </w:t>
            </w:r>
            <w:r w:rsidRPr="00B53F6C">
              <w:rPr>
                <w:lang w:val="en-US"/>
              </w:rPr>
              <w:t>APBD</w:t>
            </w:r>
            <w:r w:rsidRPr="00B53F6C">
              <w:rPr>
                <w:lang w:val="id-ID"/>
              </w:rPr>
              <w:t xml:space="preserve"> yang selanjutnya disebut </w:t>
            </w:r>
            <w:r w:rsidRPr="00B53F6C">
              <w:rPr>
                <w:b/>
                <w:bCs/>
                <w:lang w:val="id-ID"/>
              </w:rPr>
              <w:t>KPA</w:t>
            </w:r>
            <w:r w:rsidRPr="00B53F6C">
              <w:rPr>
                <w:lang w:val="id-ID"/>
              </w:rPr>
              <w:t>, adalah pejabat yang diberi kuasa untuk melaksanakan sebagian kewenangan PA dalam melaksanakan sebagian tugas dan fungsi perangkat daerah</w:t>
            </w:r>
          </w:p>
          <w:p w14:paraId="1C642DD2" w14:textId="77777777" w:rsidR="008320C8" w:rsidRPr="00B53F6C" w:rsidRDefault="008320C8" w:rsidP="0052044E">
            <w:pPr>
              <w:pStyle w:val="Definisi"/>
            </w:pPr>
            <w:r w:rsidRPr="00B53F6C">
              <w:rPr>
                <w:rFonts w:cs="Tahoma"/>
                <w:b/>
                <w:szCs w:val="20"/>
                <w:lang w:val="en-AU"/>
              </w:rPr>
              <w:t xml:space="preserve">Masa </w:t>
            </w:r>
            <w:proofErr w:type="spellStart"/>
            <w:r w:rsidRPr="00B53F6C">
              <w:rPr>
                <w:rFonts w:cs="Tahoma"/>
                <w:b/>
                <w:szCs w:val="20"/>
                <w:lang w:val="en-AU"/>
              </w:rPr>
              <w:t>Kontrak</w:t>
            </w:r>
            <w:proofErr w:type="spellEnd"/>
            <w:r w:rsidRPr="00B53F6C">
              <w:rPr>
                <w:rFonts w:cs="Tahoma"/>
                <w:szCs w:val="20"/>
                <w:lang w:val="en-AU"/>
              </w:rPr>
              <w:t xml:space="preserve"> </w:t>
            </w:r>
            <w:proofErr w:type="spellStart"/>
            <w:r w:rsidRPr="00B53F6C">
              <w:rPr>
                <w:rFonts w:cs="Tahoma"/>
                <w:szCs w:val="20"/>
                <w:lang w:val="en-AU"/>
              </w:rPr>
              <w:t>adalah</w:t>
            </w:r>
            <w:proofErr w:type="spellEnd"/>
            <w:r w:rsidRPr="00B53F6C">
              <w:rPr>
                <w:rFonts w:cs="Tahoma"/>
                <w:szCs w:val="20"/>
                <w:lang w:val="en-AU"/>
              </w:rPr>
              <w:t xml:space="preserve"> </w:t>
            </w:r>
            <w:proofErr w:type="spellStart"/>
            <w:r w:rsidRPr="00B53F6C">
              <w:rPr>
                <w:rFonts w:cs="Tahoma"/>
                <w:szCs w:val="20"/>
                <w:lang w:val="en-AU"/>
              </w:rPr>
              <w:t>jangka</w:t>
            </w:r>
            <w:proofErr w:type="spellEnd"/>
            <w:r w:rsidRPr="00B53F6C">
              <w:rPr>
                <w:rFonts w:cs="Tahoma"/>
                <w:szCs w:val="20"/>
                <w:lang w:val="en-AU"/>
              </w:rPr>
              <w:t xml:space="preserve"> </w:t>
            </w:r>
            <w:proofErr w:type="spellStart"/>
            <w:r w:rsidRPr="00B53F6C">
              <w:rPr>
                <w:rFonts w:cs="Tahoma"/>
                <w:szCs w:val="20"/>
                <w:lang w:val="en-AU"/>
              </w:rPr>
              <w:t>waktu</w:t>
            </w:r>
            <w:proofErr w:type="spellEnd"/>
            <w:r w:rsidRPr="00B53F6C">
              <w:rPr>
                <w:rFonts w:cs="Tahoma"/>
                <w:szCs w:val="20"/>
                <w:lang w:val="en-AU"/>
              </w:rPr>
              <w:t xml:space="preserve"> </w:t>
            </w:r>
            <w:proofErr w:type="spellStart"/>
            <w:r w:rsidRPr="00B53F6C">
              <w:rPr>
                <w:rFonts w:cs="Tahoma"/>
                <w:szCs w:val="20"/>
                <w:lang w:val="en-AU"/>
              </w:rPr>
              <w:t>berlakunya</w:t>
            </w:r>
            <w:proofErr w:type="spellEnd"/>
            <w:r w:rsidRPr="00B53F6C">
              <w:rPr>
                <w:rFonts w:cs="Tahoma"/>
                <w:szCs w:val="20"/>
                <w:lang w:val="en-AU"/>
              </w:rPr>
              <w:t xml:space="preserve"> </w:t>
            </w:r>
            <w:proofErr w:type="spellStart"/>
            <w:r w:rsidRPr="00B53F6C">
              <w:rPr>
                <w:rFonts w:cs="Tahoma"/>
                <w:szCs w:val="20"/>
                <w:lang w:val="en-AU"/>
              </w:rPr>
              <w:t>Kontrak</w:t>
            </w:r>
            <w:proofErr w:type="spellEnd"/>
            <w:r w:rsidRPr="00B53F6C">
              <w:rPr>
                <w:rFonts w:cs="Tahoma"/>
                <w:szCs w:val="20"/>
                <w:lang w:val="en-AU"/>
              </w:rPr>
              <w:t xml:space="preserve"> </w:t>
            </w:r>
            <w:proofErr w:type="spellStart"/>
            <w:r w:rsidRPr="00B53F6C">
              <w:rPr>
                <w:rFonts w:cs="Tahoma"/>
                <w:szCs w:val="20"/>
                <w:lang w:val="en-AU"/>
              </w:rPr>
              <w:t>ini</w:t>
            </w:r>
            <w:proofErr w:type="spellEnd"/>
            <w:r w:rsidRPr="00B53F6C">
              <w:rPr>
                <w:rFonts w:cs="Tahoma"/>
                <w:szCs w:val="20"/>
                <w:lang w:val="en-AU"/>
              </w:rPr>
              <w:t xml:space="preserve"> </w:t>
            </w:r>
            <w:proofErr w:type="spellStart"/>
            <w:r w:rsidRPr="00B53F6C">
              <w:rPr>
                <w:rFonts w:cs="Tahoma"/>
                <w:szCs w:val="20"/>
                <w:lang w:val="en-AU"/>
              </w:rPr>
              <w:t>terhitung</w:t>
            </w:r>
            <w:proofErr w:type="spellEnd"/>
            <w:r w:rsidRPr="00B53F6C">
              <w:rPr>
                <w:rFonts w:cs="Tahoma"/>
                <w:szCs w:val="20"/>
                <w:lang w:val="en-AU"/>
              </w:rPr>
              <w:t xml:space="preserve"> </w:t>
            </w:r>
            <w:proofErr w:type="spellStart"/>
            <w:r w:rsidRPr="00B53F6C">
              <w:rPr>
                <w:rFonts w:cs="Tahoma"/>
                <w:szCs w:val="20"/>
                <w:lang w:val="en-AU"/>
              </w:rPr>
              <w:t>sejak</w:t>
            </w:r>
            <w:proofErr w:type="spellEnd"/>
            <w:r w:rsidRPr="00B53F6C">
              <w:rPr>
                <w:rFonts w:cs="Tahoma"/>
                <w:szCs w:val="20"/>
                <w:lang w:val="en-AU"/>
              </w:rPr>
              <w:t xml:space="preserve"> </w:t>
            </w:r>
            <w:proofErr w:type="spellStart"/>
            <w:r w:rsidRPr="00B53F6C">
              <w:rPr>
                <w:rFonts w:cs="Tahoma"/>
                <w:szCs w:val="20"/>
                <w:lang w:val="en-AU"/>
              </w:rPr>
              <w:t>tanggal</w:t>
            </w:r>
            <w:proofErr w:type="spellEnd"/>
            <w:r w:rsidRPr="00B53F6C">
              <w:rPr>
                <w:rFonts w:cs="Tahoma"/>
                <w:szCs w:val="20"/>
                <w:lang w:val="en-AU"/>
              </w:rPr>
              <w:t xml:space="preserve"> </w:t>
            </w:r>
            <w:proofErr w:type="spellStart"/>
            <w:r w:rsidRPr="00B53F6C">
              <w:rPr>
                <w:rFonts w:cs="Tahoma"/>
                <w:szCs w:val="20"/>
                <w:lang w:val="en-AU"/>
              </w:rPr>
              <w:t>penandatangananan</w:t>
            </w:r>
            <w:proofErr w:type="spellEnd"/>
            <w:r w:rsidRPr="00B53F6C">
              <w:rPr>
                <w:rFonts w:cs="Tahoma"/>
                <w:szCs w:val="20"/>
                <w:lang w:val="en-AU"/>
              </w:rPr>
              <w:t xml:space="preserve"> </w:t>
            </w:r>
            <w:proofErr w:type="spellStart"/>
            <w:r w:rsidRPr="00B53F6C">
              <w:rPr>
                <w:rFonts w:cs="Tahoma"/>
                <w:szCs w:val="20"/>
                <w:lang w:val="en-AU"/>
              </w:rPr>
              <w:t>Kontrak</w:t>
            </w:r>
            <w:proofErr w:type="spellEnd"/>
            <w:r w:rsidRPr="00B53F6C">
              <w:rPr>
                <w:rFonts w:cs="Tahoma"/>
                <w:szCs w:val="20"/>
                <w:lang w:val="en-AU"/>
              </w:rPr>
              <w:t xml:space="preserve"> </w:t>
            </w:r>
            <w:proofErr w:type="spellStart"/>
            <w:r w:rsidRPr="00B53F6C">
              <w:rPr>
                <w:rFonts w:cs="Tahoma"/>
                <w:szCs w:val="20"/>
                <w:lang w:val="en-AU"/>
              </w:rPr>
              <w:t>sampai</w:t>
            </w:r>
            <w:proofErr w:type="spellEnd"/>
            <w:r w:rsidRPr="00B53F6C">
              <w:rPr>
                <w:rFonts w:cs="Tahoma"/>
                <w:szCs w:val="20"/>
                <w:lang w:val="en-AU"/>
              </w:rPr>
              <w:t xml:space="preserve"> </w:t>
            </w:r>
            <w:proofErr w:type="spellStart"/>
            <w:r w:rsidRPr="00B53F6C">
              <w:rPr>
                <w:rFonts w:cs="Tahoma"/>
                <w:szCs w:val="20"/>
                <w:lang w:val="en-AU"/>
              </w:rPr>
              <w:t>dengan</w:t>
            </w:r>
            <w:proofErr w:type="spellEnd"/>
            <w:r w:rsidRPr="00B53F6C">
              <w:rPr>
                <w:rFonts w:cs="Tahoma"/>
                <w:szCs w:val="20"/>
                <w:lang w:val="en-AU"/>
              </w:rPr>
              <w:t xml:space="preserve"> </w:t>
            </w:r>
            <w:proofErr w:type="spellStart"/>
            <w:r w:rsidRPr="00B53F6C">
              <w:rPr>
                <w:rFonts w:cs="Tahoma"/>
                <w:szCs w:val="20"/>
                <w:lang w:val="en-AU"/>
              </w:rPr>
              <w:t>Tanggal</w:t>
            </w:r>
            <w:proofErr w:type="spellEnd"/>
            <w:r w:rsidRPr="00B53F6C">
              <w:rPr>
                <w:rFonts w:cs="Tahoma"/>
                <w:szCs w:val="20"/>
                <w:lang w:val="en-AU"/>
              </w:rPr>
              <w:t xml:space="preserve"> </w:t>
            </w:r>
            <w:proofErr w:type="spellStart"/>
            <w:r w:rsidRPr="00B53F6C">
              <w:rPr>
                <w:rFonts w:cs="Tahoma"/>
                <w:szCs w:val="20"/>
                <w:lang w:val="en-AU"/>
              </w:rPr>
              <w:t>Penyerahan</w:t>
            </w:r>
            <w:proofErr w:type="spellEnd"/>
            <w:r w:rsidRPr="00B53F6C">
              <w:rPr>
                <w:rFonts w:cs="Tahoma"/>
                <w:szCs w:val="20"/>
                <w:lang w:val="en-AU"/>
              </w:rPr>
              <w:t xml:space="preserve"> Akhir </w:t>
            </w:r>
            <w:proofErr w:type="spellStart"/>
            <w:r w:rsidRPr="00B53F6C">
              <w:rPr>
                <w:rFonts w:cs="Tahoma"/>
                <w:szCs w:val="20"/>
                <w:lang w:val="en-AU"/>
              </w:rPr>
              <w:t>Pekerjaan</w:t>
            </w:r>
            <w:proofErr w:type="spellEnd"/>
            <w:r w:rsidRPr="00B53F6C">
              <w:rPr>
                <w:rFonts w:cs="Tahoma"/>
                <w:szCs w:val="20"/>
                <w:lang w:val="en-AU"/>
              </w:rPr>
              <w:t xml:space="preserve">.  </w:t>
            </w:r>
          </w:p>
          <w:p w14:paraId="4A3E9CE4" w14:textId="77777777" w:rsidR="008320C8" w:rsidRPr="00B53F6C" w:rsidRDefault="008320C8" w:rsidP="0052044E">
            <w:pPr>
              <w:pStyle w:val="Definisi"/>
            </w:pPr>
            <w:r w:rsidRPr="00B53F6C">
              <w:rPr>
                <w:b/>
              </w:rPr>
              <w:t xml:space="preserve">Masa </w:t>
            </w:r>
            <w:proofErr w:type="spellStart"/>
            <w:r w:rsidRPr="00B53F6C">
              <w:rPr>
                <w:b/>
              </w:rPr>
              <w:t>Pelaksanaan</w:t>
            </w:r>
            <w:proofErr w:type="spellEnd"/>
            <w:r w:rsidRPr="00B53F6C">
              <w:rPr>
                <w:b/>
              </w:rPr>
              <w:t xml:space="preserve"> </w:t>
            </w:r>
            <w:proofErr w:type="spellStart"/>
            <w:r w:rsidRPr="00B53F6C">
              <w:t>adalah</w:t>
            </w:r>
            <w:proofErr w:type="spellEnd"/>
            <w:r w:rsidRPr="00B53F6C">
              <w:t xml:space="preserve"> </w:t>
            </w:r>
            <w:proofErr w:type="spellStart"/>
            <w:r w:rsidRPr="00B53F6C">
              <w:t>jangka</w:t>
            </w:r>
            <w:proofErr w:type="spellEnd"/>
            <w:r w:rsidRPr="00B53F6C">
              <w:t xml:space="preserve"> </w:t>
            </w:r>
            <w:proofErr w:type="spellStart"/>
            <w:r w:rsidRPr="00B53F6C">
              <w:t>waktu</w:t>
            </w:r>
            <w:proofErr w:type="spellEnd"/>
            <w:r w:rsidRPr="00B53F6C">
              <w:t xml:space="preserve"> </w:t>
            </w:r>
            <w:proofErr w:type="spellStart"/>
            <w:r w:rsidRPr="00B53F6C">
              <w:t>untuk</w:t>
            </w:r>
            <w:proofErr w:type="spellEnd"/>
            <w:r w:rsidRPr="00B53F6C">
              <w:t xml:space="preserve"> </w:t>
            </w:r>
            <w:proofErr w:type="spellStart"/>
            <w:r w:rsidRPr="00B53F6C">
              <w:t>melaksanakan</w:t>
            </w:r>
            <w:proofErr w:type="spellEnd"/>
            <w:r w:rsidRPr="00B53F6C">
              <w:t xml:space="preserve"> </w:t>
            </w:r>
            <w:proofErr w:type="spellStart"/>
            <w:r w:rsidRPr="00B53F6C">
              <w:t>seluruh</w:t>
            </w:r>
            <w:proofErr w:type="spellEnd"/>
            <w:r w:rsidRPr="00B53F6C">
              <w:t xml:space="preserve"> </w:t>
            </w:r>
            <w:proofErr w:type="spellStart"/>
            <w:r w:rsidRPr="00B53F6C">
              <w:t>pekerjaan</w:t>
            </w:r>
            <w:proofErr w:type="spellEnd"/>
            <w:r w:rsidRPr="00B53F6C">
              <w:t xml:space="preserve"> </w:t>
            </w:r>
            <w:proofErr w:type="spellStart"/>
            <w:r w:rsidRPr="00B53F6C">
              <w:rPr>
                <w:lang w:val="en-US"/>
              </w:rPr>
              <w:t>ter</w:t>
            </w:r>
            <w:r w:rsidRPr="00B53F6C">
              <w:t>hitung</w:t>
            </w:r>
            <w:proofErr w:type="spellEnd"/>
            <w:r w:rsidRPr="00B53F6C">
              <w:t xml:space="preserve"> </w:t>
            </w:r>
            <w:proofErr w:type="spellStart"/>
            <w:r w:rsidRPr="00B53F6C">
              <w:t>sejak</w:t>
            </w:r>
            <w:proofErr w:type="spellEnd"/>
            <w:r w:rsidRPr="00B53F6C">
              <w:t xml:space="preserve"> </w:t>
            </w:r>
            <w:proofErr w:type="spellStart"/>
            <w:r w:rsidRPr="00B53F6C">
              <w:t>Tanggal</w:t>
            </w:r>
            <w:proofErr w:type="spellEnd"/>
            <w:r w:rsidRPr="00B53F6C">
              <w:t xml:space="preserve"> </w:t>
            </w:r>
            <w:proofErr w:type="spellStart"/>
            <w:r w:rsidRPr="00B53F6C">
              <w:t>Mulai</w:t>
            </w:r>
            <w:proofErr w:type="spellEnd"/>
            <w:r w:rsidRPr="00B53F6C">
              <w:t xml:space="preserve"> </w:t>
            </w:r>
            <w:proofErr w:type="spellStart"/>
            <w:r w:rsidRPr="00B53F6C">
              <w:t>Kerja</w:t>
            </w:r>
            <w:proofErr w:type="spellEnd"/>
            <w:r w:rsidRPr="00B53F6C">
              <w:t xml:space="preserve"> </w:t>
            </w:r>
            <w:proofErr w:type="spellStart"/>
            <w:r w:rsidRPr="00B53F6C">
              <w:t>sampai</w:t>
            </w:r>
            <w:proofErr w:type="spellEnd"/>
            <w:r w:rsidRPr="00B53F6C">
              <w:t xml:space="preserve"> </w:t>
            </w:r>
            <w:proofErr w:type="spellStart"/>
            <w:r w:rsidRPr="00B53F6C">
              <w:t>dengan</w:t>
            </w:r>
            <w:proofErr w:type="spellEnd"/>
            <w:r w:rsidRPr="00B53F6C">
              <w:t xml:space="preserve"> </w:t>
            </w:r>
            <w:proofErr w:type="spellStart"/>
            <w:r w:rsidRPr="00B53F6C">
              <w:t>Tanggal</w:t>
            </w:r>
            <w:proofErr w:type="spellEnd"/>
            <w:r w:rsidRPr="00B53F6C">
              <w:t xml:space="preserve"> </w:t>
            </w:r>
            <w:proofErr w:type="spellStart"/>
            <w:r w:rsidRPr="00B53F6C">
              <w:t>Penyerahan</w:t>
            </w:r>
            <w:proofErr w:type="spellEnd"/>
            <w:r w:rsidRPr="00B53F6C">
              <w:t xml:space="preserve"> </w:t>
            </w:r>
            <w:proofErr w:type="spellStart"/>
            <w:r w:rsidRPr="00B53F6C">
              <w:t>Pertama</w:t>
            </w:r>
            <w:proofErr w:type="spellEnd"/>
            <w:r w:rsidRPr="00B53F6C">
              <w:t xml:space="preserve"> </w:t>
            </w:r>
            <w:proofErr w:type="spellStart"/>
            <w:r w:rsidRPr="00B53F6C">
              <w:t>Pekerjaan</w:t>
            </w:r>
            <w:proofErr w:type="spellEnd"/>
            <w:r w:rsidRPr="00B53F6C">
              <w:t>.</w:t>
            </w:r>
          </w:p>
          <w:p w14:paraId="5F15BB3B" w14:textId="77777777" w:rsidR="008320C8" w:rsidRPr="00B53F6C" w:rsidRDefault="008320C8" w:rsidP="0052044E">
            <w:pPr>
              <w:pStyle w:val="Definisi"/>
            </w:pPr>
            <w:r w:rsidRPr="00B53F6C">
              <w:rPr>
                <w:rFonts w:cs="Tahoma"/>
                <w:b/>
                <w:szCs w:val="20"/>
                <w:lang w:val="en-AU"/>
              </w:rPr>
              <w:t xml:space="preserve">Masa </w:t>
            </w:r>
            <w:proofErr w:type="spellStart"/>
            <w:r w:rsidRPr="00B53F6C">
              <w:rPr>
                <w:rFonts w:cs="Tahoma"/>
                <w:b/>
                <w:szCs w:val="20"/>
                <w:lang w:val="en-AU"/>
              </w:rPr>
              <w:t>Pemeliharaan</w:t>
            </w:r>
            <w:proofErr w:type="spellEnd"/>
            <w:r w:rsidRPr="00B53F6C">
              <w:rPr>
                <w:rFonts w:cs="Tahoma"/>
                <w:b/>
                <w:szCs w:val="20"/>
                <w:lang w:val="en-AU"/>
              </w:rPr>
              <w:t xml:space="preserve"> </w:t>
            </w:r>
            <w:proofErr w:type="spellStart"/>
            <w:r w:rsidRPr="00B53F6C">
              <w:rPr>
                <w:rFonts w:cs="Tahoma"/>
                <w:szCs w:val="20"/>
                <w:lang w:val="en-AU"/>
              </w:rPr>
              <w:t>adalah</w:t>
            </w:r>
            <w:proofErr w:type="spellEnd"/>
            <w:r w:rsidRPr="00B53F6C">
              <w:rPr>
                <w:rFonts w:cs="Tahoma"/>
                <w:szCs w:val="20"/>
                <w:lang w:val="en-AU"/>
              </w:rPr>
              <w:t xml:space="preserve"> </w:t>
            </w:r>
            <w:proofErr w:type="spellStart"/>
            <w:r w:rsidRPr="00B53F6C">
              <w:rPr>
                <w:rFonts w:cs="Tahoma"/>
                <w:szCs w:val="20"/>
                <w:lang w:val="en-AU"/>
              </w:rPr>
              <w:t>jangka</w:t>
            </w:r>
            <w:proofErr w:type="spellEnd"/>
            <w:r w:rsidRPr="00B53F6C">
              <w:rPr>
                <w:rFonts w:cs="Tahoma"/>
                <w:szCs w:val="20"/>
                <w:lang w:val="en-AU"/>
              </w:rPr>
              <w:t xml:space="preserve"> </w:t>
            </w:r>
            <w:proofErr w:type="spellStart"/>
            <w:r w:rsidRPr="00B53F6C">
              <w:rPr>
                <w:rFonts w:cs="Tahoma"/>
                <w:szCs w:val="20"/>
                <w:lang w:val="en-AU"/>
              </w:rPr>
              <w:t>waktu</w:t>
            </w:r>
            <w:proofErr w:type="spellEnd"/>
            <w:r w:rsidRPr="00B53F6C">
              <w:rPr>
                <w:rFonts w:cs="Tahoma"/>
                <w:szCs w:val="20"/>
                <w:lang w:val="en-AU"/>
              </w:rPr>
              <w:t xml:space="preserve"> </w:t>
            </w:r>
            <w:proofErr w:type="spellStart"/>
            <w:r w:rsidRPr="00B53F6C">
              <w:rPr>
                <w:rFonts w:cs="Tahoma"/>
                <w:szCs w:val="20"/>
                <w:lang w:val="en-AU"/>
              </w:rPr>
              <w:t>untuk</w:t>
            </w:r>
            <w:proofErr w:type="spellEnd"/>
            <w:r w:rsidRPr="00B53F6C">
              <w:rPr>
                <w:rFonts w:cs="Tahoma"/>
                <w:szCs w:val="20"/>
                <w:lang w:val="en-AU"/>
              </w:rPr>
              <w:t xml:space="preserve"> </w:t>
            </w:r>
            <w:proofErr w:type="spellStart"/>
            <w:r w:rsidRPr="00B53F6C">
              <w:rPr>
                <w:rFonts w:cs="Tahoma"/>
                <w:szCs w:val="20"/>
                <w:lang w:val="en-AU"/>
              </w:rPr>
              <w:t>melaksanakan</w:t>
            </w:r>
            <w:proofErr w:type="spellEnd"/>
            <w:r w:rsidRPr="00B53F6C">
              <w:rPr>
                <w:rFonts w:cs="Tahoma"/>
                <w:szCs w:val="20"/>
                <w:lang w:val="en-AU"/>
              </w:rPr>
              <w:t xml:space="preserve"> </w:t>
            </w:r>
            <w:proofErr w:type="spellStart"/>
            <w:r w:rsidRPr="00B53F6C">
              <w:rPr>
                <w:rFonts w:cs="Tahoma"/>
                <w:szCs w:val="20"/>
                <w:lang w:val="en-AU"/>
              </w:rPr>
              <w:t>kewajiban</w:t>
            </w:r>
            <w:proofErr w:type="spellEnd"/>
            <w:r w:rsidRPr="00B53F6C">
              <w:rPr>
                <w:rFonts w:cs="Tahoma"/>
                <w:szCs w:val="20"/>
                <w:lang w:val="en-AU"/>
              </w:rPr>
              <w:t xml:space="preserve"> </w:t>
            </w:r>
            <w:proofErr w:type="spellStart"/>
            <w:r w:rsidRPr="00B53F6C">
              <w:rPr>
                <w:rFonts w:cs="Tahoma"/>
                <w:szCs w:val="20"/>
                <w:lang w:val="en-AU"/>
              </w:rPr>
              <w:t>pemeliharaan</w:t>
            </w:r>
            <w:proofErr w:type="spellEnd"/>
            <w:r w:rsidRPr="00B53F6C">
              <w:rPr>
                <w:rFonts w:cs="Tahoma"/>
                <w:szCs w:val="20"/>
                <w:lang w:val="en-AU"/>
              </w:rPr>
              <w:t xml:space="preserve"> oleh </w:t>
            </w:r>
            <w:proofErr w:type="spellStart"/>
            <w:r w:rsidRPr="00B53F6C">
              <w:rPr>
                <w:rFonts w:cs="Tahoma"/>
                <w:szCs w:val="20"/>
                <w:lang w:val="en-AU"/>
              </w:rPr>
              <w:t>Penyedia</w:t>
            </w:r>
            <w:proofErr w:type="spellEnd"/>
            <w:r w:rsidRPr="00B53F6C">
              <w:rPr>
                <w:rFonts w:cs="Tahoma"/>
                <w:szCs w:val="20"/>
                <w:lang w:val="en-AU"/>
              </w:rPr>
              <w:t xml:space="preserve">, </w:t>
            </w:r>
            <w:proofErr w:type="spellStart"/>
            <w:r w:rsidRPr="00B53F6C">
              <w:rPr>
                <w:rFonts w:cs="Tahoma"/>
                <w:szCs w:val="20"/>
                <w:lang w:val="en-AU"/>
              </w:rPr>
              <w:t>terhitung</w:t>
            </w:r>
            <w:proofErr w:type="spellEnd"/>
            <w:r w:rsidRPr="00B53F6C">
              <w:rPr>
                <w:rFonts w:cs="Tahoma"/>
                <w:szCs w:val="20"/>
                <w:lang w:val="en-AU"/>
              </w:rPr>
              <w:t xml:space="preserve"> </w:t>
            </w:r>
            <w:proofErr w:type="spellStart"/>
            <w:r w:rsidRPr="00B53F6C">
              <w:rPr>
                <w:rFonts w:cs="Tahoma"/>
                <w:szCs w:val="20"/>
                <w:lang w:val="en-AU"/>
              </w:rPr>
              <w:t>sejak</w:t>
            </w:r>
            <w:proofErr w:type="spellEnd"/>
            <w:r w:rsidRPr="00B53F6C">
              <w:rPr>
                <w:rFonts w:cs="Tahoma"/>
                <w:szCs w:val="20"/>
                <w:lang w:val="en-AU"/>
              </w:rPr>
              <w:t xml:space="preserve"> </w:t>
            </w:r>
            <w:proofErr w:type="spellStart"/>
            <w:r w:rsidRPr="00B53F6C">
              <w:rPr>
                <w:rFonts w:cs="Tahoma"/>
                <w:szCs w:val="20"/>
                <w:lang w:val="en-AU"/>
              </w:rPr>
              <w:t>Tanggal</w:t>
            </w:r>
            <w:proofErr w:type="spellEnd"/>
            <w:r w:rsidRPr="00B53F6C">
              <w:rPr>
                <w:rFonts w:cs="Tahoma"/>
                <w:szCs w:val="20"/>
                <w:lang w:val="en-AU"/>
              </w:rPr>
              <w:t xml:space="preserve"> </w:t>
            </w:r>
            <w:proofErr w:type="spellStart"/>
            <w:r w:rsidRPr="00B53F6C">
              <w:rPr>
                <w:rFonts w:cs="Tahoma"/>
                <w:szCs w:val="20"/>
                <w:lang w:val="en-AU"/>
              </w:rPr>
              <w:t>Penyerahan</w:t>
            </w:r>
            <w:proofErr w:type="spellEnd"/>
            <w:r w:rsidRPr="00B53F6C">
              <w:rPr>
                <w:rFonts w:cs="Tahoma"/>
                <w:szCs w:val="20"/>
                <w:lang w:val="en-AU"/>
              </w:rPr>
              <w:t xml:space="preserve"> </w:t>
            </w:r>
            <w:proofErr w:type="spellStart"/>
            <w:r w:rsidRPr="00B53F6C">
              <w:rPr>
                <w:rFonts w:cs="Tahoma"/>
                <w:szCs w:val="20"/>
                <w:lang w:val="en-AU"/>
              </w:rPr>
              <w:t>Pertama</w:t>
            </w:r>
            <w:proofErr w:type="spellEnd"/>
            <w:r w:rsidRPr="00B53F6C">
              <w:rPr>
                <w:rFonts w:cs="Tahoma"/>
                <w:szCs w:val="20"/>
                <w:lang w:val="en-AU"/>
              </w:rPr>
              <w:t xml:space="preserve"> </w:t>
            </w:r>
            <w:proofErr w:type="spellStart"/>
            <w:r w:rsidRPr="00B53F6C">
              <w:rPr>
                <w:rFonts w:cs="Tahoma"/>
                <w:szCs w:val="20"/>
                <w:lang w:val="en-AU"/>
              </w:rPr>
              <w:t>Pekerjaan</w:t>
            </w:r>
            <w:proofErr w:type="spellEnd"/>
            <w:r w:rsidRPr="00B53F6C">
              <w:rPr>
                <w:rFonts w:cs="Tahoma"/>
                <w:szCs w:val="20"/>
                <w:lang w:val="en-AU"/>
              </w:rPr>
              <w:t xml:space="preserve"> </w:t>
            </w:r>
            <w:proofErr w:type="spellStart"/>
            <w:r w:rsidRPr="00B53F6C">
              <w:rPr>
                <w:rFonts w:cs="Tahoma"/>
                <w:szCs w:val="20"/>
                <w:lang w:val="en-AU"/>
              </w:rPr>
              <w:t>sampai</w:t>
            </w:r>
            <w:proofErr w:type="spellEnd"/>
            <w:r w:rsidRPr="00B53F6C">
              <w:rPr>
                <w:rFonts w:cs="Tahoma"/>
                <w:szCs w:val="20"/>
                <w:lang w:val="en-AU"/>
              </w:rPr>
              <w:t xml:space="preserve"> </w:t>
            </w:r>
            <w:proofErr w:type="spellStart"/>
            <w:r w:rsidRPr="00B53F6C">
              <w:rPr>
                <w:rFonts w:cs="Tahoma"/>
                <w:szCs w:val="20"/>
                <w:lang w:val="en-AU"/>
              </w:rPr>
              <w:t>dengan</w:t>
            </w:r>
            <w:proofErr w:type="spellEnd"/>
            <w:r w:rsidRPr="00B53F6C">
              <w:rPr>
                <w:rFonts w:cs="Tahoma"/>
                <w:szCs w:val="20"/>
                <w:lang w:val="en-AU"/>
              </w:rPr>
              <w:t xml:space="preserve"> </w:t>
            </w:r>
            <w:proofErr w:type="spellStart"/>
            <w:r w:rsidRPr="00B53F6C">
              <w:rPr>
                <w:rFonts w:cs="Tahoma"/>
                <w:szCs w:val="20"/>
                <w:lang w:val="en-AU"/>
              </w:rPr>
              <w:t>Tanggal</w:t>
            </w:r>
            <w:proofErr w:type="spellEnd"/>
            <w:r w:rsidRPr="00B53F6C">
              <w:rPr>
                <w:rFonts w:cs="Tahoma"/>
                <w:szCs w:val="20"/>
                <w:lang w:val="en-AU"/>
              </w:rPr>
              <w:t xml:space="preserve"> </w:t>
            </w:r>
            <w:proofErr w:type="spellStart"/>
            <w:r w:rsidRPr="00B53F6C">
              <w:rPr>
                <w:rFonts w:cs="Tahoma"/>
                <w:szCs w:val="20"/>
                <w:lang w:val="en-AU"/>
              </w:rPr>
              <w:t>Penyerahan</w:t>
            </w:r>
            <w:proofErr w:type="spellEnd"/>
            <w:r w:rsidRPr="00B53F6C">
              <w:rPr>
                <w:rFonts w:cs="Tahoma"/>
                <w:szCs w:val="20"/>
                <w:lang w:val="en-AU"/>
              </w:rPr>
              <w:t xml:space="preserve"> Akhir </w:t>
            </w:r>
            <w:proofErr w:type="spellStart"/>
            <w:r w:rsidRPr="00B53F6C">
              <w:rPr>
                <w:rFonts w:cs="Tahoma"/>
                <w:szCs w:val="20"/>
                <w:lang w:val="en-AU"/>
              </w:rPr>
              <w:t>Pekerjaan</w:t>
            </w:r>
            <w:proofErr w:type="spellEnd"/>
            <w:r w:rsidRPr="00B53F6C">
              <w:rPr>
                <w:rFonts w:cs="Tahoma"/>
                <w:szCs w:val="20"/>
                <w:lang w:val="en-AU"/>
              </w:rPr>
              <w:t>.</w:t>
            </w:r>
          </w:p>
          <w:p w14:paraId="5FBCAF8E" w14:textId="77777777" w:rsidR="008320C8" w:rsidRPr="00B53F6C" w:rsidRDefault="008320C8" w:rsidP="0052044E">
            <w:pPr>
              <w:pStyle w:val="Definisi"/>
            </w:pPr>
            <w:r w:rsidRPr="00B53F6C">
              <w:rPr>
                <w:rFonts w:cs="Tahoma"/>
                <w:b/>
                <w:szCs w:val="20"/>
                <w:lang w:val="id-ID"/>
              </w:rPr>
              <w:t>Mata Pembayaran Utama</w:t>
            </w:r>
            <w:r w:rsidRPr="00B53F6C">
              <w:rPr>
                <w:rFonts w:cs="Tahoma"/>
                <w:szCs w:val="20"/>
                <w:lang w:val="id-ID"/>
              </w:rPr>
              <w:t xml:space="preserve"> adalah mata pembayaran yang pokok dan penting yang nilai bobot kumulatifnya minimal 80% (delapan puluh </w:t>
            </w:r>
            <w:r w:rsidRPr="00B53F6C">
              <w:rPr>
                <w:rFonts w:cs="Arial"/>
                <w:lang w:val="id-ID"/>
              </w:rPr>
              <w:t>persen</w:t>
            </w:r>
            <w:r w:rsidRPr="00B53F6C">
              <w:rPr>
                <w:rFonts w:cs="Tahoma"/>
                <w:szCs w:val="20"/>
                <w:lang w:val="id-ID"/>
              </w:rPr>
              <w:t>) dari seluruh nilai pekerjaan, dihitung mulai dari mata pembayaran yang nilai bobotnya terbesar.</w:t>
            </w:r>
          </w:p>
          <w:p w14:paraId="64A7D4B8" w14:textId="77777777" w:rsidR="008320C8" w:rsidRPr="00B53F6C" w:rsidRDefault="008320C8" w:rsidP="0052044E">
            <w:pPr>
              <w:pStyle w:val="Definisi"/>
              <w:rPr>
                <w:lang w:val="id-ID"/>
              </w:rPr>
            </w:pPr>
            <w:proofErr w:type="spellStart"/>
            <w:r w:rsidRPr="00B53F6C">
              <w:rPr>
                <w:b/>
              </w:rPr>
              <w:t>Metode</w:t>
            </w:r>
            <w:proofErr w:type="spellEnd"/>
            <w:r w:rsidRPr="00B53F6C">
              <w:rPr>
                <w:b/>
              </w:rPr>
              <w:t xml:space="preserve"> </w:t>
            </w:r>
            <w:proofErr w:type="spellStart"/>
            <w:r w:rsidRPr="00B53F6C">
              <w:rPr>
                <w:b/>
              </w:rPr>
              <w:t>Pelaksanaan</w:t>
            </w:r>
            <w:proofErr w:type="spellEnd"/>
            <w:r w:rsidRPr="00B53F6C">
              <w:rPr>
                <w:b/>
              </w:rPr>
              <w:t xml:space="preserve"> </w:t>
            </w:r>
            <w:proofErr w:type="spellStart"/>
            <w:r w:rsidRPr="00B53F6C">
              <w:rPr>
                <w:b/>
              </w:rPr>
              <w:t>Pekerjaan</w:t>
            </w:r>
            <w:proofErr w:type="spellEnd"/>
            <w:r w:rsidRPr="00B53F6C">
              <w:t xml:space="preserve"> </w:t>
            </w:r>
            <w:proofErr w:type="spellStart"/>
            <w:r w:rsidRPr="00B53F6C">
              <w:t>adalah</w:t>
            </w:r>
            <w:proofErr w:type="spellEnd"/>
            <w:r w:rsidRPr="00B53F6C">
              <w:t xml:space="preserve"> </w:t>
            </w:r>
            <w:proofErr w:type="spellStart"/>
            <w:r w:rsidRPr="00B53F6C">
              <w:t>metode</w:t>
            </w:r>
            <w:proofErr w:type="spellEnd"/>
            <w:r w:rsidRPr="00B53F6C">
              <w:t xml:space="preserve"> yang </w:t>
            </w:r>
            <w:proofErr w:type="spellStart"/>
            <w:r w:rsidRPr="00B53F6C">
              <w:t>menggambarkan</w:t>
            </w:r>
            <w:proofErr w:type="spellEnd"/>
            <w:r w:rsidRPr="00B53F6C">
              <w:t xml:space="preserve"> </w:t>
            </w:r>
            <w:proofErr w:type="spellStart"/>
            <w:r w:rsidRPr="00B53F6C">
              <w:t>penguasaan</w:t>
            </w:r>
            <w:proofErr w:type="spellEnd"/>
            <w:r w:rsidRPr="00B53F6C">
              <w:t xml:space="preserve"> </w:t>
            </w:r>
            <w:proofErr w:type="spellStart"/>
            <w:r w:rsidRPr="00B53F6C">
              <w:t>penyelesaian</w:t>
            </w:r>
            <w:proofErr w:type="spellEnd"/>
            <w:r w:rsidRPr="00B53F6C">
              <w:t xml:space="preserve"> </w:t>
            </w:r>
            <w:proofErr w:type="spellStart"/>
            <w:r w:rsidRPr="00B53F6C">
              <w:t>pekerjaan</w:t>
            </w:r>
            <w:proofErr w:type="spellEnd"/>
            <w:r w:rsidRPr="00B53F6C">
              <w:t xml:space="preserve"> yang </w:t>
            </w:r>
            <w:proofErr w:type="spellStart"/>
            <w:r w:rsidRPr="00B53F6C">
              <w:t>sistematis</w:t>
            </w:r>
            <w:proofErr w:type="spellEnd"/>
            <w:r w:rsidRPr="00B53F6C">
              <w:t xml:space="preserve"> </w:t>
            </w:r>
            <w:proofErr w:type="spellStart"/>
            <w:r w:rsidRPr="00B53F6C">
              <w:t>dari</w:t>
            </w:r>
            <w:proofErr w:type="spellEnd"/>
            <w:r w:rsidRPr="00B53F6C">
              <w:t xml:space="preserve"> </w:t>
            </w:r>
            <w:proofErr w:type="spellStart"/>
            <w:r w:rsidRPr="00B53F6C">
              <w:t>awal</w:t>
            </w:r>
            <w:proofErr w:type="spellEnd"/>
            <w:r w:rsidRPr="00B53F6C">
              <w:t xml:space="preserve"> </w:t>
            </w:r>
            <w:proofErr w:type="spellStart"/>
            <w:r w:rsidRPr="00B53F6C">
              <w:t>sampai</w:t>
            </w:r>
            <w:proofErr w:type="spellEnd"/>
            <w:r w:rsidRPr="00B53F6C">
              <w:t xml:space="preserve"> </w:t>
            </w:r>
            <w:proofErr w:type="spellStart"/>
            <w:r w:rsidRPr="00B53F6C">
              <w:t>akhir</w:t>
            </w:r>
            <w:proofErr w:type="spellEnd"/>
            <w:r w:rsidRPr="00B53F6C">
              <w:t xml:space="preserve"> </w:t>
            </w:r>
            <w:proofErr w:type="spellStart"/>
            <w:r w:rsidRPr="00B53F6C">
              <w:t>meliputi</w:t>
            </w:r>
            <w:proofErr w:type="spellEnd"/>
            <w:r w:rsidRPr="00B53F6C">
              <w:t xml:space="preserve"> </w:t>
            </w:r>
            <w:proofErr w:type="spellStart"/>
            <w:r w:rsidRPr="00B53F6C">
              <w:t>tahapan</w:t>
            </w:r>
            <w:proofErr w:type="spellEnd"/>
            <w:r w:rsidRPr="00B53F6C">
              <w:t>/</w:t>
            </w:r>
            <w:proofErr w:type="spellStart"/>
            <w:r w:rsidRPr="00B53F6C">
              <w:t>urutan</w:t>
            </w:r>
            <w:proofErr w:type="spellEnd"/>
            <w:r w:rsidRPr="00B53F6C">
              <w:t xml:space="preserve"> </w:t>
            </w:r>
            <w:proofErr w:type="spellStart"/>
            <w:r w:rsidRPr="00B53F6C">
              <w:t>pekerjaan</w:t>
            </w:r>
            <w:proofErr w:type="spellEnd"/>
            <w:r w:rsidRPr="00B53F6C">
              <w:t xml:space="preserve"> </w:t>
            </w:r>
            <w:proofErr w:type="spellStart"/>
            <w:r w:rsidRPr="00B53F6C">
              <w:t>utama</w:t>
            </w:r>
            <w:proofErr w:type="spellEnd"/>
            <w:r w:rsidRPr="00B53F6C">
              <w:t xml:space="preserve"> dan </w:t>
            </w:r>
            <w:proofErr w:type="spellStart"/>
            <w:r w:rsidRPr="00B53F6C">
              <w:t>uraian</w:t>
            </w:r>
            <w:proofErr w:type="spellEnd"/>
            <w:r w:rsidRPr="00B53F6C">
              <w:t>/</w:t>
            </w:r>
            <w:proofErr w:type="spellStart"/>
            <w:r w:rsidRPr="00B53F6C">
              <w:t>cara</w:t>
            </w:r>
            <w:proofErr w:type="spellEnd"/>
            <w:r w:rsidRPr="00B53F6C">
              <w:t xml:space="preserve"> </w:t>
            </w:r>
            <w:proofErr w:type="spellStart"/>
            <w:r w:rsidRPr="00B53F6C">
              <w:t>kerja</w:t>
            </w:r>
            <w:proofErr w:type="spellEnd"/>
            <w:r w:rsidRPr="00B53F6C">
              <w:t xml:space="preserve"> </w:t>
            </w:r>
            <w:proofErr w:type="spellStart"/>
            <w:r w:rsidRPr="00B53F6C">
              <w:t>dari</w:t>
            </w:r>
            <w:proofErr w:type="spellEnd"/>
            <w:r w:rsidRPr="00B53F6C">
              <w:t xml:space="preserve"> masing-masing </w:t>
            </w:r>
            <w:proofErr w:type="spellStart"/>
            <w:r w:rsidRPr="00B53F6C">
              <w:t>jenis</w:t>
            </w:r>
            <w:proofErr w:type="spellEnd"/>
            <w:r w:rsidRPr="00B53F6C">
              <w:t xml:space="preserve"> </w:t>
            </w:r>
            <w:proofErr w:type="spellStart"/>
            <w:r w:rsidRPr="00B53F6C">
              <w:t>kegiatan</w:t>
            </w:r>
            <w:proofErr w:type="spellEnd"/>
            <w:r w:rsidRPr="00B53F6C">
              <w:t xml:space="preserve"> </w:t>
            </w:r>
            <w:proofErr w:type="spellStart"/>
            <w:r w:rsidRPr="00B53F6C">
              <w:t>pekerjaan</w:t>
            </w:r>
            <w:proofErr w:type="spellEnd"/>
            <w:r w:rsidRPr="00B53F6C">
              <w:t xml:space="preserve"> </w:t>
            </w:r>
            <w:proofErr w:type="spellStart"/>
            <w:r w:rsidRPr="00B53F6C">
              <w:t>utama</w:t>
            </w:r>
            <w:proofErr w:type="spellEnd"/>
            <w:r w:rsidRPr="00B53F6C">
              <w:t xml:space="preserve"> yang </w:t>
            </w:r>
            <w:proofErr w:type="spellStart"/>
            <w:r w:rsidRPr="00B53F6C">
              <w:t>dapat</w:t>
            </w:r>
            <w:proofErr w:type="spellEnd"/>
            <w:r w:rsidRPr="00B53F6C">
              <w:t xml:space="preserve"> </w:t>
            </w:r>
            <w:proofErr w:type="spellStart"/>
            <w:r w:rsidRPr="00B53F6C">
              <w:t>dipertanggung</w:t>
            </w:r>
            <w:proofErr w:type="spellEnd"/>
            <w:r w:rsidRPr="00B53F6C">
              <w:t xml:space="preserve"> </w:t>
            </w:r>
            <w:proofErr w:type="spellStart"/>
            <w:r w:rsidRPr="00B53F6C">
              <w:t>jawabkan</w:t>
            </w:r>
            <w:proofErr w:type="spellEnd"/>
            <w:r w:rsidRPr="00B53F6C">
              <w:t xml:space="preserve"> </w:t>
            </w:r>
            <w:proofErr w:type="spellStart"/>
            <w:r w:rsidRPr="00B53F6C">
              <w:t>secara</w:t>
            </w:r>
            <w:proofErr w:type="spellEnd"/>
            <w:r w:rsidRPr="00B53F6C">
              <w:t xml:space="preserve"> </w:t>
            </w:r>
            <w:proofErr w:type="spellStart"/>
            <w:r w:rsidRPr="00B53F6C">
              <w:t>teknis</w:t>
            </w:r>
            <w:proofErr w:type="spellEnd"/>
            <w:r w:rsidRPr="00B53F6C">
              <w:rPr>
                <w:lang w:val="en-US"/>
              </w:rPr>
              <w:t>.</w:t>
            </w:r>
          </w:p>
          <w:p w14:paraId="1494F656" w14:textId="5E85590F" w:rsidR="008320C8" w:rsidRPr="00B53F6C" w:rsidRDefault="007608C6" w:rsidP="0052044E">
            <w:pPr>
              <w:pStyle w:val="Definisi"/>
              <w:rPr>
                <w:lang w:val="id-ID"/>
              </w:rPr>
            </w:pPr>
            <w:r w:rsidRPr="00B53F6C">
              <w:rPr>
                <w:b/>
                <w:lang w:val="id-ID"/>
              </w:rPr>
              <w:t xml:space="preserve">Pejabat Pembuat Komitmen </w:t>
            </w:r>
            <w:r w:rsidR="008320C8" w:rsidRPr="00B53F6C">
              <w:rPr>
                <w:lang w:val="id-ID"/>
              </w:rPr>
              <w:t xml:space="preserve">yang selanjutnya disingkat </w:t>
            </w:r>
            <w:r w:rsidR="008320C8" w:rsidRPr="00B53F6C">
              <w:rPr>
                <w:b/>
                <w:lang w:val="id-ID"/>
              </w:rPr>
              <w:t>PPK</w:t>
            </w:r>
            <w:r w:rsidR="008320C8" w:rsidRPr="00B53F6C">
              <w:rPr>
                <w:lang w:val="id-ID"/>
              </w:rPr>
              <w:t xml:space="preserve"> adalah pejabat yang diberi kewenangan oleh PA/KPA untuk mengambil keputusan dan/atau melakukan tindakan yang dapat mengakibatkan pengeluaran anggaran belanja negara</w:t>
            </w:r>
            <w:r w:rsidR="008320C8" w:rsidRPr="00B53F6C">
              <w:rPr>
                <w:lang w:val="en-ID"/>
              </w:rPr>
              <w:t>.</w:t>
            </w:r>
          </w:p>
          <w:p w14:paraId="31BAF11F" w14:textId="77777777" w:rsidR="008320C8" w:rsidRPr="00B53F6C" w:rsidRDefault="008320C8" w:rsidP="0052044E">
            <w:pPr>
              <w:pStyle w:val="Definisi"/>
              <w:rPr>
                <w:lang w:val="id-ID"/>
              </w:rPr>
            </w:pPr>
            <w:r w:rsidRPr="00B53F6C">
              <w:rPr>
                <w:b/>
                <w:lang w:val="id-ID"/>
              </w:rPr>
              <w:t>Pekerjaan Konstruksi</w:t>
            </w:r>
            <w:r w:rsidRPr="00B53F6C">
              <w:rPr>
                <w:lang w:val="id-ID"/>
              </w:rPr>
              <w:t xml:space="preserve"> adalah keseluruhan atau sebagian kegiatan yang meliputi pembangunan, pengoperasian, pemeliharaan, pembongkaran, dan pembangunan kembali suatu bangunan. </w:t>
            </w:r>
          </w:p>
          <w:p w14:paraId="6BC10EB9" w14:textId="77777777" w:rsidR="008320C8" w:rsidRPr="00B53F6C" w:rsidRDefault="008320C8" w:rsidP="0052044E">
            <w:pPr>
              <w:pStyle w:val="Definisi"/>
              <w:rPr>
                <w:lang w:val="id-ID"/>
              </w:rPr>
            </w:pPr>
            <w:r w:rsidRPr="00B53F6C">
              <w:rPr>
                <w:rFonts w:cs="Tahoma"/>
                <w:b/>
                <w:szCs w:val="20"/>
                <w:lang w:val="id-ID"/>
              </w:rPr>
              <w:t xml:space="preserve">Pekerjaan Utama </w:t>
            </w:r>
            <w:proofErr w:type="spellStart"/>
            <w:r w:rsidRPr="00B53F6C">
              <w:rPr>
                <w:rFonts w:cs="Tahoma"/>
                <w:szCs w:val="20"/>
                <w:lang w:val="en-US"/>
              </w:rPr>
              <w:t>adalah</w:t>
            </w:r>
            <w:proofErr w:type="spellEnd"/>
            <w:r w:rsidRPr="00B53F6C">
              <w:rPr>
                <w:rFonts w:cs="Tahoma"/>
                <w:szCs w:val="20"/>
                <w:lang w:val="en-US"/>
              </w:rPr>
              <w:t xml:space="preserve"> r</w:t>
            </w:r>
            <w:r w:rsidRPr="00B53F6C">
              <w:rPr>
                <w:rFonts w:cs="Tahoma"/>
                <w:szCs w:val="20"/>
                <w:lang w:val="id-ID"/>
              </w:rPr>
              <w:t xml:space="preserve">angkaian kegiatan dalam suatu penyelenggaraan pekerjaan konstruksi yang memiliki pengaruh terbesar dalam mengakibatkan terjadinya keterlambatan </w:t>
            </w:r>
            <w:r w:rsidRPr="00B53F6C">
              <w:rPr>
                <w:rFonts w:cs="Tahoma"/>
                <w:szCs w:val="20"/>
                <w:lang w:val="id-ID"/>
              </w:rPr>
              <w:lastRenderedPageBreak/>
              <w:t>penyelesaian pekerjaan konstruksi dan secara langsung menunjang terwujudnya dan berfungsinya suatu konstruksi sesuai peruntukannya sebagaimana</w:t>
            </w:r>
            <w:r w:rsidRPr="00B53F6C">
              <w:rPr>
                <w:rFonts w:cs="Tahoma"/>
                <w:b/>
                <w:szCs w:val="20"/>
                <w:lang w:val="id-ID"/>
              </w:rPr>
              <w:t xml:space="preserve"> </w:t>
            </w:r>
            <w:r w:rsidRPr="00B53F6C">
              <w:rPr>
                <w:rFonts w:cs="Tahoma"/>
                <w:szCs w:val="20"/>
                <w:lang w:val="id-ID"/>
              </w:rPr>
              <w:t>tercantum dalam rancangan kontrak</w:t>
            </w:r>
            <w:r w:rsidRPr="00B53F6C">
              <w:rPr>
                <w:rFonts w:cs="Tahoma"/>
                <w:szCs w:val="20"/>
                <w:lang w:val="en-ID"/>
              </w:rPr>
              <w:t>.</w:t>
            </w:r>
          </w:p>
          <w:p w14:paraId="685EAE97" w14:textId="77777777" w:rsidR="008320C8" w:rsidRPr="00B53F6C" w:rsidRDefault="008320C8" w:rsidP="0052044E">
            <w:pPr>
              <w:pStyle w:val="Definisi"/>
              <w:rPr>
                <w:lang w:eastAsia="id-ID"/>
              </w:rPr>
            </w:pPr>
            <w:proofErr w:type="spellStart"/>
            <w:r w:rsidRPr="00B53F6C">
              <w:rPr>
                <w:b/>
                <w:lang w:eastAsia="id-ID"/>
              </w:rPr>
              <w:t>Pelaku</w:t>
            </w:r>
            <w:proofErr w:type="spellEnd"/>
            <w:r w:rsidRPr="00B53F6C">
              <w:rPr>
                <w:b/>
                <w:lang w:eastAsia="id-ID"/>
              </w:rPr>
              <w:t xml:space="preserve"> Usaha</w:t>
            </w:r>
            <w:r w:rsidRPr="00B53F6C">
              <w:rPr>
                <w:lang w:eastAsia="id-ID"/>
              </w:rPr>
              <w:t xml:space="preserve"> </w:t>
            </w:r>
            <w:r w:rsidRPr="00B53F6C">
              <w:rPr>
                <w:lang w:val="id-ID" w:eastAsia="id-ID"/>
              </w:rPr>
              <w:t xml:space="preserve">adalah </w:t>
            </w:r>
            <w:r w:rsidRPr="00B53F6C">
              <w:rPr>
                <w:lang w:val="en-US" w:eastAsia="id-ID"/>
              </w:rPr>
              <w:t xml:space="preserve">badan </w:t>
            </w:r>
            <w:proofErr w:type="spellStart"/>
            <w:r w:rsidRPr="00B53F6C">
              <w:rPr>
                <w:lang w:val="en-US" w:eastAsia="id-ID"/>
              </w:rPr>
              <w:t>usaha</w:t>
            </w:r>
            <w:proofErr w:type="spellEnd"/>
            <w:r w:rsidRPr="00B53F6C">
              <w:rPr>
                <w:lang w:val="en-US" w:eastAsia="id-ID"/>
              </w:rPr>
              <w:t xml:space="preserve"> </w:t>
            </w:r>
            <w:proofErr w:type="spellStart"/>
            <w:r w:rsidRPr="00B53F6C">
              <w:rPr>
                <w:lang w:val="en-US" w:eastAsia="id-ID"/>
              </w:rPr>
              <w:t>atau</w:t>
            </w:r>
            <w:proofErr w:type="spellEnd"/>
            <w:r w:rsidRPr="00B53F6C">
              <w:rPr>
                <w:lang w:val="en-US" w:eastAsia="id-ID"/>
              </w:rPr>
              <w:t xml:space="preserve"> </w:t>
            </w:r>
            <w:proofErr w:type="spellStart"/>
            <w:r w:rsidRPr="00B53F6C">
              <w:rPr>
                <w:lang w:val="en-US" w:eastAsia="id-ID"/>
              </w:rPr>
              <w:t>perseorangan</w:t>
            </w:r>
            <w:proofErr w:type="spellEnd"/>
            <w:r w:rsidRPr="00B53F6C">
              <w:rPr>
                <w:lang w:val="en-US" w:eastAsia="id-ID"/>
              </w:rPr>
              <w:t xml:space="preserve"> yang </w:t>
            </w:r>
            <w:proofErr w:type="spellStart"/>
            <w:r w:rsidRPr="00B53F6C">
              <w:rPr>
                <w:lang w:val="en-US" w:eastAsia="id-ID"/>
              </w:rPr>
              <w:t>melakukan</w:t>
            </w:r>
            <w:proofErr w:type="spellEnd"/>
            <w:r w:rsidRPr="00B53F6C">
              <w:rPr>
                <w:lang w:val="en-US" w:eastAsia="id-ID"/>
              </w:rPr>
              <w:t xml:space="preserve"> </w:t>
            </w:r>
            <w:proofErr w:type="spellStart"/>
            <w:r w:rsidRPr="00B53F6C">
              <w:rPr>
                <w:lang w:val="en-US" w:eastAsia="id-ID"/>
              </w:rPr>
              <w:t>usaha</w:t>
            </w:r>
            <w:proofErr w:type="spellEnd"/>
            <w:r w:rsidRPr="00B53F6C">
              <w:rPr>
                <w:lang w:val="en-US" w:eastAsia="id-ID"/>
              </w:rPr>
              <w:t xml:space="preserve"> dan/</w:t>
            </w:r>
            <w:proofErr w:type="spellStart"/>
            <w:r w:rsidRPr="00B53F6C">
              <w:rPr>
                <w:lang w:val="en-US" w:eastAsia="id-ID"/>
              </w:rPr>
              <w:t>atau</w:t>
            </w:r>
            <w:proofErr w:type="spellEnd"/>
            <w:r w:rsidRPr="00B53F6C">
              <w:rPr>
                <w:lang w:val="en-US" w:eastAsia="id-ID"/>
              </w:rPr>
              <w:t xml:space="preserve"> </w:t>
            </w:r>
            <w:proofErr w:type="spellStart"/>
            <w:r w:rsidRPr="00B53F6C">
              <w:rPr>
                <w:lang w:val="en-US" w:eastAsia="id-ID"/>
              </w:rPr>
              <w:t>kegiatan</w:t>
            </w:r>
            <w:proofErr w:type="spellEnd"/>
            <w:r w:rsidRPr="00B53F6C">
              <w:rPr>
                <w:lang w:val="en-US" w:eastAsia="id-ID"/>
              </w:rPr>
              <w:t xml:space="preserve"> pada </w:t>
            </w:r>
            <w:proofErr w:type="spellStart"/>
            <w:r w:rsidRPr="00B53F6C">
              <w:rPr>
                <w:lang w:val="en-US" w:eastAsia="id-ID"/>
              </w:rPr>
              <w:t>bidang</w:t>
            </w:r>
            <w:proofErr w:type="spellEnd"/>
            <w:r w:rsidRPr="00B53F6C">
              <w:rPr>
                <w:lang w:val="en-US" w:eastAsia="id-ID"/>
              </w:rPr>
              <w:t xml:space="preserve"> </w:t>
            </w:r>
            <w:proofErr w:type="spellStart"/>
            <w:r w:rsidRPr="00B53F6C">
              <w:rPr>
                <w:lang w:val="en-US" w:eastAsia="id-ID"/>
              </w:rPr>
              <w:t>tertentu</w:t>
            </w:r>
            <w:proofErr w:type="spellEnd"/>
            <w:r w:rsidRPr="00B53F6C">
              <w:rPr>
                <w:lang w:eastAsia="id-ID"/>
              </w:rPr>
              <w:t>.</w:t>
            </w:r>
          </w:p>
          <w:p w14:paraId="135CB98A" w14:textId="62BF2897" w:rsidR="008320C8" w:rsidRPr="00B53F6C" w:rsidRDefault="008320C8" w:rsidP="0052044E">
            <w:pPr>
              <w:pStyle w:val="Definisi"/>
              <w:rPr>
                <w:lang w:eastAsia="id-ID"/>
              </w:rPr>
            </w:pPr>
            <w:proofErr w:type="spellStart"/>
            <w:r w:rsidRPr="00B53F6C">
              <w:rPr>
                <w:b/>
                <w:lang w:val="en-US" w:eastAsia="id-ID"/>
              </w:rPr>
              <w:t>Pengawas</w:t>
            </w:r>
            <w:proofErr w:type="spellEnd"/>
            <w:r w:rsidRPr="00B53F6C">
              <w:rPr>
                <w:b/>
                <w:lang w:val="en-US" w:eastAsia="id-ID"/>
              </w:rPr>
              <w:t xml:space="preserve"> </w:t>
            </w:r>
            <w:proofErr w:type="spellStart"/>
            <w:r w:rsidRPr="00B53F6C">
              <w:rPr>
                <w:b/>
                <w:lang w:val="en-US" w:eastAsia="id-ID"/>
              </w:rPr>
              <w:t>Pekerjaan</w:t>
            </w:r>
            <w:proofErr w:type="spellEnd"/>
            <w:r w:rsidRPr="00B53F6C">
              <w:rPr>
                <w:b/>
                <w:lang w:val="en-US" w:eastAsia="id-ID"/>
              </w:rPr>
              <w:t xml:space="preserve"> </w:t>
            </w:r>
            <w:proofErr w:type="spellStart"/>
            <w:r w:rsidRPr="00B53F6C">
              <w:rPr>
                <w:lang w:val="en-US" w:eastAsia="id-ID"/>
              </w:rPr>
              <w:t>adalah</w:t>
            </w:r>
            <w:proofErr w:type="spellEnd"/>
            <w:r w:rsidRPr="00B53F6C">
              <w:rPr>
                <w:lang w:val="en-US" w:eastAsia="id-ID"/>
              </w:rPr>
              <w:t xml:space="preserve"> </w:t>
            </w:r>
            <w:proofErr w:type="spellStart"/>
            <w:r w:rsidRPr="00B53F6C">
              <w:rPr>
                <w:lang w:val="en-US" w:eastAsia="id-ID"/>
              </w:rPr>
              <w:t>tim</w:t>
            </w:r>
            <w:proofErr w:type="spellEnd"/>
            <w:r w:rsidRPr="00B53F6C">
              <w:rPr>
                <w:lang w:val="en-US" w:eastAsia="id-ID"/>
              </w:rPr>
              <w:t xml:space="preserve"> </w:t>
            </w:r>
            <w:proofErr w:type="spellStart"/>
            <w:r w:rsidRPr="00B53F6C">
              <w:rPr>
                <w:lang w:val="en-US" w:eastAsia="id-ID"/>
              </w:rPr>
              <w:t>pendukung</w:t>
            </w:r>
            <w:proofErr w:type="spellEnd"/>
            <w:r w:rsidRPr="00B53F6C">
              <w:rPr>
                <w:lang w:val="en-US" w:eastAsia="id-ID"/>
              </w:rPr>
              <w:t xml:space="preserve">/badan </w:t>
            </w:r>
            <w:proofErr w:type="spellStart"/>
            <w:proofErr w:type="gramStart"/>
            <w:r w:rsidRPr="00B53F6C">
              <w:rPr>
                <w:lang w:val="en-US" w:eastAsia="id-ID"/>
              </w:rPr>
              <w:t>usaha</w:t>
            </w:r>
            <w:proofErr w:type="spellEnd"/>
            <w:r w:rsidRPr="00B53F6C">
              <w:rPr>
                <w:lang w:val="en-US" w:eastAsia="id-ID"/>
              </w:rPr>
              <w:t xml:space="preserve">  yang</w:t>
            </w:r>
            <w:proofErr w:type="gramEnd"/>
            <w:r w:rsidRPr="00B53F6C">
              <w:rPr>
                <w:lang w:val="en-US" w:eastAsia="id-ID"/>
              </w:rPr>
              <w:t xml:space="preserve"> </w:t>
            </w:r>
            <w:proofErr w:type="spellStart"/>
            <w:r w:rsidRPr="00B53F6C">
              <w:rPr>
                <w:lang w:val="en-US" w:eastAsia="id-ID"/>
              </w:rPr>
              <w:t>ditunjuk</w:t>
            </w:r>
            <w:proofErr w:type="spellEnd"/>
            <w:r w:rsidRPr="00B53F6C">
              <w:rPr>
                <w:lang w:val="en-US" w:eastAsia="id-ID"/>
              </w:rPr>
              <w:t>/</w:t>
            </w:r>
            <w:proofErr w:type="spellStart"/>
            <w:r w:rsidRPr="00B53F6C">
              <w:rPr>
                <w:lang w:val="en-US" w:eastAsia="id-ID"/>
              </w:rPr>
              <w:t>ditetapkan</w:t>
            </w:r>
            <w:proofErr w:type="spellEnd"/>
            <w:r w:rsidRPr="00B53F6C">
              <w:rPr>
                <w:lang w:val="en-US" w:eastAsia="id-ID"/>
              </w:rPr>
              <w:t xml:space="preserve"> oleh </w:t>
            </w:r>
            <w:proofErr w:type="spellStart"/>
            <w:r w:rsidR="00EA197E" w:rsidRPr="00B53F6C">
              <w:rPr>
                <w:lang w:val="en-US" w:eastAsia="id-ID"/>
              </w:rPr>
              <w:t>Pejabat</w:t>
            </w:r>
            <w:proofErr w:type="spellEnd"/>
            <w:r w:rsidR="00EA197E" w:rsidRPr="00B53F6C">
              <w:rPr>
                <w:lang w:val="en-US" w:eastAsia="id-ID"/>
              </w:rPr>
              <w:t xml:space="preserve"> </w:t>
            </w:r>
            <w:proofErr w:type="spellStart"/>
            <w:r w:rsidR="00EA197E" w:rsidRPr="00B53F6C">
              <w:rPr>
                <w:lang w:val="en-US" w:eastAsia="id-ID"/>
              </w:rPr>
              <w:t>Penandatangan</w:t>
            </w:r>
            <w:proofErr w:type="spellEnd"/>
            <w:r w:rsidR="00EA197E" w:rsidRPr="00B53F6C">
              <w:rPr>
                <w:lang w:val="en-US" w:eastAsia="id-ID"/>
              </w:rPr>
              <w:t xml:space="preserve"> </w:t>
            </w:r>
            <w:proofErr w:type="spellStart"/>
            <w:r w:rsidR="00EA197E" w:rsidRPr="00B53F6C">
              <w:rPr>
                <w:lang w:val="en-US" w:eastAsia="id-ID"/>
              </w:rPr>
              <w:t>Kontrak</w:t>
            </w:r>
            <w:proofErr w:type="spellEnd"/>
            <w:r w:rsidR="00EA197E" w:rsidRPr="00B53F6C">
              <w:rPr>
                <w:lang w:val="en-US" w:eastAsia="id-ID"/>
              </w:rPr>
              <w:t xml:space="preserve"> </w:t>
            </w:r>
            <w:r w:rsidRPr="00B53F6C">
              <w:rPr>
                <w:lang w:val="en-US" w:eastAsia="id-ID"/>
              </w:rPr>
              <w:t xml:space="preserve">yang </w:t>
            </w:r>
            <w:proofErr w:type="spellStart"/>
            <w:r w:rsidRPr="00B53F6C">
              <w:rPr>
                <w:lang w:val="en-US" w:eastAsia="id-ID"/>
              </w:rPr>
              <w:t>bertugas</w:t>
            </w:r>
            <w:proofErr w:type="spellEnd"/>
            <w:r w:rsidRPr="00B53F6C">
              <w:rPr>
                <w:lang w:val="en-US" w:eastAsia="id-ID"/>
              </w:rPr>
              <w:t xml:space="preserve"> </w:t>
            </w:r>
            <w:proofErr w:type="spellStart"/>
            <w:r w:rsidRPr="00B53F6C">
              <w:rPr>
                <w:lang w:val="en-US" w:eastAsia="id-ID"/>
              </w:rPr>
              <w:t>untuk</w:t>
            </w:r>
            <w:proofErr w:type="spellEnd"/>
            <w:r w:rsidRPr="00B53F6C">
              <w:rPr>
                <w:lang w:val="en-US" w:eastAsia="id-ID"/>
              </w:rPr>
              <w:t xml:space="preserve"> </w:t>
            </w:r>
            <w:proofErr w:type="spellStart"/>
            <w:r w:rsidRPr="00B53F6C">
              <w:rPr>
                <w:lang w:val="en-US" w:eastAsia="id-ID"/>
              </w:rPr>
              <w:t>mengawasi</w:t>
            </w:r>
            <w:proofErr w:type="spellEnd"/>
            <w:r w:rsidRPr="00B53F6C">
              <w:rPr>
                <w:lang w:val="en-US" w:eastAsia="id-ID"/>
              </w:rPr>
              <w:t xml:space="preserve"> </w:t>
            </w:r>
            <w:proofErr w:type="spellStart"/>
            <w:r w:rsidRPr="00B53F6C">
              <w:rPr>
                <w:lang w:val="en-US" w:eastAsia="id-ID"/>
              </w:rPr>
              <w:t>pelaksanaan</w:t>
            </w:r>
            <w:proofErr w:type="spellEnd"/>
            <w:r w:rsidRPr="00B53F6C">
              <w:rPr>
                <w:lang w:val="en-US" w:eastAsia="id-ID"/>
              </w:rPr>
              <w:t xml:space="preserve"> </w:t>
            </w:r>
            <w:proofErr w:type="spellStart"/>
            <w:r w:rsidRPr="00B53F6C">
              <w:rPr>
                <w:lang w:val="en-US" w:eastAsia="id-ID"/>
              </w:rPr>
              <w:t>pekerjaan</w:t>
            </w:r>
            <w:proofErr w:type="spellEnd"/>
            <w:r w:rsidRPr="00B53F6C">
              <w:rPr>
                <w:lang w:val="en-US" w:eastAsia="id-ID"/>
              </w:rPr>
              <w:t>.</w:t>
            </w:r>
          </w:p>
          <w:p w14:paraId="67469F13" w14:textId="77777777" w:rsidR="008320C8" w:rsidRPr="00B53F6C" w:rsidRDefault="008320C8" w:rsidP="0052044E">
            <w:pPr>
              <w:pStyle w:val="Definisi"/>
              <w:rPr>
                <w:lang w:val="id-ID"/>
              </w:rPr>
            </w:pPr>
            <w:r w:rsidRPr="00B53F6C">
              <w:rPr>
                <w:b/>
                <w:lang w:val="id-ID"/>
              </w:rPr>
              <w:t>Pengguna Anggaran</w:t>
            </w:r>
            <w:r w:rsidRPr="00B53F6C">
              <w:rPr>
                <w:lang w:val="id-ID"/>
              </w:rPr>
              <w:t xml:space="preserve"> yang selanjutnya disingkat </w:t>
            </w:r>
            <w:r w:rsidRPr="00B53F6C">
              <w:rPr>
                <w:b/>
                <w:lang w:val="id-ID"/>
              </w:rPr>
              <w:t>PA</w:t>
            </w:r>
            <w:r w:rsidRPr="00B53F6C">
              <w:rPr>
                <w:lang w:val="id-ID"/>
              </w:rPr>
              <w:t xml:space="preserve"> adalah pejabat pemegang kewenangan penggunaan anggaran Kementerian Negara/Lembaga</w:t>
            </w:r>
            <w:r w:rsidRPr="00B53F6C">
              <w:rPr>
                <w:lang w:val="en-US"/>
              </w:rPr>
              <w:t>/</w:t>
            </w:r>
            <w:proofErr w:type="spellStart"/>
            <w:r w:rsidRPr="00B53F6C">
              <w:rPr>
                <w:lang w:val="en-US"/>
              </w:rPr>
              <w:t>Perangkat</w:t>
            </w:r>
            <w:proofErr w:type="spellEnd"/>
            <w:r w:rsidRPr="00B53F6C">
              <w:rPr>
                <w:lang w:val="en-US"/>
              </w:rPr>
              <w:t xml:space="preserve"> Daerah</w:t>
            </w:r>
            <w:r w:rsidRPr="00B53F6C">
              <w:rPr>
                <w:lang w:val="en-ID"/>
              </w:rPr>
              <w:t>.</w:t>
            </w:r>
          </w:p>
          <w:p w14:paraId="1B5181BC" w14:textId="21E35E36" w:rsidR="008320C8" w:rsidRPr="00B53F6C" w:rsidRDefault="00684EBF" w:rsidP="0052044E">
            <w:pPr>
              <w:pStyle w:val="Definisi"/>
              <w:rPr>
                <w:lang w:val="id-ID"/>
              </w:rPr>
            </w:pPr>
            <w:proofErr w:type="spellStart"/>
            <w:r w:rsidRPr="00B53F6C">
              <w:rPr>
                <w:b/>
                <w:bCs/>
                <w:szCs w:val="24"/>
                <w:lang w:val="en-US" w:eastAsia="id-ID"/>
              </w:rPr>
              <w:t>Pejabat</w:t>
            </w:r>
            <w:proofErr w:type="spellEnd"/>
            <w:r w:rsidRPr="00B53F6C">
              <w:rPr>
                <w:b/>
                <w:bCs/>
                <w:szCs w:val="24"/>
                <w:lang w:val="en-US" w:eastAsia="id-ID"/>
              </w:rPr>
              <w:t xml:space="preserve"> </w:t>
            </w:r>
            <w:proofErr w:type="spellStart"/>
            <w:r w:rsidRPr="00B53F6C">
              <w:rPr>
                <w:b/>
                <w:bCs/>
                <w:szCs w:val="24"/>
                <w:lang w:val="en-US" w:eastAsia="id-ID"/>
              </w:rPr>
              <w:t>Penandatangan</w:t>
            </w:r>
            <w:proofErr w:type="spellEnd"/>
            <w:r w:rsidRPr="00B53F6C">
              <w:rPr>
                <w:b/>
                <w:bCs/>
                <w:szCs w:val="24"/>
                <w:lang w:val="en-US" w:eastAsia="id-ID"/>
              </w:rPr>
              <w:t xml:space="preserve"> </w:t>
            </w:r>
            <w:proofErr w:type="spellStart"/>
            <w:r w:rsidRPr="00B53F6C">
              <w:rPr>
                <w:b/>
                <w:bCs/>
                <w:szCs w:val="24"/>
                <w:lang w:val="en-US" w:eastAsia="id-ID"/>
              </w:rPr>
              <w:t>Kontrak</w:t>
            </w:r>
            <w:proofErr w:type="spellEnd"/>
            <w:r w:rsidRPr="00B53F6C">
              <w:rPr>
                <w:b/>
                <w:bCs/>
                <w:szCs w:val="24"/>
                <w:lang w:val="en-US" w:eastAsia="id-ID"/>
              </w:rPr>
              <w:t xml:space="preserve"> </w:t>
            </w:r>
            <w:proofErr w:type="spellStart"/>
            <w:r w:rsidR="008320C8" w:rsidRPr="00B53F6C">
              <w:rPr>
                <w:szCs w:val="24"/>
                <w:lang w:val="en-US" w:eastAsia="id-ID"/>
              </w:rPr>
              <w:t>adalah</w:t>
            </w:r>
            <w:proofErr w:type="spellEnd"/>
            <w:r w:rsidR="008320C8" w:rsidRPr="00B53F6C">
              <w:rPr>
                <w:szCs w:val="24"/>
                <w:lang w:val="en-US" w:eastAsia="id-ID"/>
              </w:rPr>
              <w:t xml:space="preserve"> </w:t>
            </w:r>
            <w:proofErr w:type="spellStart"/>
            <w:r w:rsidR="008320C8" w:rsidRPr="00B53F6C">
              <w:rPr>
                <w:szCs w:val="24"/>
                <w:lang w:val="en-US" w:eastAsia="id-ID"/>
              </w:rPr>
              <w:t>pemilik</w:t>
            </w:r>
            <w:proofErr w:type="spellEnd"/>
            <w:r w:rsidR="008320C8" w:rsidRPr="00B53F6C">
              <w:rPr>
                <w:szCs w:val="24"/>
                <w:lang w:val="en-US" w:eastAsia="id-ID"/>
              </w:rPr>
              <w:t xml:space="preserve"> </w:t>
            </w:r>
            <w:proofErr w:type="spellStart"/>
            <w:r w:rsidR="008320C8" w:rsidRPr="00B53F6C">
              <w:rPr>
                <w:szCs w:val="24"/>
                <w:lang w:val="en-US" w:eastAsia="id-ID"/>
              </w:rPr>
              <w:t>atau</w:t>
            </w:r>
            <w:proofErr w:type="spellEnd"/>
            <w:r w:rsidR="008320C8" w:rsidRPr="00B53F6C">
              <w:rPr>
                <w:szCs w:val="24"/>
                <w:lang w:val="en-US" w:eastAsia="id-ID"/>
              </w:rPr>
              <w:t xml:space="preserve"> </w:t>
            </w:r>
            <w:proofErr w:type="spellStart"/>
            <w:r w:rsidR="008320C8" w:rsidRPr="00B53F6C">
              <w:rPr>
                <w:szCs w:val="24"/>
                <w:lang w:val="en-US" w:eastAsia="id-ID"/>
              </w:rPr>
              <w:t>pemberi</w:t>
            </w:r>
            <w:proofErr w:type="spellEnd"/>
            <w:r w:rsidR="008320C8" w:rsidRPr="00B53F6C">
              <w:rPr>
                <w:szCs w:val="24"/>
                <w:lang w:val="en-US" w:eastAsia="id-ID"/>
              </w:rPr>
              <w:t xml:space="preserve"> </w:t>
            </w:r>
            <w:proofErr w:type="spellStart"/>
            <w:r w:rsidR="008320C8" w:rsidRPr="00B53F6C">
              <w:rPr>
                <w:szCs w:val="24"/>
                <w:lang w:val="en-US" w:eastAsia="id-ID"/>
              </w:rPr>
              <w:t>pekerjaan</w:t>
            </w:r>
            <w:proofErr w:type="spellEnd"/>
            <w:r w:rsidR="008320C8" w:rsidRPr="00B53F6C">
              <w:rPr>
                <w:szCs w:val="24"/>
                <w:lang w:val="en-US" w:eastAsia="id-ID"/>
              </w:rPr>
              <w:t xml:space="preserve"> yang </w:t>
            </w:r>
            <w:proofErr w:type="spellStart"/>
            <w:r w:rsidR="008320C8" w:rsidRPr="00B53F6C">
              <w:rPr>
                <w:szCs w:val="24"/>
                <w:lang w:val="en-US" w:eastAsia="id-ID"/>
              </w:rPr>
              <w:t>menggunakan</w:t>
            </w:r>
            <w:proofErr w:type="spellEnd"/>
            <w:r w:rsidR="008320C8" w:rsidRPr="00B53F6C">
              <w:rPr>
                <w:szCs w:val="24"/>
                <w:lang w:val="en-US" w:eastAsia="id-ID"/>
              </w:rPr>
              <w:t xml:space="preserve"> </w:t>
            </w:r>
            <w:proofErr w:type="spellStart"/>
            <w:r w:rsidR="008320C8" w:rsidRPr="00B53F6C">
              <w:rPr>
                <w:szCs w:val="24"/>
                <w:lang w:val="en-US" w:eastAsia="id-ID"/>
              </w:rPr>
              <w:t>layanan</w:t>
            </w:r>
            <w:proofErr w:type="spellEnd"/>
            <w:r w:rsidR="008320C8" w:rsidRPr="00B53F6C">
              <w:rPr>
                <w:szCs w:val="24"/>
                <w:lang w:val="en-US" w:eastAsia="id-ID"/>
              </w:rPr>
              <w:t xml:space="preserve"> Jasa </w:t>
            </w:r>
            <w:proofErr w:type="spellStart"/>
            <w:r w:rsidR="008320C8" w:rsidRPr="00B53F6C">
              <w:rPr>
                <w:szCs w:val="24"/>
                <w:lang w:val="en-US" w:eastAsia="id-ID"/>
              </w:rPr>
              <w:t>Konstruksi</w:t>
            </w:r>
            <w:proofErr w:type="spellEnd"/>
            <w:r w:rsidR="008320C8" w:rsidRPr="00B53F6C">
              <w:rPr>
                <w:szCs w:val="24"/>
                <w:lang w:val="en-US" w:eastAsia="id-ID"/>
              </w:rPr>
              <w:t xml:space="preserve"> yang </w:t>
            </w:r>
            <w:proofErr w:type="spellStart"/>
            <w:r w:rsidR="008320C8" w:rsidRPr="00B53F6C">
              <w:rPr>
                <w:szCs w:val="24"/>
                <w:lang w:val="en-US" w:eastAsia="id-ID"/>
              </w:rPr>
              <w:t>dapat</w:t>
            </w:r>
            <w:proofErr w:type="spellEnd"/>
            <w:r w:rsidR="008320C8" w:rsidRPr="00B53F6C">
              <w:rPr>
                <w:szCs w:val="24"/>
                <w:lang w:val="en-US" w:eastAsia="id-ID"/>
              </w:rPr>
              <w:t xml:space="preserve"> </w:t>
            </w:r>
            <w:proofErr w:type="spellStart"/>
            <w:r w:rsidR="008320C8" w:rsidRPr="00B53F6C">
              <w:rPr>
                <w:szCs w:val="24"/>
                <w:lang w:val="en-US" w:eastAsia="id-ID"/>
              </w:rPr>
              <w:t>berupa</w:t>
            </w:r>
            <w:proofErr w:type="spellEnd"/>
            <w:r w:rsidR="008320C8" w:rsidRPr="00B53F6C">
              <w:rPr>
                <w:szCs w:val="24"/>
                <w:lang w:val="en-US" w:eastAsia="id-ID"/>
              </w:rPr>
              <w:t xml:space="preserve"> </w:t>
            </w:r>
            <w:proofErr w:type="spellStart"/>
            <w:r w:rsidR="008320C8" w:rsidRPr="00B53F6C">
              <w:rPr>
                <w:szCs w:val="24"/>
                <w:lang w:val="en-US" w:eastAsia="id-ID"/>
              </w:rPr>
              <w:t>Pengguna</w:t>
            </w:r>
            <w:proofErr w:type="spellEnd"/>
            <w:r w:rsidR="008320C8" w:rsidRPr="00B53F6C">
              <w:rPr>
                <w:szCs w:val="24"/>
                <w:lang w:val="en-US" w:eastAsia="id-ID"/>
              </w:rPr>
              <w:t xml:space="preserve"> </w:t>
            </w:r>
            <w:proofErr w:type="spellStart"/>
            <w:r w:rsidR="008320C8" w:rsidRPr="00B53F6C">
              <w:rPr>
                <w:szCs w:val="24"/>
                <w:lang w:val="en-US" w:eastAsia="id-ID"/>
              </w:rPr>
              <w:t>Anggaran</w:t>
            </w:r>
            <w:proofErr w:type="spellEnd"/>
            <w:r w:rsidR="008320C8" w:rsidRPr="00B53F6C">
              <w:rPr>
                <w:szCs w:val="24"/>
                <w:lang w:val="en-US" w:eastAsia="id-ID"/>
              </w:rPr>
              <w:t xml:space="preserve">, Kuasa </w:t>
            </w:r>
            <w:proofErr w:type="spellStart"/>
            <w:r w:rsidR="008320C8" w:rsidRPr="00B53F6C">
              <w:rPr>
                <w:szCs w:val="24"/>
                <w:lang w:val="en-US" w:eastAsia="id-ID"/>
              </w:rPr>
              <w:t>Pengguna</w:t>
            </w:r>
            <w:proofErr w:type="spellEnd"/>
            <w:r w:rsidR="008320C8" w:rsidRPr="00B53F6C">
              <w:rPr>
                <w:szCs w:val="24"/>
                <w:lang w:val="en-US" w:eastAsia="id-ID"/>
              </w:rPr>
              <w:t xml:space="preserve"> </w:t>
            </w:r>
            <w:proofErr w:type="spellStart"/>
            <w:r w:rsidR="008320C8" w:rsidRPr="00B53F6C">
              <w:rPr>
                <w:szCs w:val="24"/>
                <w:lang w:val="en-US" w:eastAsia="id-ID"/>
              </w:rPr>
              <w:t>Anggaran</w:t>
            </w:r>
            <w:proofErr w:type="spellEnd"/>
            <w:r w:rsidR="008320C8" w:rsidRPr="00B53F6C">
              <w:rPr>
                <w:szCs w:val="24"/>
                <w:lang w:val="en-US" w:eastAsia="id-ID"/>
              </w:rPr>
              <w:t xml:space="preserve">, </w:t>
            </w:r>
            <w:proofErr w:type="spellStart"/>
            <w:r w:rsidR="008320C8" w:rsidRPr="00B53F6C">
              <w:rPr>
                <w:szCs w:val="24"/>
                <w:lang w:val="en-US" w:eastAsia="id-ID"/>
              </w:rPr>
              <w:t>atau</w:t>
            </w:r>
            <w:proofErr w:type="spellEnd"/>
            <w:r w:rsidR="008320C8" w:rsidRPr="00B53F6C">
              <w:rPr>
                <w:szCs w:val="24"/>
                <w:lang w:val="en-US" w:eastAsia="id-ID"/>
              </w:rPr>
              <w:t xml:space="preserve"> </w:t>
            </w:r>
            <w:r w:rsidR="00D45BF3" w:rsidRPr="00B53F6C">
              <w:rPr>
                <w:szCs w:val="24"/>
                <w:lang w:val="en-US" w:eastAsia="id-ID"/>
              </w:rPr>
              <w:t>PPK</w:t>
            </w:r>
            <w:r w:rsidR="008320C8" w:rsidRPr="00B53F6C">
              <w:rPr>
                <w:szCs w:val="24"/>
                <w:lang w:val="en-US" w:eastAsia="id-ID"/>
              </w:rPr>
              <w:t>.</w:t>
            </w:r>
          </w:p>
          <w:p w14:paraId="20EAB701" w14:textId="77777777" w:rsidR="008320C8" w:rsidRPr="00B53F6C" w:rsidRDefault="008320C8" w:rsidP="0052044E">
            <w:pPr>
              <w:pStyle w:val="Definisi"/>
            </w:pPr>
            <w:proofErr w:type="spellStart"/>
            <w:r w:rsidRPr="00B53F6C">
              <w:rPr>
                <w:b/>
              </w:rPr>
              <w:t>Penyedia</w:t>
            </w:r>
            <w:proofErr w:type="spellEnd"/>
            <w:r w:rsidRPr="00B53F6C">
              <w:rPr>
                <w:b/>
              </w:rPr>
              <w:t xml:space="preserve"> </w:t>
            </w:r>
            <w:proofErr w:type="spellStart"/>
            <w:r w:rsidRPr="00B53F6C">
              <w:t>adalah</w:t>
            </w:r>
            <w:proofErr w:type="spellEnd"/>
            <w:r w:rsidRPr="00B53F6C">
              <w:t xml:space="preserve"> </w:t>
            </w:r>
            <w:proofErr w:type="spellStart"/>
            <w:r w:rsidRPr="00B53F6C">
              <w:t>Pelaku</w:t>
            </w:r>
            <w:proofErr w:type="spellEnd"/>
            <w:r w:rsidRPr="00B53F6C">
              <w:t xml:space="preserve"> Usaha yang </w:t>
            </w:r>
            <w:proofErr w:type="spellStart"/>
            <w:r w:rsidRPr="00B53F6C">
              <w:t>menyediakan</w:t>
            </w:r>
            <w:proofErr w:type="spellEnd"/>
            <w:r w:rsidRPr="00B53F6C">
              <w:t xml:space="preserve"> </w:t>
            </w:r>
            <w:proofErr w:type="spellStart"/>
            <w:r w:rsidRPr="00B53F6C">
              <w:t>barang</w:t>
            </w:r>
            <w:proofErr w:type="spellEnd"/>
            <w:r w:rsidRPr="00B53F6C">
              <w:t>/</w:t>
            </w:r>
            <w:proofErr w:type="spellStart"/>
            <w:r w:rsidRPr="00B53F6C">
              <w:t>jasa</w:t>
            </w:r>
            <w:proofErr w:type="spellEnd"/>
            <w:r w:rsidRPr="00B53F6C">
              <w:t xml:space="preserve"> </w:t>
            </w:r>
            <w:proofErr w:type="spellStart"/>
            <w:r w:rsidRPr="00B53F6C">
              <w:t>berdasarkan</w:t>
            </w:r>
            <w:proofErr w:type="spellEnd"/>
            <w:r w:rsidRPr="00B53F6C">
              <w:t xml:space="preserve"> </w:t>
            </w:r>
            <w:proofErr w:type="spellStart"/>
            <w:r w:rsidRPr="00B53F6C">
              <w:t>Kontrak</w:t>
            </w:r>
            <w:proofErr w:type="spellEnd"/>
            <w:r w:rsidRPr="00B53F6C">
              <w:t>.</w:t>
            </w:r>
          </w:p>
          <w:p w14:paraId="677B738F" w14:textId="77777777" w:rsidR="008320C8" w:rsidRPr="00B53F6C" w:rsidRDefault="008320C8" w:rsidP="0052044E">
            <w:pPr>
              <w:pStyle w:val="Definisi"/>
              <w:rPr>
                <w:rFonts w:cs="Tahoma"/>
                <w:szCs w:val="20"/>
                <w:lang w:val="id-ID"/>
              </w:rPr>
            </w:pPr>
            <w:proofErr w:type="spellStart"/>
            <w:r w:rsidRPr="00B53F6C">
              <w:rPr>
                <w:b/>
              </w:rPr>
              <w:t>Personel</w:t>
            </w:r>
            <w:proofErr w:type="spellEnd"/>
            <w:r w:rsidRPr="00B53F6C">
              <w:rPr>
                <w:b/>
              </w:rPr>
              <w:t xml:space="preserve"> </w:t>
            </w:r>
            <w:proofErr w:type="spellStart"/>
            <w:r w:rsidRPr="00B53F6C">
              <w:rPr>
                <w:b/>
              </w:rPr>
              <w:t>Manajerial</w:t>
            </w:r>
            <w:proofErr w:type="spellEnd"/>
            <w:r w:rsidRPr="00B53F6C">
              <w:t xml:space="preserve"> </w:t>
            </w:r>
            <w:proofErr w:type="spellStart"/>
            <w:r w:rsidRPr="00B53F6C">
              <w:t>adalah</w:t>
            </w:r>
            <w:proofErr w:type="spellEnd"/>
            <w:r w:rsidRPr="00B53F6C">
              <w:t xml:space="preserve"> </w:t>
            </w:r>
            <w:proofErr w:type="spellStart"/>
            <w:r w:rsidRPr="00B53F6C">
              <w:t>tenaga</w:t>
            </w:r>
            <w:proofErr w:type="spellEnd"/>
            <w:r w:rsidRPr="00B53F6C">
              <w:t xml:space="preserve"> </w:t>
            </w:r>
            <w:proofErr w:type="spellStart"/>
            <w:r w:rsidRPr="00B53F6C">
              <w:t>ahli</w:t>
            </w:r>
            <w:proofErr w:type="spellEnd"/>
            <w:r w:rsidRPr="00B53F6C">
              <w:t xml:space="preserve"> </w:t>
            </w:r>
            <w:proofErr w:type="spellStart"/>
            <w:r w:rsidRPr="00B53F6C">
              <w:t>atau</w:t>
            </w:r>
            <w:proofErr w:type="spellEnd"/>
            <w:r w:rsidRPr="00B53F6C">
              <w:t xml:space="preserve"> </w:t>
            </w:r>
            <w:proofErr w:type="spellStart"/>
            <w:r w:rsidRPr="00B53F6C">
              <w:t>tenaga</w:t>
            </w:r>
            <w:proofErr w:type="spellEnd"/>
            <w:r w:rsidRPr="00B53F6C">
              <w:t xml:space="preserve"> </w:t>
            </w:r>
            <w:proofErr w:type="spellStart"/>
            <w:r w:rsidRPr="00B53F6C">
              <w:t>teknis</w:t>
            </w:r>
            <w:proofErr w:type="spellEnd"/>
            <w:r w:rsidRPr="00B53F6C">
              <w:t xml:space="preserve"> yang </w:t>
            </w:r>
            <w:proofErr w:type="spellStart"/>
            <w:r w:rsidRPr="00B53F6C">
              <w:t>ditempatkan</w:t>
            </w:r>
            <w:proofErr w:type="spellEnd"/>
            <w:r w:rsidRPr="00B53F6C">
              <w:t xml:space="preserve"> </w:t>
            </w:r>
            <w:proofErr w:type="spellStart"/>
            <w:r w:rsidRPr="00B53F6C">
              <w:t>sesuai</w:t>
            </w:r>
            <w:proofErr w:type="spellEnd"/>
            <w:r w:rsidRPr="00B53F6C">
              <w:t xml:space="preserve"> </w:t>
            </w:r>
            <w:proofErr w:type="spellStart"/>
            <w:r w:rsidRPr="00B53F6C">
              <w:t>penugasan</w:t>
            </w:r>
            <w:proofErr w:type="spellEnd"/>
            <w:r w:rsidRPr="00B53F6C">
              <w:t xml:space="preserve"> pada </w:t>
            </w:r>
            <w:proofErr w:type="spellStart"/>
            <w:r w:rsidRPr="00B53F6C">
              <w:t>organisasi</w:t>
            </w:r>
            <w:proofErr w:type="spellEnd"/>
            <w:r w:rsidRPr="00B53F6C">
              <w:t xml:space="preserve"> </w:t>
            </w:r>
            <w:proofErr w:type="spellStart"/>
            <w:r w:rsidRPr="00B53F6C">
              <w:t>pelaksanaan</w:t>
            </w:r>
            <w:proofErr w:type="spellEnd"/>
            <w:r w:rsidRPr="00B53F6C">
              <w:t xml:space="preserve"> </w:t>
            </w:r>
            <w:proofErr w:type="spellStart"/>
            <w:r w:rsidRPr="00B53F6C">
              <w:t>pekerjaan</w:t>
            </w:r>
            <w:proofErr w:type="spellEnd"/>
            <w:r w:rsidRPr="00B53F6C">
              <w:t>.</w:t>
            </w:r>
          </w:p>
          <w:p w14:paraId="060D18C2" w14:textId="77777777" w:rsidR="008320C8" w:rsidRPr="00B53F6C" w:rsidRDefault="008320C8" w:rsidP="0052044E">
            <w:pPr>
              <w:pStyle w:val="Definisi"/>
              <w:rPr>
                <w:lang w:val="id-ID"/>
              </w:rPr>
            </w:pPr>
            <w:r w:rsidRPr="00B53F6C">
              <w:rPr>
                <w:b/>
                <w:lang w:val="id-ID"/>
              </w:rPr>
              <w:t xml:space="preserve">Sanksi Daftar Hitam </w:t>
            </w:r>
            <w:r w:rsidRPr="00B53F6C">
              <w:rPr>
                <w:lang w:val="id-ID"/>
              </w:rPr>
              <w:t>adalah sanksi yang diberikan kepada Peserta pemilihan/Penyedia berupa larangan mengikuti Pengadaan Barang/Jasa di seluruh Kementerian/Lembaga dalam jangka waktu tertentu.</w:t>
            </w:r>
          </w:p>
          <w:p w14:paraId="3F7B7BDB" w14:textId="6BD3165E" w:rsidR="008320C8" w:rsidRPr="00B53F6C" w:rsidRDefault="00D45BF3" w:rsidP="0052044E">
            <w:pPr>
              <w:pStyle w:val="Definisi"/>
              <w:rPr>
                <w:lang w:val="id-ID"/>
              </w:rPr>
            </w:pPr>
            <w:proofErr w:type="spellStart"/>
            <w:r w:rsidRPr="00B53F6C">
              <w:rPr>
                <w:b/>
              </w:rPr>
              <w:t>Subkontraktor</w:t>
            </w:r>
            <w:proofErr w:type="spellEnd"/>
            <w:r w:rsidR="008320C8" w:rsidRPr="00B53F6C">
              <w:t xml:space="preserve"> </w:t>
            </w:r>
            <w:proofErr w:type="spellStart"/>
            <w:r w:rsidR="008320C8" w:rsidRPr="00B53F6C">
              <w:t>adalah</w:t>
            </w:r>
            <w:proofErr w:type="spellEnd"/>
            <w:r w:rsidR="008320C8" w:rsidRPr="00B53F6C">
              <w:t xml:space="preserve"> </w:t>
            </w:r>
            <w:proofErr w:type="spellStart"/>
            <w:r w:rsidR="008320C8" w:rsidRPr="00B53F6C">
              <w:t>Penyedia</w:t>
            </w:r>
            <w:proofErr w:type="spellEnd"/>
            <w:r w:rsidR="008320C8" w:rsidRPr="00B53F6C">
              <w:t xml:space="preserve"> yang </w:t>
            </w:r>
            <w:proofErr w:type="spellStart"/>
            <w:r w:rsidR="008320C8" w:rsidRPr="00B53F6C">
              <w:t>mengadakan</w:t>
            </w:r>
            <w:proofErr w:type="spellEnd"/>
            <w:r w:rsidR="008320C8" w:rsidRPr="00B53F6C">
              <w:t xml:space="preserve"> </w:t>
            </w:r>
            <w:proofErr w:type="spellStart"/>
            <w:r w:rsidR="008320C8" w:rsidRPr="00B53F6C">
              <w:t>perjanjian</w:t>
            </w:r>
            <w:proofErr w:type="spellEnd"/>
            <w:r w:rsidR="008320C8" w:rsidRPr="00B53F6C">
              <w:t xml:space="preserve"> </w:t>
            </w:r>
            <w:proofErr w:type="spellStart"/>
            <w:r w:rsidR="008320C8" w:rsidRPr="00B53F6C">
              <w:t>kerja</w:t>
            </w:r>
            <w:proofErr w:type="spellEnd"/>
            <w:r w:rsidR="008320C8" w:rsidRPr="00B53F6C">
              <w:t xml:space="preserve"> </w:t>
            </w:r>
            <w:r w:rsidR="008320C8" w:rsidRPr="00B53F6C">
              <w:rPr>
                <w:lang w:val="id-ID"/>
              </w:rPr>
              <w:t xml:space="preserve">tertulis </w:t>
            </w:r>
            <w:proofErr w:type="spellStart"/>
            <w:r w:rsidR="008320C8" w:rsidRPr="00B53F6C">
              <w:t>dengan</w:t>
            </w:r>
            <w:proofErr w:type="spellEnd"/>
            <w:r w:rsidR="008320C8" w:rsidRPr="00B53F6C">
              <w:t xml:space="preserve"> </w:t>
            </w:r>
            <w:proofErr w:type="spellStart"/>
            <w:r w:rsidR="008320C8" w:rsidRPr="00B53F6C">
              <w:t>Penyedia</w:t>
            </w:r>
            <w:proofErr w:type="spellEnd"/>
            <w:r w:rsidR="008320C8" w:rsidRPr="00B53F6C">
              <w:t xml:space="preserve"> </w:t>
            </w:r>
            <w:proofErr w:type="spellStart"/>
            <w:r w:rsidR="008320C8" w:rsidRPr="00B53F6C">
              <w:t>penanggung</w:t>
            </w:r>
            <w:proofErr w:type="spellEnd"/>
            <w:r w:rsidR="008320C8" w:rsidRPr="00B53F6C">
              <w:t xml:space="preserve"> </w:t>
            </w:r>
            <w:proofErr w:type="spellStart"/>
            <w:r w:rsidR="008320C8" w:rsidRPr="00B53F6C">
              <w:t>jawab</w:t>
            </w:r>
            <w:proofErr w:type="spellEnd"/>
            <w:r w:rsidR="008320C8" w:rsidRPr="00B53F6C">
              <w:t xml:space="preserve"> </w:t>
            </w:r>
            <w:r w:rsidR="008320C8" w:rsidRPr="00B53F6C">
              <w:rPr>
                <w:lang w:val="id-ID"/>
              </w:rPr>
              <w:t>K</w:t>
            </w:r>
            <w:proofErr w:type="spellStart"/>
            <w:r w:rsidR="008320C8" w:rsidRPr="00B53F6C">
              <w:t>ontrak</w:t>
            </w:r>
            <w:proofErr w:type="spellEnd"/>
            <w:r w:rsidR="008320C8" w:rsidRPr="00B53F6C">
              <w:t xml:space="preserve">, </w:t>
            </w:r>
            <w:proofErr w:type="spellStart"/>
            <w:r w:rsidR="008320C8" w:rsidRPr="00B53F6C">
              <w:t>untuk</w:t>
            </w:r>
            <w:proofErr w:type="spellEnd"/>
            <w:r w:rsidR="008320C8" w:rsidRPr="00B53F6C">
              <w:t xml:space="preserve"> </w:t>
            </w:r>
            <w:proofErr w:type="spellStart"/>
            <w:r w:rsidR="008320C8" w:rsidRPr="00B53F6C">
              <w:t>melaksanakan</w:t>
            </w:r>
            <w:proofErr w:type="spellEnd"/>
            <w:r w:rsidR="008320C8" w:rsidRPr="00B53F6C">
              <w:t xml:space="preserve"> </w:t>
            </w:r>
            <w:proofErr w:type="spellStart"/>
            <w:r w:rsidR="008320C8" w:rsidRPr="00B53F6C">
              <w:t>sebagian</w:t>
            </w:r>
            <w:proofErr w:type="spellEnd"/>
            <w:r w:rsidR="008320C8" w:rsidRPr="00B53F6C">
              <w:t xml:space="preserve"> </w:t>
            </w:r>
            <w:proofErr w:type="spellStart"/>
            <w:r w:rsidR="008320C8" w:rsidRPr="00B53F6C">
              <w:t>pekerjaan</w:t>
            </w:r>
            <w:proofErr w:type="spellEnd"/>
            <w:r w:rsidR="008320C8" w:rsidRPr="00B53F6C">
              <w:t xml:space="preserve"> (</w:t>
            </w:r>
            <w:proofErr w:type="spellStart"/>
            <w:r w:rsidR="008320C8" w:rsidRPr="00B53F6C">
              <w:t>subkontrak</w:t>
            </w:r>
            <w:proofErr w:type="spellEnd"/>
            <w:r w:rsidR="008320C8" w:rsidRPr="00B53F6C">
              <w:t>).</w:t>
            </w:r>
          </w:p>
          <w:p w14:paraId="7F4B4EEE" w14:textId="619484DC" w:rsidR="008320C8" w:rsidRPr="00B53F6C" w:rsidRDefault="008320C8" w:rsidP="0052044E">
            <w:pPr>
              <w:pStyle w:val="Definisi"/>
            </w:pPr>
            <w:r w:rsidRPr="00B53F6C">
              <w:rPr>
                <w:b/>
              </w:rPr>
              <w:t xml:space="preserve">Surat </w:t>
            </w:r>
            <w:proofErr w:type="spellStart"/>
            <w:r w:rsidRPr="00B53F6C">
              <w:rPr>
                <w:b/>
              </w:rPr>
              <w:t>Jaminan</w:t>
            </w:r>
            <w:proofErr w:type="spellEnd"/>
            <w:r w:rsidRPr="00B53F6C">
              <w:t xml:space="preserve"> yang </w:t>
            </w:r>
            <w:proofErr w:type="spellStart"/>
            <w:r w:rsidRPr="00B53F6C">
              <w:t>selanjutnya</w:t>
            </w:r>
            <w:proofErr w:type="spellEnd"/>
            <w:r w:rsidRPr="00B53F6C">
              <w:t xml:space="preserve"> </w:t>
            </w:r>
            <w:proofErr w:type="spellStart"/>
            <w:r w:rsidRPr="00B53F6C">
              <w:t>disebut</w:t>
            </w:r>
            <w:proofErr w:type="spellEnd"/>
            <w:r w:rsidRPr="00B53F6C">
              <w:t xml:space="preserve"> </w:t>
            </w:r>
            <w:proofErr w:type="spellStart"/>
            <w:r w:rsidRPr="00B53F6C">
              <w:rPr>
                <w:b/>
              </w:rPr>
              <w:t>Jaminan</w:t>
            </w:r>
            <w:proofErr w:type="spellEnd"/>
            <w:r w:rsidRPr="00B53F6C">
              <w:t xml:space="preserve"> </w:t>
            </w:r>
            <w:proofErr w:type="spellStart"/>
            <w:r w:rsidRPr="00B53F6C">
              <w:t>adalah</w:t>
            </w:r>
            <w:proofErr w:type="spellEnd"/>
            <w:r w:rsidRPr="00B53F6C">
              <w:t xml:space="preserve"> </w:t>
            </w:r>
            <w:proofErr w:type="spellStart"/>
            <w:r w:rsidRPr="00B53F6C">
              <w:t>jaminan</w:t>
            </w:r>
            <w:proofErr w:type="spellEnd"/>
            <w:r w:rsidRPr="00B53F6C">
              <w:t xml:space="preserve"> </w:t>
            </w:r>
            <w:proofErr w:type="spellStart"/>
            <w:r w:rsidRPr="00B53F6C">
              <w:t>tertulis</w:t>
            </w:r>
            <w:proofErr w:type="spellEnd"/>
            <w:r w:rsidRPr="00B53F6C">
              <w:t xml:space="preserve"> yang </w:t>
            </w:r>
            <w:proofErr w:type="spellStart"/>
            <w:r w:rsidRPr="00B53F6C">
              <w:t>dikeluarkan</w:t>
            </w:r>
            <w:proofErr w:type="spellEnd"/>
            <w:r w:rsidRPr="00B53F6C">
              <w:t xml:space="preserve"> oleh Bank </w:t>
            </w:r>
            <w:proofErr w:type="spellStart"/>
            <w:r w:rsidRPr="00B53F6C">
              <w:t>Umum</w:t>
            </w:r>
            <w:proofErr w:type="spellEnd"/>
            <w:r w:rsidRPr="00B53F6C">
              <w:t xml:space="preserve">/Perusahaan </w:t>
            </w:r>
            <w:proofErr w:type="spellStart"/>
            <w:r w:rsidRPr="00B53F6C">
              <w:t>Penjaminan</w:t>
            </w:r>
            <w:proofErr w:type="spellEnd"/>
            <w:r w:rsidRPr="00B53F6C">
              <w:t>/</w:t>
            </w:r>
            <w:r w:rsidR="00C10850" w:rsidRPr="00B53F6C">
              <w:rPr>
                <w:lang w:val="en-US"/>
              </w:rPr>
              <w:t xml:space="preserve"> </w:t>
            </w:r>
            <w:r w:rsidRPr="00B53F6C">
              <w:t xml:space="preserve">Perusahaan </w:t>
            </w:r>
            <w:proofErr w:type="spellStart"/>
            <w:r w:rsidRPr="00B53F6C">
              <w:t>Asuransi</w:t>
            </w:r>
            <w:proofErr w:type="spellEnd"/>
            <w:r w:rsidRPr="00B53F6C">
              <w:t>/</w:t>
            </w:r>
            <w:proofErr w:type="spellStart"/>
            <w:r w:rsidRPr="00B53F6C">
              <w:t>lembaga</w:t>
            </w:r>
            <w:proofErr w:type="spellEnd"/>
            <w:r w:rsidRPr="00B53F6C">
              <w:t xml:space="preserve"> </w:t>
            </w:r>
            <w:proofErr w:type="spellStart"/>
            <w:r w:rsidRPr="00B53F6C">
              <w:t>keuangan</w:t>
            </w:r>
            <w:proofErr w:type="spellEnd"/>
            <w:r w:rsidRPr="00B53F6C">
              <w:t xml:space="preserve"> </w:t>
            </w:r>
            <w:proofErr w:type="spellStart"/>
            <w:r w:rsidRPr="00B53F6C">
              <w:t>khusus</w:t>
            </w:r>
            <w:proofErr w:type="spellEnd"/>
            <w:r w:rsidRPr="00B53F6C">
              <w:t xml:space="preserve"> yang </w:t>
            </w:r>
            <w:proofErr w:type="spellStart"/>
            <w:r w:rsidRPr="00B53F6C">
              <w:t>menjalankan</w:t>
            </w:r>
            <w:proofErr w:type="spellEnd"/>
            <w:r w:rsidRPr="00B53F6C">
              <w:t xml:space="preserve"> </w:t>
            </w:r>
            <w:proofErr w:type="spellStart"/>
            <w:r w:rsidRPr="00B53F6C">
              <w:t>usaha</w:t>
            </w:r>
            <w:proofErr w:type="spellEnd"/>
            <w:r w:rsidRPr="00B53F6C">
              <w:t xml:space="preserve"> di </w:t>
            </w:r>
            <w:proofErr w:type="spellStart"/>
            <w:r w:rsidRPr="00B53F6C">
              <w:t>bidang</w:t>
            </w:r>
            <w:proofErr w:type="spellEnd"/>
            <w:r w:rsidRPr="00B53F6C">
              <w:t xml:space="preserve"> </w:t>
            </w:r>
            <w:proofErr w:type="spellStart"/>
            <w:r w:rsidRPr="00B53F6C">
              <w:t>pembiayaan</w:t>
            </w:r>
            <w:proofErr w:type="spellEnd"/>
            <w:r w:rsidRPr="00B53F6C">
              <w:t xml:space="preserve">, </w:t>
            </w:r>
            <w:proofErr w:type="spellStart"/>
            <w:r w:rsidRPr="00B53F6C">
              <w:t>penjaminan</w:t>
            </w:r>
            <w:proofErr w:type="spellEnd"/>
            <w:r w:rsidRPr="00B53F6C">
              <w:t xml:space="preserve">, dan </w:t>
            </w:r>
            <w:proofErr w:type="spellStart"/>
            <w:r w:rsidRPr="00B53F6C">
              <w:t>asuransi</w:t>
            </w:r>
            <w:proofErr w:type="spellEnd"/>
            <w:r w:rsidRPr="00B53F6C">
              <w:t xml:space="preserve"> </w:t>
            </w:r>
            <w:proofErr w:type="spellStart"/>
            <w:r w:rsidRPr="00B53F6C">
              <w:t>untuk</w:t>
            </w:r>
            <w:proofErr w:type="spellEnd"/>
            <w:r w:rsidRPr="00B53F6C">
              <w:t xml:space="preserve"> </w:t>
            </w:r>
            <w:proofErr w:type="spellStart"/>
            <w:r w:rsidRPr="00B53F6C">
              <w:t>mendorong</w:t>
            </w:r>
            <w:proofErr w:type="spellEnd"/>
            <w:r w:rsidRPr="00B53F6C">
              <w:t xml:space="preserve"> </w:t>
            </w:r>
            <w:proofErr w:type="spellStart"/>
            <w:r w:rsidRPr="00B53F6C">
              <w:t>ekspor</w:t>
            </w:r>
            <w:proofErr w:type="spellEnd"/>
            <w:r w:rsidRPr="00B53F6C">
              <w:t xml:space="preserve"> Indonesia</w:t>
            </w:r>
            <w:r w:rsidR="00C10850" w:rsidRPr="00B53F6C">
              <w:rPr>
                <w:lang w:val="en-US"/>
              </w:rPr>
              <w:t>.</w:t>
            </w:r>
          </w:p>
          <w:p w14:paraId="07200084" w14:textId="2268AEDB" w:rsidR="008320C8" w:rsidRPr="00B53F6C" w:rsidRDefault="008320C8" w:rsidP="0052044E">
            <w:pPr>
              <w:pStyle w:val="Definisi"/>
            </w:pPr>
            <w:r w:rsidRPr="00B53F6C">
              <w:rPr>
                <w:b/>
              </w:rPr>
              <w:t xml:space="preserve">Surat </w:t>
            </w:r>
            <w:proofErr w:type="spellStart"/>
            <w:r w:rsidRPr="00B53F6C">
              <w:rPr>
                <w:b/>
              </w:rPr>
              <w:t>Perintah</w:t>
            </w:r>
            <w:proofErr w:type="spellEnd"/>
            <w:r w:rsidRPr="00B53F6C">
              <w:rPr>
                <w:b/>
              </w:rPr>
              <w:t xml:space="preserve"> </w:t>
            </w:r>
            <w:proofErr w:type="spellStart"/>
            <w:r w:rsidRPr="00B53F6C">
              <w:rPr>
                <w:b/>
              </w:rPr>
              <w:t>Mulai</w:t>
            </w:r>
            <w:proofErr w:type="spellEnd"/>
            <w:r w:rsidRPr="00B53F6C">
              <w:rPr>
                <w:b/>
              </w:rPr>
              <w:t xml:space="preserve"> </w:t>
            </w:r>
            <w:proofErr w:type="spellStart"/>
            <w:r w:rsidRPr="00B53F6C">
              <w:rPr>
                <w:b/>
              </w:rPr>
              <w:t>Kerja</w:t>
            </w:r>
            <w:proofErr w:type="spellEnd"/>
            <w:r w:rsidRPr="00B53F6C">
              <w:t xml:space="preserve"> yang </w:t>
            </w:r>
            <w:proofErr w:type="spellStart"/>
            <w:r w:rsidRPr="00B53F6C">
              <w:t>selanjutnya</w:t>
            </w:r>
            <w:proofErr w:type="spellEnd"/>
            <w:r w:rsidRPr="00B53F6C">
              <w:t xml:space="preserve"> </w:t>
            </w:r>
            <w:proofErr w:type="spellStart"/>
            <w:r w:rsidRPr="00B53F6C">
              <w:t>disingkat</w:t>
            </w:r>
            <w:proofErr w:type="spellEnd"/>
            <w:r w:rsidRPr="00B53F6C">
              <w:t xml:space="preserve"> </w:t>
            </w:r>
            <w:r w:rsidRPr="00B53F6C">
              <w:rPr>
                <w:b/>
              </w:rPr>
              <w:t>SPMK</w:t>
            </w:r>
            <w:r w:rsidRPr="00B53F6C">
              <w:t xml:space="preserve"> </w:t>
            </w:r>
            <w:proofErr w:type="spellStart"/>
            <w:r w:rsidRPr="00B53F6C">
              <w:t>adalah</w:t>
            </w:r>
            <w:proofErr w:type="spellEnd"/>
            <w:r w:rsidRPr="00B53F6C">
              <w:t xml:space="preserve"> </w:t>
            </w:r>
            <w:proofErr w:type="spellStart"/>
            <w:r w:rsidRPr="00B53F6C">
              <w:t>surat</w:t>
            </w:r>
            <w:proofErr w:type="spellEnd"/>
            <w:r w:rsidRPr="00B53F6C">
              <w:t xml:space="preserve"> yang </w:t>
            </w:r>
            <w:proofErr w:type="spellStart"/>
            <w:r w:rsidRPr="00B53F6C">
              <w:t>diterbitkan</w:t>
            </w:r>
            <w:proofErr w:type="spellEnd"/>
            <w:r w:rsidRPr="00B53F6C">
              <w:t xml:space="preserve"> oleh </w:t>
            </w:r>
            <w:proofErr w:type="spellStart"/>
            <w:r w:rsidR="00684EBF" w:rsidRPr="00B53F6C">
              <w:rPr>
                <w:bCs/>
                <w:szCs w:val="24"/>
                <w:lang w:val="en-US"/>
              </w:rPr>
              <w:t>Pejabat</w:t>
            </w:r>
            <w:proofErr w:type="spellEnd"/>
            <w:r w:rsidR="00684EBF" w:rsidRPr="00B53F6C">
              <w:rPr>
                <w:bCs/>
                <w:szCs w:val="24"/>
                <w:lang w:val="en-US"/>
              </w:rPr>
              <w:t xml:space="preserve"> </w:t>
            </w:r>
            <w:proofErr w:type="spellStart"/>
            <w:r w:rsidR="00684EBF" w:rsidRPr="00B53F6C">
              <w:rPr>
                <w:bCs/>
                <w:szCs w:val="24"/>
                <w:lang w:val="en-US"/>
              </w:rPr>
              <w:t>Penandatangan</w:t>
            </w:r>
            <w:proofErr w:type="spellEnd"/>
            <w:r w:rsidR="00684EBF" w:rsidRPr="00B53F6C">
              <w:rPr>
                <w:bCs/>
                <w:szCs w:val="24"/>
                <w:lang w:val="en-US"/>
              </w:rPr>
              <w:t xml:space="preserve"> </w:t>
            </w:r>
            <w:proofErr w:type="spellStart"/>
            <w:r w:rsidR="00684EBF" w:rsidRPr="00B53F6C">
              <w:rPr>
                <w:bCs/>
                <w:szCs w:val="24"/>
                <w:lang w:val="en-US"/>
              </w:rPr>
              <w:t>Kontrak</w:t>
            </w:r>
            <w:proofErr w:type="spellEnd"/>
            <w:r w:rsidR="00684EBF" w:rsidRPr="00B53F6C">
              <w:t xml:space="preserve"> </w:t>
            </w:r>
            <w:proofErr w:type="spellStart"/>
            <w:r w:rsidRPr="00B53F6C">
              <w:t>kepada</w:t>
            </w:r>
            <w:proofErr w:type="spellEnd"/>
            <w:r w:rsidRPr="00B53F6C">
              <w:t xml:space="preserve"> </w:t>
            </w:r>
            <w:proofErr w:type="spellStart"/>
            <w:r w:rsidRPr="00B53F6C">
              <w:t>Penyedia</w:t>
            </w:r>
            <w:proofErr w:type="spellEnd"/>
            <w:r w:rsidRPr="00B53F6C">
              <w:t xml:space="preserve"> </w:t>
            </w:r>
            <w:proofErr w:type="spellStart"/>
            <w:r w:rsidRPr="00B53F6C">
              <w:t>untuk</w:t>
            </w:r>
            <w:proofErr w:type="spellEnd"/>
            <w:r w:rsidRPr="00B53F6C">
              <w:t xml:space="preserve"> </w:t>
            </w:r>
            <w:proofErr w:type="spellStart"/>
            <w:r w:rsidRPr="00B53F6C">
              <w:t>memulai</w:t>
            </w:r>
            <w:proofErr w:type="spellEnd"/>
            <w:r w:rsidRPr="00B53F6C">
              <w:t xml:space="preserve"> </w:t>
            </w:r>
            <w:proofErr w:type="spellStart"/>
            <w:r w:rsidRPr="00B53F6C">
              <w:t>melaksanakan</w:t>
            </w:r>
            <w:proofErr w:type="spellEnd"/>
            <w:r w:rsidRPr="00B53F6C">
              <w:t xml:space="preserve"> </w:t>
            </w:r>
            <w:proofErr w:type="spellStart"/>
            <w:r w:rsidRPr="00B53F6C">
              <w:t>pekerjaan</w:t>
            </w:r>
            <w:proofErr w:type="spellEnd"/>
            <w:r w:rsidRPr="00B53F6C">
              <w:t>.</w:t>
            </w:r>
          </w:p>
          <w:p w14:paraId="71C08BC3" w14:textId="6303080C" w:rsidR="008320C8" w:rsidRPr="00B53F6C" w:rsidRDefault="008320C8" w:rsidP="0052044E">
            <w:pPr>
              <w:pStyle w:val="Definisi"/>
            </w:pPr>
            <w:proofErr w:type="spellStart"/>
            <w:r w:rsidRPr="00B53F6C">
              <w:rPr>
                <w:b/>
              </w:rPr>
              <w:t>Tanggal</w:t>
            </w:r>
            <w:proofErr w:type="spellEnd"/>
            <w:r w:rsidRPr="00B53F6C">
              <w:rPr>
                <w:b/>
              </w:rPr>
              <w:t xml:space="preserve"> </w:t>
            </w:r>
            <w:proofErr w:type="spellStart"/>
            <w:r w:rsidRPr="00B53F6C">
              <w:rPr>
                <w:b/>
              </w:rPr>
              <w:t>Mulai</w:t>
            </w:r>
            <w:proofErr w:type="spellEnd"/>
            <w:r w:rsidRPr="00B53F6C">
              <w:rPr>
                <w:b/>
              </w:rPr>
              <w:t xml:space="preserve"> </w:t>
            </w:r>
            <w:proofErr w:type="spellStart"/>
            <w:r w:rsidRPr="00B53F6C">
              <w:rPr>
                <w:b/>
              </w:rPr>
              <w:t>Kerja</w:t>
            </w:r>
            <w:proofErr w:type="spellEnd"/>
            <w:r w:rsidRPr="00B53F6C">
              <w:rPr>
                <w:b/>
              </w:rPr>
              <w:t xml:space="preserve"> </w:t>
            </w:r>
            <w:proofErr w:type="spellStart"/>
            <w:r w:rsidRPr="00B53F6C">
              <w:t>adalah</w:t>
            </w:r>
            <w:proofErr w:type="spellEnd"/>
            <w:r w:rsidRPr="00B53F6C">
              <w:t xml:space="preserve"> </w:t>
            </w:r>
            <w:proofErr w:type="spellStart"/>
            <w:r w:rsidRPr="00B53F6C">
              <w:t>tanggal</w:t>
            </w:r>
            <w:proofErr w:type="spellEnd"/>
            <w:r w:rsidRPr="00B53F6C">
              <w:t xml:space="preserve"> yang </w:t>
            </w:r>
            <w:proofErr w:type="spellStart"/>
            <w:r w:rsidRPr="00B53F6C">
              <w:t>dinyatakan</w:t>
            </w:r>
            <w:proofErr w:type="spellEnd"/>
            <w:r w:rsidRPr="00B53F6C">
              <w:t xml:space="preserve"> pada SPMK yang </w:t>
            </w:r>
            <w:proofErr w:type="spellStart"/>
            <w:r w:rsidRPr="00B53F6C">
              <w:t>diterbitkan</w:t>
            </w:r>
            <w:proofErr w:type="spellEnd"/>
            <w:r w:rsidRPr="00B53F6C">
              <w:t xml:space="preserve"> oleh </w:t>
            </w:r>
            <w:proofErr w:type="spellStart"/>
            <w:r w:rsidR="00684EBF" w:rsidRPr="00B53F6C">
              <w:rPr>
                <w:bCs/>
                <w:szCs w:val="24"/>
                <w:lang w:val="en-US"/>
              </w:rPr>
              <w:t>Pejabat</w:t>
            </w:r>
            <w:proofErr w:type="spellEnd"/>
            <w:r w:rsidR="00684EBF" w:rsidRPr="00B53F6C">
              <w:rPr>
                <w:bCs/>
                <w:szCs w:val="24"/>
                <w:lang w:val="en-US"/>
              </w:rPr>
              <w:t xml:space="preserve"> </w:t>
            </w:r>
            <w:proofErr w:type="spellStart"/>
            <w:r w:rsidR="00684EBF" w:rsidRPr="00B53F6C">
              <w:rPr>
                <w:bCs/>
                <w:szCs w:val="24"/>
                <w:lang w:val="en-US"/>
              </w:rPr>
              <w:t>Penandatangan</w:t>
            </w:r>
            <w:proofErr w:type="spellEnd"/>
            <w:r w:rsidR="00684EBF" w:rsidRPr="00B53F6C">
              <w:rPr>
                <w:bCs/>
                <w:szCs w:val="24"/>
                <w:lang w:val="en-US"/>
              </w:rPr>
              <w:t xml:space="preserve"> </w:t>
            </w:r>
            <w:proofErr w:type="spellStart"/>
            <w:r w:rsidR="00684EBF" w:rsidRPr="00B53F6C">
              <w:rPr>
                <w:bCs/>
                <w:szCs w:val="24"/>
                <w:lang w:val="en-US"/>
              </w:rPr>
              <w:t>Kontrak</w:t>
            </w:r>
            <w:proofErr w:type="spellEnd"/>
            <w:r w:rsidR="00684EBF" w:rsidRPr="00B53F6C">
              <w:t xml:space="preserve"> </w:t>
            </w:r>
            <w:proofErr w:type="spellStart"/>
            <w:r w:rsidRPr="00B53F6C">
              <w:t>untuk</w:t>
            </w:r>
            <w:proofErr w:type="spellEnd"/>
            <w:r w:rsidRPr="00B53F6C">
              <w:t xml:space="preserve"> </w:t>
            </w:r>
            <w:proofErr w:type="spellStart"/>
            <w:r w:rsidRPr="00B53F6C">
              <w:t>memulai</w:t>
            </w:r>
            <w:proofErr w:type="spellEnd"/>
            <w:r w:rsidRPr="00B53F6C">
              <w:t xml:space="preserve"> </w:t>
            </w:r>
            <w:proofErr w:type="spellStart"/>
            <w:r w:rsidRPr="00B53F6C">
              <w:t>melaksanakan</w:t>
            </w:r>
            <w:proofErr w:type="spellEnd"/>
            <w:r w:rsidRPr="00B53F6C">
              <w:t xml:space="preserve"> </w:t>
            </w:r>
            <w:proofErr w:type="spellStart"/>
            <w:r w:rsidRPr="00B53F6C">
              <w:t>pekerjaan</w:t>
            </w:r>
            <w:proofErr w:type="spellEnd"/>
            <w:r w:rsidRPr="00B53F6C">
              <w:t>.</w:t>
            </w:r>
          </w:p>
          <w:p w14:paraId="02BEA072" w14:textId="6B0A04C5" w:rsidR="008320C8" w:rsidRPr="00B53F6C" w:rsidRDefault="008320C8" w:rsidP="0052044E">
            <w:pPr>
              <w:pStyle w:val="Definisi"/>
            </w:pPr>
            <w:proofErr w:type="spellStart"/>
            <w:r w:rsidRPr="00B53F6C">
              <w:rPr>
                <w:b/>
              </w:rPr>
              <w:t>Tanggal</w:t>
            </w:r>
            <w:proofErr w:type="spellEnd"/>
            <w:r w:rsidRPr="00B53F6C">
              <w:rPr>
                <w:b/>
              </w:rPr>
              <w:t xml:space="preserve"> </w:t>
            </w:r>
            <w:proofErr w:type="spellStart"/>
            <w:r w:rsidRPr="00B53F6C">
              <w:rPr>
                <w:b/>
              </w:rPr>
              <w:t>Penyerahan</w:t>
            </w:r>
            <w:proofErr w:type="spellEnd"/>
            <w:r w:rsidRPr="00B53F6C">
              <w:rPr>
                <w:b/>
              </w:rPr>
              <w:t xml:space="preserve"> </w:t>
            </w:r>
            <w:proofErr w:type="spellStart"/>
            <w:r w:rsidRPr="00B53F6C">
              <w:rPr>
                <w:b/>
              </w:rPr>
              <w:t>Pertama</w:t>
            </w:r>
            <w:proofErr w:type="spellEnd"/>
            <w:r w:rsidRPr="00B53F6C">
              <w:rPr>
                <w:b/>
              </w:rPr>
              <w:t xml:space="preserve"> </w:t>
            </w:r>
            <w:proofErr w:type="spellStart"/>
            <w:r w:rsidRPr="00B53F6C">
              <w:rPr>
                <w:b/>
              </w:rPr>
              <w:t>Pekerjaan</w:t>
            </w:r>
            <w:proofErr w:type="spellEnd"/>
            <w:r w:rsidRPr="00B53F6C">
              <w:t xml:space="preserve"> </w:t>
            </w:r>
            <w:proofErr w:type="spellStart"/>
            <w:r w:rsidRPr="00B53F6C">
              <w:t>adalah</w:t>
            </w:r>
            <w:proofErr w:type="spellEnd"/>
            <w:r w:rsidRPr="00B53F6C">
              <w:t xml:space="preserve"> </w:t>
            </w:r>
            <w:proofErr w:type="spellStart"/>
            <w:r w:rsidRPr="00B53F6C">
              <w:t>tanggal</w:t>
            </w:r>
            <w:proofErr w:type="spellEnd"/>
            <w:r w:rsidRPr="00B53F6C">
              <w:t xml:space="preserve"> </w:t>
            </w:r>
            <w:proofErr w:type="spellStart"/>
            <w:r w:rsidRPr="00B53F6C">
              <w:t>serah</w:t>
            </w:r>
            <w:proofErr w:type="spellEnd"/>
            <w:r w:rsidRPr="00B53F6C">
              <w:t xml:space="preserve"> </w:t>
            </w:r>
            <w:proofErr w:type="spellStart"/>
            <w:r w:rsidRPr="00B53F6C">
              <w:t>terima</w:t>
            </w:r>
            <w:proofErr w:type="spellEnd"/>
            <w:r w:rsidRPr="00B53F6C">
              <w:t xml:space="preserve"> </w:t>
            </w:r>
            <w:proofErr w:type="spellStart"/>
            <w:r w:rsidRPr="00B53F6C">
              <w:t>pertama</w:t>
            </w:r>
            <w:proofErr w:type="spellEnd"/>
            <w:r w:rsidRPr="00B53F6C">
              <w:t xml:space="preserve"> </w:t>
            </w:r>
            <w:proofErr w:type="spellStart"/>
            <w:r w:rsidRPr="00B53F6C">
              <w:t>pekerjaan</w:t>
            </w:r>
            <w:proofErr w:type="spellEnd"/>
            <w:r w:rsidRPr="00B53F6C">
              <w:t xml:space="preserve"> </w:t>
            </w:r>
            <w:proofErr w:type="spellStart"/>
            <w:r w:rsidRPr="00B53F6C">
              <w:t>selesai</w:t>
            </w:r>
            <w:proofErr w:type="spellEnd"/>
            <w:r w:rsidRPr="00B53F6C">
              <w:t xml:space="preserve"> (</w:t>
            </w:r>
            <w:r w:rsidRPr="00B53F6C">
              <w:rPr>
                <w:i/>
              </w:rPr>
              <w:t>Provisional Hand Over/PHO</w:t>
            </w:r>
            <w:r w:rsidRPr="00B53F6C">
              <w:t xml:space="preserve">) </w:t>
            </w:r>
            <w:proofErr w:type="spellStart"/>
            <w:r w:rsidRPr="00B53F6C">
              <w:t>dinyatakan</w:t>
            </w:r>
            <w:proofErr w:type="spellEnd"/>
            <w:r w:rsidRPr="00B53F6C">
              <w:t xml:space="preserve"> </w:t>
            </w:r>
            <w:proofErr w:type="spellStart"/>
            <w:r w:rsidRPr="00B53F6C">
              <w:t>dalam</w:t>
            </w:r>
            <w:proofErr w:type="spellEnd"/>
            <w:r w:rsidRPr="00B53F6C">
              <w:t xml:space="preserve"> </w:t>
            </w:r>
            <w:proofErr w:type="spellStart"/>
            <w:r w:rsidRPr="00B53F6C">
              <w:t>Berita</w:t>
            </w:r>
            <w:proofErr w:type="spellEnd"/>
            <w:r w:rsidRPr="00B53F6C">
              <w:t xml:space="preserve"> Acara </w:t>
            </w:r>
            <w:proofErr w:type="spellStart"/>
            <w:r w:rsidRPr="00B53F6C">
              <w:t>Serah</w:t>
            </w:r>
            <w:proofErr w:type="spellEnd"/>
            <w:r w:rsidRPr="00B53F6C">
              <w:t xml:space="preserve"> </w:t>
            </w:r>
            <w:proofErr w:type="spellStart"/>
            <w:r w:rsidRPr="00B53F6C">
              <w:t>Terima</w:t>
            </w:r>
            <w:proofErr w:type="spellEnd"/>
            <w:r w:rsidRPr="00B53F6C">
              <w:t xml:space="preserve"> </w:t>
            </w:r>
            <w:proofErr w:type="spellStart"/>
            <w:r w:rsidRPr="00B53F6C">
              <w:t>Pertama</w:t>
            </w:r>
            <w:proofErr w:type="spellEnd"/>
            <w:r w:rsidRPr="00B53F6C">
              <w:t xml:space="preserve"> </w:t>
            </w:r>
            <w:proofErr w:type="spellStart"/>
            <w:r w:rsidRPr="00B53F6C">
              <w:t>Pekerjaan</w:t>
            </w:r>
            <w:proofErr w:type="spellEnd"/>
            <w:r w:rsidRPr="00B53F6C">
              <w:t xml:space="preserve"> yang </w:t>
            </w:r>
            <w:proofErr w:type="spellStart"/>
            <w:r w:rsidRPr="00B53F6C">
              <w:t>diterbitkan</w:t>
            </w:r>
            <w:proofErr w:type="spellEnd"/>
            <w:r w:rsidRPr="00B53F6C">
              <w:t xml:space="preserve"> oleh </w:t>
            </w:r>
            <w:proofErr w:type="spellStart"/>
            <w:r w:rsidR="00684EBF" w:rsidRPr="00B53F6C">
              <w:rPr>
                <w:bCs/>
                <w:szCs w:val="24"/>
                <w:lang w:val="en-US"/>
              </w:rPr>
              <w:t>Pejabat</w:t>
            </w:r>
            <w:proofErr w:type="spellEnd"/>
            <w:r w:rsidR="00684EBF" w:rsidRPr="00B53F6C">
              <w:rPr>
                <w:bCs/>
                <w:szCs w:val="24"/>
                <w:lang w:val="en-US"/>
              </w:rPr>
              <w:t xml:space="preserve"> </w:t>
            </w:r>
            <w:proofErr w:type="spellStart"/>
            <w:r w:rsidR="00684EBF" w:rsidRPr="00B53F6C">
              <w:rPr>
                <w:bCs/>
                <w:szCs w:val="24"/>
                <w:lang w:val="en-US"/>
              </w:rPr>
              <w:t>Penandatangan</w:t>
            </w:r>
            <w:proofErr w:type="spellEnd"/>
            <w:r w:rsidR="00684EBF" w:rsidRPr="00B53F6C">
              <w:rPr>
                <w:bCs/>
                <w:szCs w:val="24"/>
                <w:lang w:val="en-US"/>
              </w:rPr>
              <w:t xml:space="preserve"> </w:t>
            </w:r>
            <w:proofErr w:type="spellStart"/>
            <w:r w:rsidR="00684EBF" w:rsidRPr="00B53F6C">
              <w:rPr>
                <w:bCs/>
                <w:szCs w:val="24"/>
                <w:lang w:val="en-US"/>
              </w:rPr>
              <w:t>Kontrak</w:t>
            </w:r>
            <w:proofErr w:type="spellEnd"/>
            <w:r w:rsidRPr="00B53F6C">
              <w:t>.</w:t>
            </w:r>
          </w:p>
          <w:p w14:paraId="661DD867" w14:textId="629B5E5B" w:rsidR="008320C8" w:rsidRPr="00B53F6C" w:rsidRDefault="008320C8" w:rsidP="0052044E">
            <w:pPr>
              <w:pStyle w:val="Definisi"/>
            </w:pPr>
            <w:proofErr w:type="spellStart"/>
            <w:r w:rsidRPr="00B53F6C">
              <w:rPr>
                <w:b/>
              </w:rPr>
              <w:t>Tanggal</w:t>
            </w:r>
            <w:proofErr w:type="spellEnd"/>
            <w:r w:rsidRPr="00B53F6C">
              <w:rPr>
                <w:b/>
              </w:rPr>
              <w:t xml:space="preserve"> </w:t>
            </w:r>
            <w:proofErr w:type="spellStart"/>
            <w:r w:rsidRPr="00B53F6C">
              <w:rPr>
                <w:b/>
              </w:rPr>
              <w:t>Penyerahan</w:t>
            </w:r>
            <w:proofErr w:type="spellEnd"/>
            <w:r w:rsidRPr="00B53F6C">
              <w:rPr>
                <w:b/>
              </w:rPr>
              <w:t xml:space="preserve"> Akhir </w:t>
            </w:r>
            <w:proofErr w:type="spellStart"/>
            <w:r w:rsidRPr="00B53F6C">
              <w:rPr>
                <w:b/>
              </w:rPr>
              <w:t>Pekerjaan</w:t>
            </w:r>
            <w:proofErr w:type="spellEnd"/>
            <w:r w:rsidRPr="00B53F6C">
              <w:t xml:space="preserve"> </w:t>
            </w:r>
            <w:proofErr w:type="spellStart"/>
            <w:r w:rsidRPr="00B53F6C">
              <w:t>adalah</w:t>
            </w:r>
            <w:proofErr w:type="spellEnd"/>
            <w:r w:rsidRPr="00B53F6C">
              <w:t xml:space="preserve"> </w:t>
            </w:r>
            <w:proofErr w:type="spellStart"/>
            <w:r w:rsidRPr="00B53F6C">
              <w:t>tanggal</w:t>
            </w:r>
            <w:proofErr w:type="spellEnd"/>
            <w:r w:rsidRPr="00B53F6C">
              <w:t xml:space="preserve"> </w:t>
            </w:r>
            <w:proofErr w:type="spellStart"/>
            <w:r w:rsidRPr="00B53F6C">
              <w:t>serah</w:t>
            </w:r>
            <w:proofErr w:type="spellEnd"/>
            <w:r w:rsidRPr="00B53F6C">
              <w:t xml:space="preserve"> </w:t>
            </w:r>
            <w:proofErr w:type="spellStart"/>
            <w:r w:rsidRPr="00B53F6C">
              <w:t>terima</w:t>
            </w:r>
            <w:proofErr w:type="spellEnd"/>
            <w:r w:rsidRPr="00B53F6C">
              <w:t xml:space="preserve"> </w:t>
            </w:r>
            <w:proofErr w:type="spellStart"/>
            <w:r w:rsidRPr="00B53F6C">
              <w:t>akhir</w:t>
            </w:r>
            <w:proofErr w:type="spellEnd"/>
            <w:r w:rsidRPr="00B53F6C">
              <w:t xml:space="preserve"> </w:t>
            </w:r>
            <w:proofErr w:type="spellStart"/>
            <w:r w:rsidRPr="00B53F6C">
              <w:t>pekerjaan</w:t>
            </w:r>
            <w:proofErr w:type="spellEnd"/>
            <w:r w:rsidRPr="00B53F6C">
              <w:t xml:space="preserve"> </w:t>
            </w:r>
            <w:proofErr w:type="spellStart"/>
            <w:r w:rsidRPr="00B53F6C">
              <w:t>selesai</w:t>
            </w:r>
            <w:proofErr w:type="spellEnd"/>
            <w:r w:rsidRPr="00B53F6C">
              <w:t xml:space="preserve">  (</w:t>
            </w:r>
            <w:r w:rsidRPr="00B53F6C">
              <w:rPr>
                <w:i/>
              </w:rPr>
              <w:t>Final Hand Over</w:t>
            </w:r>
            <w:r w:rsidRPr="00B53F6C">
              <w:t xml:space="preserve">/FHO) </w:t>
            </w:r>
            <w:proofErr w:type="spellStart"/>
            <w:r w:rsidRPr="00B53F6C">
              <w:t>dinyatakan</w:t>
            </w:r>
            <w:proofErr w:type="spellEnd"/>
            <w:r w:rsidRPr="00B53F6C">
              <w:t xml:space="preserve"> </w:t>
            </w:r>
            <w:proofErr w:type="spellStart"/>
            <w:r w:rsidRPr="00B53F6C">
              <w:t>dalam</w:t>
            </w:r>
            <w:proofErr w:type="spellEnd"/>
            <w:r w:rsidRPr="00B53F6C">
              <w:t xml:space="preserve"> </w:t>
            </w:r>
            <w:proofErr w:type="spellStart"/>
            <w:r w:rsidRPr="00B53F6C">
              <w:t>Berita</w:t>
            </w:r>
            <w:proofErr w:type="spellEnd"/>
            <w:r w:rsidRPr="00B53F6C">
              <w:t xml:space="preserve"> Acara </w:t>
            </w:r>
            <w:proofErr w:type="spellStart"/>
            <w:r w:rsidRPr="00B53F6C">
              <w:t>Serah</w:t>
            </w:r>
            <w:proofErr w:type="spellEnd"/>
            <w:r w:rsidRPr="00B53F6C">
              <w:t xml:space="preserve"> </w:t>
            </w:r>
            <w:proofErr w:type="spellStart"/>
            <w:r w:rsidRPr="00B53F6C">
              <w:t>Terima</w:t>
            </w:r>
            <w:proofErr w:type="spellEnd"/>
            <w:r w:rsidRPr="00B53F6C">
              <w:t xml:space="preserve"> Akhir </w:t>
            </w:r>
            <w:proofErr w:type="spellStart"/>
            <w:r w:rsidRPr="00B53F6C">
              <w:t>Pekerjaan</w:t>
            </w:r>
            <w:proofErr w:type="spellEnd"/>
            <w:r w:rsidRPr="00B53F6C">
              <w:t xml:space="preserve"> yang </w:t>
            </w:r>
            <w:proofErr w:type="spellStart"/>
            <w:r w:rsidRPr="00B53F6C">
              <w:t>diterbitkan</w:t>
            </w:r>
            <w:proofErr w:type="spellEnd"/>
            <w:r w:rsidRPr="00B53F6C">
              <w:t xml:space="preserve"> oleh </w:t>
            </w:r>
            <w:proofErr w:type="spellStart"/>
            <w:r w:rsidR="00684EBF" w:rsidRPr="00B53F6C">
              <w:rPr>
                <w:bCs/>
                <w:szCs w:val="24"/>
                <w:lang w:val="en-US"/>
              </w:rPr>
              <w:t>Pejabat</w:t>
            </w:r>
            <w:proofErr w:type="spellEnd"/>
            <w:r w:rsidR="00684EBF" w:rsidRPr="00B53F6C">
              <w:rPr>
                <w:bCs/>
                <w:szCs w:val="24"/>
                <w:lang w:val="en-US"/>
              </w:rPr>
              <w:t xml:space="preserve"> </w:t>
            </w:r>
            <w:proofErr w:type="spellStart"/>
            <w:r w:rsidR="00684EBF" w:rsidRPr="00B53F6C">
              <w:rPr>
                <w:bCs/>
                <w:szCs w:val="24"/>
                <w:lang w:val="en-US"/>
              </w:rPr>
              <w:t>Penandatangan</w:t>
            </w:r>
            <w:proofErr w:type="spellEnd"/>
            <w:r w:rsidR="00684EBF" w:rsidRPr="00B53F6C">
              <w:rPr>
                <w:bCs/>
                <w:szCs w:val="24"/>
                <w:lang w:val="en-US"/>
              </w:rPr>
              <w:t xml:space="preserve"> </w:t>
            </w:r>
            <w:proofErr w:type="spellStart"/>
            <w:r w:rsidR="00684EBF" w:rsidRPr="00B53F6C">
              <w:rPr>
                <w:bCs/>
                <w:szCs w:val="24"/>
                <w:lang w:val="en-US"/>
              </w:rPr>
              <w:t>Kontrak</w:t>
            </w:r>
            <w:proofErr w:type="spellEnd"/>
            <w:r w:rsidRPr="00B53F6C">
              <w:t>.</w:t>
            </w:r>
          </w:p>
          <w:p w14:paraId="2203E0F5" w14:textId="77777777" w:rsidR="008320C8" w:rsidRPr="00B53F6C" w:rsidRDefault="008320C8" w:rsidP="0052044E">
            <w:pPr>
              <w:pStyle w:val="Definisi"/>
              <w:rPr>
                <w:lang w:val="id-ID"/>
              </w:rPr>
            </w:pPr>
            <w:r w:rsidRPr="00B53F6C">
              <w:rPr>
                <w:b/>
                <w:lang w:val="en-US"/>
              </w:rPr>
              <w:t xml:space="preserve">Tenaga </w:t>
            </w:r>
            <w:proofErr w:type="spellStart"/>
            <w:r w:rsidRPr="00B53F6C">
              <w:rPr>
                <w:b/>
                <w:lang w:val="en-US"/>
              </w:rPr>
              <w:t>Kerja</w:t>
            </w:r>
            <w:proofErr w:type="spellEnd"/>
            <w:r w:rsidRPr="00B53F6C">
              <w:rPr>
                <w:b/>
                <w:lang w:val="en-US"/>
              </w:rPr>
              <w:t xml:space="preserve"> </w:t>
            </w:r>
            <w:proofErr w:type="spellStart"/>
            <w:r w:rsidRPr="00B53F6C">
              <w:rPr>
                <w:b/>
                <w:lang w:val="en-US"/>
              </w:rPr>
              <w:t>Konstruksi</w:t>
            </w:r>
            <w:proofErr w:type="spellEnd"/>
            <w:r w:rsidRPr="00B53F6C">
              <w:rPr>
                <w:b/>
                <w:lang w:val="en-US"/>
              </w:rPr>
              <w:t xml:space="preserve"> </w:t>
            </w:r>
            <w:proofErr w:type="spellStart"/>
            <w:r w:rsidRPr="00B53F6C">
              <w:rPr>
                <w:lang w:val="en-US"/>
              </w:rPr>
              <w:t>adalah</w:t>
            </w:r>
            <w:proofErr w:type="spellEnd"/>
            <w:r w:rsidRPr="00B53F6C">
              <w:rPr>
                <w:b/>
                <w:lang w:val="en-US"/>
              </w:rPr>
              <w:t xml:space="preserve"> </w:t>
            </w:r>
            <w:proofErr w:type="spellStart"/>
            <w:r w:rsidRPr="00B53F6C">
              <w:rPr>
                <w:lang w:val="en-US"/>
              </w:rPr>
              <w:t>tenaga</w:t>
            </w:r>
            <w:proofErr w:type="spellEnd"/>
            <w:r w:rsidRPr="00B53F6C">
              <w:rPr>
                <w:lang w:val="en-US"/>
              </w:rPr>
              <w:t xml:space="preserve"> </w:t>
            </w:r>
            <w:proofErr w:type="spellStart"/>
            <w:r w:rsidRPr="00B53F6C">
              <w:rPr>
                <w:lang w:val="en-US"/>
              </w:rPr>
              <w:t>kerja</w:t>
            </w:r>
            <w:proofErr w:type="spellEnd"/>
            <w:r w:rsidRPr="00B53F6C">
              <w:rPr>
                <w:lang w:val="en-US"/>
              </w:rPr>
              <w:t xml:space="preserve"> yang </w:t>
            </w:r>
            <w:proofErr w:type="spellStart"/>
            <w:r w:rsidRPr="00B53F6C">
              <w:rPr>
                <w:lang w:val="en-US"/>
              </w:rPr>
              <w:t>bekerja</w:t>
            </w:r>
            <w:proofErr w:type="spellEnd"/>
            <w:r w:rsidRPr="00B53F6C">
              <w:rPr>
                <w:lang w:val="en-US"/>
              </w:rPr>
              <w:t xml:space="preserve"> di </w:t>
            </w:r>
            <w:proofErr w:type="spellStart"/>
            <w:r w:rsidRPr="00B53F6C">
              <w:rPr>
                <w:lang w:val="en-US"/>
              </w:rPr>
              <w:t>sektor</w:t>
            </w:r>
            <w:proofErr w:type="spellEnd"/>
            <w:r w:rsidRPr="00B53F6C">
              <w:rPr>
                <w:lang w:val="en-US"/>
              </w:rPr>
              <w:t xml:space="preserve"> </w:t>
            </w:r>
            <w:proofErr w:type="spellStart"/>
            <w:r w:rsidRPr="00B53F6C">
              <w:rPr>
                <w:lang w:val="en-US"/>
              </w:rPr>
              <w:t>konstruksi</w:t>
            </w:r>
            <w:proofErr w:type="spellEnd"/>
            <w:r w:rsidRPr="00B53F6C">
              <w:rPr>
                <w:lang w:val="en-US"/>
              </w:rPr>
              <w:t xml:space="preserve"> yang </w:t>
            </w:r>
            <w:proofErr w:type="spellStart"/>
            <w:r w:rsidRPr="00B53F6C">
              <w:rPr>
                <w:lang w:val="en-US"/>
              </w:rPr>
              <w:t>meliputi</w:t>
            </w:r>
            <w:proofErr w:type="spellEnd"/>
            <w:r w:rsidRPr="00B53F6C">
              <w:rPr>
                <w:lang w:val="en-US"/>
              </w:rPr>
              <w:t xml:space="preserve"> </w:t>
            </w:r>
            <w:proofErr w:type="spellStart"/>
            <w:r w:rsidRPr="00B53F6C">
              <w:rPr>
                <w:lang w:val="en-US"/>
              </w:rPr>
              <w:t>ahli</w:t>
            </w:r>
            <w:proofErr w:type="spellEnd"/>
            <w:r w:rsidRPr="00B53F6C">
              <w:rPr>
                <w:lang w:val="en-US"/>
              </w:rPr>
              <w:t xml:space="preserve">, </w:t>
            </w:r>
            <w:proofErr w:type="spellStart"/>
            <w:r w:rsidRPr="00B53F6C">
              <w:rPr>
                <w:lang w:val="en-US"/>
              </w:rPr>
              <w:t>teknisi</w:t>
            </w:r>
            <w:proofErr w:type="spellEnd"/>
            <w:r w:rsidRPr="00B53F6C">
              <w:rPr>
                <w:lang w:val="en-US"/>
              </w:rPr>
              <w:t xml:space="preserve"> </w:t>
            </w:r>
            <w:proofErr w:type="spellStart"/>
            <w:r w:rsidRPr="00B53F6C">
              <w:rPr>
                <w:lang w:val="en-US"/>
              </w:rPr>
              <w:t>atau</w:t>
            </w:r>
            <w:proofErr w:type="spellEnd"/>
            <w:r w:rsidRPr="00B53F6C">
              <w:rPr>
                <w:lang w:val="en-US"/>
              </w:rPr>
              <w:t xml:space="preserve"> </w:t>
            </w:r>
            <w:proofErr w:type="spellStart"/>
            <w:r w:rsidRPr="00B53F6C">
              <w:rPr>
                <w:lang w:val="en-US"/>
              </w:rPr>
              <w:t>analis</w:t>
            </w:r>
            <w:proofErr w:type="spellEnd"/>
            <w:r w:rsidRPr="00B53F6C">
              <w:rPr>
                <w:lang w:val="en-US"/>
              </w:rPr>
              <w:t xml:space="preserve">, dan operator.  </w:t>
            </w:r>
          </w:p>
        </w:tc>
      </w:tr>
      <w:tr w:rsidR="00986A18" w:rsidRPr="00B53F6C" w14:paraId="49AEAEEA" w14:textId="77777777" w:rsidTr="00DC7B58">
        <w:tc>
          <w:tcPr>
            <w:tcW w:w="2280" w:type="dxa"/>
            <w:shd w:val="clear" w:color="auto" w:fill="auto"/>
          </w:tcPr>
          <w:p w14:paraId="047E73BF" w14:textId="77777777" w:rsidR="008320C8" w:rsidRPr="00B53F6C" w:rsidRDefault="008320C8" w:rsidP="0052044E">
            <w:pPr>
              <w:pStyle w:val="Subtitle"/>
              <w:ind w:left="432" w:hanging="432"/>
              <w:rPr>
                <w:lang w:val="id-ID" w:eastAsia="en-US"/>
              </w:rPr>
            </w:pPr>
            <w:r w:rsidRPr="00B53F6C">
              <w:rPr>
                <w:lang w:val="id-ID" w:eastAsia="en-US"/>
              </w:rPr>
              <w:lastRenderedPageBreak/>
              <w:t>Penerapan</w:t>
            </w:r>
          </w:p>
        </w:tc>
        <w:tc>
          <w:tcPr>
            <w:tcW w:w="7313" w:type="dxa"/>
            <w:shd w:val="clear" w:color="auto" w:fill="auto"/>
          </w:tcPr>
          <w:p w14:paraId="022B1419" w14:textId="77777777" w:rsidR="008320C8" w:rsidRPr="00B53F6C" w:rsidRDefault="008320C8" w:rsidP="0052044E">
            <w:pPr>
              <w:pStyle w:val="IsiPasal"/>
              <w:rPr>
                <w:rFonts w:cs="Tahoma"/>
                <w:lang w:eastAsia="en-US"/>
              </w:rPr>
            </w:pPr>
            <w:r w:rsidRPr="00B53F6C">
              <w:rPr>
                <w:rFonts w:cs="Tahoma"/>
                <w:lang w:eastAsia="en-US"/>
              </w:rPr>
              <w:t>SSUK diterapkan secara luas dalam pelaksanaan Pekerjaan Konstruksi ini tetapi tidak dapat bertentangan dengan ketentuan-ketentuan dalam Dokumen Kontrak lain yang lebih tinggi berdasarkan urutan hierarki dalam Surat Perjanjian.</w:t>
            </w:r>
          </w:p>
        </w:tc>
      </w:tr>
      <w:tr w:rsidR="00986A18" w:rsidRPr="00B53F6C" w14:paraId="6223812F" w14:textId="77777777" w:rsidTr="00DC7B58">
        <w:tc>
          <w:tcPr>
            <w:tcW w:w="2280" w:type="dxa"/>
            <w:shd w:val="clear" w:color="auto" w:fill="auto"/>
          </w:tcPr>
          <w:p w14:paraId="4D792AD0" w14:textId="77777777" w:rsidR="008320C8" w:rsidRPr="00B53F6C" w:rsidRDefault="008320C8" w:rsidP="0052044E">
            <w:pPr>
              <w:pStyle w:val="Subtitle"/>
              <w:ind w:left="432" w:hanging="432"/>
              <w:rPr>
                <w:lang w:val="id-ID" w:eastAsia="en-US"/>
              </w:rPr>
            </w:pPr>
            <w:r w:rsidRPr="00B53F6C">
              <w:rPr>
                <w:lang w:val="id-ID" w:eastAsia="en-US"/>
              </w:rPr>
              <w:t>Bahasa dan Hukum</w:t>
            </w:r>
          </w:p>
        </w:tc>
        <w:tc>
          <w:tcPr>
            <w:tcW w:w="7313" w:type="dxa"/>
            <w:shd w:val="clear" w:color="auto" w:fill="auto"/>
          </w:tcPr>
          <w:p w14:paraId="3C6C5C4F" w14:textId="77777777" w:rsidR="008320C8" w:rsidRPr="00B53F6C" w:rsidRDefault="008320C8" w:rsidP="00EE5391">
            <w:pPr>
              <w:pStyle w:val="Subtitle"/>
              <w:numPr>
                <w:ilvl w:val="1"/>
                <w:numId w:val="131"/>
              </w:numPr>
              <w:ind w:left="720"/>
              <w:contextualSpacing w:val="0"/>
              <w:jc w:val="both"/>
              <w:rPr>
                <w:b w:val="0"/>
                <w:lang w:val="id-ID" w:eastAsia="en-US"/>
              </w:rPr>
            </w:pPr>
            <w:r w:rsidRPr="00B53F6C">
              <w:rPr>
                <w:b w:val="0"/>
                <w:lang w:val="id-ID" w:eastAsia="en-US"/>
              </w:rPr>
              <w:t xml:space="preserve">Bahasa Kontrak harus dalam </w:t>
            </w:r>
            <w:r w:rsidRPr="00B53F6C">
              <w:rPr>
                <w:b w:val="0"/>
                <w:lang w:val="en-US" w:eastAsia="en-US"/>
              </w:rPr>
              <w:t>b</w:t>
            </w:r>
            <w:r w:rsidRPr="00B53F6C">
              <w:rPr>
                <w:b w:val="0"/>
                <w:lang w:val="id-ID" w:eastAsia="en-US"/>
              </w:rPr>
              <w:t>ahasa Indonesia</w:t>
            </w:r>
            <w:r w:rsidRPr="00B53F6C">
              <w:rPr>
                <w:b w:val="0"/>
                <w:lang w:val="en-AU" w:eastAsia="en-US"/>
              </w:rPr>
              <w:t>.</w:t>
            </w:r>
          </w:p>
          <w:p w14:paraId="2F260F3E" w14:textId="77777777" w:rsidR="008320C8" w:rsidRPr="00B53F6C" w:rsidRDefault="008320C8" w:rsidP="00EE5391">
            <w:pPr>
              <w:pStyle w:val="Subtitle"/>
              <w:numPr>
                <w:ilvl w:val="1"/>
                <w:numId w:val="131"/>
              </w:numPr>
              <w:ind w:left="720"/>
              <w:contextualSpacing w:val="0"/>
              <w:jc w:val="both"/>
              <w:rPr>
                <w:lang w:val="id-ID" w:eastAsia="en-US"/>
              </w:rPr>
            </w:pPr>
            <w:r w:rsidRPr="00B53F6C">
              <w:rPr>
                <w:b w:val="0"/>
                <w:lang w:val="id-ID" w:eastAsia="en-US"/>
              </w:rPr>
              <w:t>Hukum yang digunakan adalah hukum yang berlaku di Indonesia.</w:t>
            </w:r>
          </w:p>
        </w:tc>
      </w:tr>
      <w:tr w:rsidR="00986A18" w:rsidRPr="00B53F6C" w14:paraId="39704767" w14:textId="77777777" w:rsidTr="00DC7B58">
        <w:tc>
          <w:tcPr>
            <w:tcW w:w="2280" w:type="dxa"/>
            <w:shd w:val="clear" w:color="auto" w:fill="auto"/>
          </w:tcPr>
          <w:p w14:paraId="071FC2BE" w14:textId="77777777" w:rsidR="008320C8" w:rsidRPr="00B53F6C" w:rsidRDefault="008320C8" w:rsidP="0052044E">
            <w:pPr>
              <w:pStyle w:val="Subtitle"/>
              <w:ind w:left="432" w:hanging="432"/>
              <w:rPr>
                <w:lang w:val="id-ID" w:eastAsia="en-US"/>
              </w:rPr>
            </w:pPr>
            <w:r w:rsidRPr="00B53F6C">
              <w:rPr>
                <w:lang w:val="id-ID" w:eastAsia="en-US"/>
              </w:rPr>
              <w:t>Korespondensi</w:t>
            </w:r>
          </w:p>
        </w:tc>
        <w:tc>
          <w:tcPr>
            <w:tcW w:w="7313" w:type="dxa"/>
            <w:shd w:val="clear" w:color="auto" w:fill="auto"/>
          </w:tcPr>
          <w:p w14:paraId="687E9E41" w14:textId="3F37506B"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Semua korespondensi dapat berbentuk surat, </w:t>
            </w:r>
            <w:r w:rsidR="00C10850" w:rsidRPr="00B53F6C">
              <w:rPr>
                <w:rFonts w:ascii="Footlight MT Light" w:hAnsi="Footlight MT Light" w:cs="Tahoma"/>
              </w:rPr>
              <w:br/>
            </w:r>
            <w:r w:rsidRPr="00B53F6C">
              <w:rPr>
                <w:rFonts w:ascii="Footlight MT Light" w:hAnsi="Footlight MT Light" w:cs="Tahoma"/>
              </w:rPr>
              <w:t>e-mail dan/atau faksimili dengan alamat tujuan para pihak yang tercantum dalam SSKK.</w:t>
            </w:r>
          </w:p>
          <w:p w14:paraId="5C8A1C65" w14:textId="77777777" w:rsidR="008320C8" w:rsidRPr="00B53F6C" w:rsidRDefault="008320C8" w:rsidP="00EE5391">
            <w:pPr>
              <w:pStyle w:val="Subtitle"/>
              <w:numPr>
                <w:ilvl w:val="1"/>
                <w:numId w:val="131"/>
              </w:numPr>
              <w:ind w:left="720"/>
              <w:contextualSpacing w:val="0"/>
              <w:jc w:val="both"/>
              <w:rPr>
                <w:b w:val="0"/>
                <w:lang w:val="id-ID" w:eastAsia="en-US"/>
              </w:rPr>
            </w:pPr>
            <w:r w:rsidRPr="00B53F6C">
              <w:rPr>
                <w:rFonts w:cs="Tahoma"/>
                <w:b w:val="0"/>
                <w:lang w:val="id-ID" w:eastAsia="en-US"/>
              </w:rPr>
              <w:t>Semua pemberitahuan, permohonan, atau persetujuan berdasarkan Kontrak ini harus dibuat secara tertulis dalam Bahasa Indonesia, dan dianggap telah diberitahukan jika telah disampaikan secara langsung kepada Wakil Sah Para Pihak dalam SSKK, atau jika disampaikan melalui surat tercatat dan/atau faksimili ditujukan ke alamat yang tercantum dalam SSKK.</w:t>
            </w:r>
          </w:p>
        </w:tc>
      </w:tr>
      <w:tr w:rsidR="00986A18" w:rsidRPr="00B53F6C" w14:paraId="00F9085E" w14:textId="77777777" w:rsidTr="00DC7B58">
        <w:tc>
          <w:tcPr>
            <w:tcW w:w="2280" w:type="dxa"/>
            <w:shd w:val="clear" w:color="auto" w:fill="auto"/>
          </w:tcPr>
          <w:p w14:paraId="237005CC" w14:textId="77777777" w:rsidR="008320C8" w:rsidRPr="00B53F6C" w:rsidRDefault="008320C8" w:rsidP="0052044E">
            <w:pPr>
              <w:pStyle w:val="Subtitle"/>
              <w:ind w:left="432" w:hanging="432"/>
              <w:rPr>
                <w:lang w:val="id-ID" w:eastAsia="en-US"/>
              </w:rPr>
            </w:pPr>
            <w:r w:rsidRPr="00B53F6C">
              <w:rPr>
                <w:lang w:val="id-ID" w:eastAsia="en-US"/>
              </w:rPr>
              <w:t>Wakil Sah Para Pihak</w:t>
            </w:r>
          </w:p>
        </w:tc>
        <w:tc>
          <w:tcPr>
            <w:tcW w:w="7313" w:type="dxa"/>
            <w:shd w:val="clear" w:color="auto" w:fill="auto"/>
          </w:tcPr>
          <w:p w14:paraId="1B9B329C" w14:textId="0F6CB982" w:rsidR="008320C8" w:rsidRPr="00B53F6C" w:rsidRDefault="008320C8" w:rsidP="00EE5391">
            <w:pPr>
              <w:pStyle w:val="Subtitle"/>
              <w:numPr>
                <w:ilvl w:val="1"/>
                <w:numId w:val="131"/>
              </w:numPr>
              <w:ind w:left="720"/>
              <w:contextualSpacing w:val="0"/>
              <w:jc w:val="both"/>
              <w:rPr>
                <w:rFonts w:cs="Tahoma"/>
                <w:b w:val="0"/>
                <w:lang w:val="id-ID" w:eastAsia="en-US"/>
              </w:rPr>
            </w:pPr>
            <w:r w:rsidRPr="00B53F6C">
              <w:rPr>
                <w:rFonts w:cs="Tahoma"/>
                <w:b w:val="0"/>
                <w:lang w:val="id-ID" w:eastAsia="en-US"/>
              </w:rPr>
              <w:t xml:space="preserve">Setiap tindakan yang disyaratkan atau diperbolehkan untuk dilakukan, dan setiap dokumen yang disyaratkan atau diperbolehkan untuk dibuat berdasarkan Kontrak ini oleh </w:t>
            </w:r>
            <w:proofErr w:type="spellStart"/>
            <w:r w:rsidR="00684EBF" w:rsidRPr="00B53F6C">
              <w:rPr>
                <w:b w:val="0"/>
                <w:szCs w:val="24"/>
                <w:lang w:val="en-US"/>
              </w:rPr>
              <w:t>Pejabat</w:t>
            </w:r>
            <w:proofErr w:type="spellEnd"/>
            <w:r w:rsidR="00684EBF" w:rsidRPr="00B53F6C">
              <w:rPr>
                <w:b w:val="0"/>
                <w:szCs w:val="24"/>
                <w:lang w:val="en-US"/>
              </w:rPr>
              <w:t xml:space="preserve"> </w:t>
            </w:r>
            <w:proofErr w:type="spellStart"/>
            <w:r w:rsidR="00684EBF" w:rsidRPr="00B53F6C">
              <w:rPr>
                <w:b w:val="0"/>
                <w:szCs w:val="24"/>
                <w:lang w:val="en-US"/>
              </w:rPr>
              <w:t>Penandatangan</w:t>
            </w:r>
            <w:proofErr w:type="spellEnd"/>
            <w:r w:rsidR="00684EBF" w:rsidRPr="00B53F6C">
              <w:rPr>
                <w:b w:val="0"/>
                <w:szCs w:val="24"/>
                <w:lang w:val="en-US"/>
              </w:rPr>
              <w:t xml:space="preserve"> </w:t>
            </w:r>
            <w:proofErr w:type="spellStart"/>
            <w:r w:rsidR="00684EBF" w:rsidRPr="00B53F6C">
              <w:rPr>
                <w:b w:val="0"/>
                <w:szCs w:val="24"/>
                <w:lang w:val="en-US"/>
              </w:rPr>
              <w:t>Kontrak</w:t>
            </w:r>
            <w:proofErr w:type="spellEnd"/>
            <w:r w:rsidRPr="00B53F6C">
              <w:rPr>
                <w:rFonts w:cs="Tahoma"/>
                <w:b w:val="0"/>
                <w:lang w:val="id-ID" w:eastAsia="en-US"/>
              </w:rPr>
              <w:t xml:space="preserve"> atau Penyedia hanya dapat dilakukan atau dibuat oleh Wakil Sah Para Pihak atau pejabat yang disebutkan dalam SSKK</w:t>
            </w:r>
            <w:r w:rsidRPr="00B53F6C">
              <w:rPr>
                <w:rFonts w:cs="Tahoma"/>
                <w:b w:val="0"/>
                <w:lang w:val="en-US" w:eastAsia="en-US"/>
              </w:rPr>
              <w:t xml:space="preserve"> </w:t>
            </w:r>
            <w:proofErr w:type="spellStart"/>
            <w:r w:rsidRPr="00B53F6C">
              <w:rPr>
                <w:rFonts w:cs="Tahoma"/>
                <w:b w:val="0"/>
                <w:lang w:val="en-US" w:eastAsia="en-US"/>
              </w:rPr>
              <w:t>kecuali</w:t>
            </w:r>
            <w:proofErr w:type="spellEnd"/>
            <w:r w:rsidRPr="00B53F6C">
              <w:rPr>
                <w:rFonts w:cs="Tahoma"/>
                <w:b w:val="0"/>
                <w:lang w:val="en-US" w:eastAsia="en-US"/>
              </w:rPr>
              <w:t xml:space="preserve"> </w:t>
            </w:r>
            <w:proofErr w:type="spellStart"/>
            <w:r w:rsidRPr="00B53F6C">
              <w:rPr>
                <w:rFonts w:cs="Tahoma"/>
                <w:b w:val="0"/>
                <w:lang w:val="en-US" w:eastAsia="en-US"/>
              </w:rPr>
              <w:t>untuk</w:t>
            </w:r>
            <w:proofErr w:type="spellEnd"/>
            <w:r w:rsidRPr="00B53F6C">
              <w:rPr>
                <w:rFonts w:cs="Tahoma"/>
                <w:b w:val="0"/>
                <w:lang w:val="en-US" w:eastAsia="en-US"/>
              </w:rPr>
              <w:t xml:space="preserve"> </w:t>
            </w:r>
            <w:proofErr w:type="spellStart"/>
            <w:r w:rsidRPr="00B53F6C">
              <w:rPr>
                <w:rFonts w:cs="Tahoma"/>
                <w:b w:val="0"/>
                <w:lang w:val="en-US" w:eastAsia="en-US"/>
              </w:rPr>
              <w:t>melakukan</w:t>
            </w:r>
            <w:proofErr w:type="spellEnd"/>
            <w:r w:rsidRPr="00B53F6C">
              <w:rPr>
                <w:rFonts w:cs="Tahoma"/>
                <w:b w:val="0"/>
                <w:lang w:val="en-US" w:eastAsia="en-US"/>
              </w:rPr>
              <w:t xml:space="preserve"> </w:t>
            </w:r>
            <w:proofErr w:type="spellStart"/>
            <w:r w:rsidRPr="00B53F6C">
              <w:rPr>
                <w:rFonts w:cs="Tahoma"/>
                <w:b w:val="0"/>
                <w:lang w:val="en-US" w:eastAsia="en-US"/>
              </w:rPr>
              <w:t>perubahan</w:t>
            </w:r>
            <w:proofErr w:type="spellEnd"/>
            <w:r w:rsidRPr="00B53F6C">
              <w:rPr>
                <w:rFonts w:cs="Tahoma"/>
                <w:b w:val="0"/>
                <w:lang w:val="en-US" w:eastAsia="en-US"/>
              </w:rPr>
              <w:t xml:space="preserve"> </w:t>
            </w:r>
            <w:proofErr w:type="spellStart"/>
            <w:r w:rsidRPr="00B53F6C">
              <w:rPr>
                <w:rFonts w:cs="Tahoma"/>
                <w:b w:val="0"/>
                <w:lang w:val="en-US" w:eastAsia="en-US"/>
              </w:rPr>
              <w:t>kontrak</w:t>
            </w:r>
            <w:proofErr w:type="spellEnd"/>
            <w:r w:rsidRPr="00B53F6C">
              <w:rPr>
                <w:rFonts w:cs="Tahoma"/>
                <w:b w:val="0"/>
                <w:lang w:val="id-ID" w:eastAsia="en-US"/>
              </w:rPr>
              <w:t>.</w:t>
            </w:r>
          </w:p>
          <w:p w14:paraId="2BF159CC" w14:textId="77777777" w:rsidR="008320C8" w:rsidRPr="00B53F6C" w:rsidRDefault="008320C8" w:rsidP="00EE5391">
            <w:pPr>
              <w:pStyle w:val="Subtitle"/>
              <w:numPr>
                <w:ilvl w:val="1"/>
                <w:numId w:val="131"/>
              </w:numPr>
              <w:ind w:left="720"/>
              <w:contextualSpacing w:val="0"/>
              <w:jc w:val="both"/>
              <w:rPr>
                <w:rFonts w:cs="Tahoma"/>
                <w:b w:val="0"/>
                <w:lang w:val="id-ID" w:eastAsia="en-US"/>
              </w:rPr>
            </w:pPr>
            <w:r w:rsidRPr="00B53F6C">
              <w:rPr>
                <w:rFonts w:cs="Tahoma"/>
                <w:b w:val="0"/>
                <w:lang w:val="id-ID" w:eastAsia="en-US"/>
              </w:rPr>
              <w:t xml:space="preserve">Kewenangan Wakil Sah Para Pihak diatur dalam Surat Keputusan dari Para Pihak dan harus disampaikan kepada masing-masing pihak. </w:t>
            </w:r>
          </w:p>
          <w:p w14:paraId="650EB9C1" w14:textId="1B9D07A0" w:rsidR="008320C8" w:rsidRPr="00B53F6C" w:rsidRDefault="008320C8" w:rsidP="00EE5391">
            <w:pPr>
              <w:pStyle w:val="Subtitle"/>
              <w:numPr>
                <w:ilvl w:val="1"/>
                <w:numId w:val="131"/>
              </w:numPr>
              <w:spacing w:after="60"/>
              <w:ind w:left="720"/>
              <w:contextualSpacing w:val="0"/>
              <w:jc w:val="both"/>
              <w:rPr>
                <w:lang w:val="en-US" w:eastAsia="en-US"/>
              </w:rPr>
            </w:pPr>
            <w:proofErr w:type="spellStart"/>
            <w:r w:rsidRPr="00B53F6C">
              <w:rPr>
                <w:rFonts w:cs="Tahoma"/>
                <w:b w:val="0"/>
                <w:lang w:val="en-US"/>
              </w:rPr>
              <w:t>Dalam</w:t>
            </w:r>
            <w:proofErr w:type="spellEnd"/>
            <w:r w:rsidRPr="00B53F6C">
              <w:rPr>
                <w:rFonts w:cs="Tahoma"/>
                <w:b w:val="0"/>
                <w:lang w:val="en-US"/>
              </w:rPr>
              <w:t xml:space="preserve"> </w:t>
            </w:r>
            <w:proofErr w:type="spellStart"/>
            <w:r w:rsidRPr="00B53F6C">
              <w:rPr>
                <w:rFonts w:cs="Tahoma"/>
                <w:b w:val="0"/>
                <w:lang w:val="en-US"/>
              </w:rPr>
              <w:t>hal</w:t>
            </w:r>
            <w:proofErr w:type="spellEnd"/>
            <w:r w:rsidRPr="00B53F6C">
              <w:rPr>
                <w:rFonts w:cs="Tahoma"/>
                <w:b w:val="0"/>
                <w:lang w:val="en-US"/>
              </w:rPr>
              <w:t xml:space="preserve"> </w:t>
            </w:r>
            <w:r w:rsidRPr="00B53F6C">
              <w:rPr>
                <w:rFonts w:cs="Tahoma"/>
                <w:b w:val="0"/>
                <w:lang w:val="id-ID"/>
              </w:rPr>
              <w:t xml:space="preserve">Direksi Lapangan </w:t>
            </w:r>
            <w:proofErr w:type="spellStart"/>
            <w:r w:rsidRPr="00B53F6C">
              <w:rPr>
                <w:rFonts w:cs="Tahoma"/>
                <w:b w:val="0"/>
                <w:lang w:val="en-US"/>
              </w:rPr>
              <w:t>diangkat</w:t>
            </w:r>
            <w:proofErr w:type="spellEnd"/>
            <w:r w:rsidRPr="00B53F6C">
              <w:rPr>
                <w:rFonts w:cs="Tahoma"/>
                <w:b w:val="0"/>
                <w:lang w:val="en-US"/>
              </w:rPr>
              <w:t xml:space="preserve"> dan </w:t>
            </w:r>
            <w:r w:rsidRPr="00B53F6C">
              <w:rPr>
                <w:rFonts w:cs="Tahoma"/>
                <w:b w:val="0"/>
                <w:lang w:val="id-ID"/>
              </w:rPr>
              <w:t xml:space="preserve">ditunjuk menjadi Wakil Sah </w:t>
            </w:r>
            <w:proofErr w:type="spellStart"/>
            <w:r w:rsidR="00684EBF" w:rsidRPr="00B53F6C">
              <w:rPr>
                <w:b w:val="0"/>
                <w:szCs w:val="24"/>
                <w:lang w:val="en-US"/>
              </w:rPr>
              <w:t>Pejabat</w:t>
            </w:r>
            <w:proofErr w:type="spellEnd"/>
            <w:r w:rsidR="00684EBF" w:rsidRPr="00B53F6C">
              <w:rPr>
                <w:b w:val="0"/>
                <w:szCs w:val="24"/>
                <w:lang w:val="en-US"/>
              </w:rPr>
              <w:t xml:space="preserve"> </w:t>
            </w:r>
            <w:proofErr w:type="spellStart"/>
            <w:r w:rsidR="00684EBF" w:rsidRPr="00B53F6C">
              <w:rPr>
                <w:b w:val="0"/>
                <w:szCs w:val="24"/>
                <w:lang w:val="en-US"/>
              </w:rPr>
              <w:t>Penandatangan</w:t>
            </w:r>
            <w:proofErr w:type="spellEnd"/>
            <w:r w:rsidR="00684EBF" w:rsidRPr="00B53F6C">
              <w:rPr>
                <w:b w:val="0"/>
                <w:szCs w:val="24"/>
                <w:lang w:val="en-US"/>
              </w:rPr>
              <w:t xml:space="preserve"> </w:t>
            </w:r>
            <w:proofErr w:type="spellStart"/>
            <w:proofErr w:type="gramStart"/>
            <w:r w:rsidR="00684EBF" w:rsidRPr="00B53F6C">
              <w:rPr>
                <w:b w:val="0"/>
                <w:szCs w:val="24"/>
                <w:lang w:val="en-US"/>
              </w:rPr>
              <w:t>Kontrak</w:t>
            </w:r>
            <w:proofErr w:type="spellEnd"/>
            <w:r w:rsidRPr="00B53F6C">
              <w:rPr>
                <w:b w:val="0"/>
                <w:bCs/>
                <w:lang w:val="en-US"/>
              </w:rPr>
              <w:t xml:space="preserve">, </w:t>
            </w:r>
            <w:r w:rsidRPr="00B53F6C">
              <w:rPr>
                <w:rFonts w:cs="Tahoma"/>
                <w:b w:val="0"/>
                <w:lang w:val="id-ID"/>
              </w:rPr>
              <w:t xml:space="preserve"> maka</w:t>
            </w:r>
            <w:proofErr w:type="gramEnd"/>
            <w:r w:rsidRPr="00B53F6C">
              <w:rPr>
                <w:rFonts w:cs="Tahoma"/>
                <w:b w:val="0"/>
                <w:lang w:val="id-ID"/>
              </w:rPr>
              <w:t xml:space="preserve"> selain melaksanakan pengelolaan administrasi kontrak dan pengendalian pelaksanaan pekerjaan, Direksi Lapangan juga melaksanakan pendelegasian sesuai dengan pelimpahan dari </w:t>
            </w:r>
            <w:r w:rsidR="00EA197E" w:rsidRPr="00B53F6C">
              <w:rPr>
                <w:rFonts w:cs="Tahoma"/>
                <w:b w:val="0"/>
                <w:lang w:val="id-ID"/>
              </w:rPr>
              <w:t>Pejabat Penandatangan Kontrak</w:t>
            </w:r>
            <w:r w:rsidRPr="00B53F6C">
              <w:rPr>
                <w:rFonts w:cs="Tahoma"/>
                <w:b w:val="0"/>
                <w:lang w:val="id-ID"/>
              </w:rPr>
              <w:t>.</w:t>
            </w:r>
          </w:p>
        </w:tc>
      </w:tr>
      <w:tr w:rsidR="00986A18" w:rsidRPr="00B53F6C" w14:paraId="1C460414" w14:textId="77777777" w:rsidTr="00DC7B58">
        <w:tc>
          <w:tcPr>
            <w:tcW w:w="2280" w:type="dxa"/>
            <w:shd w:val="clear" w:color="auto" w:fill="auto"/>
          </w:tcPr>
          <w:p w14:paraId="6CC2BD29" w14:textId="65633503" w:rsidR="008320C8" w:rsidRPr="00B53F6C" w:rsidRDefault="008320C8" w:rsidP="0052044E">
            <w:pPr>
              <w:pStyle w:val="Subtitle"/>
              <w:ind w:left="432" w:hanging="432"/>
              <w:rPr>
                <w:lang w:val="id-ID" w:eastAsia="en-US"/>
              </w:rPr>
            </w:pPr>
            <w:r w:rsidRPr="00B53F6C">
              <w:rPr>
                <w:lang w:val="id-ID" w:eastAsia="en-US"/>
              </w:rPr>
              <w:t>Larangan korupsi, kolusi dan</w:t>
            </w:r>
            <w:r w:rsidRPr="00B53F6C">
              <w:rPr>
                <w:lang w:val="en-US" w:eastAsia="en-US"/>
              </w:rPr>
              <w:t>/</w:t>
            </w:r>
            <w:proofErr w:type="spellStart"/>
            <w:r w:rsidRPr="00B53F6C">
              <w:rPr>
                <w:lang w:val="en-US" w:eastAsia="en-US"/>
              </w:rPr>
              <w:t>atau</w:t>
            </w:r>
            <w:proofErr w:type="spellEnd"/>
            <w:r w:rsidRPr="00B53F6C">
              <w:rPr>
                <w:lang w:val="id-ID" w:eastAsia="en-US"/>
              </w:rPr>
              <w:t xml:space="preserve"> nepotisme, Penyalahgunaan Wewenang serta Penipuan</w:t>
            </w:r>
          </w:p>
        </w:tc>
        <w:tc>
          <w:tcPr>
            <w:tcW w:w="7313" w:type="dxa"/>
            <w:shd w:val="clear" w:color="auto" w:fill="auto"/>
          </w:tcPr>
          <w:p w14:paraId="05DFC4E3" w14:textId="77777777" w:rsidR="008320C8" w:rsidRPr="00B53F6C" w:rsidRDefault="008320C8" w:rsidP="00EE5391">
            <w:pPr>
              <w:pStyle w:val="Subtitle"/>
              <w:numPr>
                <w:ilvl w:val="1"/>
                <w:numId w:val="131"/>
              </w:numPr>
              <w:spacing w:after="60"/>
              <w:ind w:left="720"/>
              <w:contextualSpacing w:val="0"/>
              <w:jc w:val="both"/>
              <w:rPr>
                <w:b w:val="0"/>
                <w:lang w:val="id-ID" w:eastAsia="en-US"/>
              </w:rPr>
            </w:pPr>
            <w:r w:rsidRPr="00B53F6C">
              <w:rPr>
                <w:b w:val="0"/>
                <w:lang w:val="id-ID" w:eastAsia="en-US"/>
              </w:rPr>
              <w:t>Berdasarkan etika pengadaan barang/jasa pemerintah, para pihak dilarang untuk :</w:t>
            </w:r>
          </w:p>
          <w:p w14:paraId="7490E232" w14:textId="77777777" w:rsidR="008320C8" w:rsidRPr="00B53F6C" w:rsidRDefault="008320C8" w:rsidP="00EE5391">
            <w:pPr>
              <w:pStyle w:val="Subtitle"/>
              <w:numPr>
                <w:ilvl w:val="3"/>
                <w:numId w:val="131"/>
              </w:numPr>
              <w:spacing w:after="60"/>
              <w:ind w:left="1152" w:hanging="432"/>
              <w:contextualSpacing w:val="0"/>
              <w:jc w:val="both"/>
              <w:rPr>
                <w:b w:val="0"/>
                <w:lang w:val="id-ID" w:eastAsia="en-US"/>
              </w:rPr>
            </w:pPr>
            <w:r w:rsidRPr="00B53F6C">
              <w:rPr>
                <w:b w:val="0"/>
                <w:lang w:val="id-ID" w:eastAsia="en-US"/>
              </w:rPr>
              <w:t>menawarkan, menerima atau menjanjikan untuk memberi atau menerima hadiah atau imbalan berupa apa saja atau melakukan tindakan lainnya untuk mempengaruhi siapapun yang diketahui atau patut dapat diduga berkaitan dengan pengadaan ini;</w:t>
            </w:r>
          </w:p>
          <w:p w14:paraId="75429F08" w14:textId="77777777" w:rsidR="008320C8" w:rsidRPr="00B53F6C" w:rsidRDefault="008320C8" w:rsidP="00EE5391">
            <w:pPr>
              <w:pStyle w:val="Subtitle"/>
              <w:numPr>
                <w:ilvl w:val="3"/>
                <w:numId w:val="131"/>
              </w:numPr>
              <w:spacing w:after="60"/>
              <w:ind w:left="1152" w:hanging="432"/>
              <w:contextualSpacing w:val="0"/>
              <w:jc w:val="both"/>
              <w:rPr>
                <w:b w:val="0"/>
                <w:lang w:val="id-ID" w:eastAsia="en-US"/>
              </w:rPr>
            </w:pPr>
            <w:r w:rsidRPr="00B53F6C">
              <w:rPr>
                <w:b w:val="0"/>
                <w:lang w:val="id-ID" w:eastAsia="en-US"/>
              </w:rPr>
              <w:t>mendorong terjadinya persaingan tidak sehat; dan/atau</w:t>
            </w:r>
          </w:p>
          <w:p w14:paraId="17DBF450" w14:textId="77777777" w:rsidR="008320C8" w:rsidRPr="00B53F6C" w:rsidRDefault="008320C8" w:rsidP="00EE5391">
            <w:pPr>
              <w:pStyle w:val="Subtitle"/>
              <w:numPr>
                <w:ilvl w:val="3"/>
                <w:numId w:val="131"/>
              </w:numPr>
              <w:spacing w:after="60"/>
              <w:ind w:left="1152" w:hanging="432"/>
              <w:contextualSpacing w:val="0"/>
              <w:jc w:val="both"/>
              <w:rPr>
                <w:b w:val="0"/>
                <w:lang w:val="id-ID" w:eastAsia="en-US"/>
              </w:rPr>
            </w:pPr>
            <w:r w:rsidRPr="00B53F6C">
              <w:rPr>
                <w:b w:val="0"/>
                <w:lang w:val="id-ID" w:eastAsia="en-US"/>
              </w:rPr>
              <w:t>membuat dan/atau menyampaikan secara tidak benar dokumen dan/atau keterangan lain yang disyaratkan untuk penyusunan dan pelaksanaan Kontrak ini.</w:t>
            </w:r>
          </w:p>
          <w:p w14:paraId="6C386505" w14:textId="12B098A5" w:rsidR="008320C8" w:rsidRPr="00B53F6C" w:rsidRDefault="008320C8" w:rsidP="00EE5391">
            <w:pPr>
              <w:pStyle w:val="Subtitle"/>
              <w:numPr>
                <w:ilvl w:val="1"/>
                <w:numId w:val="131"/>
              </w:numPr>
              <w:ind w:left="720"/>
              <w:contextualSpacing w:val="0"/>
              <w:jc w:val="both"/>
              <w:rPr>
                <w:b w:val="0"/>
                <w:lang w:val="id-ID" w:eastAsia="en-US"/>
              </w:rPr>
            </w:pPr>
            <w:r w:rsidRPr="00B53F6C">
              <w:rPr>
                <w:b w:val="0"/>
                <w:lang w:val="id-ID" w:eastAsia="en-US"/>
              </w:rPr>
              <w:t xml:space="preserve">Penyedia menjamin bahwa yang bersangkutan termasuk semua anggota KSO (apabila berbentuk KSO) dan </w:t>
            </w:r>
            <w:r w:rsidR="00D45BF3" w:rsidRPr="00B53F6C">
              <w:rPr>
                <w:b w:val="0"/>
                <w:lang w:val="id-ID" w:eastAsia="en-US"/>
              </w:rPr>
              <w:t>subkontraktor</w:t>
            </w:r>
            <w:r w:rsidRPr="00B53F6C">
              <w:rPr>
                <w:b w:val="0"/>
                <w:lang w:val="id-ID" w:eastAsia="en-US"/>
              </w:rPr>
              <w:t>nya (jika ada) tidak pernah dan tidak akan melakukan tindakan yang dilarang pada pasal 6.1 di atas.</w:t>
            </w:r>
          </w:p>
          <w:p w14:paraId="4A88675A" w14:textId="3D2D31D5" w:rsidR="008320C8" w:rsidRPr="00B53F6C" w:rsidRDefault="008320C8" w:rsidP="00EE5391">
            <w:pPr>
              <w:pStyle w:val="Subtitle"/>
              <w:numPr>
                <w:ilvl w:val="1"/>
                <w:numId w:val="131"/>
              </w:numPr>
              <w:spacing w:after="60"/>
              <w:ind w:left="720"/>
              <w:contextualSpacing w:val="0"/>
              <w:jc w:val="both"/>
              <w:rPr>
                <w:b w:val="0"/>
                <w:lang w:val="id-ID" w:eastAsia="en-US"/>
              </w:rPr>
            </w:pPr>
            <w:r w:rsidRPr="00B53F6C">
              <w:rPr>
                <w:b w:val="0"/>
                <w:lang w:val="id-ID" w:eastAsia="en-US"/>
              </w:rPr>
              <w:t xml:space="preserve">Penyedia yang menurut penilaian </w:t>
            </w:r>
            <w:proofErr w:type="spellStart"/>
            <w:r w:rsidR="00684EBF" w:rsidRPr="00B53F6C">
              <w:rPr>
                <w:b w:val="0"/>
                <w:szCs w:val="24"/>
                <w:lang w:val="en-US"/>
              </w:rPr>
              <w:t>Pejabat</w:t>
            </w:r>
            <w:proofErr w:type="spellEnd"/>
            <w:r w:rsidR="00684EBF" w:rsidRPr="00B53F6C">
              <w:rPr>
                <w:b w:val="0"/>
                <w:szCs w:val="24"/>
                <w:lang w:val="en-US"/>
              </w:rPr>
              <w:t xml:space="preserve"> </w:t>
            </w:r>
            <w:proofErr w:type="spellStart"/>
            <w:r w:rsidR="00684EBF" w:rsidRPr="00B53F6C">
              <w:rPr>
                <w:b w:val="0"/>
                <w:szCs w:val="24"/>
                <w:lang w:val="en-US"/>
              </w:rPr>
              <w:t>Penandatangan</w:t>
            </w:r>
            <w:proofErr w:type="spellEnd"/>
            <w:r w:rsidR="00684EBF" w:rsidRPr="00B53F6C">
              <w:rPr>
                <w:b w:val="0"/>
                <w:szCs w:val="24"/>
                <w:lang w:val="en-US"/>
              </w:rPr>
              <w:t xml:space="preserve"> </w:t>
            </w:r>
            <w:proofErr w:type="spellStart"/>
            <w:r w:rsidR="00684EBF" w:rsidRPr="00B53F6C">
              <w:rPr>
                <w:b w:val="0"/>
                <w:szCs w:val="24"/>
                <w:lang w:val="en-US"/>
              </w:rPr>
              <w:t>Kontrak</w:t>
            </w:r>
            <w:proofErr w:type="spellEnd"/>
            <w:r w:rsidR="00684EBF" w:rsidRPr="00B53F6C">
              <w:rPr>
                <w:b w:val="0"/>
                <w:lang w:val="id-ID" w:eastAsia="en-US"/>
              </w:rPr>
              <w:t xml:space="preserve"> </w:t>
            </w:r>
            <w:r w:rsidRPr="00B53F6C">
              <w:rPr>
                <w:b w:val="0"/>
                <w:lang w:val="id-ID" w:eastAsia="en-US"/>
              </w:rPr>
              <w:t xml:space="preserve">terbukti melakukan larangan-larangan di atas dapat dikenakan sanksi-sanksi administratif oleh </w:t>
            </w:r>
            <w:proofErr w:type="spellStart"/>
            <w:r w:rsidR="00EA197E" w:rsidRPr="00B53F6C">
              <w:rPr>
                <w:b w:val="0"/>
                <w:lang w:val="en-US" w:eastAsia="en-US"/>
              </w:rPr>
              <w:t>Pejabat</w:t>
            </w:r>
            <w:proofErr w:type="spellEnd"/>
            <w:r w:rsidR="00EA197E" w:rsidRPr="00B53F6C">
              <w:rPr>
                <w:b w:val="0"/>
                <w:lang w:val="en-US" w:eastAsia="en-US"/>
              </w:rPr>
              <w:t xml:space="preserve"> </w:t>
            </w:r>
            <w:proofErr w:type="spellStart"/>
            <w:r w:rsidR="00EA197E" w:rsidRPr="00B53F6C">
              <w:rPr>
                <w:b w:val="0"/>
                <w:lang w:val="en-US" w:eastAsia="en-US"/>
              </w:rPr>
              <w:t>Penandatangan</w:t>
            </w:r>
            <w:proofErr w:type="spellEnd"/>
            <w:r w:rsidR="00EA197E" w:rsidRPr="00B53F6C">
              <w:rPr>
                <w:b w:val="0"/>
                <w:lang w:val="en-US" w:eastAsia="en-US"/>
              </w:rPr>
              <w:t xml:space="preserve"> </w:t>
            </w:r>
            <w:proofErr w:type="spellStart"/>
            <w:r w:rsidR="00EA197E" w:rsidRPr="00B53F6C">
              <w:rPr>
                <w:b w:val="0"/>
                <w:lang w:val="en-US" w:eastAsia="en-US"/>
              </w:rPr>
              <w:t>Kontrak</w:t>
            </w:r>
            <w:proofErr w:type="spellEnd"/>
            <w:r w:rsidRPr="00B53F6C">
              <w:rPr>
                <w:b w:val="0"/>
                <w:lang w:val="id-ID" w:eastAsia="en-US"/>
              </w:rPr>
              <w:t xml:space="preserve"> sebagai berikut:</w:t>
            </w:r>
          </w:p>
          <w:p w14:paraId="6DF1CF52" w14:textId="77777777" w:rsidR="008320C8" w:rsidRPr="00B53F6C" w:rsidRDefault="008320C8" w:rsidP="00EE5391">
            <w:pPr>
              <w:pStyle w:val="Subtitle"/>
              <w:numPr>
                <w:ilvl w:val="3"/>
                <w:numId w:val="131"/>
              </w:numPr>
              <w:spacing w:after="60"/>
              <w:ind w:left="1152" w:hanging="432"/>
              <w:contextualSpacing w:val="0"/>
              <w:jc w:val="both"/>
              <w:rPr>
                <w:b w:val="0"/>
                <w:lang w:val="id-ID" w:eastAsia="en-US"/>
              </w:rPr>
            </w:pPr>
            <w:r w:rsidRPr="00B53F6C">
              <w:rPr>
                <w:b w:val="0"/>
                <w:lang w:val="id-ID" w:eastAsia="en-US"/>
              </w:rPr>
              <w:t>pemutusan Kontrak;</w:t>
            </w:r>
          </w:p>
          <w:p w14:paraId="70AB5EA5" w14:textId="77777777" w:rsidR="008320C8" w:rsidRPr="00B53F6C" w:rsidRDefault="008320C8" w:rsidP="00EE5391">
            <w:pPr>
              <w:pStyle w:val="Subtitle"/>
              <w:numPr>
                <w:ilvl w:val="3"/>
                <w:numId w:val="131"/>
              </w:numPr>
              <w:spacing w:after="60"/>
              <w:ind w:left="1152" w:hanging="432"/>
              <w:contextualSpacing w:val="0"/>
              <w:jc w:val="both"/>
              <w:rPr>
                <w:b w:val="0"/>
                <w:lang w:val="id-ID" w:eastAsia="en-US"/>
              </w:rPr>
            </w:pPr>
            <w:r w:rsidRPr="00B53F6C">
              <w:rPr>
                <w:b w:val="0"/>
                <w:lang w:val="id-ID" w:eastAsia="en-US"/>
              </w:rPr>
              <w:lastRenderedPageBreak/>
              <w:t>Jaminan Pelaksanaan dicairkan dan disetorkan sebagaimana ditetapkan dalam SSKK;</w:t>
            </w:r>
          </w:p>
          <w:p w14:paraId="795AC278" w14:textId="77777777" w:rsidR="008320C8" w:rsidRPr="00B53F6C" w:rsidRDefault="008320C8" w:rsidP="00EE5391">
            <w:pPr>
              <w:pStyle w:val="Subtitle"/>
              <w:numPr>
                <w:ilvl w:val="3"/>
                <w:numId w:val="131"/>
              </w:numPr>
              <w:spacing w:after="60"/>
              <w:ind w:left="1152" w:hanging="432"/>
              <w:contextualSpacing w:val="0"/>
              <w:jc w:val="both"/>
              <w:rPr>
                <w:b w:val="0"/>
                <w:lang w:val="id-ID" w:eastAsia="en-US"/>
              </w:rPr>
            </w:pPr>
            <w:r w:rsidRPr="00B53F6C">
              <w:rPr>
                <w:b w:val="0"/>
                <w:lang w:val="id-ID" w:eastAsia="en-US"/>
              </w:rPr>
              <w:t>sisa uang muka harus dilunasi oleh Penyedia</w:t>
            </w:r>
            <w:r w:rsidRPr="00B53F6C">
              <w:rPr>
                <w:b w:val="0"/>
                <w:lang w:val="en-AU" w:eastAsia="en-US"/>
              </w:rPr>
              <w:t xml:space="preserve"> </w:t>
            </w:r>
            <w:proofErr w:type="spellStart"/>
            <w:r w:rsidRPr="00B53F6C">
              <w:rPr>
                <w:b w:val="0"/>
                <w:lang w:val="en-AU" w:eastAsia="en-US"/>
              </w:rPr>
              <w:t>atau</w:t>
            </w:r>
            <w:proofErr w:type="spellEnd"/>
            <w:r w:rsidRPr="00B53F6C">
              <w:rPr>
                <w:b w:val="0"/>
                <w:lang w:val="en-AU" w:eastAsia="en-US"/>
              </w:rPr>
              <w:t xml:space="preserve"> </w:t>
            </w:r>
            <w:proofErr w:type="spellStart"/>
            <w:r w:rsidRPr="00B53F6C">
              <w:rPr>
                <w:b w:val="0"/>
                <w:lang w:val="en-AU" w:eastAsia="en-US"/>
              </w:rPr>
              <w:t>Jaminan</w:t>
            </w:r>
            <w:proofErr w:type="spellEnd"/>
            <w:r w:rsidRPr="00B53F6C">
              <w:rPr>
                <w:b w:val="0"/>
                <w:lang w:val="en-AU" w:eastAsia="en-US"/>
              </w:rPr>
              <w:t xml:space="preserve"> Uang </w:t>
            </w:r>
            <w:proofErr w:type="spellStart"/>
            <w:r w:rsidRPr="00B53F6C">
              <w:rPr>
                <w:b w:val="0"/>
                <w:lang w:val="en-AU" w:eastAsia="en-US"/>
              </w:rPr>
              <w:t>Muka</w:t>
            </w:r>
            <w:proofErr w:type="spellEnd"/>
            <w:r w:rsidRPr="00B53F6C">
              <w:rPr>
                <w:b w:val="0"/>
                <w:lang w:val="en-AU" w:eastAsia="en-US"/>
              </w:rPr>
              <w:t xml:space="preserve"> </w:t>
            </w:r>
            <w:proofErr w:type="spellStart"/>
            <w:r w:rsidRPr="00B53F6C">
              <w:rPr>
                <w:b w:val="0"/>
                <w:lang w:val="en-AU" w:eastAsia="en-US"/>
              </w:rPr>
              <w:t>dicairkan</w:t>
            </w:r>
            <w:proofErr w:type="spellEnd"/>
            <w:r w:rsidRPr="00B53F6C">
              <w:rPr>
                <w:b w:val="0"/>
                <w:lang w:val="en-AU" w:eastAsia="en-US"/>
              </w:rPr>
              <w:t xml:space="preserve"> dan </w:t>
            </w:r>
            <w:proofErr w:type="spellStart"/>
            <w:r w:rsidRPr="00B53F6C">
              <w:rPr>
                <w:b w:val="0"/>
                <w:lang w:val="en-AU" w:eastAsia="en-US"/>
              </w:rPr>
              <w:t>disetorkan</w:t>
            </w:r>
            <w:proofErr w:type="spellEnd"/>
            <w:r w:rsidRPr="00B53F6C">
              <w:rPr>
                <w:b w:val="0"/>
                <w:lang w:val="en-AU" w:eastAsia="en-US"/>
              </w:rPr>
              <w:t xml:space="preserve"> </w:t>
            </w:r>
            <w:proofErr w:type="spellStart"/>
            <w:r w:rsidRPr="00B53F6C">
              <w:rPr>
                <w:b w:val="0"/>
                <w:lang w:val="en-AU" w:eastAsia="en-US"/>
              </w:rPr>
              <w:t>sebagaimana</w:t>
            </w:r>
            <w:proofErr w:type="spellEnd"/>
            <w:r w:rsidRPr="00B53F6C">
              <w:rPr>
                <w:b w:val="0"/>
                <w:lang w:val="en-AU" w:eastAsia="en-US"/>
              </w:rPr>
              <w:t xml:space="preserve"> </w:t>
            </w:r>
            <w:proofErr w:type="spellStart"/>
            <w:r w:rsidRPr="00B53F6C">
              <w:rPr>
                <w:b w:val="0"/>
                <w:lang w:val="en-AU" w:eastAsia="en-US"/>
              </w:rPr>
              <w:t>ditetapkan</w:t>
            </w:r>
            <w:proofErr w:type="spellEnd"/>
            <w:r w:rsidRPr="00B53F6C">
              <w:rPr>
                <w:b w:val="0"/>
                <w:lang w:val="en-AU" w:eastAsia="en-US"/>
              </w:rPr>
              <w:t xml:space="preserve"> </w:t>
            </w:r>
            <w:proofErr w:type="spellStart"/>
            <w:r w:rsidRPr="00B53F6C">
              <w:rPr>
                <w:b w:val="0"/>
                <w:lang w:val="en-AU" w:eastAsia="en-US"/>
              </w:rPr>
              <w:t>dalam</w:t>
            </w:r>
            <w:proofErr w:type="spellEnd"/>
            <w:r w:rsidRPr="00B53F6C">
              <w:rPr>
                <w:b w:val="0"/>
                <w:lang w:val="en-AU" w:eastAsia="en-US"/>
              </w:rPr>
              <w:t xml:space="preserve"> SSKK</w:t>
            </w:r>
            <w:r w:rsidRPr="00B53F6C">
              <w:rPr>
                <w:b w:val="0"/>
                <w:lang w:val="id-ID" w:eastAsia="en-US"/>
              </w:rPr>
              <w:t>; dan</w:t>
            </w:r>
          </w:p>
          <w:p w14:paraId="29E37067" w14:textId="77777777" w:rsidR="008320C8" w:rsidRPr="00B53F6C" w:rsidRDefault="008320C8" w:rsidP="00EE5391">
            <w:pPr>
              <w:pStyle w:val="Subtitle"/>
              <w:numPr>
                <w:ilvl w:val="3"/>
                <w:numId w:val="131"/>
              </w:numPr>
              <w:spacing w:after="60"/>
              <w:ind w:left="1152" w:hanging="432"/>
              <w:contextualSpacing w:val="0"/>
              <w:jc w:val="both"/>
              <w:rPr>
                <w:b w:val="0"/>
                <w:lang w:val="id-ID" w:eastAsia="en-US"/>
              </w:rPr>
            </w:pPr>
            <w:r w:rsidRPr="00B53F6C">
              <w:rPr>
                <w:b w:val="0"/>
                <w:lang w:val="id-ID" w:eastAsia="en-US"/>
              </w:rPr>
              <w:t>pengenaan Sanksi Daftar Hitam.</w:t>
            </w:r>
          </w:p>
          <w:p w14:paraId="35F7EFF7" w14:textId="7E3E530E" w:rsidR="008320C8" w:rsidRPr="00B53F6C" w:rsidRDefault="008320C8" w:rsidP="00EE5391">
            <w:pPr>
              <w:pStyle w:val="Subtitle"/>
              <w:numPr>
                <w:ilvl w:val="1"/>
                <w:numId w:val="131"/>
              </w:numPr>
              <w:ind w:left="720"/>
              <w:contextualSpacing w:val="0"/>
              <w:jc w:val="both"/>
              <w:rPr>
                <w:b w:val="0"/>
                <w:lang w:val="id-ID" w:eastAsia="en-US"/>
              </w:rPr>
            </w:pPr>
            <w:r w:rsidRPr="00B53F6C">
              <w:rPr>
                <w:b w:val="0"/>
                <w:lang w:val="id-ID" w:eastAsia="en-US"/>
              </w:rPr>
              <w:t xml:space="preserve">administratif di atas dilaporkan oleh </w:t>
            </w:r>
            <w:proofErr w:type="spellStart"/>
            <w:r w:rsidR="00684EBF" w:rsidRPr="00B53F6C">
              <w:rPr>
                <w:b w:val="0"/>
                <w:szCs w:val="24"/>
                <w:lang w:val="en-US"/>
              </w:rPr>
              <w:t>Pejabat</w:t>
            </w:r>
            <w:proofErr w:type="spellEnd"/>
            <w:r w:rsidR="00684EBF" w:rsidRPr="00B53F6C">
              <w:rPr>
                <w:b w:val="0"/>
                <w:szCs w:val="24"/>
                <w:lang w:val="en-US"/>
              </w:rPr>
              <w:t xml:space="preserve"> </w:t>
            </w:r>
            <w:proofErr w:type="spellStart"/>
            <w:r w:rsidR="00684EBF" w:rsidRPr="00B53F6C">
              <w:rPr>
                <w:b w:val="0"/>
                <w:szCs w:val="24"/>
                <w:lang w:val="en-US"/>
              </w:rPr>
              <w:t>Penandatangan</w:t>
            </w:r>
            <w:proofErr w:type="spellEnd"/>
            <w:r w:rsidR="00684EBF" w:rsidRPr="00B53F6C">
              <w:rPr>
                <w:b w:val="0"/>
                <w:szCs w:val="24"/>
                <w:lang w:val="en-US"/>
              </w:rPr>
              <w:t xml:space="preserve"> </w:t>
            </w:r>
            <w:proofErr w:type="spellStart"/>
            <w:r w:rsidR="00684EBF" w:rsidRPr="00B53F6C">
              <w:rPr>
                <w:b w:val="0"/>
                <w:szCs w:val="24"/>
                <w:lang w:val="en-US"/>
              </w:rPr>
              <w:t>Kontrak</w:t>
            </w:r>
            <w:proofErr w:type="spellEnd"/>
            <w:r w:rsidR="00684EBF" w:rsidRPr="00B53F6C">
              <w:rPr>
                <w:b w:val="0"/>
                <w:lang w:val="id-ID" w:eastAsia="en-US"/>
              </w:rPr>
              <w:t xml:space="preserve"> </w:t>
            </w:r>
            <w:r w:rsidRPr="00B53F6C">
              <w:rPr>
                <w:b w:val="0"/>
                <w:lang w:val="id-ID" w:eastAsia="en-US"/>
              </w:rPr>
              <w:t>kepada PA/KPA</w:t>
            </w:r>
            <w:r w:rsidRPr="00B53F6C">
              <w:rPr>
                <w:b w:val="0"/>
                <w:lang w:val="en-US" w:eastAsia="en-US"/>
              </w:rPr>
              <w:t>.</w:t>
            </w:r>
          </w:p>
          <w:p w14:paraId="03BD9D3E" w14:textId="3DD63951" w:rsidR="008320C8" w:rsidRPr="00B53F6C" w:rsidRDefault="00684EBF" w:rsidP="00EE5391">
            <w:pPr>
              <w:pStyle w:val="Subtitle"/>
              <w:numPr>
                <w:ilvl w:val="1"/>
                <w:numId w:val="131"/>
              </w:numPr>
              <w:ind w:left="720"/>
              <w:contextualSpacing w:val="0"/>
              <w:jc w:val="both"/>
              <w:rPr>
                <w:lang w:val="id-ID" w:eastAsia="en-US"/>
              </w:rPr>
            </w:pPr>
            <w:proofErr w:type="spellStart"/>
            <w:r w:rsidRPr="00B53F6C">
              <w:rPr>
                <w:b w:val="0"/>
                <w:szCs w:val="24"/>
                <w:lang w:val="en-US"/>
              </w:rPr>
              <w:t>Pejabat</w:t>
            </w:r>
            <w:proofErr w:type="spellEnd"/>
            <w:r w:rsidRPr="00B53F6C">
              <w:rPr>
                <w:b w:val="0"/>
                <w:szCs w:val="24"/>
                <w:lang w:val="en-US"/>
              </w:rPr>
              <w:t xml:space="preserve"> </w:t>
            </w:r>
            <w:proofErr w:type="spellStart"/>
            <w:r w:rsidRPr="00B53F6C">
              <w:rPr>
                <w:b w:val="0"/>
                <w:szCs w:val="24"/>
                <w:lang w:val="en-US"/>
              </w:rPr>
              <w:t>Penandatangan</w:t>
            </w:r>
            <w:proofErr w:type="spellEnd"/>
            <w:r w:rsidRPr="00B53F6C">
              <w:rPr>
                <w:b w:val="0"/>
                <w:szCs w:val="24"/>
                <w:lang w:val="en-US"/>
              </w:rPr>
              <w:t xml:space="preserve"> </w:t>
            </w:r>
            <w:proofErr w:type="spellStart"/>
            <w:r w:rsidRPr="00B53F6C">
              <w:rPr>
                <w:b w:val="0"/>
                <w:szCs w:val="24"/>
                <w:lang w:val="en-US"/>
              </w:rPr>
              <w:t>Kontrak</w:t>
            </w:r>
            <w:proofErr w:type="spellEnd"/>
            <w:r w:rsidR="008320C8" w:rsidRPr="00B53F6C">
              <w:rPr>
                <w:b w:val="0"/>
                <w:lang w:val="id-ID" w:eastAsia="en-US"/>
              </w:rPr>
              <w:t xml:space="preserve"> yang terlibat dalam korupsi, kolusi dan</w:t>
            </w:r>
            <w:r w:rsidR="008320C8" w:rsidRPr="00B53F6C">
              <w:rPr>
                <w:b w:val="0"/>
                <w:lang w:val="en-US" w:eastAsia="en-US"/>
              </w:rPr>
              <w:t>/</w:t>
            </w:r>
            <w:proofErr w:type="spellStart"/>
            <w:r w:rsidR="008320C8" w:rsidRPr="00B53F6C">
              <w:rPr>
                <w:b w:val="0"/>
                <w:lang w:val="en-US" w:eastAsia="en-US"/>
              </w:rPr>
              <w:t>atau</w:t>
            </w:r>
            <w:proofErr w:type="spellEnd"/>
            <w:r w:rsidR="008320C8" w:rsidRPr="00B53F6C">
              <w:rPr>
                <w:b w:val="0"/>
                <w:lang w:val="id-ID" w:eastAsia="en-US"/>
              </w:rPr>
              <w:t xml:space="preserve"> nepotisme</w:t>
            </w:r>
            <w:r w:rsidR="008320C8" w:rsidRPr="00B53F6C">
              <w:rPr>
                <w:lang w:val="id-ID" w:eastAsia="en-US"/>
              </w:rPr>
              <w:t xml:space="preserve"> </w:t>
            </w:r>
            <w:r w:rsidR="008320C8" w:rsidRPr="00B53F6C">
              <w:rPr>
                <w:b w:val="0"/>
                <w:lang w:val="id-ID" w:eastAsia="en-US"/>
              </w:rPr>
              <w:t>dan penipuan dikenakan sanksi berdasarkan ketentuan peraturan perundang-undangan.</w:t>
            </w:r>
          </w:p>
        </w:tc>
      </w:tr>
      <w:tr w:rsidR="00986A18" w:rsidRPr="00B53F6C" w14:paraId="31C03EA8" w14:textId="77777777" w:rsidTr="00DC7B58">
        <w:tc>
          <w:tcPr>
            <w:tcW w:w="2280" w:type="dxa"/>
            <w:shd w:val="clear" w:color="auto" w:fill="auto"/>
          </w:tcPr>
          <w:p w14:paraId="451741B7" w14:textId="77777777" w:rsidR="008320C8" w:rsidRPr="00B53F6C" w:rsidRDefault="008320C8" w:rsidP="0052044E">
            <w:pPr>
              <w:pStyle w:val="Subtitle"/>
              <w:ind w:left="432" w:hanging="432"/>
              <w:rPr>
                <w:lang w:val="id-ID" w:eastAsia="en-US"/>
              </w:rPr>
            </w:pPr>
            <w:r w:rsidRPr="00B53F6C">
              <w:rPr>
                <w:lang w:val="id-ID" w:eastAsia="en-US"/>
              </w:rPr>
              <w:lastRenderedPageBreak/>
              <w:t>Asal Material/Bahan</w:t>
            </w:r>
          </w:p>
        </w:tc>
        <w:tc>
          <w:tcPr>
            <w:tcW w:w="7313" w:type="dxa"/>
            <w:shd w:val="clear" w:color="auto" w:fill="auto"/>
          </w:tcPr>
          <w:p w14:paraId="2840EA24" w14:textId="58D7622B"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Penyedia harus menyampaikan asal material/bahan yang terdiri dari rincian komponen dalam negeri dan komponen impor selama pelaksanaan pekerjaan kepada </w:t>
            </w:r>
            <w:r w:rsidR="00684EBF" w:rsidRPr="00B53F6C">
              <w:rPr>
                <w:rFonts w:ascii="Footlight MT Light" w:hAnsi="Footlight MT Light" w:cs="Tahoma"/>
              </w:rPr>
              <w:t>Pejabat Penandatangan Kontrak</w:t>
            </w:r>
            <w:r w:rsidRPr="00B53F6C">
              <w:rPr>
                <w:rFonts w:ascii="Footlight MT Light" w:hAnsi="Footlight MT Light" w:cs="Tahoma"/>
              </w:rPr>
              <w:t>.</w:t>
            </w:r>
          </w:p>
          <w:p w14:paraId="5D6326B1"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rPr>
              <w:t>Asal material/bahan merupakan tempat material/bahan diperoleh, antara lain tempat material/bahan ditambang, tumbuh, atau diproduksi.</w:t>
            </w:r>
          </w:p>
          <w:p w14:paraId="3FD0364F"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Kendaraan yang digunakan untuk pengiriman dan pengangkutan material/bahan mematuhi peraturan perundangan terkait beban dan dimensi kendaraan.</w:t>
            </w:r>
          </w:p>
        </w:tc>
      </w:tr>
      <w:tr w:rsidR="00986A18" w:rsidRPr="00B53F6C" w14:paraId="04D62950" w14:textId="77777777" w:rsidTr="00DC7B58">
        <w:tc>
          <w:tcPr>
            <w:tcW w:w="2280" w:type="dxa"/>
            <w:shd w:val="clear" w:color="auto" w:fill="auto"/>
          </w:tcPr>
          <w:p w14:paraId="37307139" w14:textId="77777777" w:rsidR="008320C8" w:rsidRPr="00B53F6C" w:rsidRDefault="008320C8" w:rsidP="0052044E">
            <w:pPr>
              <w:pStyle w:val="Subtitle"/>
              <w:ind w:left="432" w:hanging="432"/>
              <w:rPr>
                <w:lang w:val="id-ID" w:eastAsia="en-US"/>
              </w:rPr>
            </w:pPr>
            <w:r w:rsidRPr="00B53F6C">
              <w:rPr>
                <w:lang w:val="id-ID" w:eastAsia="en-US"/>
              </w:rPr>
              <w:t>Pembukuan</w:t>
            </w:r>
          </w:p>
        </w:tc>
        <w:tc>
          <w:tcPr>
            <w:tcW w:w="7313" w:type="dxa"/>
            <w:shd w:val="clear" w:color="auto" w:fill="auto"/>
          </w:tcPr>
          <w:p w14:paraId="58746867" w14:textId="77777777" w:rsidR="008320C8" w:rsidRPr="00B53F6C" w:rsidRDefault="008320C8" w:rsidP="0052044E">
            <w:pPr>
              <w:pStyle w:val="IsiPasal"/>
              <w:rPr>
                <w:rFonts w:cs="Tahoma"/>
                <w:lang w:eastAsia="en-US"/>
              </w:rPr>
            </w:pPr>
            <w:r w:rsidRPr="00B53F6C">
              <w:rPr>
                <w:rFonts w:cs="Tahoma"/>
                <w:lang w:eastAsia="en-US"/>
              </w:rPr>
              <w:t>Penyedia diharapkan untuk melakukan pencatatan keuangan yang akurat dan sistematis sehubungan dengan pelaksanaan pekerjaan ini berdasarkan standar akuntansi yang berlaku.</w:t>
            </w:r>
          </w:p>
        </w:tc>
      </w:tr>
      <w:tr w:rsidR="00986A18" w:rsidRPr="00B53F6C" w14:paraId="1FEDB2FB" w14:textId="77777777" w:rsidTr="00DC7B58">
        <w:tc>
          <w:tcPr>
            <w:tcW w:w="2280" w:type="dxa"/>
            <w:shd w:val="clear" w:color="auto" w:fill="auto"/>
          </w:tcPr>
          <w:p w14:paraId="26FB9923" w14:textId="77777777" w:rsidR="008320C8" w:rsidRPr="00B53F6C" w:rsidRDefault="008320C8" w:rsidP="0052044E">
            <w:pPr>
              <w:pStyle w:val="Subtitle"/>
              <w:ind w:left="432" w:hanging="432"/>
              <w:rPr>
                <w:lang w:val="id-ID" w:eastAsia="en-US"/>
              </w:rPr>
            </w:pPr>
            <w:r w:rsidRPr="00B53F6C">
              <w:rPr>
                <w:lang w:val="id-ID" w:eastAsia="en-US"/>
              </w:rPr>
              <w:t>Perpajakan</w:t>
            </w:r>
          </w:p>
        </w:tc>
        <w:tc>
          <w:tcPr>
            <w:tcW w:w="7313" w:type="dxa"/>
            <w:shd w:val="clear" w:color="auto" w:fill="auto"/>
          </w:tcPr>
          <w:p w14:paraId="1D2E9A99" w14:textId="4814FA47" w:rsidR="008320C8" w:rsidRPr="00B53F6C" w:rsidRDefault="008320C8" w:rsidP="0052044E">
            <w:pPr>
              <w:pStyle w:val="IsiPasal"/>
              <w:rPr>
                <w:rFonts w:cs="Tahoma"/>
                <w:lang w:eastAsia="en-US"/>
              </w:rPr>
            </w:pPr>
            <w:r w:rsidRPr="00B53F6C">
              <w:rPr>
                <w:rFonts w:cs="Tahoma"/>
                <w:lang w:eastAsia="en-US"/>
              </w:rPr>
              <w:t xml:space="preserve">Penyedia, </w:t>
            </w:r>
            <w:r w:rsidR="00D45BF3" w:rsidRPr="00B53F6C">
              <w:rPr>
                <w:rFonts w:cs="Tahoma"/>
                <w:lang w:eastAsia="en-US"/>
              </w:rPr>
              <w:t>Subkontraktor</w:t>
            </w:r>
            <w:r w:rsidRPr="00B53F6C">
              <w:rPr>
                <w:rFonts w:cs="Tahoma"/>
                <w:lang w:eastAsia="en-US"/>
              </w:rPr>
              <w:t xml:space="preserve"> (jika ada), dan Tenaga Kerja Konstruksi yang bersangkutan berkewajiban untuk membayar semua pajak, bea, retribusi, dan pungutan lain yang dibebankan oleh peraturan perpajakan atas pelaksanaan Kontrak ini. Semua pengeluaran perpajakan ini dianggap telah termasuk dalam Harga Kontrak.</w:t>
            </w:r>
          </w:p>
        </w:tc>
      </w:tr>
      <w:tr w:rsidR="00986A18" w:rsidRPr="00B53F6C" w14:paraId="207DAA02" w14:textId="77777777" w:rsidTr="00DC7B58">
        <w:tc>
          <w:tcPr>
            <w:tcW w:w="2280" w:type="dxa"/>
            <w:shd w:val="clear" w:color="auto" w:fill="auto"/>
          </w:tcPr>
          <w:p w14:paraId="7CF80106" w14:textId="77777777" w:rsidR="008320C8" w:rsidRPr="00B53F6C" w:rsidRDefault="008320C8" w:rsidP="0052044E">
            <w:pPr>
              <w:pStyle w:val="Subtitle"/>
              <w:ind w:left="432" w:hanging="432"/>
              <w:rPr>
                <w:lang w:val="id-ID" w:eastAsia="en-US"/>
              </w:rPr>
            </w:pPr>
            <w:r w:rsidRPr="00B53F6C">
              <w:rPr>
                <w:lang w:val="id-ID" w:eastAsia="en-US"/>
              </w:rPr>
              <w:t>Pengalihan</w:t>
            </w:r>
            <w:r w:rsidRPr="00B53F6C">
              <w:rPr>
                <w:lang w:val="en-US" w:eastAsia="en-US"/>
              </w:rPr>
              <w:t xml:space="preserve"> </w:t>
            </w:r>
            <w:proofErr w:type="spellStart"/>
            <w:r w:rsidRPr="00B53F6C">
              <w:rPr>
                <w:lang w:val="en-US" w:eastAsia="en-US"/>
              </w:rPr>
              <w:t>Seluruh</w:t>
            </w:r>
            <w:proofErr w:type="spellEnd"/>
            <w:r w:rsidRPr="00B53F6C">
              <w:rPr>
                <w:lang w:val="en-US" w:eastAsia="en-US"/>
              </w:rPr>
              <w:t xml:space="preserve"> </w:t>
            </w:r>
            <w:proofErr w:type="spellStart"/>
            <w:r w:rsidRPr="00B53F6C">
              <w:rPr>
                <w:lang w:val="en-US" w:eastAsia="en-US"/>
              </w:rPr>
              <w:t>Kontrak</w:t>
            </w:r>
            <w:proofErr w:type="spellEnd"/>
            <w:r w:rsidRPr="00B53F6C">
              <w:rPr>
                <w:lang w:val="id-ID" w:eastAsia="en-US"/>
              </w:rPr>
              <w:t xml:space="preserve"> </w:t>
            </w:r>
          </w:p>
        </w:tc>
        <w:tc>
          <w:tcPr>
            <w:tcW w:w="7313" w:type="dxa"/>
            <w:shd w:val="clear" w:color="auto" w:fill="auto"/>
          </w:tcPr>
          <w:p w14:paraId="514C4C13"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Pengalihan seluruh Kontrak hanya diperbolehkan dalam hal pergantian nama Penyedia, baik sebagai akibat peleburan (</w:t>
            </w:r>
            <w:r w:rsidRPr="00B53F6C">
              <w:rPr>
                <w:rFonts w:ascii="Footlight MT Light" w:hAnsi="Footlight MT Light" w:cs="Tahoma"/>
                <w:i/>
              </w:rPr>
              <w:t>merger</w:t>
            </w:r>
            <w:r w:rsidRPr="00B53F6C">
              <w:rPr>
                <w:rFonts w:ascii="Footlight MT Light" w:hAnsi="Footlight MT Light" w:cs="Tahoma"/>
              </w:rPr>
              <w:t>) maupun akibat lainnya.</w:t>
            </w:r>
          </w:p>
          <w:p w14:paraId="770F4958" w14:textId="110D0D9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Jika ketentuan di atas dilanggar maka Kontrak diputuskan sepihak oleh </w:t>
            </w:r>
            <w:proofErr w:type="spellStart"/>
            <w:r w:rsidR="00684EBF" w:rsidRPr="00B53F6C">
              <w:rPr>
                <w:rFonts w:ascii="Footlight MT Light" w:hAnsi="Footlight MT Light" w:cs="Tahoma"/>
                <w:lang w:val="en-US"/>
              </w:rPr>
              <w:t>Pejabat</w:t>
            </w:r>
            <w:proofErr w:type="spellEnd"/>
            <w:r w:rsidR="00684EBF" w:rsidRPr="00B53F6C">
              <w:rPr>
                <w:rFonts w:ascii="Footlight MT Light" w:hAnsi="Footlight MT Light" w:cs="Tahoma"/>
                <w:lang w:val="en-US"/>
              </w:rPr>
              <w:t xml:space="preserve"> </w:t>
            </w:r>
            <w:proofErr w:type="spellStart"/>
            <w:r w:rsidR="00684EBF" w:rsidRPr="00B53F6C">
              <w:rPr>
                <w:rFonts w:ascii="Footlight MT Light" w:hAnsi="Footlight MT Light" w:cs="Tahoma"/>
                <w:lang w:val="en-US"/>
              </w:rPr>
              <w:t>Penandatangan</w:t>
            </w:r>
            <w:proofErr w:type="spellEnd"/>
            <w:r w:rsidR="00684EBF" w:rsidRPr="00B53F6C">
              <w:rPr>
                <w:rFonts w:ascii="Footlight MT Light" w:hAnsi="Footlight MT Light" w:cs="Tahoma"/>
                <w:lang w:val="en-US"/>
              </w:rPr>
              <w:t xml:space="preserve"> </w:t>
            </w:r>
            <w:proofErr w:type="spellStart"/>
            <w:r w:rsidR="00684EBF" w:rsidRPr="00B53F6C">
              <w:rPr>
                <w:rFonts w:ascii="Footlight MT Light" w:hAnsi="Footlight MT Light" w:cs="Tahoma"/>
                <w:lang w:val="en-US"/>
              </w:rPr>
              <w:t>Kontrak</w:t>
            </w:r>
            <w:proofErr w:type="spellEnd"/>
            <w:r w:rsidRPr="00B53F6C">
              <w:rPr>
                <w:rFonts w:ascii="Footlight MT Light" w:hAnsi="Footlight MT Light" w:cs="Tahoma"/>
              </w:rPr>
              <w:t xml:space="preserve"> dan Penyedia dikenakan sanksi sebagaimana diatur dalam pasal 44.2.</w:t>
            </w:r>
          </w:p>
        </w:tc>
      </w:tr>
      <w:tr w:rsidR="00986A18" w:rsidRPr="00B53F6C" w14:paraId="02924B08" w14:textId="77777777" w:rsidTr="00DC7B58">
        <w:tc>
          <w:tcPr>
            <w:tcW w:w="2280" w:type="dxa"/>
            <w:shd w:val="clear" w:color="auto" w:fill="auto"/>
          </w:tcPr>
          <w:p w14:paraId="0FEFDE14" w14:textId="77777777" w:rsidR="008320C8" w:rsidRPr="00B53F6C" w:rsidRDefault="008320C8" w:rsidP="0052044E">
            <w:pPr>
              <w:pStyle w:val="Subtitle"/>
              <w:ind w:left="432" w:hanging="432"/>
              <w:rPr>
                <w:lang w:val="id-ID" w:eastAsia="en-US"/>
              </w:rPr>
            </w:pPr>
            <w:r w:rsidRPr="00B53F6C">
              <w:rPr>
                <w:lang w:val="id-ID" w:eastAsia="en-US"/>
              </w:rPr>
              <w:t>Pengabaian</w:t>
            </w:r>
          </w:p>
        </w:tc>
        <w:tc>
          <w:tcPr>
            <w:tcW w:w="7313" w:type="dxa"/>
            <w:shd w:val="clear" w:color="auto" w:fill="auto"/>
          </w:tcPr>
          <w:p w14:paraId="00276675" w14:textId="77777777" w:rsidR="008320C8" w:rsidRPr="00B53F6C" w:rsidRDefault="008320C8" w:rsidP="0052044E">
            <w:pPr>
              <w:pStyle w:val="IsiPasal"/>
              <w:rPr>
                <w:rFonts w:cs="Tahoma"/>
                <w:lang w:eastAsia="en-US"/>
              </w:rPr>
            </w:pPr>
            <w:r w:rsidRPr="00B53F6C">
              <w:rPr>
                <w:rFonts w:cs="Tahoma"/>
                <w:lang w:eastAsia="en-US"/>
              </w:rPr>
              <w:t>Jika terjadi pengabaian oleh satu pihak terhadap pelanggaran ketentuan tertentu Kontrak oleh pihak yang lain maka pengabaian tersebut tidak menjadi pengabaian yang terus-menerus selama Masa Kontrak atau seketika menjadi pengabaian terhadap pelanggaran ketentuan yang lain. Pengabaian hanya dapat mengikat jika dapat dibuktikan secara tertulis dan ditandatangani oleh Wakil Sah Pihak yang melakukan pengabaian.</w:t>
            </w:r>
          </w:p>
        </w:tc>
      </w:tr>
      <w:tr w:rsidR="00986A18" w:rsidRPr="00B53F6C" w14:paraId="1B099C80" w14:textId="77777777" w:rsidTr="00DC7B58">
        <w:tc>
          <w:tcPr>
            <w:tcW w:w="2280" w:type="dxa"/>
            <w:shd w:val="clear" w:color="auto" w:fill="auto"/>
          </w:tcPr>
          <w:p w14:paraId="4155320C" w14:textId="77777777" w:rsidR="008320C8" w:rsidRPr="00B53F6C" w:rsidRDefault="008320C8" w:rsidP="0052044E">
            <w:pPr>
              <w:pStyle w:val="Subtitle"/>
              <w:ind w:left="432" w:hanging="432"/>
              <w:rPr>
                <w:lang w:val="id-ID" w:eastAsia="en-US"/>
              </w:rPr>
            </w:pPr>
            <w:r w:rsidRPr="00B53F6C">
              <w:rPr>
                <w:lang w:val="id-ID" w:eastAsia="en-US"/>
              </w:rPr>
              <w:t>Penyedia Mandiri</w:t>
            </w:r>
          </w:p>
        </w:tc>
        <w:tc>
          <w:tcPr>
            <w:tcW w:w="7313" w:type="dxa"/>
            <w:shd w:val="clear" w:color="auto" w:fill="auto"/>
          </w:tcPr>
          <w:p w14:paraId="7C6DCACA" w14:textId="2C85F80E" w:rsidR="008320C8" w:rsidRPr="00B53F6C" w:rsidRDefault="008320C8" w:rsidP="0052044E">
            <w:pPr>
              <w:pStyle w:val="IsiPasal"/>
              <w:rPr>
                <w:rFonts w:cs="Tahoma"/>
                <w:lang w:eastAsia="en-US"/>
              </w:rPr>
            </w:pPr>
            <w:r w:rsidRPr="00B53F6C">
              <w:rPr>
                <w:rFonts w:cs="Tahoma"/>
                <w:lang w:eastAsia="en-US"/>
              </w:rPr>
              <w:t xml:space="preserve">Penyedia berdasarkan Kontrak ini bertanggung jawab penuh terhadap Tenaga Kerja Konstruki dan </w:t>
            </w:r>
            <w:r w:rsidR="00D45BF3" w:rsidRPr="00B53F6C">
              <w:rPr>
                <w:rFonts w:cs="Tahoma"/>
                <w:lang w:eastAsia="en-US"/>
              </w:rPr>
              <w:t>subkontraktor</w:t>
            </w:r>
            <w:r w:rsidRPr="00B53F6C">
              <w:rPr>
                <w:rFonts w:cs="Tahoma"/>
                <w:lang w:eastAsia="en-US"/>
              </w:rPr>
              <w:t>nya (jika ada) serta pekerjaan yang dilakukan oleh mereka.</w:t>
            </w:r>
          </w:p>
        </w:tc>
      </w:tr>
      <w:tr w:rsidR="00986A18" w:rsidRPr="00B53F6C" w14:paraId="1714BD6A" w14:textId="77777777" w:rsidTr="00DC7B58">
        <w:tc>
          <w:tcPr>
            <w:tcW w:w="2280" w:type="dxa"/>
            <w:shd w:val="clear" w:color="auto" w:fill="auto"/>
          </w:tcPr>
          <w:p w14:paraId="5AC58A61" w14:textId="77777777" w:rsidR="008320C8" w:rsidRPr="00B53F6C" w:rsidRDefault="008320C8" w:rsidP="0052044E">
            <w:pPr>
              <w:pStyle w:val="Subtitle"/>
              <w:ind w:left="432" w:hanging="432"/>
              <w:rPr>
                <w:lang w:val="id-ID" w:eastAsia="en-US"/>
              </w:rPr>
            </w:pPr>
            <w:r w:rsidRPr="00B53F6C">
              <w:rPr>
                <w:lang w:val="id-ID" w:eastAsia="en-US"/>
              </w:rPr>
              <w:t>KSO</w:t>
            </w:r>
          </w:p>
        </w:tc>
        <w:tc>
          <w:tcPr>
            <w:tcW w:w="7313" w:type="dxa"/>
            <w:shd w:val="clear" w:color="auto" w:fill="auto"/>
          </w:tcPr>
          <w:p w14:paraId="675A87B3" w14:textId="564D512B" w:rsidR="008320C8" w:rsidRPr="00B53F6C" w:rsidRDefault="008320C8" w:rsidP="0052044E">
            <w:pPr>
              <w:pStyle w:val="IsiPasal"/>
              <w:rPr>
                <w:rFonts w:cs="Tahoma"/>
                <w:lang w:eastAsia="en-US"/>
              </w:rPr>
            </w:pPr>
            <w:r w:rsidRPr="00B53F6C">
              <w:rPr>
                <w:rFonts w:cs="Tahoma"/>
                <w:lang w:eastAsia="en-US"/>
              </w:rPr>
              <w:t xml:space="preserve">KSO memberi kuasa kepada salah satu anggota yang disebut dalam Surat Perjanjian untuk bertindak atas nama KSO dalam pelaksanaan hak dan kewajiban terhadap </w:t>
            </w:r>
            <w:r w:rsidR="00684EBF" w:rsidRPr="00B53F6C">
              <w:rPr>
                <w:rFonts w:cs="Tahoma"/>
              </w:rPr>
              <w:t xml:space="preserve">Pejabat Penandatangan Kontrak </w:t>
            </w:r>
            <w:r w:rsidRPr="00B53F6C">
              <w:rPr>
                <w:rFonts w:cs="Tahoma"/>
                <w:lang w:eastAsia="en-US"/>
              </w:rPr>
              <w:t>berdasarkan Kontrak ini.</w:t>
            </w:r>
          </w:p>
        </w:tc>
      </w:tr>
      <w:tr w:rsidR="00986A18" w:rsidRPr="00B53F6C" w14:paraId="7376FE3E" w14:textId="77777777" w:rsidTr="00DC7B58">
        <w:tc>
          <w:tcPr>
            <w:tcW w:w="2280" w:type="dxa"/>
            <w:shd w:val="clear" w:color="auto" w:fill="auto"/>
          </w:tcPr>
          <w:p w14:paraId="11B347C1" w14:textId="77777777" w:rsidR="008320C8" w:rsidRPr="00B53F6C" w:rsidRDefault="008320C8" w:rsidP="0052044E">
            <w:pPr>
              <w:pStyle w:val="Subtitle"/>
              <w:ind w:left="432" w:hanging="432"/>
              <w:rPr>
                <w:lang w:val="id-ID" w:eastAsia="en-US"/>
              </w:rPr>
            </w:pPr>
            <w:r w:rsidRPr="00B53F6C">
              <w:rPr>
                <w:lang w:val="id-ID" w:eastAsia="en-US"/>
              </w:rPr>
              <w:t>Pengawasan Pelaksanaan Pekerjaan</w:t>
            </w:r>
          </w:p>
        </w:tc>
        <w:tc>
          <w:tcPr>
            <w:tcW w:w="7313" w:type="dxa"/>
            <w:shd w:val="clear" w:color="auto" w:fill="auto"/>
          </w:tcPr>
          <w:p w14:paraId="25D46C17" w14:textId="22C2398C" w:rsidR="008320C8" w:rsidRPr="00B53F6C" w:rsidRDefault="00684EBF"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Pejabat Penandatangan Kontrak</w:t>
            </w:r>
            <w:r w:rsidR="008320C8" w:rsidRPr="00B53F6C">
              <w:rPr>
                <w:rFonts w:ascii="Footlight MT Light" w:hAnsi="Footlight MT Light" w:cs="Tahoma"/>
              </w:rPr>
              <w:t xml:space="preserve"> menetapkan Pengawas Pekerjaan untuk melakukan pengawasan pelaksanaan pekerjaan sesuai Kontrak ini. Pengawas Pekerjaan dapat berasal dari personel </w:t>
            </w:r>
            <w:r w:rsidRPr="00B53F6C">
              <w:rPr>
                <w:rFonts w:ascii="Footlight MT Light" w:hAnsi="Footlight MT Light" w:cs="Tahoma"/>
              </w:rPr>
              <w:lastRenderedPageBreak/>
              <w:t>Pejabat Penandatangan Kontrak</w:t>
            </w:r>
            <w:r w:rsidR="008320C8" w:rsidRPr="00B53F6C">
              <w:rPr>
                <w:rFonts w:ascii="Footlight MT Light" w:hAnsi="Footlight MT Light" w:cs="Tahoma"/>
              </w:rPr>
              <w:t xml:space="preserve"> (Direksi Teknis) atau Penyedia Jasa Pengawasan (Konsultan Pengawas).</w:t>
            </w:r>
          </w:p>
          <w:p w14:paraId="614371F0" w14:textId="41BBEA02" w:rsidR="008320C8" w:rsidRPr="00B53F6C" w:rsidRDefault="008320C8" w:rsidP="00EE5391">
            <w:pPr>
              <w:numPr>
                <w:ilvl w:val="1"/>
                <w:numId w:val="131"/>
              </w:numPr>
              <w:spacing w:after="120"/>
              <w:ind w:left="720"/>
              <w:jc w:val="both"/>
              <w:rPr>
                <w:rFonts w:ascii="Footlight MT Light" w:hAnsi="Footlight MT Light"/>
              </w:rPr>
            </w:pPr>
            <w:r w:rsidRPr="00B53F6C">
              <w:rPr>
                <w:rFonts w:ascii="Footlight MT Light" w:hAnsi="Footlight MT Light" w:cs="Tahoma"/>
              </w:rPr>
              <w:t xml:space="preserve">Dalam melaksanakan kewajibannya, Pengawas Pekerjaan bertindak profesional. Jika tercantum dalam SSKK, Pengawas Pekerjaan yang berasal dari Personel </w:t>
            </w:r>
            <w:r w:rsidR="00EA197E" w:rsidRPr="00B53F6C">
              <w:rPr>
                <w:rFonts w:ascii="Footlight MT Light" w:hAnsi="Footlight MT Light" w:cs="Tahoma"/>
              </w:rPr>
              <w:t>Pejabat Penandatangan Kontrak</w:t>
            </w:r>
            <w:r w:rsidRPr="00B53F6C">
              <w:rPr>
                <w:rFonts w:ascii="Footlight MT Light" w:hAnsi="Footlight MT Light" w:cs="Tahoma"/>
              </w:rPr>
              <w:t xml:space="preserve"> dapat bertindak sebagai Wakil Sah </w:t>
            </w:r>
            <w:r w:rsidR="00EA197E" w:rsidRPr="00B53F6C">
              <w:rPr>
                <w:rFonts w:ascii="Footlight MT Light" w:hAnsi="Footlight MT Light" w:cs="Tahoma"/>
              </w:rPr>
              <w:t>Pejabat Penandatangan Kontrak</w:t>
            </w:r>
            <w:r w:rsidRPr="00B53F6C">
              <w:rPr>
                <w:rFonts w:ascii="Footlight MT Light" w:hAnsi="Footlight MT Light" w:cs="Tahoma"/>
              </w:rPr>
              <w:t>.</w:t>
            </w:r>
          </w:p>
        </w:tc>
      </w:tr>
      <w:tr w:rsidR="00986A18" w:rsidRPr="00B53F6C" w14:paraId="17485A6D" w14:textId="77777777" w:rsidTr="00DC7B58">
        <w:tc>
          <w:tcPr>
            <w:tcW w:w="2280" w:type="dxa"/>
            <w:shd w:val="clear" w:color="auto" w:fill="auto"/>
          </w:tcPr>
          <w:p w14:paraId="37048C9B" w14:textId="77777777" w:rsidR="008320C8" w:rsidRPr="00B53F6C" w:rsidRDefault="008320C8" w:rsidP="0052044E">
            <w:pPr>
              <w:pStyle w:val="Subtitle"/>
              <w:ind w:left="432" w:hanging="432"/>
              <w:rPr>
                <w:lang w:val="id-ID" w:eastAsia="en-US"/>
              </w:rPr>
            </w:pPr>
            <w:r w:rsidRPr="00B53F6C">
              <w:rPr>
                <w:lang w:val="id-ID" w:eastAsia="en-US"/>
              </w:rPr>
              <w:lastRenderedPageBreak/>
              <w:t>Tugas dan Wewenang Pengawas Pekerjaan</w:t>
            </w:r>
          </w:p>
        </w:tc>
        <w:tc>
          <w:tcPr>
            <w:tcW w:w="7313" w:type="dxa"/>
            <w:shd w:val="clear" w:color="auto" w:fill="auto"/>
          </w:tcPr>
          <w:p w14:paraId="4492E85B" w14:textId="25BE0ADE"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Semua gambar dan rencana kerja yang digunakan dalam pelaksanaan pekerjaan sesuai Kontrak, untuk pekerjaan permanen maupun pekerjaan sementara mendapatkan persetujuan dari Pengawas Pekerjaan sesuai pelimpahan wewenang dari </w:t>
            </w:r>
            <w:r w:rsidR="00EA197E" w:rsidRPr="00B53F6C">
              <w:rPr>
                <w:rFonts w:ascii="Footlight MT Light" w:hAnsi="Footlight MT Light" w:cs="Tahoma"/>
              </w:rPr>
              <w:t>Pejabat Penandatangan Kontrak</w:t>
            </w:r>
            <w:r w:rsidRPr="00B53F6C">
              <w:rPr>
                <w:rFonts w:ascii="Footlight MT Light" w:hAnsi="Footlight MT Light" w:cs="Tahoma"/>
              </w:rPr>
              <w:t>.</w:t>
            </w:r>
          </w:p>
          <w:p w14:paraId="52E8C0ED" w14:textId="77777777" w:rsidR="008320C8" w:rsidRPr="00B53F6C" w:rsidRDefault="008320C8" w:rsidP="00EE5391">
            <w:pPr>
              <w:numPr>
                <w:ilvl w:val="1"/>
                <w:numId w:val="131"/>
              </w:numPr>
              <w:ind w:left="720"/>
              <w:jc w:val="both"/>
              <w:rPr>
                <w:rFonts w:ascii="Footlight MT Light" w:hAnsi="Footlight MT Light" w:cs="Tahoma"/>
              </w:rPr>
            </w:pPr>
            <w:r w:rsidRPr="00B53F6C">
              <w:rPr>
                <w:rFonts w:ascii="Footlight MT Light" w:hAnsi="Footlight MT Light" w:cs="Tahoma"/>
              </w:rPr>
              <w:t xml:space="preserve">Jika dalam pelaksanaan pekerjaan ini diperlukan terlebih dahulu ada pekerjaan sementara yang tidak tercantum dalam Daftar Kuantitas dan Harga di dalam Kontrak maka Penyedia berkewajiban untuk menyerahkan spesifikasi dan gambar usulan pekerjaan sementara tersebut untuk mendapatkan pernyataan tidak berkeberatan </w:t>
            </w:r>
            <w:r w:rsidRPr="00B53F6C">
              <w:rPr>
                <w:rFonts w:ascii="Footlight MT Light" w:hAnsi="Footlight MT Light" w:cs="Tahoma"/>
                <w:i/>
              </w:rPr>
              <w:t>(no objection)</w:t>
            </w:r>
            <w:r w:rsidRPr="00B53F6C">
              <w:rPr>
                <w:rFonts w:ascii="Footlight MT Light" w:hAnsi="Footlight MT Light" w:cs="Tahoma"/>
              </w:rPr>
              <w:t xml:space="preserve"> untuk dilaksanakan dari Pengawas Pekerjaan.</w:t>
            </w:r>
          </w:p>
          <w:p w14:paraId="463E2415" w14:textId="77777777" w:rsidR="008320C8" w:rsidRPr="00B53F6C" w:rsidRDefault="008320C8" w:rsidP="0052044E">
            <w:pPr>
              <w:ind w:left="720"/>
              <w:jc w:val="both"/>
              <w:rPr>
                <w:rFonts w:ascii="Footlight MT Light" w:hAnsi="Footlight MT Light" w:cs="Tahoma"/>
              </w:rPr>
            </w:pPr>
            <w:r w:rsidRPr="00B53F6C">
              <w:rPr>
                <w:rFonts w:ascii="Footlight MT Light" w:hAnsi="Footlight MT Light" w:cs="Tahoma"/>
              </w:rPr>
              <w:t>Pernyataan tidak berkeberatan atas rencana pekerjaan sementara ini tidak melepaskan Penyedia dari tanggung jawabnya sesuai Kontrak.</w:t>
            </w:r>
          </w:p>
          <w:p w14:paraId="58FB0741"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Pengawas Pekerjaan melaksanakan tugas dan wewenang paling sedikit meliputi:</w:t>
            </w:r>
          </w:p>
          <w:p w14:paraId="31522959" w14:textId="77777777" w:rsidR="008320C8" w:rsidRPr="00B53F6C" w:rsidRDefault="008320C8" w:rsidP="00EE5391">
            <w:pPr>
              <w:pStyle w:val="ListParagraph"/>
              <w:numPr>
                <w:ilvl w:val="3"/>
                <w:numId w:val="131"/>
              </w:numPr>
              <w:spacing w:after="60"/>
              <w:ind w:left="1152" w:hanging="432"/>
              <w:contextualSpacing w:val="0"/>
              <w:jc w:val="both"/>
              <w:rPr>
                <w:rFonts w:ascii="Footlight MT Light" w:hAnsi="Footlight MT Light" w:cs="Tahoma"/>
              </w:rPr>
            </w:pPr>
            <w:r w:rsidRPr="00B53F6C">
              <w:rPr>
                <w:rFonts w:ascii="Footlight MT Light" w:hAnsi="Footlight MT Light" w:cs="Tahoma"/>
              </w:rPr>
              <w:t>mengevaluasi dan menyetujui rencana mutu pekerjaan konstruksi Penyedia Jasa pelaksana konstruksi;</w:t>
            </w:r>
          </w:p>
          <w:p w14:paraId="380901EA" w14:textId="77777777" w:rsidR="008320C8" w:rsidRPr="00B53F6C" w:rsidRDefault="008320C8" w:rsidP="00EE5391">
            <w:pPr>
              <w:pStyle w:val="ListParagraph"/>
              <w:numPr>
                <w:ilvl w:val="3"/>
                <w:numId w:val="131"/>
              </w:numPr>
              <w:spacing w:after="60"/>
              <w:ind w:left="1152" w:hanging="432"/>
              <w:contextualSpacing w:val="0"/>
              <w:jc w:val="both"/>
              <w:rPr>
                <w:rFonts w:ascii="Footlight MT Light" w:hAnsi="Footlight MT Light" w:cs="Tahoma"/>
              </w:rPr>
            </w:pPr>
            <w:r w:rsidRPr="00B53F6C">
              <w:rPr>
                <w:rFonts w:ascii="Footlight MT Light" w:hAnsi="Footlight MT Light" w:cs="Tahoma"/>
              </w:rPr>
              <w:t>memberikan ijin dimulainya setiap tahapan pekerjaan;</w:t>
            </w:r>
          </w:p>
          <w:p w14:paraId="4C9B4BE4" w14:textId="77777777" w:rsidR="008320C8" w:rsidRPr="00B53F6C" w:rsidRDefault="008320C8" w:rsidP="00EE5391">
            <w:pPr>
              <w:pStyle w:val="ListParagraph"/>
              <w:numPr>
                <w:ilvl w:val="3"/>
                <w:numId w:val="131"/>
              </w:numPr>
              <w:spacing w:after="60"/>
              <w:ind w:left="1152" w:hanging="432"/>
              <w:contextualSpacing w:val="0"/>
              <w:jc w:val="both"/>
              <w:rPr>
                <w:rFonts w:ascii="Footlight MT Light" w:hAnsi="Footlight MT Light" w:cs="Tahoma"/>
              </w:rPr>
            </w:pPr>
            <w:r w:rsidRPr="00B53F6C">
              <w:rPr>
                <w:rFonts w:ascii="Footlight MT Light" w:hAnsi="Footlight MT Light" w:cs="Tahoma"/>
              </w:rPr>
              <w:t>memeriksa dan menyetujui kemajuan pelaksanaan Pekerjaan Konstruksi sesuai dengan ketentuan dalam Kontrak;</w:t>
            </w:r>
          </w:p>
          <w:p w14:paraId="7CBB5A84" w14:textId="77777777" w:rsidR="008320C8" w:rsidRPr="00B53F6C" w:rsidRDefault="008320C8" w:rsidP="00EE5391">
            <w:pPr>
              <w:pStyle w:val="ListParagraph"/>
              <w:numPr>
                <w:ilvl w:val="3"/>
                <w:numId w:val="131"/>
              </w:numPr>
              <w:spacing w:after="60"/>
              <w:ind w:left="1152" w:hanging="432"/>
              <w:contextualSpacing w:val="0"/>
              <w:jc w:val="both"/>
              <w:rPr>
                <w:rFonts w:ascii="Footlight MT Light" w:hAnsi="Footlight MT Light" w:cs="Tahoma"/>
              </w:rPr>
            </w:pPr>
            <w:r w:rsidRPr="00B53F6C">
              <w:rPr>
                <w:rFonts w:ascii="Footlight MT Light" w:hAnsi="Footlight MT Light" w:cs="Tahoma"/>
              </w:rPr>
              <w:t>memeriksa dan menilai mutu dan keselamatan konstruksi terhadap hasil akhir pekerjaan;</w:t>
            </w:r>
          </w:p>
          <w:p w14:paraId="3A8C8159" w14:textId="77777777" w:rsidR="008320C8" w:rsidRPr="00B53F6C" w:rsidRDefault="008320C8" w:rsidP="00EE5391">
            <w:pPr>
              <w:pStyle w:val="ListParagraph"/>
              <w:numPr>
                <w:ilvl w:val="3"/>
                <w:numId w:val="131"/>
              </w:numPr>
              <w:spacing w:after="60"/>
              <w:ind w:left="1152" w:hanging="432"/>
              <w:contextualSpacing w:val="0"/>
              <w:jc w:val="both"/>
              <w:rPr>
                <w:rFonts w:ascii="Footlight MT Light" w:hAnsi="Footlight MT Light" w:cs="Tahoma"/>
              </w:rPr>
            </w:pPr>
            <w:r w:rsidRPr="00B53F6C">
              <w:rPr>
                <w:rFonts w:ascii="Footlight MT Light" w:hAnsi="Footlight MT Light" w:cs="Tahoma"/>
              </w:rPr>
              <w:t>menghentikan setiap pekerjaan yang tidak memenuhi persyaratan;</w:t>
            </w:r>
          </w:p>
          <w:p w14:paraId="3B4B15DD" w14:textId="77777777" w:rsidR="008320C8" w:rsidRPr="00B53F6C" w:rsidRDefault="008320C8" w:rsidP="00EE5391">
            <w:pPr>
              <w:pStyle w:val="ListParagraph"/>
              <w:numPr>
                <w:ilvl w:val="3"/>
                <w:numId w:val="131"/>
              </w:numPr>
              <w:spacing w:after="60"/>
              <w:ind w:left="1152" w:hanging="432"/>
              <w:contextualSpacing w:val="0"/>
              <w:jc w:val="both"/>
              <w:rPr>
                <w:rFonts w:ascii="Footlight MT Light" w:hAnsi="Footlight MT Light" w:cs="Tahoma"/>
              </w:rPr>
            </w:pPr>
            <w:r w:rsidRPr="00B53F6C">
              <w:rPr>
                <w:rFonts w:ascii="Footlight MT Light" w:hAnsi="Footlight MT Light" w:cs="Tahoma"/>
              </w:rPr>
              <w:t>bertanggungjawab terhadap hasil pelaksanaan Pekerjaan Konstruksi sesuai tugas dan tanggungjawabnya;</w:t>
            </w:r>
          </w:p>
          <w:p w14:paraId="4A9293A7" w14:textId="41A2D6BC" w:rsidR="008320C8" w:rsidRPr="00B53F6C" w:rsidRDefault="008320C8" w:rsidP="00EE5391">
            <w:pPr>
              <w:pStyle w:val="ListParagraph"/>
              <w:numPr>
                <w:ilvl w:val="3"/>
                <w:numId w:val="131"/>
              </w:numPr>
              <w:spacing w:after="120"/>
              <w:ind w:left="1152" w:hanging="432"/>
              <w:contextualSpacing w:val="0"/>
              <w:jc w:val="both"/>
              <w:rPr>
                <w:rFonts w:ascii="Footlight MT Light" w:hAnsi="Footlight MT Light" w:cs="Tahoma"/>
              </w:rPr>
            </w:pPr>
            <w:r w:rsidRPr="00B53F6C">
              <w:rPr>
                <w:rFonts w:ascii="Footlight MT Light" w:hAnsi="Footlight MT Light" w:cs="Tahoma"/>
              </w:rPr>
              <w:t xml:space="preserve">memberikan laporan secara periodik kepada </w:t>
            </w:r>
            <w:r w:rsidR="00EA197E" w:rsidRPr="00B53F6C">
              <w:rPr>
                <w:rFonts w:ascii="Footlight MT Light" w:hAnsi="Footlight MT Light" w:cs="Tahoma"/>
              </w:rPr>
              <w:t xml:space="preserve">Pejabat Penandatangan Kontrak </w:t>
            </w:r>
            <w:r w:rsidRPr="00B53F6C">
              <w:rPr>
                <w:rFonts w:ascii="Footlight MT Light" w:hAnsi="Footlight MT Light" w:cs="Tahoma"/>
              </w:rPr>
              <w:t>sesuai dengan ketentuan dalam Kontrak.</w:t>
            </w:r>
          </w:p>
          <w:p w14:paraId="74375BBC" w14:textId="743A209E"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Dalam hal Pengawas Pekerjaan melaksanakan tugas dan wewenang sebagaimana yang dimaksud pada pasal 15.3 yang akan mempengaruhi ketentuan atau persyaratan dalam kontrak maka Pengawas Pekerjaan terlebih dahulu mendapatkan persetujuan dari </w:t>
            </w:r>
            <w:r w:rsidR="00EA197E" w:rsidRPr="00B53F6C">
              <w:rPr>
                <w:rFonts w:ascii="Footlight MT Light" w:hAnsi="Footlight MT Light" w:cs="Tahoma"/>
              </w:rPr>
              <w:t>Pejabat Penandatangan Kontrak</w:t>
            </w:r>
            <w:r w:rsidRPr="00B53F6C">
              <w:rPr>
                <w:rFonts w:ascii="Footlight MT Light" w:hAnsi="Footlight MT Light" w:cs="Tahoma"/>
                <w:lang w:val="en-ID"/>
              </w:rPr>
              <w:t>.</w:t>
            </w:r>
          </w:p>
          <w:p w14:paraId="0AC734FC"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Penyedia berkewajiban untuk melaksanakan perintah Pengawas Pekerjaan yang sesuai dengan kewenangan Pengawas Pekerjaan dalam Kontrak ini.</w:t>
            </w:r>
          </w:p>
        </w:tc>
      </w:tr>
      <w:tr w:rsidR="00986A18" w:rsidRPr="00B53F6C" w14:paraId="05433119" w14:textId="77777777" w:rsidTr="00DC7B58">
        <w:tc>
          <w:tcPr>
            <w:tcW w:w="2280" w:type="dxa"/>
            <w:shd w:val="clear" w:color="auto" w:fill="auto"/>
          </w:tcPr>
          <w:p w14:paraId="4DC1C7E3" w14:textId="77777777" w:rsidR="008320C8" w:rsidRPr="00B53F6C" w:rsidRDefault="008320C8" w:rsidP="0052044E">
            <w:pPr>
              <w:pStyle w:val="Subtitle"/>
              <w:ind w:left="432" w:hanging="432"/>
              <w:rPr>
                <w:lang w:val="id-ID" w:eastAsia="en-US"/>
              </w:rPr>
            </w:pPr>
            <w:r w:rsidRPr="00B53F6C">
              <w:rPr>
                <w:lang w:val="id-ID" w:eastAsia="en-US"/>
              </w:rPr>
              <w:t>Penemuan-penemuan</w:t>
            </w:r>
          </w:p>
        </w:tc>
        <w:tc>
          <w:tcPr>
            <w:tcW w:w="7313" w:type="dxa"/>
            <w:shd w:val="clear" w:color="auto" w:fill="auto"/>
          </w:tcPr>
          <w:p w14:paraId="1E1E2376" w14:textId="3C3BC28B" w:rsidR="008320C8" w:rsidRPr="00B53F6C" w:rsidRDefault="008320C8" w:rsidP="0052044E">
            <w:pPr>
              <w:pStyle w:val="IsiPasal"/>
              <w:rPr>
                <w:rFonts w:cs="Tahoma"/>
                <w:lang w:eastAsia="en-US"/>
              </w:rPr>
            </w:pPr>
            <w:r w:rsidRPr="00B53F6C">
              <w:rPr>
                <w:rFonts w:cs="Tahoma"/>
                <w:lang w:eastAsia="en-US"/>
              </w:rPr>
              <w:t xml:space="preserve">Penyedia wajib memberitahukan kepada </w:t>
            </w:r>
            <w:r w:rsidR="00EA197E" w:rsidRPr="00B53F6C">
              <w:rPr>
                <w:rFonts w:cs="Tahoma"/>
              </w:rPr>
              <w:t>Pejabat Penandatangan Kontrak</w:t>
            </w:r>
            <w:r w:rsidRPr="00B53F6C">
              <w:rPr>
                <w:rFonts w:cs="Tahoma"/>
                <w:lang w:eastAsia="en-US"/>
              </w:rPr>
              <w:t xml:space="preserve"> dan kepada pihak yang berwenang semua penemuan benda/barang yang mempunyai nilai sejarah atau penemuan kekayaan di lokasi pekerjaan yang menurut peraturan perundang-undangan dikuasai oleh negara.</w:t>
            </w:r>
          </w:p>
        </w:tc>
      </w:tr>
      <w:tr w:rsidR="00986A18" w:rsidRPr="00B53F6C" w14:paraId="4A3EB86D" w14:textId="77777777" w:rsidTr="00DC7B58">
        <w:tc>
          <w:tcPr>
            <w:tcW w:w="2280" w:type="dxa"/>
            <w:shd w:val="clear" w:color="auto" w:fill="auto"/>
          </w:tcPr>
          <w:p w14:paraId="7DBF4DA4" w14:textId="77777777" w:rsidR="008320C8" w:rsidRPr="00B53F6C" w:rsidRDefault="008320C8" w:rsidP="0052044E">
            <w:pPr>
              <w:pStyle w:val="Subtitle"/>
              <w:ind w:left="432" w:hanging="432"/>
              <w:rPr>
                <w:lang w:val="id-ID" w:eastAsia="en-US"/>
              </w:rPr>
            </w:pPr>
            <w:r w:rsidRPr="00B53F6C">
              <w:rPr>
                <w:lang w:val="id-ID" w:eastAsia="en-US"/>
              </w:rPr>
              <w:t>Akses ke Lokasi Kerja</w:t>
            </w:r>
          </w:p>
        </w:tc>
        <w:tc>
          <w:tcPr>
            <w:tcW w:w="7313" w:type="dxa"/>
            <w:shd w:val="clear" w:color="auto" w:fill="auto"/>
          </w:tcPr>
          <w:p w14:paraId="2F128A4F" w14:textId="5918BD15"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Penyedia berkewajiban untuk menjamin akses </w:t>
            </w:r>
            <w:r w:rsidR="00EA197E" w:rsidRPr="00B53F6C">
              <w:rPr>
                <w:rFonts w:ascii="Footlight MT Light" w:hAnsi="Footlight MT Light" w:cs="Tahoma"/>
              </w:rPr>
              <w:t>Pejabat Penandatangan Kontrak</w:t>
            </w:r>
            <w:r w:rsidRPr="00B53F6C">
              <w:rPr>
                <w:rFonts w:ascii="Footlight MT Light" w:hAnsi="Footlight MT Light" w:cs="Tahoma"/>
              </w:rPr>
              <w:t xml:space="preserve">, Wakil Sah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Pengawas Pekerjaan dan/atau pihak yang mendapat </w:t>
            </w:r>
            <w:r w:rsidRPr="00B53F6C">
              <w:rPr>
                <w:rFonts w:ascii="Footlight MT Light" w:hAnsi="Footlight MT Light" w:cs="Tahoma"/>
              </w:rPr>
              <w:lastRenderedPageBreak/>
              <w:t xml:space="preserve">izin dari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ke lokasi kerja dan lokasi lainnya dimana pekerjaan ini sedang atau akan dilaksanakan. </w:t>
            </w:r>
          </w:p>
          <w:p w14:paraId="7550CABE" w14:textId="77777777" w:rsidR="008320C8" w:rsidRPr="00B53F6C" w:rsidRDefault="008320C8" w:rsidP="00EE5391">
            <w:pPr>
              <w:numPr>
                <w:ilvl w:val="1"/>
                <w:numId w:val="131"/>
              </w:numPr>
              <w:spacing w:after="60"/>
              <w:ind w:left="720"/>
              <w:contextualSpacing/>
              <w:jc w:val="both"/>
              <w:rPr>
                <w:rFonts w:ascii="Footlight MT Light" w:hAnsi="Footlight MT Light" w:cs="Tahoma"/>
              </w:rPr>
            </w:pPr>
            <w:r w:rsidRPr="00B53F6C">
              <w:rPr>
                <w:rFonts w:ascii="Footlight MT Light" w:hAnsi="Footlight MT Light" w:cs="Tahoma"/>
              </w:rPr>
              <w:t>Penyedia harus dianggap telah menerima kelayakan dan ketersediaan jalur akses menuju lapangan dan Penyedia harus berupaya menjaga setiap jalan atau jembatan dari kerusakan akibat penggunaan/lalu lintas Penyedia atau akibat personel Penyedia, maka:</w:t>
            </w:r>
          </w:p>
          <w:p w14:paraId="377ED741" w14:textId="77777777" w:rsidR="008320C8" w:rsidRPr="00B53F6C" w:rsidRDefault="008320C8" w:rsidP="00EE5391">
            <w:pPr>
              <w:numPr>
                <w:ilvl w:val="1"/>
                <w:numId w:val="134"/>
              </w:numPr>
              <w:tabs>
                <w:tab w:val="left" w:pos="718"/>
              </w:tabs>
              <w:spacing w:after="60"/>
              <w:ind w:left="1152" w:hanging="432"/>
              <w:contextualSpacing/>
              <w:jc w:val="both"/>
              <w:rPr>
                <w:rFonts w:ascii="Footlight MT Light" w:hAnsi="Footlight MT Light" w:cs="Tahoma"/>
              </w:rPr>
            </w:pPr>
            <w:r w:rsidRPr="00B53F6C">
              <w:rPr>
                <w:rFonts w:ascii="Footlight MT Light" w:hAnsi="Footlight MT Light" w:cs="Tahoma"/>
              </w:rPr>
              <w:t>Penyedia harus bertanggung jawab atas pemeliharaan yang mungkin diperlukan akibat pengunaan jalur akses;</w:t>
            </w:r>
          </w:p>
          <w:p w14:paraId="1814B8C0" w14:textId="77777777" w:rsidR="008320C8" w:rsidRPr="00B53F6C" w:rsidRDefault="008320C8" w:rsidP="00EE5391">
            <w:pPr>
              <w:numPr>
                <w:ilvl w:val="1"/>
                <w:numId w:val="134"/>
              </w:numPr>
              <w:tabs>
                <w:tab w:val="left" w:pos="718"/>
              </w:tabs>
              <w:spacing w:after="60"/>
              <w:ind w:left="1152" w:hanging="432"/>
              <w:jc w:val="both"/>
              <w:rPr>
                <w:rFonts w:ascii="Footlight MT Light" w:hAnsi="Footlight MT Light" w:cs="Tahoma"/>
              </w:rPr>
            </w:pPr>
            <w:r w:rsidRPr="00B53F6C">
              <w:rPr>
                <w:rFonts w:ascii="Footlight MT Light" w:hAnsi="Footlight MT Light" w:cs="Tahoma"/>
              </w:rPr>
              <w:t>Penyedia harus menyediakan rambu atau petunjuk sepanjang jalur akses, dan mendapatkan perizinan yang mungkin disyaratkan oleh otoritas terkait untuk penggunaan jalur, rambu, dan petunjuk;</w:t>
            </w:r>
          </w:p>
          <w:p w14:paraId="6E0052F2" w14:textId="77777777" w:rsidR="008320C8" w:rsidRPr="00B53F6C" w:rsidRDefault="008320C8" w:rsidP="00EE5391">
            <w:pPr>
              <w:numPr>
                <w:ilvl w:val="1"/>
                <w:numId w:val="134"/>
              </w:numPr>
              <w:tabs>
                <w:tab w:val="left" w:pos="718"/>
              </w:tabs>
              <w:spacing w:after="60"/>
              <w:ind w:left="1152" w:hanging="432"/>
              <w:jc w:val="both"/>
              <w:rPr>
                <w:rFonts w:ascii="Footlight MT Light" w:hAnsi="Footlight MT Light" w:cs="Tahoma"/>
              </w:rPr>
            </w:pPr>
            <w:r w:rsidRPr="00B53F6C">
              <w:rPr>
                <w:rFonts w:ascii="Footlight MT Light" w:hAnsi="Footlight MT Light" w:cs="Tahoma"/>
              </w:rPr>
              <w:t xml:space="preserve">biaya karena ketidak layakan atau tidak tersedianya jalur akses untuk digunakan oleh Penyedia, harus ditanggung Penyedia; dan </w:t>
            </w:r>
          </w:p>
          <w:p w14:paraId="1D7B0CC5" w14:textId="0A2E1BBC" w:rsidR="008320C8" w:rsidRPr="00B53F6C" w:rsidRDefault="00EA197E" w:rsidP="00EE5391">
            <w:pPr>
              <w:numPr>
                <w:ilvl w:val="1"/>
                <w:numId w:val="134"/>
              </w:numPr>
              <w:tabs>
                <w:tab w:val="left" w:pos="718"/>
              </w:tabs>
              <w:spacing w:after="120"/>
              <w:ind w:left="1151" w:hanging="431"/>
              <w:jc w:val="both"/>
              <w:rPr>
                <w:rFonts w:ascii="Footlight MT Light" w:hAnsi="Footlight MT Light" w:cs="Tahoma"/>
              </w:rPr>
            </w:pPr>
            <w:r w:rsidRPr="00B53F6C">
              <w:rPr>
                <w:rFonts w:ascii="Footlight MT Light" w:hAnsi="Footlight MT Light" w:cs="Tahoma"/>
              </w:rPr>
              <w:t xml:space="preserve">Pejabat Penandatangan Kontrak </w:t>
            </w:r>
            <w:r w:rsidR="008320C8" w:rsidRPr="00B53F6C" w:rsidDel="00F92DC3">
              <w:rPr>
                <w:rFonts w:ascii="Footlight MT Light" w:hAnsi="Footlight MT Light" w:cs="Tahoma"/>
              </w:rPr>
              <w:t xml:space="preserve"> </w:t>
            </w:r>
            <w:r w:rsidR="008320C8" w:rsidRPr="00B53F6C">
              <w:rPr>
                <w:rFonts w:ascii="Footlight MT Light" w:hAnsi="Footlight MT Light" w:cs="Tahoma"/>
              </w:rPr>
              <w:t xml:space="preserve"> tidak bertanggung jawab atas klaim yang mungkin timbul akibat penggunaan jalur akses.</w:t>
            </w:r>
          </w:p>
          <w:p w14:paraId="14A5A8FA" w14:textId="39509BCE" w:rsidR="008320C8" w:rsidRPr="00B53F6C" w:rsidRDefault="008320C8" w:rsidP="00EE5391">
            <w:pPr>
              <w:numPr>
                <w:ilvl w:val="1"/>
                <w:numId w:val="131"/>
              </w:numPr>
              <w:spacing w:after="120"/>
              <w:ind w:left="720"/>
              <w:jc w:val="both"/>
              <w:rPr>
                <w:rFonts w:ascii="Footlight MT Light" w:hAnsi="Footlight MT Light"/>
              </w:rPr>
            </w:pPr>
            <w:r w:rsidRPr="00B53F6C">
              <w:rPr>
                <w:rFonts w:ascii="Footlight MT Light" w:hAnsi="Footlight MT Light"/>
              </w:rPr>
              <w:t xml:space="preserve">Dalam hal untuk menjamin ketersediaan jalan akses tersebut membutuhkan biaya  yang lebih besar dari biaya umum </w:t>
            </w:r>
            <w:r w:rsidRPr="00B53F6C">
              <w:rPr>
                <w:rFonts w:ascii="Footlight MT Light" w:hAnsi="Footlight MT Light"/>
                <w:i/>
              </w:rPr>
              <w:t xml:space="preserve">(overhead) </w:t>
            </w:r>
            <w:r w:rsidRPr="00B53F6C">
              <w:rPr>
                <w:rFonts w:ascii="Footlight MT Light" w:hAnsi="Footlight MT Light"/>
                <w:iCs/>
              </w:rPr>
              <w:t>dalam Penawaran Penyedia</w:t>
            </w:r>
            <w:r w:rsidRPr="00B53F6C">
              <w:rPr>
                <w:rFonts w:ascii="Footlight MT Light" w:hAnsi="Footlight MT Light"/>
              </w:rPr>
              <w:t xml:space="preserve">, maka </w:t>
            </w:r>
            <w:r w:rsidR="00EA197E" w:rsidRPr="00B53F6C">
              <w:rPr>
                <w:rFonts w:ascii="Footlight MT Light" w:hAnsi="Footlight MT Light" w:cs="Tahoma"/>
              </w:rPr>
              <w:t xml:space="preserve">Pejabat Penandatangan Kontrak </w:t>
            </w:r>
            <w:r w:rsidRPr="00B53F6C">
              <w:rPr>
                <w:rFonts w:ascii="Footlight MT Light" w:hAnsi="Footlight MT Light"/>
              </w:rPr>
              <w:t xml:space="preserve"> dapat mengalokasikan biaya untuk penyediaan jalur akses tersebut di dalam Harga Kontrak.</w:t>
            </w:r>
          </w:p>
          <w:p w14:paraId="0EEA9CD9" w14:textId="77777777" w:rsidR="008320C8" w:rsidRPr="00B53F6C" w:rsidRDefault="00EA197E" w:rsidP="00EE5391">
            <w:pPr>
              <w:numPr>
                <w:ilvl w:val="1"/>
                <w:numId w:val="131"/>
              </w:numPr>
              <w:spacing w:after="120"/>
              <w:ind w:left="720"/>
              <w:jc w:val="both"/>
              <w:rPr>
                <w:rFonts w:ascii="Footlight MT Light" w:hAnsi="Footlight MT Light"/>
              </w:rPr>
            </w:pPr>
            <w:r w:rsidRPr="00B53F6C">
              <w:rPr>
                <w:rFonts w:ascii="Footlight MT Light" w:hAnsi="Footlight MT Light" w:cs="Tahoma"/>
              </w:rPr>
              <w:t xml:space="preserve">Pejabat Penandatangan Kontrak </w:t>
            </w:r>
            <w:r w:rsidR="008320C8" w:rsidRPr="00B53F6C">
              <w:rPr>
                <w:rFonts w:ascii="Footlight MT Light" w:hAnsi="Footlight MT Light" w:cs="Tahoma"/>
              </w:rPr>
              <w:t xml:space="preserve"> tidak bertanggung jawab atas klaim yang mungkin timbul selain penggunaan jalur akses tersebut.</w:t>
            </w:r>
          </w:p>
          <w:p w14:paraId="32503645" w14:textId="0B5D21E9" w:rsidR="00DC7B58" w:rsidRPr="00B53F6C" w:rsidRDefault="00DC7B58" w:rsidP="00DC7B58">
            <w:pPr>
              <w:spacing w:after="120"/>
              <w:ind w:left="720"/>
              <w:jc w:val="both"/>
              <w:rPr>
                <w:rFonts w:ascii="Footlight MT Light" w:hAnsi="Footlight MT Light"/>
              </w:rPr>
            </w:pPr>
          </w:p>
        </w:tc>
      </w:tr>
    </w:tbl>
    <w:p w14:paraId="633612C0" w14:textId="77777777" w:rsidR="008320C8" w:rsidRPr="00B53F6C" w:rsidRDefault="008320C8" w:rsidP="00EE5391">
      <w:pPr>
        <w:pStyle w:val="Heading2"/>
        <w:keepNext/>
        <w:keepLines/>
        <w:numPr>
          <w:ilvl w:val="0"/>
          <w:numId w:val="133"/>
        </w:numPr>
        <w:suppressAutoHyphens w:val="0"/>
        <w:spacing w:after="60"/>
        <w:ind w:hanging="450"/>
      </w:pPr>
      <w:bookmarkStart w:id="471" w:name="_Toc528039118"/>
      <w:bookmarkStart w:id="472" w:name="_Toc3282550"/>
      <w:bookmarkStart w:id="473" w:name="_Toc40700565"/>
      <w:bookmarkStart w:id="474" w:name="_Toc69999961"/>
      <w:r w:rsidRPr="00B53F6C">
        <w:lastRenderedPageBreak/>
        <w:t>PELAKSANAAN, PENYELESAIAN, ADENDUM DAN PEMUTUSAN KONTRAK</w:t>
      </w:r>
      <w:bookmarkEnd w:id="471"/>
      <w:bookmarkEnd w:id="472"/>
      <w:bookmarkEnd w:id="473"/>
      <w:bookmarkEnd w:id="474"/>
    </w:p>
    <w:tbl>
      <w:tblPr>
        <w:tblW w:w="9570" w:type="dxa"/>
        <w:tblInd w:w="-72" w:type="dxa"/>
        <w:tblLook w:val="04A0" w:firstRow="1" w:lastRow="0" w:firstColumn="1" w:lastColumn="0" w:noHBand="0" w:noVBand="1"/>
      </w:tblPr>
      <w:tblGrid>
        <w:gridCol w:w="2335"/>
        <w:gridCol w:w="7235"/>
      </w:tblGrid>
      <w:tr w:rsidR="00986A18" w:rsidRPr="00B53F6C" w14:paraId="4F5E2F68" w14:textId="77777777" w:rsidTr="00DC7B58">
        <w:tc>
          <w:tcPr>
            <w:tcW w:w="2335" w:type="dxa"/>
            <w:shd w:val="clear" w:color="auto" w:fill="auto"/>
          </w:tcPr>
          <w:p w14:paraId="2C7A31D5" w14:textId="77777777" w:rsidR="008320C8" w:rsidRPr="00B53F6C" w:rsidRDefault="008320C8" w:rsidP="0052044E">
            <w:pPr>
              <w:pStyle w:val="Subtitle"/>
              <w:ind w:left="432" w:hanging="432"/>
              <w:rPr>
                <w:lang w:val="id-ID" w:eastAsia="en-US"/>
              </w:rPr>
            </w:pPr>
            <w:r w:rsidRPr="00B53F6C">
              <w:rPr>
                <w:lang w:val="id-ID" w:eastAsia="en-US"/>
              </w:rPr>
              <w:t xml:space="preserve">Masa </w:t>
            </w:r>
            <w:proofErr w:type="spellStart"/>
            <w:r w:rsidRPr="00B53F6C">
              <w:rPr>
                <w:lang w:val="en-US" w:eastAsia="en-US"/>
              </w:rPr>
              <w:t>Kontrak</w:t>
            </w:r>
            <w:proofErr w:type="spellEnd"/>
            <w:r w:rsidRPr="00B53F6C">
              <w:rPr>
                <w:strike/>
                <w:lang w:val="en-US" w:eastAsia="en-US"/>
              </w:rPr>
              <w:t xml:space="preserve"> </w:t>
            </w:r>
          </w:p>
        </w:tc>
        <w:tc>
          <w:tcPr>
            <w:tcW w:w="7235" w:type="dxa"/>
            <w:shd w:val="clear" w:color="auto" w:fill="auto"/>
          </w:tcPr>
          <w:p w14:paraId="2619C57F" w14:textId="77777777" w:rsidR="008320C8" w:rsidRPr="00B53F6C" w:rsidRDefault="008320C8" w:rsidP="0052044E">
            <w:pPr>
              <w:pStyle w:val="IsiPasal"/>
            </w:pPr>
            <w:r w:rsidRPr="00B53F6C">
              <w:t>Kontrak ini berlaku efektif sejak penandatangananan Surat Perjanjian oleh Para Pihak sampai dengan Tanggal Penyerahan Akhir Pekerjaan dan hak dan kewajiban Para Pihak yang terdapat dalam Kontrak sudah terpenuhi.</w:t>
            </w:r>
          </w:p>
          <w:p w14:paraId="66D6894D" w14:textId="045AAFE0" w:rsidR="00DC7B58" w:rsidRPr="00B53F6C" w:rsidRDefault="00DC7B58" w:rsidP="0052044E">
            <w:pPr>
              <w:pStyle w:val="IsiPasal"/>
              <w:rPr>
                <w:rFonts w:cs="Tahoma"/>
              </w:rPr>
            </w:pPr>
          </w:p>
        </w:tc>
      </w:tr>
    </w:tbl>
    <w:p w14:paraId="6B4D79DA" w14:textId="77777777" w:rsidR="008320C8" w:rsidRPr="00B53F6C" w:rsidRDefault="008320C8" w:rsidP="00EE5391">
      <w:pPr>
        <w:pStyle w:val="Heading3"/>
        <w:numPr>
          <w:ilvl w:val="0"/>
          <w:numId w:val="135"/>
        </w:numPr>
        <w:spacing w:after="60"/>
        <w:ind w:left="360" w:hanging="446"/>
        <w:jc w:val="both"/>
        <w:rPr>
          <w:rFonts w:ascii="Footlight MT Light" w:hAnsi="Footlight MT Light"/>
        </w:rPr>
      </w:pPr>
      <w:bookmarkStart w:id="475" w:name="_Toc528039119"/>
      <w:bookmarkStart w:id="476" w:name="_Toc3282551"/>
      <w:bookmarkStart w:id="477" w:name="_Toc40700566"/>
      <w:bookmarkStart w:id="478" w:name="_Toc69919308"/>
      <w:bookmarkStart w:id="479" w:name="_Toc69999962"/>
      <w:r w:rsidRPr="00B53F6C">
        <w:rPr>
          <w:rFonts w:ascii="Footlight MT Light" w:hAnsi="Footlight MT Light"/>
        </w:rPr>
        <w:t>Pelaksanaan Pekerjaan</w:t>
      </w:r>
      <w:bookmarkEnd w:id="475"/>
      <w:bookmarkEnd w:id="476"/>
      <w:bookmarkEnd w:id="477"/>
      <w:bookmarkEnd w:id="478"/>
      <w:bookmarkEnd w:id="479"/>
    </w:p>
    <w:tbl>
      <w:tblPr>
        <w:tblW w:w="9593" w:type="dxa"/>
        <w:tblInd w:w="-95" w:type="dxa"/>
        <w:tblLook w:val="04A0" w:firstRow="1" w:lastRow="0" w:firstColumn="1" w:lastColumn="0" w:noHBand="0" w:noVBand="1"/>
      </w:tblPr>
      <w:tblGrid>
        <w:gridCol w:w="2363"/>
        <w:gridCol w:w="7230"/>
      </w:tblGrid>
      <w:tr w:rsidR="00986A18" w:rsidRPr="00B53F6C" w14:paraId="694CB420" w14:textId="77777777" w:rsidTr="00DC7B58">
        <w:tc>
          <w:tcPr>
            <w:tcW w:w="2363" w:type="dxa"/>
            <w:shd w:val="clear" w:color="auto" w:fill="auto"/>
          </w:tcPr>
          <w:p w14:paraId="16488E91" w14:textId="77777777" w:rsidR="008320C8" w:rsidRPr="00B53F6C" w:rsidRDefault="008320C8" w:rsidP="0052044E">
            <w:pPr>
              <w:pStyle w:val="Subtitle"/>
              <w:ind w:left="432" w:hanging="432"/>
              <w:rPr>
                <w:lang w:val="id-ID" w:eastAsia="en-US"/>
              </w:rPr>
            </w:pPr>
            <w:r w:rsidRPr="00B53F6C">
              <w:rPr>
                <w:lang w:val="id-ID" w:eastAsia="en-US"/>
              </w:rPr>
              <w:t>Penyerahan Lokasi Kerja</w:t>
            </w:r>
            <w:r w:rsidRPr="00B53F6C">
              <w:rPr>
                <w:lang w:val="en-US" w:eastAsia="en-US"/>
              </w:rPr>
              <w:t xml:space="preserve"> dan </w:t>
            </w:r>
            <w:proofErr w:type="spellStart"/>
            <w:r w:rsidRPr="00B53F6C">
              <w:rPr>
                <w:lang w:val="en-US" w:eastAsia="en-US"/>
              </w:rPr>
              <w:t>Personel</w:t>
            </w:r>
            <w:proofErr w:type="spellEnd"/>
          </w:p>
        </w:tc>
        <w:tc>
          <w:tcPr>
            <w:tcW w:w="7230" w:type="dxa"/>
            <w:shd w:val="clear" w:color="auto" w:fill="auto"/>
          </w:tcPr>
          <w:p w14:paraId="78921994"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Sebelum penyerahan lokasi kerja, dilakukan peninjauan lapangan bersama oleh para pihak.</w:t>
            </w:r>
          </w:p>
          <w:p w14:paraId="17EC38DB" w14:textId="43802E06" w:rsidR="008320C8" w:rsidRPr="00B53F6C" w:rsidRDefault="00F84A17" w:rsidP="00EE5391">
            <w:pPr>
              <w:numPr>
                <w:ilvl w:val="1"/>
                <w:numId w:val="131"/>
              </w:numPr>
              <w:spacing w:after="120"/>
              <w:ind w:left="720"/>
              <w:jc w:val="both"/>
              <w:rPr>
                <w:rFonts w:ascii="Footlight MT Light" w:hAnsi="Footlight MT Light" w:cs="Tahoma"/>
              </w:rPr>
            </w:pPr>
            <w:proofErr w:type="spellStart"/>
            <w:r w:rsidRPr="00B53F6C">
              <w:rPr>
                <w:rFonts w:ascii="Footlight MT Light" w:hAnsi="Footlight MT Light" w:cs="Tahoma"/>
                <w:lang w:val="en-US"/>
              </w:rPr>
              <w:t>Pejabat</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Penandatangan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Kontrak</w:t>
            </w:r>
            <w:proofErr w:type="spellEnd"/>
            <w:r w:rsidR="008320C8" w:rsidRPr="00B53F6C">
              <w:rPr>
                <w:rFonts w:ascii="Footlight MT Light" w:hAnsi="Footlight MT Light" w:cs="Tahoma"/>
              </w:rPr>
              <w:t xml:space="preserve"> berkewajiban untuk menyerahkan lokasi kerja sesuai dengan kebutuhan Penyedia yang tercantum dalam rencana penyerahan lokasi kerja yang telah disepakati oleh para pihak dalam Rapat Persiapan Penandatangananan Kontrak, untuk melaksanakan pekerjaan tanpa ada hambatan kepada Penyedia sebelum SPMK diterbitkan. </w:t>
            </w:r>
          </w:p>
          <w:p w14:paraId="5C4DE739"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Hasil peninjauan dan penyerahan dituangkan dalam Berita Acara Penyerahan Lokasi Kerja.</w:t>
            </w:r>
          </w:p>
          <w:p w14:paraId="33AC625B"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Jika dalam peninjauan lapangan bersama ditemukan hal-hal yang dapat mengakibatkan perubahan isi Kontrak maka perubahan tersebut harus dituangkan dalam Berita Acara Penyerahan Lokasi Kerja</w:t>
            </w:r>
            <w:r w:rsidRPr="00B53F6C">
              <w:rPr>
                <w:rFonts w:ascii="Footlight MT Light" w:hAnsi="Footlight MT Light" w:cs="Tahoma"/>
                <w:lang w:val="en-ID"/>
              </w:rPr>
              <w:t xml:space="preserve"> yang </w:t>
            </w:r>
            <w:proofErr w:type="spellStart"/>
            <w:r w:rsidRPr="00B53F6C">
              <w:rPr>
                <w:rFonts w:ascii="Footlight MT Light" w:hAnsi="Footlight MT Light" w:cs="Tahoma"/>
                <w:lang w:val="en-ID"/>
              </w:rPr>
              <w:t>selanjutnya</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akan</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dituangkan</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dalam</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adendum</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kontrak</w:t>
            </w:r>
            <w:proofErr w:type="spellEnd"/>
            <w:r w:rsidRPr="00B53F6C">
              <w:rPr>
                <w:rFonts w:ascii="Footlight MT Light" w:hAnsi="Footlight MT Light" w:cs="Tahoma"/>
              </w:rPr>
              <w:t>.</w:t>
            </w:r>
          </w:p>
          <w:p w14:paraId="7745FF11" w14:textId="004C8CB2"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lastRenderedPageBreak/>
              <w:t xml:space="preserve">Jika </w:t>
            </w:r>
            <w:proofErr w:type="spellStart"/>
            <w:r w:rsidR="00F84A17" w:rsidRPr="00B53F6C">
              <w:rPr>
                <w:rFonts w:ascii="Footlight MT Light" w:hAnsi="Footlight MT Light" w:cs="Tahoma"/>
                <w:lang w:val="en-US"/>
              </w:rPr>
              <w:t>Pejabat</w:t>
            </w:r>
            <w:proofErr w:type="spellEnd"/>
            <w:r w:rsidR="00F84A17" w:rsidRPr="00B53F6C">
              <w:rPr>
                <w:rFonts w:ascii="Footlight MT Light" w:hAnsi="Footlight MT Light" w:cs="Tahoma"/>
                <w:lang w:val="en-US"/>
              </w:rPr>
              <w:t xml:space="preserve"> </w:t>
            </w:r>
            <w:proofErr w:type="spellStart"/>
            <w:r w:rsidR="00F84A17" w:rsidRPr="00B53F6C">
              <w:rPr>
                <w:rFonts w:ascii="Footlight MT Light" w:hAnsi="Footlight MT Light" w:cs="Tahoma"/>
                <w:lang w:val="en-US"/>
              </w:rPr>
              <w:t>Penandatangan</w:t>
            </w:r>
            <w:proofErr w:type="spellEnd"/>
            <w:r w:rsidR="00F84A17" w:rsidRPr="00B53F6C">
              <w:rPr>
                <w:rFonts w:ascii="Footlight MT Light" w:hAnsi="Footlight MT Light" w:cs="Tahoma"/>
                <w:lang w:val="en-US"/>
              </w:rPr>
              <w:t xml:space="preserve"> </w:t>
            </w:r>
            <w:proofErr w:type="spellStart"/>
            <w:r w:rsidR="00F84A17" w:rsidRPr="00B53F6C">
              <w:rPr>
                <w:rFonts w:ascii="Footlight MT Light" w:hAnsi="Footlight MT Light" w:cs="Tahoma"/>
                <w:lang w:val="en-US"/>
              </w:rPr>
              <w:t>Kontrak</w:t>
            </w:r>
            <w:proofErr w:type="spellEnd"/>
            <w:r w:rsidRPr="00B53F6C">
              <w:rPr>
                <w:rFonts w:ascii="Footlight MT Light" w:hAnsi="Footlight MT Light" w:cs="Tahoma"/>
              </w:rPr>
              <w:t xml:space="preserve"> tidak dapat menyerahkan lokasi kerja sesuai kebutuhan Penyedia yang untuk mulai bekerja pada Tanggal Mulai Kerja untuk melaksanakan pekerjaan dan terbukti merupakan suatu hambatan yang disebabkan oleh </w:t>
            </w:r>
            <w:proofErr w:type="spellStart"/>
            <w:r w:rsidR="00F84A17" w:rsidRPr="00B53F6C">
              <w:rPr>
                <w:rFonts w:ascii="Footlight MT Light" w:hAnsi="Footlight MT Light" w:cs="Tahoma"/>
                <w:lang w:val="en-US"/>
              </w:rPr>
              <w:t>Pejabat</w:t>
            </w:r>
            <w:proofErr w:type="spellEnd"/>
            <w:r w:rsidR="00F84A17" w:rsidRPr="00B53F6C">
              <w:rPr>
                <w:rFonts w:ascii="Footlight MT Light" w:hAnsi="Footlight MT Light" w:cs="Tahoma"/>
                <w:lang w:val="en-US"/>
              </w:rPr>
              <w:t xml:space="preserve"> </w:t>
            </w:r>
            <w:proofErr w:type="spellStart"/>
            <w:r w:rsidR="00F84A17" w:rsidRPr="00B53F6C">
              <w:rPr>
                <w:rFonts w:ascii="Footlight MT Light" w:hAnsi="Footlight MT Light" w:cs="Tahoma"/>
                <w:lang w:val="en-US"/>
              </w:rPr>
              <w:t>Penandatangan</w:t>
            </w:r>
            <w:proofErr w:type="spellEnd"/>
            <w:r w:rsidR="00F84A17" w:rsidRPr="00B53F6C">
              <w:rPr>
                <w:rFonts w:ascii="Footlight MT Light" w:hAnsi="Footlight MT Light" w:cs="Tahoma"/>
                <w:lang w:val="en-US"/>
              </w:rPr>
              <w:t xml:space="preserve"> </w:t>
            </w:r>
            <w:proofErr w:type="spellStart"/>
            <w:r w:rsidR="00F84A17" w:rsidRPr="00B53F6C">
              <w:rPr>
                <w:rFonts w:ascii="Footlight MT Light" w:hAnsi="Footlight MT Light" w:cs="Tahoma"/>
                <w:lang w:val="en-US"/>
              </w:rPr>
              <w:t>Kontrak</w:t>
            </w:r>
            <w:proofErr w:type="spellEnd"/>
            <w:r w:rsidRPr="00B53F6C">
              <w:rPr>
                <w:rFonts w:ascii="Footlight MT Light" w:hAnsi="Footlight MT Light" w:cs="Tahoma"/>
              </w:rPr>
              <w:t>, maka kondisi ini ditetapkan sebagai Peristiwa Kompensasi.</w:t>
            </w:r>
          </w:p>
          <w:p w14:paraId="5357305A"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Penyedia menyerahkan Personel dengan memenuhi ketentuan sebagai berikut:</w:t>
            </w:r>
          </w:p>
          <w:p w14:paraId="52E6CC3A" w14:textId="77777777" w:rsidR="008320C8" w:rsidRPr="00B53F6C" w:rsidRDefault="008320C8" w:rsidP="00D4645C">
            <w:pPr>
              <w:pStyle w:val="ListParagraph"/>
              <w:numPr>
                <w:ilvl w:val="0"/>
                <w:numId w:val="249"/>
              </w:numPr>
              <w:spacing w:after="120"/>
              <w:ind w:left="1060" w:hanging="180"/>
              <w:jc w:val="both"/>
              <w:rPr>
                <w:rFonts w:ascii="Footlight MT Light" w:hAnsi="Footlight MT Light" w:cs="Tahoma"/>
              </w:rPr>
            </w:pPr>
            <w:r w:rsidRPr="00B53F6C">
              <w:rPr>
                <w:rFonts w:ascii="Footlight MT Light" w:hAnsi="Footlight MT Light" w:cs="Tahoma"/>
              </w:rPr>
              <w:t xml:space="preserve">bukti sertifikat kompetensi: </w:t>
            </w:r>
          </w:p>
          <w:p w14:paraId="7B35BD9C" w14:textId="77777777" w:rsidR="008320C8" w:rsidRPr="00B53F6C" w:rsidRDefault="008320C8" w:rsidP="00D4645C">
            <w:pPr>
              <w:numPr>
                <w:ilvl w:val="1"/>
                <w:numId w:val="248"/>
              </w:numPr>
              <w:spacing w:after="120"/>
              <w:ind w:left="1463" w:hanging="283"/>
              <w:jc w:val="both"/>
              <w:rPr>
                <w:rFonts w:ascii="Footlight MT Light" w:hAnsi="Footlight MT Light" w:cs="Tahoma"/>
              </w:rPr>
            </w:pPr>
            <w:r w:rsidRPr="00B53F6C">
              <w:rPr>
                <w:rFonts w:ascii="Footlight MT Light" w:hAnsi="Footlight MT Light" w:cs="Tahoma"/>
              </w:rPr>
              <w:t xml:space="preserve">personel manajerial pada Pekerjaan Konstruksi; atau </w:t>
            </w:r>
          </w:p>
          <w:p w14:paraId="57B80321" w14:textId="77777777" w:rsidR="008320C8" w:rsidRPr="00B53F6C" w:rsidRDefault="008320C8" w:rsidP="00D4645C">
            <w:pPr>
              <w:numPr>
                <w:ilvl w:val="1"/>
                <w:numId w:val="248"/>
              </w:numPr>
              <w:spacing w:after="120"/>
              <w:ind w:left="1463" w:hanging="283"/>
              <w:jc w:val="both"/>
              <w:rPr>
                <w:rFonts w:ascii="Footlight MT Light" w:hAnsi="Footlight MT Light" w:cs="Tahoma"/>
              </w:rPr>
            </w:pPr>
            <w:r w:rsidRPr="00B53F6C">
              <w:rPr>
                <w:rFonts w:ascii="Footlight MT Light" w:hAnsi="Footlight MT Light" w:cs="Tahoma"/>
              </w:rPr>
              <w:t xml:space="preserve">personel inti pada Jasa Konsultansi Konstruksi; </w:t>
            </w:r>
          </w:p>
          <w:p w14:paraId="495CF3C3" w14:textId="77777777" w:rsidR="008320C8" w:rsidRPr="00B53F6C" w:rsidRDefault="008320C8" w:rsidP="00D4645C">
            <w:pPr>
              <w:pStyle w:val="ListParagraph"/>
              <w:numPr>
                <w:ilvl w:val="0"/>
                <w:numId w:val="249"/>
              </w:numPr>
              <w:spacing w:after="120"/>
              <w:ind w:left="1060" w:hanging="180"/>
              <w:jc w:val="both"/>
              <w:rPr>
                <w:rFonts w:ascii="Footlight MT Light" w:hAnsi="Footlight MT Light" w:cs="Tahoma"/>
              </w:rPr>
            </w:pPr>
            <w:r w:rsidRPr="00B53F6C">
              <w:rPr>
                <w:rFonts w:ascii="Footlight MT Light" w:hAnsi="Footlight MT Light" w:cs="Tahoma"/>
              </w:rPr>
              <w:t xml:space="preserve">bukti sertifikat kompetensi sebagaimana dimaksud dalam huruf b dilaksanakan tanpa menghadirkan personel yang bersangkutan; </w:t>
            </w:r>
          </w:p>
          <w:p w14:paraId="0E005377" w14:textId="77777777" w:rsidR="008320C8" w:rsidRPr="00B53F6C" w:rsidRDefault="008320C8" w:rsidP="00D4645C">
            <w:pPr>
              <w:pStyle w:val="ListParagraph"/>
              <w:numPr>
                <w:ilvl w:val="0"/>
                <w:numId w:val="249"/>
              </w:numPr>
              <w:spacing w:after="120"/>
              <w:ind w:left="1060" w:hanging="180"/>
              <w:jc w:val="both"/>
              <w:rPr>
                <w:rFonts w:ascii="Footlight MT Light" w:hAnsi="Footlight MT Light" w:cs="Tahoma"/>
              </w:rPr>
            </w:pPr>
            <w:r w:rsidRPr="00B53F6C">
              <w:rPr>
                <w:rFonts w:ascii="Footlight MT Light" w:hAnsi="Footlight MT Light" w:cs="Tahoma"/>
              </w:rPr>
              <w:t xml:space="preserve">perubahan jangka waktu pelaksanaan pekerjaan dikarenakan jadwal pelaksanaan pekerjaan yang ditetapkan sebelumnya akan melewati batas tahun anggaran; </w:t>
            </w:r>
          </w:p>
          <w:p w14:paraId="3D8EA49E" w14:textId="77777777" w:rsidR="008320C8" w:rsidRPr="00B53F6C" w:rsidRDefault="008320C8" w:rsidP="00D4645C">
            <w:pPr>
              <w:pStyle w:val="ListParagraph"/>
              <w:numPr>
                <w:ilvl w:val="0"/>
                <w:numId w:val="249"/>
              </w:numPr>
              <w:spacing w:after="120"/>
              <w:ind w:left="1060" w:hanging="180"/>
              <w:jc w:val="both"/>
              <w:rPr>
                <w:rFonts w:ascii="Footlight MT Light" w:hAnsi="Footlight MT Light" w:cs="Tahoma"/>
              </w:rPr>
            </w:pPr>
            <w:r w:rsidRPr="00B53F6C">
              <w:rPr>
                <w:rFonts w:ascii="Footlight MT Light" w:hAnsi="Footlight MT Light" w:cs="Tahoma"/>
              </w:rPr>
              <w:t xml:space="preserve">melakukan sertifikasi bagi operator, teknisi, atau analis yang belum bersertifikat pada saat pelaksanaan pekerjaan; dan </w:t>
            </w:r>
          </w:p>
          <w:p w14:paraId="244E1791" w14:textId="77777777" w:rsidR="008320C8" w:rsidRPr="00B53F6C" w:rsidRDefault="008320C8" w:rsidP="00D4645C">
            <w:pPr>
              <w:pStyle w:val="ListParagraph"/>
              <w:numPr>
                <w:ilvl w:val="0"/>
                <w:numId w:val="249"/>
              </w:numPr>
              <w:spacing w:after="120"/>
              <w:ind w:left="1060" w:hanging="180"/>
              <w:jc w:val="both"/>
              <w:rPr>
                <w:rFonts w:ascii="Footlight MT Light" w:hAnsi="Footlight MT Light" w:cs="Tahoma"/>
              </w:rPr>
            </w:pPr>
            <w:r w:rsidRPr="00B53F6C">
              <w:rPr>
                <w:rFonts w:ascii="Footlight MT Light" w:hAnsi="Footlight MT Light" w:cs="Tahoma"/>
              </w:rPr>
              <w:t xml:space="preserve">pelaksanaan alih pengalaman/keahlian bidang konstruksi melalui sistem kerja praktik/magang, membahas paling sedikit terkait jumlah peserta, durasi pelaksanaan, dan jenis keahlian. </w:t>
            </w:r>
          </w:p>
          <w:p w14:paraId="62EAEB2B" w14:textId="59F84463" w:rsidR="008320C8" w:rsidRPr="00B53F6C" w:rsidRDefault="008320C8" w:rsidP="0052044E">
            <w:pPr>
              <w:spacing w:after="120"/>
              <w:ind w:left="900"/>
              <w:jc w:val="both"/>
              <w:rPr>
                <w:rFonts w:ascii="Footlight MT Light" w:hAnsi="Footlight MT Light" w:cs="Tahoma"/>
              </w:rPr>
            </w:pPr>
            <w:r w:rsidRPr="00B53F6C">
              <w:rPr>
                <w:rFonts w:ascii="Footlight MT Light" w:hAnsi="Footlight MT Light" w:cs="Tahoma"/>
              </w:rPr>
              <w:t xml:space="preserve">Apabila Penyedia tidak dapat menunjukan bukti sertifikat maka </w:t>
            </w:r>
            <w:r w:rsidR="00EA197E" w:rsidRPr="00B53F6C">
              <w:rPr>
                <w:rFonts w:ascii="Footlight MT Light" w:hAnsi="Footlight MT Light" w:cs="Tahoma"/>
              </w:rPr>
              <w:t>Pejabat Penandatangan Kontrak</w:t>
            </w:r>
            <w:r w:rsidRPr="00B53F6C">
              <w:rPr>
                <w:rFonts w:ascii="Footlight MT Light" w:hAnsi="Footlight MT Light" w:cs="Tahoma"/>
              </w:rPr>
              <w:t xml:space="preserve"> meminta Penyedia untuk mengganti personel yang memenuhi persyaratan yang sudah ditentukan. Penggantian personel harus dilakukan dalam jangka waktu mobilisasi dan sesuai dengan kesepakatan.</w:t>
            </w:r>
          </w:p>
        </w:tc>
      </w:tr>
      <w:tr w:rsidR="00986A18" w:rsidRPr="00B53F6C" w14:paraId="614D79A2" w14:textId="77777777" w:rsidTr="00DC7B58">
        <w:tc>
          <w:tcPr>
            <w:tcW w:w="2363" w:type="dxa"/>
            <w:shd w:val="clear" w:color="auto" w:fill="auto"/>
          </w:tcPr>
          <w:p w14:paraId="3EA711DB" w14:textId="77777777" w:rsidR="008320C8" w:rsidRPr="00B53F6C" w:rsidRDefault="008320C8" w:rsidP="0052044E">
            <w:pPr>
              <w:pStyle w:val="Subtitle"/>
              <w:ind w:left="432" w:hanging="432"/>
              <w:rPr>
                <w:lang w:val="id-ID" w:eastAsia="en-US"/>
              </w:rPr>
            </w:pPr>
            <w:r w:rsidRPr="00B53F6C">
              <w:rPr>
                <w:lang w:val="id-ID" w:eastAsia="en-US"/>
              </w:rPr>
              <w:lastRenderedPageBreak/>
              <w:t>Surat Perintah Mulai Kerja (SPMK)</w:t>
            </w:r>
          </w:p>
        </w:tc>
        <w:tc>
          <w:tcPr>
            <w:tcW w:w="7230" w:type="dxa"/>
            <w:shd w:val="clear" w:color="auto" w:fill="auto"/>
          </w:tcPr>
          <w:p w14:paraId="2A64DD6B" w14:textId="6A0D4118" w:rsidR="008320C8" w:rsidRPr="00B53F6C" w:rsidRDefault="00EA197E"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Pejabat Penandatangan Kontrak </w:t>
            </w:r>
            <w:r w:rsidR="008320C8" w:rsidRPr="00B53F6C">
              <w:rPr>
                <w:rFonts w:ascii="Footlight MT Light" w:hAnsi="Footlight MT Light" w:cs="Tahoma"/>
              </w:rPr>
              <w:t xml:space="preserve"> menerbitkan SPMK paling lambat 14 (empat belas) hari kerja sejak tanggal penandatangananan Kontrak atau 14 (empat belas) hari kerja sejak penyerahan lokasi kerja pertama kali.</w:t>
            </w:r>
          </w:p>
          <w:p w14:paraId="7A8F2A0F"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Dalam SPMK dicantumkan seluruh lingkup pekerjaan dan Tanggal Mulai Kerja. </w:t>
            </w:r>
          </w:p>
        </w:tc>
      </w:tr>
      <w:tr w:rsidR="00986A18" w:rsidRPr="00B53F6C" w14:paraId="5ACB4D3F" w14:textId="77777777" w:rsidTr="00DC7B58">
        <w:tc>
          <w:tcPr>
            <w:tcW w:w="2363" w:type="dxa"/>
            <w:shd w:val="clear" w:color="auto" w:fill="auto"/>
          </w:tcPr>
          <w:p w14:paraId="7440232D" w14:textId="77777777" w:rsidR="008320C8" w:rsidRPr="00B53F6C" w:rsidRDefault="008320C8" w:rsidP="0052044E">
            <w:pPr>
              <w:pStyle w:val="Subtitle"/>
              <w:ind w:left="432" w:hanging="432"/>
              <w:rPr>
                <w:lang w:val="en-AU" w:eastAsia="en-US"/>
              </w:rPr>
            </w:pPr>
            <w:r w:rsidRPr="00B53F6C">
              <w:rPr>
                <w:lang w:val="id-ID" w:eastAsia="en-US"/>
              </w:rPr>
              <w:t xml:space="preserve">Rencana Mutu </w:t>
            </w:r>
            <w:proofErr w:type="spellStart"/>
            <w:r w:rsidRPr="00B53F6C">
              <w:rPr>
                <w:lang w:val="en-US" w:eastAsia="en-US"/>
              </w:rPr>
              <w:t>Pekerjaan</w:t>
            </w:r>
            <w:proofErr w:type="spellEnd"/>
            <w:r w:rsidRPr="00B53F6C">
              <w:rPr>
                <w:lang w:val="en-US" w:eastAsia="en-US"/>
              </w:rPr>
              <w:t xml:space="preserve"> </w:t>
            </w:r>
            <w:proofErr w:type="spellStart"/>
            <w:r w:rsidRPr="00B53F6C">
              <w:rPr>
                <w:lang w:val="en-US" w:eastAsia="en-US"/>
              </w:rPr>
              <w:t>Konstruksi</w:t>
            </w:r>
            <w:proofErr w:type="spellEnd"/>
            <w:r w:rsidRPr="00B53F6C">
              <w:rPr>
                <w:lang w:val="en-AU" w:eastAsia="en-US"/>
              </w:rPr>
              <w:t xml:space="preserve"> (RMPK) </w:t>
            </w:r>
          </w:p>
        </w:tc>
        <w:tc>
          <w:tcPr>
            <w:tcW w:w="7230" w:type="dxa"/>
            <w:shd w:val="clear" w:color="auto" w:fill="auto"/>
          </w:tcPr>
          <w:p w14:paraId="5B9261B1" w14:textId="6E63E77F"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 xml:space="preserve">Penyedia berkewajiban untuk mempresentasikan dan menyerahkan RMPK sebagai penjaminan dan pengendalian mutu pelaksanaan pekerjaan pada rapat persiapan pelaksanaan Kontrak, kemudian dibahas dan disetujui oleh </w:t>
            </w:r>
            <w:r w:rsidR="00EA197E" w:rsidRPr="00B53F6C">
              <w:rPr>
                <w:rFonts w:ascii="Footlight MT Light" w:hAnsi="Footlight MT Light" w:cs="Tahoma"/>
              </w:rPr>
              <w:t xml:space="preserve">Pejabat Penandatangan Kontrak </w:t>
            </w:r>
            <w:r w:rsidRPr="00B53F6C" w:rsidDel="00F92DC3">
              <w:rPr>
                <w:rFonts w:ascii="Footlight MT Light" w:hAnsi="Footlight MT Light" w:cs="Tahoma"/>
              </w:rPr>
              <w:t xml:space="preserve"> </w:t>
            </w:r>
            <w:r w:rsidRPr="00B53F6C">
              <w:rPr>
                <w:rFonts w:ascii="Footlight MT Light" w:hAnsi="Footlight MT Light" w:cs="Tahoma"/>
              </w:rPr>
              <w:t>.</w:t>
            </w:r>
          </w:p>
          <w:p w14:paraId="19BAB652" w14:textId="77777777" w:rsidR="008320C8" w:rsidRPr="00B53F6C" w:rsidRDefault="008320C8" w:rsidP="00EE5391">
            <w:pPr>
              <w:pStyle w:val="ListParagraph"/>
              <w:numPr>
                <w:ilvl w:val="1"/>
                <w:numId w:val="131"/>
              </w:numPr>
              <w:spacing w:after="60"/>
              <w:ind w:left="720"/>
              <w:contextualSpacing w:val="0"/>
              <w:jc w:val="both"/>
              <w:rPr>
                <w:rFonts w:cs="Tahoma"/>
                <w:lang w:val="en-AU"/>
              </w:rPr>
            </w:pPr>
            <w:r w:rsidRPr="00B53F6C">
              <w:rPr>
                <w:rFonts w:ascii="Footlight MT Light" w:hAnsi="Footlight MT Light" w:cs="Tahoma"/>
              </w:rPr>
              <w:t>RMPK disusun paling sedikit berisi</w:t>
            </w:r>
            <w:r w:rsidRPr="00B53F6C">
              <w:rPr>
                <w:rFonts w:ascii="Footlight MT Light" w:hAnsi="Footlight MT Light" w:cs="Tahoma"/>
                <w:lang w:val="en-AU"/>
              </w:rPr>
              <w:t>:</w:t>
            </w:r>
          </w:p>
          <w:p w14:paraId="2AF1144C" w14:textId="77777777" w:rsidR="008320C8" w:rsidRPr="00B53F6C" w:rsidRDefault="008320C8" w:rsidP="00D4645C">
            <w:pPr>
              <w:pStyle w:val="ListParagraph"/>
              <w:numPr>
                <w:ilvl w:val="0"/>
                <w:numId w:val="166"/>
              </w:numPr>
              <w:spacing w:after="60"/>
              <w:ind w:left="1152" w:hanging="432"/>
              <w:contextualSpacing w:val="0"/>
              <w:jc w:val="both"/>
              <w:rPr>
                <w:rFonts w:ascii="Footlight MT Light" w:hAnsi="Footlight MT Light" w:cs="Tahoma"/>
              </w:rPr>
            </w:pPr>
            <w:proofErr w:type="spellStart"/>
            <w:r w:rsidRPr="00B53F6C">
              <w:rPr>
                <w:rFonts w:ascii="Footlight MT Light" w:hAnsi="Footlight MT Light" w:cs="Tahoma"/>
                <w:bCs/>
                <w:lang w:val="en-ID"/>
              </w:rPr>
              <w:t>Rencana</w:t>
            </w:r>
            <w:proofErr w:type="spellEnd"/>
            <w:r w:rsidRPr="00B53F6C">
              <w:rPr>
                <w:rFonts w:ascii="Footlight MT Light" w:hAnsi="Footlight MT Light" w:cs="Tahoma"/>
                <w:bCs/>
                <w:lang w:val="en-ID"/>
              </w:rPr>
              <w:t xml:space="preserve"> </w:t>
            </w:r>
            <w:proofErr w:type="spellStart"/>
            <w:r w:rsidRPr="00B53F6C">
              <w:rPr>
                <w:rFonts w:ascii="Footlight MT Light" w:hAnsi="Footlight MT Light" w:cs="Tahoma"/>
                <w:bCs/>
                <w:lang w:val="en-ID"/>
              </w:rPr>
              <w:t>Pelaksanaan</w:t>
            </w:r>
            <w:proofErr w:type="spellEnd"/>
            <w:r w:rsidRPr="00B53F6C">
              <w:rPr>
                <w:rFonts w:ascii="Footlight MT Light" w:hAnsi="Footlight MT Light" w:cs="Tahoma"/>
                <w:bCs/>
                <w:lang w:val="en-ID"/>
              </w:rPr>
              <w:t xml:space="preserve"> </w:t>
            </w:r>
            <w:proofErr w:type="spellStart"/>
            <w:r w:rsidRPr="00B53F6C">
              <w:rPr>
                <w:rFonts w:ascii="Footlight MT Light" w:hAnsi="Footlight MT Light" w:cs="Tahoma"/>
                <w:bCs/>
                <w:lang w:val="en-ID"/>
              </w:rPr>
              <w:t>Pekerjaan</w:t>
            </w:r>
            <w:proofErr w:type="spellEnd"/>
            <w:r w:rsidRPr="00B53F6C">
              <w:rPr>
                <w:rFonts w:ascii="Footlight MT Light" w:hAnsi="Footlight MT Light" w:cs="Tahoma"/>
                <w:bCs/>
                <w:i/>
                <w:iCs/>
                <w:lang w:val="en-ID"/>
              </w:rPr>
              <w:t xml:space="preserve"> </w:t>
            </w:r>
            <w:r w:rsidRPr="00B53F6C">
              <w:rPr>
                <w:rFonts w:ascii="Footlight MT Light" w:hAnsi="Footlight MT Light" w:cs="Tahoma"/>
                <w:bCs/>
                <w:lang w:val="en-ID"/>
              </w:rPr>
              <w:t>(</w:t>
            </w:r>
            <w:r w:rsidRPr="00B53F6C">
              <w:rPr>
                <w:rFonts w:ascii="Footlight MT Light" w:hAnsi="Footlight MT Light" w:cs="Tahoma"/>
                <w:bCs/>
                <w:i/>
                <w:iCs/>
                <w:lang w:val="en-ID"/>
              </w:rPr>
              <w:t>Work</w:t>
            </w:r>
            <w:r w:rsidRPr="00B53F6C">
              <w:rPr>
                <w:rFonts w:ascii="Footlight MT Light" w:hAnsi="Footlight MT Light" w:cs="Tahoma"/>
                <w:bCs/>
                <w:lang w:val="en-ID"/>
              </w:rPr>
              <w:t xml:space="preserve"> </w:t>
            </w:r>
            <w:r w:rsidRPr="00B53F6C">
              <w:rPr>
                <w:rFonts w:ascii="Footlight MT Light" w:hAnsi="Footlight MT Light" w:cs="Tahoma"/>
                <w:bCs/>
                <w:i/>
                <w:iCs/>
                <w:lang w:val="en-ID"/>
              </w:rPr>
              <w:t xml:space="preserve">Method </w:t>
            </w:r>
            <w:proofErr w:type="gramStart"/>
            <w:r w:rsidRPr="00B53F6C">
              <w:rPr>
                <w:rFonts w:ascii="Footlight MT Light" w:hAnsi="Footlight MT Light" w:cs="Tahoma"/>
                <w:bCs/>
                <w:i/>
                <w:iCs/>
                <w:lang w:val="en-ID"/>
              </w:rPr>
              <w:t xml:space="preserve">Statement </w:t>
            </w:r>
            <w:r w:rsidRPr="00B53F6C">
              <w:rPr>
                <w:rFonts w:ascii="Footlight MT Light" w:hAnsi="Footlight MT Light" w:cs="Tahoma"/>
                <w:bCs/>
                <w:lang w:val="en-ID"/>
              </w:rPr>
              <w:t>)</w:t>
            </w:r>
            <w:proofErr w:type="gramEnd"/>
            <w:r w:rsidRPr="00B53F6C">
              <w:rPr>
                <w:rFonts w:ascii="Footlight MT Light" w:hAnsi="Footlight MT Light" w:cs="Tahoma"/>
                <w:bCs/>
                <w:lang w:val="en-ID"/>
              </w:rPr>
              <w:t>;</w:t>
            </w:r>
          </w:p>
          <w:p w14:paraId="7DA47D66" w14:textId="77777777" w:rsidR="008320C8" w:rsidRPr="00B53F6C" w:rsidRDefault="008320C8" w:rsidP="00D4645C">
            <w:pPr>
              <w:pStyle w:val="ListParagraph"/>
              <w:numPr>
                <w:ilvl w:val="0"/>
                <w:numId w:val="166"/>
              </w:numPr>
              <w:spacing w:after="60"/>
              <w:ind w:left="1152" w:hanging="432"/>
              <w:contextualSpacing w:val="0"/>
              <w:jc w:val="both"/>
              <w:rPr>
                <w:rFonts w:ascii="Footlight MT Light" w:hAnsi="Footlight MT Light" w:cs="Tahoma"/>
              </w:rPr>
            </w:pPr>
            <w:r w:rsidRPr="00B53F6C">
              <w:rPr>
                <w:rFonts w:ascii="Footlight MT Light" w:hAnsi="Footlight MT Light" w:cs="Tahoma"/>
                <w:bCs/>
              </w:rPr>
              <w:t xml:space="preserve">Rencana Pemeriksaan dan Pengujian/ </w:t>
            </w:r>
            <w:r w:rsidRPr="00B53F6C">
              <w:rPr>
                <w:rFonts w:ascii="Footlight MT Light" w:hAnsi="Footlight MT Light" w:cs="Tahoma"/>
                <w:bCs/>
                <w:i/>
              </w:rPr>
              <w:t>Inspection and Test Plan</w:t>
            </w:r>
            <w:r w:rsidRPr="00B53F6C">
              <w:rPr>
                <w:rFonts w:ascii="Footlight MT Light" w:hAnsi="Footlight MT Light" w:cs="Tahoma"/>
                <w:bCs/>
              </w:rPr>
              <w:t xml:space="preserve"> (ITP);</w:t>
            </w:r>
          </w:p>
          <w:p w14:paraId="2A6BB16F" w14:textId="0D5ED170" w:rsidR="008320C8" w:rsidRPr="00B53F6C" w:rsidRDefault="008320C8" w:rsidP="00D4645C">
            <w:pPr>
              <w:pStyle w:val="ListParagraph"/>
              <w:numPr>
                <w:ilvl w:val="0"/>
                <w:numId w:val="166"/>
              </w:numPr>
              <w:spacing w:after="60"/>
              <w:ind w:left="1152" w:hanging="432"/>
              <w:contextualSpacing w:val="0"/>
              <w:jc w:val="both"/>
              <w:rPr>
                <w:rFonts w:ascii="Footlight MT Light" w:hAnsi="Footlight MT Light" w:cs="Tahoma"/>
              </w:rPr>
            </w:pPr>
            <w:r w:rsidRPr="00B53F6C">
              <w:rPr>
                <w:rFonts w:ascii="Footlight MT Light" w:hAnsi="Footlight MT Light" w:cs="Tahoma"/>
              </w:rPr>
              <w:t xml:space="preserve">Pengendalian </w:t>
            </w:r>
            <w:r w:rsidR="00D45BF3" w:rsidRPr="00B53F6C">
              <w:rPr>
                <w:rFonts w:ascii="Footlight MT Light" w:hAnsi="Footlight MT Light" w:cs="Tahoma"/>
              </w:rPr>
              <w:t>Subkontraktor</w:t>
            </w:r>
            <w:r w:rsidRPr="00B53F6C">
              <w:rPr>
                <w:rFonts w:ascii="Footlight MT Light" w:hAnsi="Footlight MT Light" w:cs="Tahoma"/>
              </w:rPr>
              <w:t xml:space="preserve"> dan Pemasok.</w:t>
            </w:r>
            <w:r w:rsidRPr="00B53F6C">
              <w:rPr>
                <w:rFonts w:ascii="Footlight MT Light" w:hAnsi="Footlight MT Light" w:cs="Tahoma"/>
                <w:lang w:val="en-ID"/>
              </w:rPr>
              <w:t xml:space="preserve"> </w:t>
            </w:r>
          </w:p>
          <w:p w14:paraId="0082C113"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Penyedia wajib menerapkan dan mengendalikan pelaksanaan RMPK secara konsisten untuk mencapai mutu yang dipersyaratkan pada pelaksanaan pekerjaan ini.</w:t>
            </w:r>
          </w:p>
          <w:p w14:paraId="3335AFE6"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RMPK dapat direvisi sesuai dengan kondisi pekerjaan.</w:t>
            </w:r>
          </w:p>
          <w:p w14:paraId="2DA9D4A9"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Penyedia berkewajiban untuk memutakhirkan RMPK jika terjadi Adendum Kontrak dan/atau Peristiwa Kompensasi.</w:t>
            </w:r>
          </w:p>
          <w:p w14:paraId="67502F05" w14:textId="7C7832E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lastRenderedPageBreak/>
              <w:t xml:space="preserve">Pemutakhiran RMPK harus menunjukan perkembangan kemajuan setiap pekerjaan dan dampaknya terhadap penjadwalan sisa pekerjaan, termasuk perubahan terhadap urutan pekerjaan. Pemutakhiran RMPK harus mendapatkan persetujuan </w:t>
            </w:r>
            <w:r w:rsidR="00EA197E" w:rsidRPr="00B53F6C">
              <w:rPr>
                <w:rFonts w:ascii="Footlight MT Light" w:hAnsi="Footlight MT Light" w:cs="Tahoma"/>
              </w:rPr>
              <w:t xml:space="preserve">Pejabat Penandatangan Kontrak </w:t>
            </w:r>
            <w:r w:rsidRPr="00B53F6C" w:rsidDel="00F92DC3">
              <w:rPr>
                <w:rFonts w:ascii="Footlight MT Light" w:hAnsi="Footlight MT Light" w:cs="Tahoma"/>
              </w:rPr>
              <w:t xml:space="preserve"> </w:t>
            </w:r>
            <w:r w:rsidRPr="00B53F6C">
              <w:rPr>
                <w:rFonts w:ascii="Footlight MT Light" w:hAnsi="Footlight MT Light" w:cs="Tahoma"/>
              </w:rPr>
              <w:t>.</w:t>
            </w:r>
          </w:p>
          <w:p w14:paraId="0A28D04A" w14:textId="51A54463"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 xml:space="preserve">Persetujuan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terhadap RMPK tidak mengubah kewajiban kontraktual Penyedia.</w:t>
            </w:r>
          </w:p>
        </w:tc>
      </w:tr>
      <w:tr w:rsidR="00986A18" w:rsidRPr="00B53F6C" w14:paraId="02A721AB" w14:textId="77777777" w:rsidTr="00DC7B58">
        <w:tc>
          <w:tcPr>
            <w:tcW w:w="2363" w:type="dxa"/>
            <w:shd w:val="clear" w:color="auto" w:fill="auto"/>
          </w:tcPr>
          <w:p w14:paraId="445F43BA" w14:textId="77777777" w:rsidR="008320C8" w:rsidRPr="00B53F6C" w:rsidRDefault="008320C8" w:rsidP="0052044E">
            <w:pPr>
              <w:pStyle w:val="Subtitle"/>
              <w:ind w:left="432" w:hanging="432"/>
              <w:rPr>
                <w:lang w:val="id-ID" w:eastAsia="en-US"/>
              </w:rPr>
            </w:pPr>
            <w:r w:rsidRPr="00B53F6C">
              <w:rPr>
                <w:lang w:val="id-ID" w:eastAsia="en-US"/>
              </w:rPr>
              <w:lastRenderedPageBreak/>
              <w:t>Rencana Keselamatan Konstruksi (RKK)</w:t>
            </w:r>
          </w:p>
        </w:tc>
        <w:tc>
          <w:tcPr>
            <w:tcW w:w="7230" w:type="dxa"/>
            <w:shd w:val="clear" w:color="auto" w:fill="auto"/>
          </w:tcPr>
          <w:p w14:paraId="15B6083F" w14:textId="68C357AC"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 xml:space="preserve">Penyedia berkewajiban untuk mempresentasikan dan menyerahkan RKK pada saat rapat persiapan pelaksanaan Kontrak, kemudian pelaksanaan RKK dibahas dan disetujui oleh </w:t>
            </w:r>
            <w:r w:rsidR="00EA197E" w:rsidRPr="00B53F6C">
              <w:rPr>
                <w:rFonts w:ascii="Footlight MT Light" w:hAnsi="Footlight MT Light" w:cs="Tahoma"/>
              </w:rPr>
              <w:t xml:space="preserve">Pejabat Penandatangan Kontrak </w:t>
            </w:r>
            <w:r w:rsidRPr="00B53F6C">
              <w:rPr>
                <w:rFonts w:ascii="Footlight MT Light" w:hAnsi="Footlight MT Light" w:cs="Tahoma"/>
              </w:rPr>
              <w:t>.</w:t>
            </w:r>
          </w:p>
          <w:p w14:paraId="03670BEB"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lang w:val="en-AU"/>
              </w:rPr>
              <w:t xml:space="preserve">Para </w:t>
            </w:r>
            <w:proofErr w:type="spellStart"/>
            <w:r w:rsidRPr="00B53F6C">
              <w:rPr>
                <w:rFonts w:ascii="Footlight MT Light" w:hAnsi="Footlight MT Light" w:cs="Tahoma"/>
                <w:lang w:val="en-AU"/>
              </w:rPr>
              <w:t>Pihak</w:t>
            </w:r>
            <w:proofErr w:type="spellEnd"/>
            <w:r w:rsidRPr="00B53F6C">
              <w:rPr>
                <w:rFonts w:ascii="Footlight MT Light" w:hAnsi="Footlight MT Light" w:cs="Tahoma"/>
                <w:lang w:val="en-AU"/>
              </w:rPr>
              <w:t xml:space="preserve"> </w:t>
            </w:r>
            <w:r w:rsidRPr="00B53F6C">
              <w:rPr>
                <w:rFonts w:ascii="Footlight MT Light" w:hAnsi="Footlight MT Light" w:cs="Tahoma"/>
              </w:rPr>
              <w:t>wajib menerapkan dan mengendalikan pelaksanaan RKK secara konsisten.</w:t>
            </w:r>
          </w:p>
          <w:p w14:paraId="2340DE3C"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lang w:val="en-AU"/>
              </w:rPr>
              <w:t xml:space="preserve">RKK </w:t>
            </w:r>
            <w:proofErr w:type="spellStart"/>
            <w:r w:rsidRPr="00B53F6C">
              <w:rPr>
                <w:rFonts w:ascii="Footlight MT Light" w:hAnsi="Footlight MT Light" w:cs="Tahoma"/>
                <w:lang w:val="en-AU"/>
              </w:rPr>
              <w:t>menjadi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bagian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dari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Dokumen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Kontrak</w:t>
            </w:r>
            <w:proofErr w:type="spellEnd"/>
            <w:r w:rsidRPr="00B53F6C">
              <w:rPr>
                <w:rFonts w:ascii="Footlight MT Light" w:hAnsi="Footlight MT Light" w:cs="Tahoma"/>
                <w:lang w:val="en-AU"/>
              </w:rPr>
              <w:t>.</w:t>
            </w:r>
          </w:p>
          <w:p w14:paraId="0A9A6F8E"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Penyedia berkewajiban untuk memutakhirkan RKK sesuai dengan kondisi pekerjaan, jika terjadi perubahan maka dituangkan dalam adendum Kontrak.</w:t>
            </w:r>
          </w:p>
          <w:p w14:paraId="61B64033" w14:textId="17DFF548"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 xml:space="preserve">Pemutakhiran RKK harus mendapat persetujuan </w:t>
            </w:r>
            <w:r w:rsidR="00EA197E" w:rsidRPr="00B53F6C">
              <w:rPr>
                <w:rFonts w:ascii="Footlight MT Light" w:hAnsi="Footlight MT Light" w:cs="Tahoma"/>
              </w:rPr>
              <w:t xml:space="preserve">Pejabat Penandatangan Kontrak </w:t>
            </w:r>
            <w:r w:rsidRPr="00B53F6C">
              <w:rPr>
                <w:rFonts w:ascii="Footlight MT Light" w:hAnsi="Footlight MT Light" w:cs="Tahoma"/>
              </w:rPr>
              <w:t>.</w:t>
            </w:r>
          </w:p>
          <w:p w14:paraId="27C9C569" w14:textId="5191F769"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 xml:space="preserve">Persetujuan </w:t>
            </w:r>
            <w:r w:rsidR="00EA197E" w:rsidRPr="00B53F6C">
              <w:rPr>
                <w:rFonts w:ascii="Footlight MT Light" w:hAnsi="Footlight MT Light" w:cs="Tahoma"/>
              </w:rPr>
              <w:t xml:space="preserve">Pejabat Penandatangan Kontrak </w:t>
            </w:r>
            <w:r w:rsidRPr="00B53F6C" w:rsidDel="00F92DC3">
              <w:rPr>
                <w:rFonts w:ascii="Footlight MT Light" w:hAnsi="Footlight MT Light" w:cs="Tahoma"/>
              </w:rPr>
              <w:t xml:space="preserve"> </w:t>
            </w:r>
            <w:r w:rsidRPr="00B53F6C">
              <w:rPr>
                <w:rFonts w:ascii="Footlight MT Light" w:hAnsi="Footlight MT Light" w:cs="Tahoma"/>
              </w:rPr>
              <w:t xml:space="preserve">terhadap </w:t>
            </w:r>
            <w:proofErr w:type="spellStart"/>
            <w:r w:rsidRPr="00B53F6C">
              <w:rPr>
                <w:rFonts w:ascii="Footlight MT Light" w:hAnsi="Footlight MT Light" w:cs="Tahoma"/>
                <w:lang w:val="en-AU"/>
              </w:rPr>
              <w:t>pelaksanaan</w:t>
            </w:r>
            <w:proofErr w:type="spellEnd"/>
            <w:r w:rsidRPr="00B53F6C">
              <w:rPr>
                <w:rFonts w:ascii="Footlight MT Light" w:hAnsi="Footlight MT Light" w:cs="Tahoma"/>
                <w:lang w:val="en-AU"/>
              </w:rPr>
              <w:t xml:space="preserve"> </w:t>
            </w:r>
            <w:r w:rsidRPr="00B53F6C">
              <w:rPr>
                <w:rFonts w:ascii="Footlight MT Light" w:hAnsi="Footlight MT Light" w:cs="Tahoma"/>
              </w:rPr>
              <w:t>RKK tidak mengubah kewajiban kontraktual Penyedia.</w:t>
            </w:r>
          </w:p>
        </w:tc>
      </w:tr>
      <w:tr w:rsidR="00986A18" w:rsidRPr="00B53F6C" w14:paraId="3F9CF246" w14:textId="77777777" w:rsidTr="00DC7B58">
        <w:tc>
          <w:tcPr>
            <w:tcW w:w="2363" w:type="dxa"/>
            <w:shd w:val="clear" w:color="auto" w:fill="auto"/>
          </w:tcPr>
          <w:p w14:paraId="60C34C66" w14:textId="77777777" w:rsidR="008320C8" w:rsidRPr="00B53F6C" w:rsidRDefault="008320C8" w:rsidP="0052044E">
            <w:pPr>
              <w:pStyle w:val="Subtitle"/>
              <w:ind w:left="432" w:hanging="432"/>
              <w:rPr>
                <w:lang w:val="id-ID" w:eastAsia="en-US"/>
              </w:rPr>
            </w:pPr>
            <w:r w:rsidRPr="00B53F6C">
              <w:rPr>
                <w:lang w:val="id-ID" w:eastAsia="en-US"/>
              </w:rPr>
              <w:t>Rapat Persiapan Pelaksanaan Kontrak</w:t>
            </w:r>
          </w:p>
        </w:tc>
        <w:tc>
          <w:tcPr>
            <w:tcW w:w="7230" w:type="dxa"/>
            <w:shd w:val="clear" w:color="auto" w:fill="auto"/>
          </w:tcPr>
          <w:p w14:paraId="3F56D680" w14:textId="4B1E7FEA"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 xml:space="preserve">Paling lambat 7 (tujuh) hari kalender sejak diterbitkannya SPMK dan sebelum pelaksanaan pekerjaan,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bersama dengan Penyedia, unsur perancangan, dan unsur pengawasan, harus sudah menyelenggarakan rapat persiapan pelaksanaan kontrak.</w:t>
            </w:r>
          </w:p>
          <w:p w14:paraId="016FB722" w14:textId="77777777" w:rsidR="008320C8" w:rsidRPr="00B53F6C" w:rsidRDefault="008320C8" w:rsidP="00EE5391">
            <w:pPr>
              <w:pStyle w:val="ListParagraph"/>
              <w:numPr>
                <w:ilvl w:val="1"/>
                <w:numId w:val="131"/>
              </w:numPr>
              <w:spacing w:after="60"/>
              <w:ind w:left="720"/>
              <w:contextualSpacing w:val="0"/>
              <w:jc w:val="both"/>
              <w:rPr>
                <w:rFonts w:ascii="Footlight MT Light" w:hAnsi="Footlight MT Light" w:cs="Tahoma"/>
              </w:rPr>
            </w:pPr>
            <w:r w:rsidRPr="00B53F6C">
              <w:rPr>
                <w:rFonts w:ascii="Footlight MT Light" w:hAnsi="Footlight MT Light" w:cs="Tahoma"/>
              </w:rPr>
              <w:t>Beberapa hal yang dibahas dan disepakati dalam rapat persiapan pelaksanaan kontrak meliputi:</w:t>
            </w:r>
          </w:p>
          <w:p w14:paraId="35D14388" w14:textId="77777777" w:rsidR="008320C8" w:rsidRPr="00B53F6C" w:rsidRDefault="008320C8" w:rsidP="00EE5391">
            <w:pPr>
              <w:numPr>
                <w:ilvl w:val="0"/>
                <w:numId w:val="136"/>
              </w:numPr>
              <w:spacing w:after="60"/>
              <w:ind w:left="1152" w:hanging="432"/>
              <w:jc w:val="both"/>
              <w:rPr>
                <w:rFonts w:ascii="Footlight MT Light" w:hAnsi="Footlight MT Light" w:cs="Tahoma"/>
              </w:rPr>
            </w:pPr>
            <w:r w:rsidRPr="00B53F6C">
              <w:rPr>
                <w:rFonts w:ascii="Footlight MT Light" w:hAnsi="Footlight MT Light" w:cs="Tahoma"/>
              </w:rPr>
              <w:t>Penerapan SMKK:</w:t>
            </w:r>
          </w:p>
          <w:p w14:paraId="38188A61" w14:textId="77777777" w:rsidR="008320C8" w:rsidRPr="00B53F6C" w:rsidRDefault="008320C8" w:rsidP="00D4645C">
            <w:pPr>
              <w:pStyle w:val="ListParagraph"/>
              <w:numPr>
                <w:ilvl w:val="0"/>
                <w:numId w:val="216"/>
              </w:numPr>
              <w:spacing w:after="60"/>
              <w:ind w:left="1430" w:hanging="284"/>
              <w:jc w:val="both"/>
              <w:rPr>
                <w:rFonts w:ascii="Footlight MT Light" w:hAnsi="Footlight MT Light" w:cs="Tahoma"/>
              </w:rPr>
            </w:pPr>
            <w:r w:rsidRPr="00B53F6C">
              <w:rPr>
                <w:rFonts w:ascii="Footlight MT Light" w:hAnsi="Footlight MT Light" w:cs="Tahoma"/>
              </w:rPr>
              <w:t>RKK;</w:t>
            </w:r>
          </w:p>
          <w:p w14:paraId="2081859B" w14:textId="77777777" w:rsidR="008320C8" w:rsidRPr="00B53F6C" w:rsidRDefault="008320C8" w:rsidP="00D4645C">
            <w:pPr>
              <w:pStyle w:val="ListParagraph"/>
              <w:numPr>
                <w:ilvl w:val="0"/>
                <w:numId w:val="216"/>
              </w:numPr>
              <w:spacing w:after="60"/>
              <w:ind w:left="1430" w:hanging="284"/>
              <w:jc w:val="both"/>
              <w:rPr>
                <w:rFonts w:ascii="Footlight MT Light" w:hAnsi="Footlight MT Light" w:cs="Tahoma"/>
              </w:rPr>
            </w:pPr>
            <w:r w:rsidRPr="00B53F6C">
              <w:rPr>
                <w:rFonts w:ascii="Footlight MT Light" w:hAnsi="Footlight MT Light" w:cs="Tahoma"/>
              </w:rPr>
              <w:t>RMPK;</w:t>
            </w:r>
          </w:p>
          <w:p w14:paraId="23EF4109" w14:textId="77777777" w:rsidR="008320C8" w:rsidRPr="00B53F6C" w:rsidRDefault="008320C8" w:rsidP="00D4645C">
            <w:pPr>
              <w:pStyle w:val="ListParagraph"/>
              <w:numPr>
                <w:ilvl w:val="0"/>
                <w:numId w:val="216"/>
              </w:numPr>
              <w:spacing w:after="60"/>
              <w:ind w:left="1430" w:hanging="284"/>
              <w:jc w:val="both"/>
              <w:rPr>
                <w:rFonts w:ascii="Footlight MT Light" w:hAnsi="Footlight MT Light" w:cs="Tahoma"/>
              </w:rPr>
            </w:pPr>
            <w:r w:rsidRPr="00B53F6C">
              <w:rPr>
                <w:rFonts w:ascii="Footlight MT Light" w:hAnsi="Footlight MT Light" w:cs="Tahoma"/>
              </w:rPr>
              <w:t>Rencana Kerja Pengelolaan dan Pemantauan Lingkungan (RKPPL) (apabila ada); dan</w:t>
            </w:r>
          </w:p>
          <w:p w14:paraId="2C9EB2D0" w14:textId="77777777" w:rsidR="008320C8" w:rsidRPr="00B53F6C" w:rsidRDefault="008320C8" w:rsidP="00D4645C">
            <w:pPr>
              <w:pStyle w:val="ListParagraph"/>
              <w:numPr>
                <w:ilvl w:val="0"/>
                <w:numId w:val="216"/>
              </w:numPr>
              <w:spacing w:after="60"/>
              <w:ind w:left="1430" w:hanging="284"/>
              <w:jc w:val="both"/>
              <w:rPr>
                <w:rFonts w:ascii="Footlight MT Light" w:hAnsi="Footlight MT Light" w:cs="Tahoma"/>
              </w:rPr>
            </w:pPr>
            <w:r w:rsidRPr="00B53F6C">
              <w:rPr>
                <w:rFonts w:ascii="Footlight MT Light" w:hAnsi="Footlight MT Light" w:cs="Tahoma"/>
              </w:rPr>
              <w:t>Rencana Manajemen Lalu Lintas (RMLL) (apabila ada);</w:t>
            </w:r>
          </w:p>
          <w:p w14:paraId="5F3EA669" w14:textId="77777777" w:rsidR="008320C8" w:rsidRPr="00B53F6C" w:rsidRDefault="008320C8" w:rsidP="00EE5391">
            <w:pPr>
              <w:numPr>
                <w:ilvl w:val="0"/>
                <w:numId w:val="136"/>
              </w:numPr>
              <w:spacing w:after="60"/>
              <w:ind w:left="1152" w:hanging="432"/>
              <w:jc w:val="both"/>
              <w:rPr>
                <w:rFonts w:ascii="Footlight MT Light" w:hAnsi="Footlight MT Light" w:cs="Tahoma"/>
              </w:rPr>
            </w:pPr>
            <w:r w:rsidRPr="00B53F6C">
              <w:rPr>
                <w:rFonts w:ascii="Footlight MT Light" w:hAnsi="Footlight MT Light" w:cs="Tahoma"/>
              </w:rPr>
              <w:t>Rencana Kerja;</w:t>
            </w:r>
          </w:p>
          <w:p w14:paraId="0182E39D" w14:textId="77777777" w:rsidR="008320C8" w:rsidRPr="00B53F6C" w:rsidRDefault="008320C8" w:rsidP="00EE5391">
            <w:pPr>
              <w:numPr>
                <w:ilvl w:val="0"/>
                <w:numId w:val="136"/>
              </w:numPr>
              <w:spacing w:after="60"/>
              <w:ind w:left="1152" w:hanging="432"/>
              <w:jc w:val="both"/>
              <w:rPr>
                <w:rFonts w:ascii="Footlight MT Light" w:hAnsi="Footlight MT Light" w:cs="Tahoma"/>
              </w:rPr>
            </w:pPr>
            <w:r w:rsidRPr="00B53F6C">
              <w:rPr>
                <w:rFonts w:ascii="Footlight MT Light" w:hAnsi="Footlight MT Light" w:cs="Tahoma"/>
              </w:rPr>
              <w:t>organisasi kerja;</w:t>
            </w:r>
          </w:p>
          <w:p w14:paraId="1562ACDE" w14:textId="77777777" w:rsidR="008320C8" w:rsidRPr="00B53F6C" w:rsidRDefault="008320C8" w:rsidP="00EE5391">
            <w:pPr>
              <w:numPr>
                <w:ilvl w:val="0"/>
                <w:numId w:val="136"/>
              </w:numPr>
              <w:spacing w:after="60"/>
              <w:ind w:left="1152" w:hanging="432"/>
              <w:jc w:val="both"/>
              <w:rPr>
                <w:rFonts w:ascii="Footlight MT Light" w:hAnsi="Footlight MT Light" w:cs="Tahoma"/>
              </w:rPr>
            </w:pPr>
            <w:r w:rsidRPr="00B53F6C">
              <w:rPr>
                <w:rFonts w:ascii="Footlight MT Light" w:hAnsi="Footlight MT Light" w:cs="Tahoma"/>
              </w:rPr>
              <w:t xml:space="preserve">tata cara pengaturan pelaksanaan pekerjaan termasuk permohonan persetujuan memulai pekerjaan;  </w:t>
            </w:r>
          </w:p>
          <w:p w14:paraId="058E8849" w14:textId="77777777" w:rsidR="008320C8" w:rsidRPr="00B53F6C" w:rsidRDefault="008320C8" w:rsidP="00EE5391">
            <w:pPr>
              <w:numPr>
                <w:ilvl w:val="0"/>
                <w:numId w:val="136"/>
              </w:numPr>
              <w:spacing w:after="60"/>
              <w:ind w:left="1152" w:hanging="432"/>
              <w:jc w:val="both"/>
              <w:rPr>
                <w:rFonts w:ascii="Footlight MT Light" w:hAnsi="Footlight MT Light" w:cs="Tahoma"/>
              </w:rPr>
            </w:pPr>
            <w:r w:rsidRPr="00B53F6C">
              <w:rPr>
                <w:rFonts w:ascii="Footlight MT Light" w:hAnsi="Footlight MT Light" w:cs="Tahoma"/>
              </w:rPr>
              <w:t>jadwal pelaksanaan pekerjaan, yang diikuti uraian tentang metode kerja yang memperhatikan Keselamatan Konstruksi; dan</w:t>
            </w:r>
          </w:p>
          <w:p w14:paraId="022DD304" w14:textId="614B791E" w:rsidR="00D67101" w:rsidRPr="00B53F6C" w:rsidRDefault="00D67101" w:rsidP="00D67101">
            <w:pPr>
              <w:numPr>
                <w:ilvl w:val="0"/>
                <w:numId w:val="136"/>
              </w:numPr>
              <w:spacing w:after="60"/>
              <w:ind w:left="1152" w:hanging="432"/>
              <w:jc w:val="both"/>
              <w:rPr>
                <w:rFonts w:ascii="Footlight MT Light" w:hAnsi="Footlight MT Light" w:cs="Tahoma"/>
              </w:rPr>
            </w:pPr>
            <w:r w:rsidRPr="00B53F6C">
              <w:rPr>
                <w:rFonts w:ascii="Footlight MT Light" w:hAnsi="Footlight MT Light" w:cs="Tahoma"/>
              </w:rPr>
              <w:t>Subkontraktor yang akan melaksanakan bagian pekerjaan  dengan ketentuan berdasarkan daftar pekerjaan yang disubkontrakkan dan subkontraktor dalam syarat-syarat khusus kontrak:</w:t>
            </w:r>
          </w:p>
          <w:p w14:paraId="330504B7" w14:textId="77777777" w:rsidR="00D67101" w:rsidRPr="00B53F6C" w:rsidRDefault="00D67101" w:rsidP="00D67101">
            <w:pPr>
              <w:numPr>
                <w:ilvl w:val="0"/>
                <w:numId w:val="284"/>
              </w:numPr>
              <w:spacing w:after="120"/>
              <w:ind w:left="1458"/>
              <w:jc w:val="both"/>
              <w:rPr>
                <w:rFonts w:ascii="Footlight MT Light" w:hAnsi="Footlight MT Light" w:cs="Tahoma"/>
              </w:rPr>
            </w:pPr>
            <w:r w:rsidRPr="00B53F6C">
              <w:rPr>
                <w:rFonts w:ascii="Footlight MT Light" w:hAnsi="Footlight MT Light" w:cs="Tahoma"/>
              </w:rPr>
              <w:t>Untuk pekerjaan utama, maka dilakukan klarifikasi terhadap kesesuaian pekerjaan yang disubkontrakkan dan kesesuaian subklasifikasi SBU subpenyedia jasa spesialis yang dinominasikan; dan/atau</w:t>
            </w:r>
          </w:p>
          <w:p w14:paraId="06F0AA67" w14:textId="77777777" w:rsidR="00D67101" w:rsidRPr="00B53F6C" w:rsidRDefault="00D67101" w:rsidP="00D67101">
            <w:pPr>
              <w:numPr>
                <w:ilvl w:val="0"/>
                <w:numId w:val="284"/>
              </w:numPr>
              <w:spacing w:after="120"/>
              <w:ind w:left="1458"/>
              <w:jc w:val="both"/>
              <w:rPr>
                <w:rFonts w:ascii="Footlight MT Light" w:hAnsi="Footlight MT Light" w:cs="Tahoma"/>
              </w:rPr>
            </w:pPr>
            <w:r w:rsidRPr="00B53F6C">
              <w:rPr>
                <w:rFonts w:ascii="Footlight MT Light" w:hAnsi="Footlight MT Light" w:cs="Tahoma"/>
              </w:rPr>
              <w:t xml:space="preserve">Untuk pekerjaan yang bukan pekerjaan utama, maka dilakukan klarifikasi terhadap kesesuaian pekerjaan </w:t>
            </w:r>
            <w:r w:rsidRPr="00B53F6C">
              <w:rPr>
                <w:rFonts w:ascii="Footlight MT Light" w:hAnsi="Footlight MT Light" w:cs="Tahoma"/>
              </w:rPr>
              <w:lastRenderedPageBreak/>
              <w:t>yang disubkontrakkan, kesesuaian kualifikasi usaha, dan kesesuaian lokasi/domisili usaha subpenyedia jasa usaha kualifikasi kecil yang dinominasikan.</w:t>
            </w:r>
          </w:p>
          <w:p w14:paraId="2EFD8741" w14:textId="6B17B110" w:rsidR="00D67101" w:rsidRPr="00B53F6C" w:rsidRDefault="00D67101" w:rsidP="00D67101">
            <w:pPr>
              <w:spacing w:after="120"/>
              <w:ind w:left="1458"/>
              <w:jc w:val="both"/>
              <w:rPr>
                <w:rFonts w:ascii="Footlight MT Light" w:hAnsi="Footlight MT Light" w:cs="Tahoma"/>
              </w:rPr>
            </w:pPr>
            <w:r w:rsidRPr="00B53F6C">
              <w:rPr>
                <w:rFonts w:ascii="Footlight MT Light" w:hAnsi="Footlight MT Light" w:cs="Tahoma"/>
              </w:rPr>
              <w:t>Dalam hal dalam klarifikasi ditemukan ketidak sesuaian, Penyedia wajib mengganti subkontraktor dan/atau bagian pekerjaan yang di subkontrakkan dengan persetujuan Pejabat Penandatangan Kontrak.</w:t>
            </w:r>
          </w:p>
          <w:p w14:paraId="480F0A02" w14:textId="53D4B5CD" w:rsidR="008320C8" w:rsidRPr="00B53F6C" w:rsidRDefault="008320C8" w:rsidP="00EE5391">
            <w:pPr>
              <w:numPr>
                <w:ilvl w:val="0"/>
                <w:numId w:val="136"/>
              </w:numPr>
              <w:spacing w:after="120"/>
              <w:ind w:left="1152" w:hanging="432"/>
              <w:jc w:val="both"/>
              <w:rPr>
                <w:rFonts w:ascii="Footlight MT Light" w:hAnsi="Footlight MT Light" w:cs="Tahoma"/>
              </w:rPr>
            </w:pPr>
            <w:r w:rsidRPr="00B53F6C">
              <w:rPr>
                <w:rFonts w:ascii="Footlight MT Light" w:hAnsi="Footlight MT Light" w:cs="Tahoma"/>
              </w:rPr>
              <w:t>hal-hal lain yang dianggap perlu.</w:t>
            </w:r>
          </w:p>
          <w:p w14:paraId="03FFDABD"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Hasil rapat persiapan pelaksanaan Kontrak dituangkan dalam Berita Acara Rapat Persiapan Pelaksanaan Kontrak. Apabila dalam rapat persiapan pelaksanaan kontrak mengakibatkan perubahan isi Kontrak, maka harus dituangkan dalam adendum Kontrak.</w:t>
            </w:r>
          </w:p>
          <w:p w14:paraId="097744F4"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Pada tahapan rapat persiapan pelaksanaan Kontrak, PA/KPA dapat membentuk Pejabat/Panitia Peneliti Pelaksanaan Kontrak.</w:t>
            </w:r>
          </w:p>
        </w:tc>
      </w:tr>
      <w:tr w:rsidR="00986A18" w:rsidRPr="00B53F6C" w14:paraId="448C1A77" w14:textId="77777777" w:rsidTr="00DC7B58">
        <w:tc>
          <w:tcPr>
            <w:tcW w:w="2363" w:type="dxa"/>
            <w:shd w:val="clear" w:color="auto" w:fill="auto"/>
          </w:tcPr>
          <w:p w14:paraId="030732A9" w14:textId="77777777" w:rsidR="008320C8" w:rsidRPr="00B53F6C" w:rsidRDefault="008320C8" w:rsidP="0052044E">
            <w:pPr>
              <w:pStyle w:val="Subtitle"/>
              <w:ind w:left="432" w:hanging="432"/>
              <w:rPr>
                <w:lang w:val="id-ID" w:eastAsia="en-US"/>
              </w:rPr>
            </w:pPr>
            <w:r w:rsidRPr="00B53F6C">
              <w:rPr>
                <w:lang w:val="id-ID" w:eastAsia="en-US"/>
              </w:rPr>
              <w:lastRenderedPageBreak/>
              <w:t>Mobilisasi</w:t>
            </w:r>
          </w:p>
        </w:tc>
        <w:tc>
          <w:tcPr>
            <w:tcW w:w="7230" w:type="dxa"/>
            <w:shd w:val="clear" w:color="auto" w:fill="auto"/>
          </w:tcPr>
          <w:p w14:paraId="462F3EF5"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Mobilisasi paling lambat harus sudah mulai dilaksanakan dalam waktu 30 (tiga puluh) hari kalender sejak diterbitkan SPMK, atau sesuai kebutuhan dan Rencana Kerja yang disepakati saat Rapat Persiapan Pelaksanaan Kontrak.</w:t>
            </w:r>
          </w:p>
          <w:p w14:paraId="1D8F1460" w14:textId="77777777" w:rsidR="008320C8" w:rsidRPr="00B53F6C" w:rsidRDefault="008320C8" w:rsidP="00EE5391">
            <w:pPr>
              <w:pStyle w:val="ListParagraph"/>
              <w:numPr>
                <w:ilvl w:val="1"/>
                <w:numId w:val="131"/>
              </w:numPr>
              <w:spacing w:after="60"/>
              <w:ind w:left="720"/>
              <w:contextualSpacing w:val="0"/>
              <w:jc w:val="both"/>
              <w:rPr>
                <w:rFonts w:ascii="Footlight MT Light" w:hAnsi="Footlight MT Light" w:cs="Tahoma"/>
              </w:rPr>
            </w:pPr>
            <w:r w:rsidRPr="00B53F6C">
              <w:rPr>
                <w:rFonts w:ascii="Footlight MT Light" w:hAnsi="Footlight MT Light" w:cs="Tahoma"/>
              </w:rPr>
              <w:t>Mobilisasi dilakukan sesuai dengan lingkup pekerjaan,  yaitu :</w:t>
            </w:r>
          </w:p>
          <w:p w14:paraId="150D696A" w14:textId="77777777" w:rsidR="008320C8" w:rsidRPr="00B53F6C" w:rsidRDefault="008320C8" w:rsidP="00EE5391">
            <w:pPr>
              <w:numPr>
                <w:ilvl w:val="0"/>
                <w:numId w:val="137"/>
              </w:numPr>
              <w:tabs>
                <w:tab w:val="left" w:pos="718"/>
              </w:tabs>
              <w:spacing w:after="60"/>
              <w:ind w:left="1152" w:hanging="432"/>
              <w:jc w:val="both"/>
              <w:rPr>
                <w:rFonts w:ascii="Footlight MT Light" w:hAnsi="Footlight MT Light" w:cs="Tahoma"/>
              </w:rPr>
            </w:pPr>
            <w:r w:rsidRPr="00B53F6C">
              <w:rPr>
                <w:rFonts w:ascii="Footlight MT Light" w:hAnsi="Footlight MT Light" w:cs="Tahoma"/>
              </w:rPr>
              <w:t>mendatangkan peralatan-peralatan terkait yang diperlukan dalam pelaksanaan pekerjaan, termasuk instalasi alat;</w:t>
            </w:r>
          </w:p>
          <w:p w14:paraId="3E91C660" w14:textId="77777777" w:rsidR="008320C8" w:rsidRPr="00B53F6C" w:rsidRDefault="008320C8" w:rsidP="00EE5391">
            <w:pPr>
              <w:numPr>
                <w:ilvl w:val="0"/>
                <w:numId w:val="137"/>
              </w:numPr>
              <w:tabs>
                <w:tab w:val="left" w:pos="718"/>
              </w:tabs>
              <w:spacing w:after="60"/>
              <w:ind w:left="1152" w:hanging="432"/>
              <w:jc w:val="both"/>
              <w:rPr>
                <w:rFonts w:ascii="Footlight MT Light" w:hAnsi="Footlight MT Light" w:cs="Tahoma"/>
              </w:rPr>
            </w:pPr>
            <w:r w:rsidRPr="00B53F6C">
              <w:rPr>
                <w:rFonts w:ascii="Footlight MT Light" w:hAnsi="Footlight MT Light" w:cs="Tahoma"/>
              </w:rPr>
              <w:t>mempersiapkan fasilitas seperti kantor, rumah, gedung laboratorium, bengkel, gudang, dan sebagainya; dan/atau</w:t>
            </w:r>
          </w:p>
          <w:p w14:paraId="7974138F" w14:textId="77777777" w:rsidR="008320C8" w:rsidRPr="00B53F6C" w:rsidRDefault="008320C8" w:rsidP="00EE5391">
            <w:pPr>
              <w:numPr>
                <w:ilvl w:val="0"/>
                <w:numId w:val="137"/>
              </w:numPr>
              <w:tabs>
                <w:tab w:val="left" w:pos="718"/>
              </w:tabs>
              <w:spacing w:after="120"/>
              <w:ind w:left="1152" w:hanging="432"/>
              <w:jc w:val="both"/>
              <w:rPr>
                <w:rFonts w:ascii="Footlight MT Light" w:hAnsi="Footlight MT Light" w:cs="Tahoma"/>
              </w:rPr>
            </w:pPr>
            <w:r w:rsidRPr="00B53F6C">
              <w:rPr>
                <w:rFonts w:ascii="Footlight MT Light" w:hAnsi="Footlight MT Light" w:cs="Tahoma"/>
              </w:rPr>
              <w:t>mendatangkan Tenaga Kerja Konstruksi.</w:t>
            </w:r>
          </w:p>
          <w:p w14:paraId="751F481C"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Mobilisasi peralatan dan kendaraan yang digunakan mematuhi peraturan perundangan terkait beban dan dimensi kendaraan.</w:t>
            </w:r>
          </w:p>
          <w:p w14:paraId="4C1E616B"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b/>
              </w:rPr>
            </w:pPr>
            <w:r w:rsidRPr="00B53F6C">
              <w:rPr>
                <w:rFonts w:ascii="Footlight MT Light" w:hAnsi="Footlight MT Light" w:cs="Tahoma"/>
              </w:rPr>
              <w:t>Mobilisasi peralatan dan Tenaga Kerja Konstruksi dapat dilakukan secara bertahap sesuai dengan kebutuhan.</w:t>
            </w:r>
          </w:p>
        </w:tc>
      </w:tr>
      <w:tr w:rsidR="00986A18" w:rsidRPr="00B53F6C" w14:paraId="321CAD0C" w14:textId="77777777" w:rsidTr="00DC7B58">
        <w:tc>
          <w:tcPr>
            <w:tcW w:w="2363" w:type="dxa"/>
            <w:shd w:val="clear" w:color="auto" w:fill="auto"/>
          </w:tcPr>
          <w:p w14:paraId="4DE023D7" w14:textId="77777777" w:rsidR="008320C8" w:rsidRPr="00B53F6C" w:rsidRDefault="008320C8" w:rsidP="0052044E">
            <w:pPr>
              <w:pStyle w:val="Subtitle"/>
              <w:ind w:left="432" w:hanging="432"/>
              <w:rPr>
                <w:lang w:val="id-ID" w:eastAsia="en-US"/>
              </w:rPr>
            </w:pPr>
            <w:r w:rsidRPr="00B53F6C">
              <w:rPr>
                <w:lang w:val="id-ID" w:eastAsia="en-US"/>
              </w:rPr>
              <w:t>Pengukuran / Pemeriksaan Bersama</w:t>
            </w:r>
          </w:p>
        </w:tc>
        <w:tc>
          <w:tcPr>
            <w:tcW w:w="7230" w:type="dxa"/>
            <w:shd w:val="clear" w:color="auto" w:fill="auto"/>
          </w:tcPr>
          <w:p w14:paraId="2ACBDC6D" w14:textId="5B6188D6"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Pada tahap awal pelaksanaan Kontrak,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dan Pengawas Pekerjaan bersama-sama dengan Penyedia melakukan pengukuran dan pemeriksaan detail terhadap kondisi lokasi pekerjaan untuk setiap rencana mata pembayaran, Tenaga Kerja Konstruksi, dan Peralatan Utama (</w:t>
            </w:r>
            <w:r w:rsidRPr="00B53F6C">
              <w:rPr>
                <w:rFonts w:ascii="Footlight MT Light" w:hAnsi="Footlight MT Light" w:cs="Tahoma"/>
                <w:i/>
              </w:rPr>
              <w:t>Mutual Check 0%</w:t>
            </w:r>
            <w:r w:rsidRPr="00B53F6C">
              <w:rPr>
                <w:rFonts w:ascii="Footlight MT Light" w:hAnsi="Footlight MT Light" w:cs="Tahoma"/>
              </w:rPr>
              <w:t>).</w:t>
            </w:r>
          </w:p>
          <w:p w14:paraId="69D41BF5" w14:textId="29DAA671"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Hasil pemeriksaan bersama dituangkan dalam Berita Acara. Apabila dalam pengukuran/</w:t>
            </w:r>
            <w:r w:rsidR="00495DB5" w:rsidRPr="00B53F6C">
              <w:rPr>
                <w:rFonts w:ascii="Footlight MT Light" w:hAnsi="Footlight MT Light" w:cs="Tahoma"/>
                <w:lang w:val="en-US"/>
              </w:rPr>
              <w:t xml:space="preserve"> </w:t>
            </w:r>
            <w:r w:rsidRPr="00B53F6C">
              <w:rPr>
                <w:rFonts w:ascii="Footlight MT Light" w:hAnsi="Footlight MT Light" w:cs="Tahoma"/>
              </w:rPr>
              <w:t>pemeriksaan bersama mengakibatkan perubahan isi Kontrak, maka harus dituangkan dalam adendum Kontrak.</w:t>
            </w:r>
          </w:p>
          <w:p w14:paraId="09418875"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Tindak lanjut hasil pemeriksaan bersama Tenaga Kerja Konstruksi dan/atau Peralatan Utama mengikuti ketentuan pasal 67 dan 68. </w:t>
            </w:r>
          </w:p>
        </w:tc>
      </w:tr>
      <w:tr w:rsidR="00986A18" w:rsidRPr="00B53F6C" w14:paraId="77CCD1B0" w14:textId="77777777" w:rsidTr="00DC7B58">
        <w:tc>
          <w:tcPr>
            <w:tcW w:w="2363" w:type="dxa"/>
            <w:shd w:val="clear" w:color="auto" w:fill="auto"/>
          </w:tcPr>
          <w:p w14:paraId="11277636" w14:textId="77777777" w:rsidR="008320C8" w:rsidRPr="00B53F6C" w:rsidRDefault="008320C8" w:rsidP="0052044E">
            <w:pPr>
              <w:pStyle w:val="Subtitle"/>
              <w:ind w:left="432" w:hanging="432"/>
              <w:rPr>
                <w:lang w:val="id-ID" w:eastAsia="en-US"/>
              </w:rPr>
            </w:pPr>
            <w:r w:rsidRPr="00B53F6C">
              <w:rPr>
                <w:lang w:val="id-ID" w:eastAsia="en-US"/>
              </w:rPr>
              <w:t>Penggunaan Produksi Dalam Negeri</w:t>
            </w:r>
          </w:p>
        </w:tc>
        <w:tc>
          <w:tcPr>
            <w:tcW w:w="7230" w:type="dxa"/>
            <w:shd w:val="clear" w:color="auto" w:fill="auto"/>
          </w:tcPr>
          <w:p w14:paraId="31EEA8B8"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Dalam pelaksanaan pekerjaan ini, Penyedia berkewajiban mengutamakan material/bahan produksi dalam negeri dan tenaga kerja Indonesia untuk pekerjaan yang dilaksanakan di Indonesia sesuai dengan yang disampaikan pada saat penawaran.</w:t>
            </w:r>
          </w:p>
          <w:p w14:paraId="2BCB700A"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Dalam pelaksanaan Pekerjaan Konstruksi, bahan baku, Tenaga Kerja Konstruksi, dan perangkat lunak yang digunakan mengacu kepada dokumen:</w:t>
            </w:r>
          </w:p>
          <w:p w14:paraId="3695F744" w14:textId="4536B97D" w:rsidR="008320C8" w:rsidRPr="00B53F6C" w:rsidRDefault="008320C8" w:rsidP="00D4645C">
            <w:pPr>
              <w:pStyle w:val="ListParagraph"/>
              <w:numPr>
                <w:ilvl w:val="0"/>
                <w:numId w:val="224"/>
              </w:numPr>
              <w:suppressAutoHyphens/>
              <w:spacing w:after="60"/>
              <w:ind w:left="1175" w:right="51" w:hanging="450"/>
              <w:jc w:val="both"/>
              <w:rPr>
                <w:rFonts w:ascii="Footlight MT Light" w:hAnsi="Footlight MT Light" w:cs="Arial"/>
              </w:rPr>
            </w:pPr>
            <w:r w:rsidRPr="00B53F6C">
              <w:rPr>
                <w:rFonts w:ascii="Footlight MT Light" w:hAnsi="Footlight MT Light" w:cs="Arial"/>
                <w:lang w:val="en-AU"/>
              </w:rPr>
              <w:lastRenderedPageBreak/>
              <w:t>f</w:t>
            </w:r>
            <w:r w:rsidRPr="00B53F6C">
              <w:rPr>
                <w:rFonts w:ascii="Footlight MT Light" w:hAnsi="Footlight MT Light" w:cs="Arial"/>
              </w:rPr>
              <w:t xml:space="preserve">ormulir </w:t>
            </w:r>
            <w:proofErr w:type="spellStart"/>
            <w:r w:rsidR="00684EBF" w:rsidRPr="00B53F6C">
              <w:rPr>
                <w:rFonts w:ascii="Footlight MT Light" w:hAnsi="Footlight MT Light" w:cs="Arial"/>
                <w:lang w:val="en-US"/>
              </w:rPr>
              <w:t>penyampaian</w:t>
            </w:r>
            <w:proofErr w:type="spellEnd"/>
            <w:r w:rsidR="00684EBF" w:rsidRPr="00B53F6C">
              <w:rPr>
                <w:rFonts w:ascii="Footlight MT Light" w:hAnsi="Footlight MT Light" w:cs="Arial"/>
                <w:lang w:val="en-US"/>
              </w:rPr>
              <w:t xml:space="preserve"> </w:t>
            </w:r>
            <w:r w:rsidR="00534AC7" w:rsidRPr="00B53F6C">
              <w:rPr>
                <w:rFonts w:ascii="Footlight MT Light" w:hAnsi="Footlight MT Light" w:cs="Arial"/>
                <w:lang w:val="en-US"/>
              </w:rPr>
              <w:t>T</w:t>
            </w:r>
            <w:r w:rsidRPr="00B53F6C">
              <w:rPr>
                <w:rFonts w:ascii="Footlight MT Light" w:hAnsi="Footlight MT Light" w:cs="Arial"/>
              </w:rPr>
              <w:t xml:space="preserve">ingkat Komponen Dalam Negeri (TKDN), untuk Penyedia yang mendapat preferensi </w:t>
            </w:r>
            <w:proofErr w:type="gramStart"/>
            <w:r w:rsidRPr="00B53F6C">
              <w:rPr>
                <w:rFonts w:ascii="Footlight MT Light" w:hAnsi="Footlight MT Light" w:cs="Arial"/>
              </w:rPr>
              <w:t>harga;  dan</w:t>
            </w:r>
            <w:proofErr w:type="gramEnd"/>
          </w:p>
          <w:p w14:paraId="323BB80E" w14:textId="77777777" w:rsidR="008320C8" w:rsidRPr="00B53F6C" w:rsidRDefault="008320C8" w:rsidP="00D4645C">
            <w:pPr>
              <w:pStyle w:val="ListParagraph"/>
              <w:numPr>
                <w:ilvl w:val="0"/>
                <w:numId w:val="224"/>
              </w:numPr>
              <w:suppressAutoHyphens/>
              <w:spacing w:after="120"/>
              <w:ind w:left="1166" w:right="58" w:hanging="446"/>
              <w:contextualSpacing w:val="0"/>
              <w:jc w:val="both"/>
              <w:rPr>
                <w:rFonts w:ascii="Footlight MT Light" w:hAnsi="Footlight MT Light" w:cs="Arial"/>
              </w:rPr>
            </w:pPr>
            <w:r w:rsidRPr="00B53F6C">
              <w:rPr>
                <w:rFonts w:ascii="Footlight MT Light" w:hAnsi="Footlight MT Light" w:cs="Arial"/>
                <w:lang w:val="en-AU"/>
              </w:rPr>
              <w:t>d</w:t>
            </w:r>
            <w:r w:rsidRPr="00B53F6C">
              <w:rPr>
                <w:rFonts w:ascii="Footlight MT Light" w:hAnsi="Footlight MT Light" w:cs="Arial"/>
              </w:rPr>
              <w:t>aftar barang yang diimpor, untuk barang yang diimpor.</w:t>
            </w:r>
          </w:p>
          <w:p w14:paraId="6F90440A" w14:textId="77777777" w:rsidR="008320C8" w:rsidRPr="00B53F6C" w:rsidRDefault="008320C8" w:rsidP="00EE5391">
            <w:pPr>
              <w:numPr>
                <w:ilvl w:val="1"/>
                <w:numId w:val="131"/>
              </w:numPr>
              <w:spacing w:after="120"/>
              <w:ind w:left="720"/>
              <w:jc w:val="both"/>
            </w:pPr>
            <w:r w:rsidRPr="00B53F6C">
              <w:rPr>
                <w:rFonts w:ascii="Footlight MT Light" w:hAnsi="Footlight MT Light" w:cs="Tahoma"/>
              </w:rPr>
              <w:t>Apabila dalam pelaksanaan pekerjaan ditemukan ketidaksesuaian dengan dokumen pada pasal 26.2, maka akan dikenakan sanksi sesuai peraturan perundangan yang berlaku.</w:t>
            </w:r>
          </w:p>
          <w:p w14:paraId="3810CE73" w14:textId="03FF2DE4" w:rsidR="00DC7B58" w:rsidRPr="00B53F6C" w:rsidRDefault="00DC7B58" w:rsidP="00DC7B58">
            <w:pPr>
              <w:spacing w:after="120"/>
              <w:ind w:left="720"/>
              <w:jc w:val="both"/>
            </w:pPr>
          </w:p>
        </w:tc>
      </w:tr>
    </w:tbl>
    <w:p w14:paraId="07954AD2" w14:textId="77777777" w:rsidR="008320C8" w:rsidRPr="00B53F6C" w:rsidRDefault="008320C8" w:rsidP="008320C8">
      <w:pPr>
        <w:pStyle w:val="Heading3"/>
        <w:tabs>
          <w:tab w:val="left" w:pos="630"/>
        </w:tabs>
        <w:spacing w:after="60"/>
        <w:ind w:left="360" w:hanging="446"/>
        <w:rPr>
          <w:rFonts w:ascii="Footlight MT Light" w:hAnsi="Footlight MT Light"/>
        </w:rPr>
      </w:pPr>
      <w:bookmarkStart w:id="480" w:name="_Toc528039120"/>
      <w:bookmarkStart w:id="481" w:name="_Toc3282552"/>
      <w:bookmarkStart w:id="482" w:name="_Toc40700567"/>
      <w:bookmarkStart w:id="483" w:name="_Toc69919309"/>
      <w:bookmarkStart w:id="484" w:name="_Toc69999963"/>
      <w:r w:rsidRPr="00B53F6C">
        <w:rPr>
          <w:rFonts w:ascii="Footlight MT Light" w:hAnsi="Footlight MT Light"/>
        </w:rPr>
        <w:lastRenderedPageBreak/>
        <w:t>B.2</w:t>
      </w:r>
      <w:r w:rsidRPr="00B53F6C">
        <w:rPr>
          <w:rFonts w:ascii="Footlight MT Light" w:hAnsi="Footlight MT Light"/>
        </w:rPr>
        <w:tab/>
        <w:t>Pengendalian Waktu</w:t>
      </w:r>
      <w:bookmarkEnd w:id="480"/>
      <w:bookmarkEnd w:id="481"/>
      <w:bookmarkEnd w:id="482"/>
      <w:bookmarkEnd w:id="483"/>
      <w:bookmarkEnd w:id="484"/>
    </w:p>
    <w:tbl>
      <w:tblPr>
        <w:tblW w:w="9593" w:type="dxa"/>
        <w:tblInd w:w="-95" w:type="dxa"/>
        <w:tblLook w:val="04A0" w:firstRow="1" w:lastRow="0" w:firstColumn="1" w:lastColumn="0" w:noHBand="0" w:noVBand="1"/>
      </w:tblPr>
      <w:tblGrid>
        <w:gridCol w:w="2363"/>
        <w:gridCol w:w="7230"/>
      </w:tblGrid>
      <w:tr w:rsidR="00986A18" w:rsidRPr="00B53F6C" w14:paraId="3CAA66D6" w14:textId="77777777" w:rsidTr="00DC7B58">
        <w:tc>
          <w:tcPr>
            <w:tcW w:w="2363" w:type="dxa"/>
            <w:shd w:val="clear" w:color="auto" w:fill="auto"/>
          </w:tcPr>
          <w:p w14:paraId="056413C3" w14:textId="77777777" w:rsidR="008320C8" w:rsidRPr="00B53F6C" w:rsidRDefault="008320C8" w:rsidP="0052044E">
            <w:pPr>
              <w:pStyle w:val="Subtitle"/>
              <w:ind w:left="432" w:hanging="432"/>
              <w:rPr>
                <w:strike/>
                <w:lang w:val="id-ID" w:eastAsia="en-US"/>
              </w:rPr>
            </w:pPr>
            <w:r w:rsidRPr="00B53F6C">
              <w:rPr>
                <w:lang w:val="en-US" w:eastAsia="en-US"/>
              </w:rPr>
              <w:t xml:space="preserve">Masa </w:t>
            </w:r>
            <w:proofErr w:type="spellStart"/>
            <w:r w:rsidRPr="00B53F6C">
              <w:rPr>
                <w:lang w:val="en-US" w:eastAsia="en-US"/>
              </w:rPr>
              <w:t>Pelaksanaan</w:t>
            </w:r>
            <w:proofErr w:type="spellEnd"/>
            <w:r w:rsidRPr="00B53F6C">
              <w:rPr>
                <w:lang w:val="en-US" w:eastAsia="en-US"/>
              </w:rPr>
              <w:t xml:space="preserve"> </w:t>
            </w:r>
          </w:p>
        </w:tc>
        <w:tc>
          <w:tcPr>
            <w:tcW w:w="7230" w:type="dxa"/>
            <w:shd w:val="clear" w:color="auto" w:fill="auto"/>
          </w:tcPr>
          <w:p w14:paraId="6B56DF87" w14:textId="5937762B" w:rsidR="008320C8" w:rsidRPr="00B53F6C" w:rsidRDefault="008320C8" w:rsidP="00EE5391">
            <w:pPr>
              <w:numPr>
                <w:ilvl w:val="1"/>
                <w:numId w:val="131"/>
              </w:numPr>
              <w:spacing w:after="120"/>
              <w:ind w:left="720"/>
              <w:jc w:val="both"/>
              <w:rPr>
                <w:rFonts w:ascii="Footlight MT Light" w:hAnsi="Footlight MT Light" w:cs="Tahoma"/>
                <w:strike/>
              </w:rPr>
            </w:pPr>
            <w:r w:rsidRPr="00B53F6C">
              <w:rPr>
                <w:rFonts w:ascii="Footlight MT Light" w:hAnsi="Footlight MT Light" w:cs="Tahoma"/>
              </w:rPr>
              <w:t>Kecuali Kontrak diputuskan</w:t>
            </w:r>
            <w:r w:rsidR="00684EBF" w:rsidRPr="00B53F6C">
              <w:rPr>
                <w:rFonts w:ascii="Footlight MT Light" w:hAnsi="Footlight MT Light" w:cs="Tahoma"/>
                <w:lang w:val="en-US"/>
              </w:rPr>
              <w:t xml:space="preserve"> </w:t>
            </w:r>
            <w:proofErr w:type="spellStart"/>
            <w:r w:rsidR="00684EBF" w:rsidRPr="00B53F6C">
              <w:rPr>
                <w:rFonts w:ascii="Footlight MT Light" w:hAnsi="Footlight MT Light" w:cs="Tahoma"/>
                <w:lang w:val="en-US"/>
              </w:rPr>
              <w:t>untuk</w:t>
            </w:r>
            <w:proofErr w:type="spellEnd"/>
            <w:r w:rsidR="00684EBF" w:rsidRPr="00B53F6C">
              <w:rPr>
                <w:rFonts w:ascii="Footlight MT Light" w:hAnsi="Footlight MT Light" w:cs="Tahoma"/>
                <w:lang w:val="en-US"/>
              </w:rPr>
              <w:t xml:space="preserve"> </w:t>
            </w:r>
            <w:proofErr w:type="spellStart"/>
            <w:r w:rsidR="00684EBF" w:rsidRPr="00B53F6C">
              <w:rPr>
                <w:rFonts w:ascii="Footlight MT Light" w:hAnsi="Footlight MT Light" w:cs="Tahoma"/>
                <w:lang w:val="en-US"/>
              </w:rPr>
              <w:t>dilaksanakan</w:t>
            </w:r>
            <w:proofErr w:type="spellEnd"/>
            <w:r w:rsidRPr="00B53F6C">
              <w:rPr>
                <w:rFonts w:ascii="Footlight MT Light" w:hAnsi="Footlight MT Light" w:cs="Tahoma"/>
              </w:rPr>
              <w:t xml:space="preserve"> lebih awal, Penyedia berkewajiban untuk memulai pelaksanaan pekerjaan pada Tanggal Mulai Kerja, dan melaksanakan pekerjaan sesuai dengan RMPK, serta menyelesaikan pekerjaan paling lambat selama Masa Pelaksanaan yang dinyatakan dalam SSKK. </w:t>
            </w:r>
          </w:p>
          <w:p w14:paraId="7ECA2704" w14:textId="1FE28220"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Apabila Penyedia berpendapat tidak dapat menyelesaikan pekerjaan sesuai Masa Pelaksanaan karena di luar pengendaliannya yang dapat dibuktikan demikian, dan Penyedia telah melaporkan kejadian tersebut kepada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dengan disertai bukti-bukti yang dapat disetujui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maka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dapat memberlakukan Peristiwa Kompensasi dan melakukan penjadwalan kembali pelaksanaan tugas Penyedia dengan membuat adendum Kontrak.</w:t>
            </w:r>
          </w:p>
          <w:p w14:paraId="2C47B0BA"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Jika pekerjaan tidak selesai sesuai Masa Pelaksanaan bukan akibat Keadaan Kahar atau Peristiwa Kompensasi atau karena kesalahan atau kelalaian Penyedia maka Penyedia dikenakan denda.</w:t>
            </w:r>
          </w:p>
          <w:p w14:paraId="5553952D"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Apabila diberlakukan serah terima sebagian pekerjaan (secara parsial), Masa Pelaksanaan dibuat berdasarkan bagian pekerjaan tersebut sesuai dengan SSKK.</w:t>
            </w:r>
          </w:p>
          <w:p w14:paraId="028ED5BD"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Bagian pekerjaan pada pasal 27.4 adalah bagian pekerjaan yang telah ditetapkan dalam Dokumen Pemilihan.</w:t>
            </w:r>
          </w:p>
        </w:tc>
      </w:tr>
      <w:tr w:rsidR="00986A18" w:rsidRPr="00B53F6C" w14:paraId="422ECEC5" w14:textId="77777777" w:rsidTr="00DC7B58">
        <w:tc>
          <w:tcPr>
            <w:tcW w:w="2363" w:type="dxa"/>
            <w:shd w:val="clear" w:color="auto" w:fill="auto"/>
          </w:tcPr>
          <w:p w14:paraId="7037FBE7" w14:textId="77777777" w:rsidR="008320C8" w:rsidRPr="00B53F6C" w:rsidRDefault="008320C8" w:rsidP="0052044E">
            <w:pPr>
              <w:pStyle w:val="Subtitle"/>
              <w:ind w:left="432" w:hanging="432"/>
              <w:rPr>
                <w:lang w:val="id-ID" w:eastAsia="en-US"/>
              </w:rPr>
            </w:pPr>
            <w:r w:rsidRPr="00B53F6C">
              <w:rPr>
                <w:lang w:val="id-ID" w:eastAsia="en-US"/>
              </w:rPr>
              <w:t>Penundaan Oleh Pegawas Pekerjaan</w:t>
            </w:r>
          </w:p>
        </w:tc>
        <w:tc>
          <w:tcPr>
            <w:tcW w:w="7230" w:type="dxa"/>
            <w:shd w:val="clear" w:color="auto" w:fill="auto"/>
          </w:tcPr>
          <w:p w14:paraId="2EC7CDCC" w14:textId="49DE6EB4" w:rsidR="008320C8" w:rsidRPr="00B53F6C" w:rsidRDefault="008320C8" w:rsidP="0052044E">
            <w:pPr>
              <w:pStyle w:val="IsiPasal"/>
              <w:rPr>
                <w:rFonts w:cs="Tahoma"/>
                <w:lang w:eastAsia="en-US"/>
              </w:rPr>
            </w:pPr>
            <w:r w:rsidRPr="00B53F6C">
              <w:rPr>
                <w:rFonts w:cs="Tahoma"/>
                <w:lang w:eastAsia="en-US"/>
              </w:rPr>
              <w:t xml:space="preserve">Pengawas Pekerjaan dapat memerintahkan secara tertulis Penyedia untuk menunda pelaksanaan pekerjaan. Setiap perintah penundaan ini harus </w:t>
            </w:r>
            <w:proofErr w:type="spellStart"/>
            <w:r w:rsidRPr="00B53F6C">
              <w:rPr>
                <w:rFonts w:cs="Tahoma"/>
                <w:lang w:val="en-US" w:eastAsia="en-US"/>
              </w:rPr>
              <w:t>mendapatkan</w:t>
            </w:r>
            <w:proofErr w:type="spellEnd"/>
            <w:r w:rsidRPr="00B53F6C">
              <w:rPr>
                <w:rFonts w:cs="Tahoma"/>
                <w:lang w:val="en-US" w:eastAsia="en-US"/>
              </w:rPr>
              <w:t xml:space="preserve"> </w:t>
            </w:r>
            <w:proofErr w:type="spellStart"/>
            <w:r w:rsidRPr="00B53F6C">
              <w:rPr>
                <w:rFonts w:cs="Tahoma"/>
                <w:lang w:val="en-US" w:eastAsia="en-US"/>
              </w:rPr>
              <w:t>persetujuan</w:t>
            </w:r>
            <w:proofErr w:type="spellEnd"/>
            <w:r w:rsidRPr="00B53F6C">
              <w:rPr>
                <w:rFonts w:cs="Tahoma"/>
                <w:lang w:val="en-US" w:eastAsia="en-US"/>
              </w:rPr>
              <w:t xml:space="preserve"> </w:t>
            </w:r>
            <w:proofErr w:type="spellStart"/>
            <w:r w:rsidRPr="00B53F6C">
              <w:rPr>
                <w:rFonts w:cs="Tahoma"/>
                <w:lang w:val="en-US" w:eastAsia="en-US"/>
              </w:rPr>
              <w:t>dari</w:t>
            </w:r>
            <w:proofErr w:type="spellEnd"/>
            <w:r w:rsidRPr="00B53F6C">
              <w:rPr>
                <w:rFonts w:cs="Tahoma"/>
                <w:lang w:val="en-US" w:eastAsia="en-US"/>
              </w:rPr>
              <w:t xml:space="preserve"> </w:t>
            </w:r>
            <w:r w:rsidR="00EA197E" w:rsidRPr="00B53F6C">
              <w:rPr>
                <w:rFonts w:cs="Tahoma"/>
              </w:rPr>
              <w:t xml:space="preserve">Pejabat Penandatangan Kontrak </w:t>
            </w:r>
            <w:r w:rsidRPr="00B53F6C">
              <w:rPr>
                <w:rFonts w:cs="Tahoma"/>
                <w:szCs w:val="20"/>
                <w:lang w:eastAsia="en-US"/>
              </w:rPr>
              <w:t>.</w:t>
            </w:r>
          </w:p>
        </w:tc>
      </w:tr>
      <w:tr w:rsidR="00986A18" w:rsidRPr="00B53F6C" w14:paraId="2CD501AA" w14:textId="77777777" w:rsidTr="00DC7B58">
        <w:tc>
          <w:tcPr>
            <w:tcW w:w="2363" w:type="dxa"/>
            <w:shd w:val="clear" w:color="auto" w:fill="auto"/>
          </w:tcPr>
          <w:p w14:paraId="18BF363B" w14:textId="77777777" w:rsidR="008320C8" w:rsidRPr="00B53F6C" w:rsidRDefault="008320C8" w:rsidP="0052044E">
            <w:pPr>
              <w:pStyle w:val="Subtitle"/>
              <w:ind w:left="432" w:hanging="432"/>
              <w:rPr>
                <w:lang w:val="id-ID" w:eastAsia="en-US"/>
              </w:rPr>
            </w:pPr>
            <w:r w:rsidRPr="00B53F6C">
              <w:rPr>
                <w:lang w:val="id-ID" w:eastAsia="en-US"/>
              </w:rPr>
              <w:t>Rapat Pemantauan</w:t>
            </w:r>
          </w:p>
        </w:tc>
        <w:tc>
          <w:tcPr>
            <w:tcW w:w="7230" w:type="dxa"/>
            <w:shd w:val="clear" w:color="auto" w:fill="auto"/>
          </w:tcPr>
          <w:p w14:paraId="7A904707"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Pengawas Pekerjaan atau Penyedia dapat menyelenggarakan rapat pemantauan, dan meminta satu sama lain untuk menghadiri rapat tersebut. Rapat pemantauan diselenggarakan untuk membahas perkembangan pekerjaan dan perencanaaan atas sisa pekerjaan serta untuk menindaklanjuti peringatan dini.</w:t>
            </w:r>
          </w:p>
          <w:p w14:paraId="0C01D055" w14:textId="2B82E50E"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Hasil rapat pemantauan akan dituangkan oleh Pengawas Pekerjaan dalam berita acara rapat, dan rekamannya diserahkan kepada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dan pihak-pihak yang menghadiri rapat. </w:t>
            </w:r>
          </w:p>
          <w:p w14:paraId="3CA1F8DD"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Mengenai hal-hal dalam rapat yang perlu diputuskan, Pengawas Pekerjaan dapat memutuskan baik dalam rapat atau setelah rapat melalui pernyataan tertulis kepada semua pihak yang menghadiri rapat.</w:t>
            </w:r>
          </w:p>
        </w:tc>
      </w:tr>
      <w:tr w:rsidR="00986A18" w:rsidRPr="00B53F6C" w14:paraId="0881119D" w14:textId="77777777" w:rsidTr="00DC7B58">
        <w:tc>
          <w:tcPr>
            <w:tcW w:w="2363" w:type="dxa"/>
            <w:shd w:val="clear" w:color="auto" w:fill="auto"/>
          </w:tcPr>
          <w:p w14:paraId="02ADA643" w14:textId="77777777" w:rsidR="008320C8" w:rsidRPr="00B53F6C" w:rsidRDefault="008320C8" w:rsidP="0052044E">
            <w:pPr>
              <w:pStyle w:val="Subtitle"/>
              <w:ind w:left="432" w:hanging="432"/>
              <w:rPr>
                <w:lang w:val="id-ID" w:eastAsia="en-US"/>
              </w:rPr>
            </w:pPr>
            <w:r w:rsidRPr="00B53F6C">
              <w:rPr>
                <w:lang w:val="id-ID" w:eastAsia="en-US"/>
              </w:rPr>
              <w:t>Peringatan Dini</w:t>
            </w:r>
          </w:p>
        </w:tc>
        <w:tc>
          <w:tcPr>
            <w:tcW w:w="7230" w:type="dxa"/>
            <w:shd w:val="clear" w:color="auto" w:fill="auto"/>
          </w:tcPr>
          <w:p w14:paraId="5AD00119"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Penyedia berkewajiban untuk memperingatkan sedini mungkin Pengawas Pekerjaan atas peristiwa atau kondisi tertentu yang dapat mempengaruhi mutu pekerjaan, menaikkan Harga Kontrak atau menunda penyelesaian pekerjaan. Pengawas Pekerjaan dapat memerintahkan Penyedia untuk menyampaikan </w:t>
            </w:r>
            <w:r w:rsidRPr="00B53F6C">
              <w:rPr>
                <w:rFonts w:ascii="Footlight MT Light" w:hAnsi="Footlight MT Light" w:cs="Tahoma"/>
              </w:rPr>
              <w:lastRenderedPageBreak/>
              <w:t>secara tertulis perkiraan dampak peristiwa atau kondisi tersebut di atas terhadap Harga Kontrak dan Masa Pelaksanaan. Pernyataan perkiraan ini harus sesegera mungkin disampaikan oleh Penyedia.</w:t>
            </w:r>
          </w:p>
          <w:p w14:paraId="78C71517"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Penyedia berkewajiban untuk bekerja sama dengan Pengawas Pekerjaan untuk mencegah atau mengurangi dampak peristiwa atau kondisi tersebut.</w:t>
            </w:r>
          </w:p>
        </w:tc>
      </w:tr>
      <w:tr w:rsidR="00986A18" w:rsidRPr="00B53F6C" w14:paraId="2E9CD14E" w14:textId="77777777" w:rsidTr="00DC7B58">
        <w:tc>
          <w:tcPr>
            <w:tcW w:w="2363" w:type="dxa"/>
            <w:shd w:val="clear" w:color="auto" w:fill="auto"/>
          </w:tcPr>
          <w:p w14:paraId="5A8D6A0F" w14:textId="77777777" w:rsidR="008320C8" w:rsidRPr="00B53F6C" w:rsidRDefault="008320C8" w:rsidP="0052044E">
            <w:pPr>
              <w:pStyle w:val="Subtitle"/>
              <w:ind w:left="432" w:hanging="432"/>
              <w:rPr>
                <w:lang w:val="id-ID" w:eastAsia="en-US"/>
              </w:rPr>
            </w:pPr>
            <w:r w:rsidRPr="00B53F6C">
              <w:rPr>
                <w:lang w:val="id-ID" w:eastAsia="en-US"/>
              </w:rPr>
              <w:lastRenderedPageBreak/>
              <w:t>Keterlambatan Pelaksanaan Pekerjaan dan Kontrak Kritis</w:t>
            </w:r>
          </w:p>
        </w:tc>
        <w:tc>
          <w:tcPr>
            <w:tcW w:w="7230" w:type="dxa"/>
            <w:shd w:val="clear" w:color="auto" w:fill="auto"/>
          </w:tcPr>
          <w:p w14:paraId="7E2A99DC" w14:textId="4C532FF2" w:rsidR="008320C8" w:rsidRPr="00B53F6C" w:rsidRDefault="008320C8" w:rsidP="00D4645C">
            <w:pPr>
              <w:pStyle w:val="ListParagraph"/>
              <w:numPr>
                <w:ilvl w:val="0"/>
                <w:numId w:val="219"/>
              </w:numPr>
              <w:spacing w:after="120"/>
              <w:ind w:left="721" w:hanging="709"/>
              <w:jc w:val="both"/>
              <w:rPr>
                <w:rFonts w:ascii="Footlight MT Light" w:hAnsi="Footlight MT Light" w:cs="Tahoma"/>
              </w:rPr>
            </w:pPr>
            <w:r w:rsidRPr="00B53F6C">
              <w:rPr>
                <w:rFonts w:ascii="Footlight MT Light" w:hAnsi="Footlight MT Light" w:cs="Tahoma"/>
              </w:rPr>
              <w:t xml:space="preserve">Apabila Penyedia terlambat melaksanakan pekerjaan sesuai jadwal, maka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harus memberikan peringatan secara tertulis atau memberlakukan ketentuan kontrak kritis.</w:t>
            </w:r>
          </w:p>
          <w:p w14:paraId="435D9A03" w14:textId="77777777" w:rsidR="008320C8" w:rsidRPr="00B53F6C" w:rsidRDefault="008320C8" w:rsidP="00D4645C">
            <w:pPr>
              <w:pStyle w:val="ListParagraph"/>
              <w:numPr>
                <w:ilvl w:val="0"/>
                <w:numId w:val="219"/>
              </w:numPr>
              <w:spacing w:after="120"/>
              <w:ind w:left="721" w:hanging="709"/>
              <w:jc w:val="both"/>
              <w:rPr>
                <w:rFonts w:ascii="Footlight MT Light" w:hAnsi="Footlight MT Light" w:cs="Tahoma"/>
              </w:rPr>
            </w:pPr>
            <w:r w:rsidRPr="00B53F6C">
              <w:rPr>
                <w:rFonts w:ascii="Footlight MT Light" w:hAnsi="Footlight MT Light" w:cs="Tahoma"/>
              </w:rPr>
              <w:t>Kontrak dinyatakan kritis apabila:</w:t>
            </w:r>
          </w:p>
          <w:p w14:paraId="78EA4020" w14:textId="77777777" w:rsidR="008320C8" w:rsidRPr="00B53F6C" w:rsidRDefault="008320C8" w:rsidP="00D4645C">
            <w:pPr>
              <w:numPr>
                <w:ilvl w:val="0"/>
                <w:numId w:val="142"/>
              </w:numPr>
              <w:tabs>
                <w:tab w:val="left" w:pos="718"/>
              </w:tabs>
              <w:spacing w:after="60"/>
              <w:ind w:left="1152" w:hanging="432"/>
              <w:contextualSpacing/>
              <w:jc w:val="both"/>
              <w:rPr>
                <w:rFonts w:ascii="Footlight MT Light" w:hAnsi="Footlight MT Light" w:cs="Tahoma"/>
              </w:rPr>
            </w:pPr>
            <w:r w:rsidRPr="00B53F6C">
              <w:rPr>
                <w:rFonts w:ascii="Footlight MT Light" w:hAnsi="Footlight MT Light" w:cs="Tahoma"/>
              </w:rPr>
              <w:t>Dalam periode I (rencana fisik pelaksanaan 0% - 70% dari Kontrak), selisih keterlambatan antara realisasi fisik pelaksanaan dengan rencana lebih besar 10%</w:t>
            </w:r>
          </w:p>
          <w:p w14:paraId="4DAB0010" w14:textId="77777777" w:rsidR="008320C8" w:rsidRPr="00B53F6C" w:rsidRDefault="008320C8" w:rsidP="00D4645C">
            <w:pPr>
              <w:numPr>
                <w:ilvl w:val="0"/>
                <w:numId w:val="142"/>
              </w:numPr>
              <w:tabs>
                <w:tab w:val="left" w:pos="718"/>
              </w:tabs>
              <w:spacing w:after="60"/>
              <w:ind w:left="1152" w:hanging="432"/>
              <w:contextualSpacing/>
              <w:jc w:val="both"/>
              <w:rPr>
                <w:rFonts w:ascii="Footlight MT Light" w:hAnsi="Footlight MT Light" w:cs="Tahoma"/>
              </w:rPr>
            </w:pPr>
            <w:r w:rsidRPr="00B53F6C">
              <w:rPr>
                <w:rFonts w:ascii="Footlight MT Light" w:hAnsi="Footlight MT Light" w:cs="Tahoma"/>
              </w:rPr>
              <w:t>Dalam periode II (rencana fisik pelaksanaan 70% - 100%  dari Kontrak), selisih keterlambatan antara realisasi fisik pelaksanaan dengan rencana lebih besar 5%;</w:t>
            </w:r>
          </w:p>
          <w:p w14:paraId="342E4A24" w14:textId="77777777" w:rsidR="008320C8" w:rsidRPr="00B53F6C" w:rsidRDefault="008320C8" w:rsidP="00D4645C">
            <w:pPr>
              <w:numPr>
                <w:ilvl w:val="0"/>
                <w:numId w:val="142"/>
              </w:numPr>
              <w:tabs>
                <w:tab w:val="left" w:pos="718"/>
              </w:tabs>
              <w:spacing w:after="60"/>
              <w:ind w:left="1152" w:hanging="432"/>
              <w:contextualSpacing/>
              <w:jc w:val="both"/>
              <w:rPr>
                <w:rFonts w:ascii="Footlight MT Light" w:hAnsi="Footlight MT Light" w:cs="Tahoma"/>
              </w:rPr>
            </w:pPr>
            <w:r w:rsidRPr="00B53F6C">
              <w:rPr>
                <w:rFonts w:ascii="Footlight MT Light" w:hAnsi="Footlight MT Light" w:cs="Tahoma"/>
              </w:rPr>
              <w:t>Dalam periode II (rencana fisik pelaksanaan 70% - 100% dari Kontrak), selisih keterlambatan antara realisasi fisik pelaksanaan dengan rencana pelaksanaan kurang dari 5% dan akan melampaui tahun anggaran berjalan.</w:t>
            </w:r>
          </w:p>
          <w:p w14:paraId="6EDF293B" w14:textId="77777777" w:rsidR="008320C8" w:rsidRPr="00B53F6C" w:rsidRDefault="008320C8" w:rsidP="00D4645C">
            <w:pPr>
              <w:pStyle w:val="ListParagraph"/>
              <w:numPr>
                <w:ilvl w:val="0"/>
                <w:numId w:val="219"/>
              </w:numPr>
              <w:spacing w:after="60"/>
              <w:ind w:left="721" w:hanging="709"/>
              <w:jc w:val="both"/>
              <w:rPr>
                <w:rFonts w:ascii="Footlight MT Light" w:hAnsi="Footlight MT Light" w:cs="Tahoma"/>
              </w:rPr>
            </w:pPr>
            <w:r w:rsidRPr="00B53F6C">
              <w:rPr>
                <w:rFonts w:ascii="Footlight MT Light" w:hAnsi="Footlight MT Light" w:cs="Tahoma"/>
              </w:rPr>
              <w:t>Penanganan kontrak kritis dilakukan dengan rapat pembuktian (</w:t>
            </w:r>
            <w:r w:rsidRPr="00B53F6C">
              <w:rPr>
                <w:rFonts w:ascii="Footlight MT Light" w:hAnsi="Footlight MT Light" w:cs="Tahoma"/>
                <w:i/>
              </w:rPr>
              <w:t>show cause meeting</w:t>
            </w:r>
            <w:r w:rsidRPr="00B53F6C">
              <w:rPr>
                <w:rFonts w:ascii="Footlight MT Light" w:hAnsi="Footlight MT Light" w:cs="Tahoma"/>
              </w:rPr>
              <w:t>/SCM)</w:t>
            </w:r>
          </w:p>
          <w:p w14:paraId="023DBAB1" w14:textId="24269C6B" w:rsidR="008320C8" w:rsidRPr="00B53F6C" w:rsidRDefault="008320C8" w:rsidP="00D4645C">
            <w:pPr>
              <w:numPr>
                <w:ilvl w:val="0"/>
                <w:numId w:val="143"/>
              </w:numPr>
              <w:spacing w:after="60"/>
              <w:ind w:left="1152" w:hanging="432"/>
              <w:jc w:val="both"/>
              <w:rPr>
                <w:rFonts w:ascii="Footlight MT Light" w:hAnsi="Footlight MT Light" w:cs="Tahoma"/>
              </w:rPr>
            </w:pPr>
            <w:r w:rsidRPr="00B53F6C">
              <w:rPr>
                <w:rFonts w:ascii="Footlight MT Light" w:hAnsi="Footlight MT Light" w:cs="Tahoma"/>
              </w:rPr>
              <w:t xml:space="preserve">Pada saat Kontrak dinyatakan kritis,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berdasarkan laporan dari Pengawas Pekerjaan memberikan peringatan secara tertulis kepada Penyedia dan selanjutnya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menyelenggarakan Rapat Pembuktian (SCM) Tahap I.</w:t>
            </w:r>
          </w:p>
          <w:p w14:paraId="152FCE54" w14:textId="039DC597" w:rsidR="008320C8" w:rsidRPr="00B53F6C" w:rsidRDefault="008320C8" w:rsidP="00D4645C">
            <w:pPr>
              <w:numPr>
                <w:ilvl w:val="0"/>
                <w:numId w:val="143"/>
              </w:numPr>
              <w:spacing w:after="60"/>
              <w:ind w:left="1152" w:hanging="432"/>
              <w:jc w:val="both"/>
              <w:rPr>
                <w:rFonts w:ascii="Footlight MT Light" w:hAnsi="Footlight MT Light" w:cs="Tahoma"/>
              </w:rPr>
            </w:pPr>
            <w:r w:rsidRPr="00B53F6C">
              <w:rPr>
                <w:rFonts w:ascii="Footlight MT Light" w:hAnsi="Footlight MT Light" w:cs="Tahoma"/>
              </w:rPr>
              <w:t xml:space="preserve">Dalam SCM Tahap I, </w:t>
            </w:r>
            <w:r w:rsidR="00EA197E" w:rsidRPr="00B53F6C">
              <w:rPr>
                <w:rFonts w:ascii="Footlight MT Light" w:hAnsi="Footlight MT Light" w:cs="Tahoma"/>
              </w:rPr>
              <w:t xml:space="preserve">Pejabat Penandatangan Kontrak </w:t>
            </w:r>
            <w:r w:rsidRPr="00B53F6C">
              <w:rPr>
                <w:rFonts w:ascii="Footlight MT Light" w:hAnsi="Footlight MT Light" w:cs="Tahoma"/>
              </w:rPr>
              <w:t>, Pengawas Pekerjaan  dan Penyedia membahas dan menyepakati besaran kemajuan fisik yang harus dicapai oleh Penyedia dalam periode waktu tertentu (uji coba pertama) yang dituangkan dalam Berita Acara SCM Tahap I.</w:t>
            </w:r>
          </w:p>
          <w:p w14:paraId="660B1E91" w14:textId="00534F97" w:rsidR="008320C8" w:rsidRPr="00B53F6C" w:rsidRDefault="008320C8" w:rsidP="00D4645C">
            <w:pPr>
              <w:numPr>
                <w:ilvl w:val="0"/>
                <w:numId w:val="143"/>
              </w:numPr>
              <w:spacing w:after="60"/>
              <w:ind w:left="1152" w:hanging="432"/>
              <w:jc w:val="both"/>
              <w:rPr>
                <w:rFonts w:ascii="Footlight MT Light" w:hAnsi="Footlight MT Light" w:cs="Tahoma"/>
              </w:rPr>
            </w:pPr>
            <w:r w:rsidRPr="00B53F6C">
              <w:rPr>
                <w:rFonts w:ascii="Footlight MT Light" w:hAnsi="Footlight MT Light" w:cs="Tahoma"/>
              </w:rPr>
              <w:t xml:space="preserve">Apabila Penyedia gagal pada uji coba pertama, maka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menerbitkan Surat Peringatan Kontrak Kritis I dan harus diselenggarakan SCM Tahap II yang membahas dan menyepakati besaran kemajuan fisik yang harus dicapai oleh Penyedia dalam waktu tertentu (uji coba kedua) yang dituangkan dalam Berita Acara SCM Tahap II.</w:t>
            </w:r>
          </w:p>
          <w:p w14:paraId="53A09E68" w14:textId="6AE9451E" w:rsidR="008320C8" w:rsidRPr="00B53F6C" w:rsidRDefault="008320C8" w:rsidP="00D4645C">
            <w:pPr>
              <w:numPr>
                <w:ilvl w:val="0"/>
                <w:numId w:val="143"/>
              </w:numPr>
              <w:spacing w:after="60"/>
              <w:ind w:left="1152" w:hanging="432"/>
              <w:jc w:val="both"/>
              <w:rPr>
                <w:rFonts w:ascii="Footlight MT Light" w:hAnsi="Footlight MT Light" w:cs="Tahoma"/>
              </w:rPr>
            </w:pPr>
            <w:r w:rsidRPr="00B53F6C">
              <w:rPr>
                <w:rFonts w:ascii="Footlight MT Light" w:hAnsi="Footlight MT Light" w:cs="Tahoma"/>
              </w:rPr>
              <w:t xml:space="preserve">Apabila Penyedia gagal pada uji coba kedua, maka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menerbitkan Surat Peringatan Kontrak Kritis II dan harus diselenggarakan SCM Tahap III yang membahas dan menyepakati besaran kemajuan fisik yang harus dicapai oleh Penyedia dalam waktu tertentu (uji coba ketiga) yang dituangkan dalam Berita Acara SCM Tahap III.</w:t>
            </w:r>
          </w:p>
          <w:p w14:paraId="53E9CDAD" w14:textId="3C302344" w:rsidR="008320C8" w:rsidRPr="00B53F6C" w:rsidRDefault="008320C8" w:rsidP="00D4645C">
            <w:pPr>
              <w:numPr>
                <w:ilvl w:val="0"/>
                <w:numId w:val="143"/>
              </w:numPr>
              <w:spacing w:after="60"/>
              <w:ind w:left="1152" w:hanging="432"/>
              <w:jc w:val="both"/>
              <w:rPr>
                <w:rFonts w:ascii="Footlight MT Light" w:hAnsi="Footlight MT Light" w:cs="Tahoma"/>
              </w:rPr>
            </w:pPr>
            <w:r w:rsidRPr="00B53F6C">
              <w:rPr>
                <w:rFonts w:ascii="Footlight MT Light" w:hAnsi="Footlight MT Light" w:cs="Tahoma"/>
              </w:rPr>
              <w:t xml:space="preserve">Apabila Penyedia gagal pada uji coba ketiga, maka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menerbitkan Surat Peringatan Kontrak Kritis III dan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dapat melakukan pemutusan Kontrak secara sepihak dengan mengesampingkan Pasal 1266 dan 1267 Kitab Undang-Undang Hukum Perdata.</w:t>
            </w:r>
          </w:p>
          <w:p w14:paraId="4B845424" w14:textId="77777777" w:rsidR="008320C8" w:rsidRPr="00B53F6C" w:rsidRDefault="008320C8" w:rsidP="00D4645C">
            <w:pPr>
              <w:numPr>
                <w:ilvl w:val="0"/>
                <w:numId w:val="143"/>
              </w:numPr>
              <w:spacing w:after="60"/>
              <w:ind w:left="1152" w:hanging="432"/>
              <w:jc w:val="both"/>
              <w:rPr>
                <w:rFonts w:ascii="Footlight MT Light" w:hAnsi="Footlight MT Light" w:cs="Tahoma"/>
              </w:rPr>
            </w:pPr>
            <w:r w:rsidRPr="00B53F6C">
              <w:rPr>
                <w:rFonts w:ascii="Footlight MT Light" w:hAnsi="Footlight MT Light" w:cs="Tahoma"/>
              </w:rPr>
              <w:lastRenderedPageBreak/>
              <w:t>Apabila uji coba berhasil, namun pada pelaksanaan pekerjaan selanjutnya Kontrak dinyatakan kritis lagi maka berlaku ketentuan SCM dari awal.</w:t>
            </w:r>
          </w:p>
        </w:tc>
      </w:tr>
      <w:tr w:rsidR="00986A18" w:rsidRPr="00B53F6C" w14:paraId="052E4101" w14:textId="77777777" w:rsidTr="00DC7B58">
        <w:tc>
          <w:tcPr>
            <w:tcW w:w="2363" w:type="dxa"/>
            <w:shd w:val="clear" w:color="auto" w:fill="auto"/>
          </w:tcPr>
          <w:p w14:paraId="51166A36" w14:textId="77777777" w:rsidR="008320C8" w:rsidRPr="00B53F6C" w:rsidRDefault="008320C8" w:rsidP="0052044E">
            <w:pPr>
              <w:pStyle w:val="Subtitle"/>
              <w:ind w:left="432" w:hanging="432"/>
              <w:rPr>
                <w:rFonts w:cs="Tahoma"/>
              </w:rPr>
            </w:pPr>
            <w:r w:rsidRPr="00B53F6C">
              <w:rPr>
                <w:rFonts w:cs="Tahoma"/>
                <w:lang w:val="id-ID" w:eastAsia="en-US"/>
              </w:rPr>
              <w:lastRenderedPageBreak/>
              <w:t>Pemberian</w:t>
            </w:r>
            <w:r w:rsidRPr="00B53F6C">
              <w:rPr>
                <w:rFonts w:cs="Tahoma"/>
              </w:rPr>
              <w:t xml:space="preserve"> </w:t>
            </w:r>
            <w:proofErr w:type="spellStart"/>
            <w:r w:rsidRPr="00B53F6C">
              <w:rPr>
                <w:rFonts w:cs="Tahoma"/>
              </w:rPr>
              <w:t>Kesempatan</w:t>
            </w:r>
            <w:proofErr w:type="spellEnd"/>
          </w:p>
        </w:tc>
        <w:tc>
          <w:tcPr>
            <w:tcW w:w="7230" w:type="dxa"/>
            <w:shd w:val="clear" w:color="auto" w:fill="auto"/>
          </w:tcPr>
          <w:p w14:paraId="63F58164" w14:textId="6C6B8A56" w:rsidR="008320C8" w:rsidRPr="00B53F6C" w:rsidRDefault="008320C8" w:rsidP="00D4645C">
            <w:pPr>
              <w:pStyle w:val="ListParagraph"/>
              <w:numPr>
                <w:ilvl w:val="0"/>
                <w:numId w:val="220"/>
              </w:numPr>
              <w:ind w:left="721" w:hanging="721"/>
              <w:jc w:val="both"/>
              <w:rPr>
                <w:rFonts w:ascii="Footlight MT Light" w:hAnsi="Footlight MT Light" w:cs="Tahoma"/>
              </w:rPr>
            </w:pPr>
            <w:r w:rsidRPr="00B53F6C">
              <w:rPr>
                <w:rFonts w:ascii="Footlight MT Light" w:hAnsi="Footlight MT Light" w:cs="Tahoma"/>
              </w:rPr>
              <w:t xml:space="preserve">Dalam hal diperkirakan Penyedia gagal menyelesaikan pekerjaan sampai Masa Pelaksanaan berakhir, namun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menilai bahwa Penyedia mampu menyelesaikan pekerjaan,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dapat memberikan kesempatan kepada Penyedia untuk menyelesaikan pekerjaan.</w:t>
            </w:r>
          </w:p>
          <w:p w14:paraId="5C71C91F" w14:textId="67881B35" w:rsidR="008320C8" w:rsidRPr="00B53F6C" w:rsidRDefault="008320C8" w:rsidP="00D4645C">
            <w:pPr>
              <w:pStyle w:val="ListParagraph"/>
              <w:numPr>
                <w:ilvl w:val="0"/>
                <w:numId w:val="220"/>
              </w:numPr>
              <w:ind w:left="721" w:hanging="721"/>
              <w:jc w:val="both"/>
              <w:rPr>
                <w:rFonts w:ascii="Footlight MT Light" w:hAnsi="Footlight MT Light" w:cs="Tahoma"/>
              </w:rPr>
            </w:pPr>
            <w:r w:rsidRPr="00B53F6C">
              <w:rPr>
                <w:rFonts w:ascii="Footlight MT Light" w:hAnsi="Footlight MT Light" w:cs="Tahoma"/>
              </w:rPr>
              <w:t xml:space="preserve">Hasil penilaian menjadi dasar bagi </w:t>
            </w:r>
            <w:proofErr w:type="spellStart"/>
            <w:r w:rsidR="00684EBF" w:rsidRPr="00B53F6C">
              <w:rPr>
                <w:rFonts w:ascii="Footlight MT Light" w:hAnsi="Footlight MT Light" w:cs="Tahoma"/>
                <w:lang w:val="en-US"/>
              </w:rPr>
              <w:t>Pejabat</w:t>
            </w:r>
            <w:proofErr w:type="spellEnd"/>
            <w:r w:rsidR="00684EBF" w:rsidRPr="00B53F6C">
              <w:rPr>
                <w:rFonts w:ascii="Footlight MT Light" w:hAnsi="Footlight MT Light" w:cs="Tahoma"/>
                <w:lang w:val="en-US"/>
              </w:rPr>
              <w:t xml:space="preserve"> </w:t>
            </w:r>
            <w:proofErr w:type="spellStart"/>
            <w:r w:rsidR="00684EBF" w:rsidRPr="00B53F6C">
              <w:rPr>
                <w:rFonts w:ascii="Footlight MT Light" w:hAnsi="Footlight MT Light" w:cs="Tahoma"/>
                <w:lang w:val="en-US"/>
              </w:rPr>
              <w:t>Penandatangan</w:t>
            </w:r>
            <w:proofErr w:type="spellEnd"/>
            <w:r w:rsidR="00684EBF" w:rsidRPr="00B53F6C">
              <w:rPr>
                <w:rFonts w:ascii="Footlight MT Light" w:hAnsi="Footlight MT Light" w:cs="Tahoma"/>
                <w:lang w:val="en-US"/>
              </w:rPr>
              <w:t xml:space="preserve"> </w:t>
            </w:r>
            <w:proofErr w:type="spellStart"/>
            <w:r w:rsidR="00684EBF" w:rsidRPr="00B53F6C">
              <w:rPr>
                <w:rFonts w:ascii="Footlight MT Light" w:hAnsi="Footlight MT Light" w:cs="Tahoma"/>
                <w:lang w:val="en-US"/>
              </w:rPr>
              <w:t>Kontrak</w:t>
            </w:r>
            <w:proofErr w:type="spellEnd"/>
            <w:r w:rsidRPr="00B53F6C">
              <w:rPr>
                <w:rFonts w:ascii="Footlight MT Light" w:hAnsi="Footlight MT Light" w:cs="Tahoma"/>
              </w:rPr>
              <w:t xml:space="preserve"> untuk:</w:t>
            </w:r>
          </w:p>
          <w:p w14:paraId="143D8467" w14:textId="77777777" w:rsidR="008320C8" w:rsidRPr="00B53F6C" w:rsidRDefault="008320C8" w:rsidP="00D4645C">
            <w:pPr>
              <w:pStyle w:val="ListParagraph"/>
              <w:keepNext/>
              <w:keepLines/>
              <w:numPr>
                <w:ilvl w:val="1"/>
                <w:numId w:val="250"/>
              </w:numPr>
              <w:spacing w:before="200"/>
              <w:ind w:left="1038"/>
              <w:jc w:val="both"/>
              <w:outlineLvl w:val="7"/>
              <w:rPr>
                <w:rFonts w:ascii="Footlight MT Light" w:hAnsi="Footlight MT Light" w:cs="Tahoma"/>
              </w:rPr>
            </w:pPr>
            <w:r w:rsidRPr="00B53F6C">
              <w:rPr>
                <w:rFonts w:ascii="Footlight MT Light" w:hAnsi="Footlight MT Light" w:cs="Tahoma"/>
              </w:rPr>
              <w:t>Memberikan kesempatan kepada Penyedia untuk menyelesaikan pekerjaannya dengan ketentuan sebagai berikut:</w:t>
            </w:r>
          </w:p>
          <w:p w14:paraId="170D2A9A" w14:textId="77777777" w:rsidR="008320C8" w:rsidRPr="00B53F6C" w:rsidRDefault="008320C8" w:rsidP="00D4645C">
            <w:pPr>
              <w:numPr>
                <w:ilvl w:val="0"/>
                <w:numId w:val="251"/>
              </w:numPr>
              <w:spacing w:after="192"/>
              <w:ind w:left="1418"/>
              <w:jc w:val="both"/>
              <w:textAlignment w:val="baseline"/>
              <w:rPr>
                <w:rFonts w:ascii="Footlight MT Light" w:hAnsi="Footlight MT Light"/>
                <w:lang w:eastAsia="id-ID"/>
              </w:rPr>
            </w:pPr>
            <w:r w:rsidRPr="00B53F6C">
              <w:rPr>
                <w:rFonts w:ascii="Footlight MT Light" w:hAnsi="Footlight MT Light"/>
                <w:lang w:eastAsia="id-ID"/>
              </w:rPr>
              <w:t>Pemberian kesempatan kepada Penyedia menyelesaikan pekerjaan sampai dengan 50 (lima  puluh) hari kalender. </w:t>
            </w:r>
          </w:p>
          <w:p w14:paraId="6F281ED9" w14:textId="5D044EA9" w:rsidR="008320C8" w:rsidRPr="00B53F6C" w:rsidRDefault="008320C8" w:rsidP="00D4645C">
            <w:pPr>
              <w:numPr>
                <w:ilvl w:val="0"/>
                <w:numId w:val="251"/>
              </w:numPr>
              <w:spacing w:after="192"/>
              <w:ind w:left="1418"/>
              <w:jc w:val="both"/>
              <w:textAlignment w:val="baseline"/>
              <w:rPr>
                <w:rFonts w:ascii="Footlight MT Light" w:hAnsi="Footlight MT Light"/>
                <w:lang w:eastAsia="id-ID"/>
              </w:rPr>
            </w:pPr>
            <w:r w:rsidRPr="00B53F6C">
              <w:rPr>
                <w:rFonts w:ascii="Footlight MT Light" w:hAnsi="Footlight MT Light"/>
                <w:lang w:eastAsia="id-ID"/>
              </w:rPr>
              <w:t xml:space="preserve">Dalam hal setelah diberikan kesempatan sebagaimana angka 1 diatas, Penyedia masih belum dapat menyelesaikan pekerjaan, </w:t>
            </w:r>
            <w:proofErr w:type="spellStart"/>
            <w:r w:rsidR="00684EBF" w:rsidRPr="00B53F6C">
              <w:rPr>
                <w:rFonts w:ascii="Footlight MT Light" w:hAnsi="Footlight MT Light" w:cs="Tahoma"/>
                <w:lang w:val="en-US"/>
              </w:rPr>
              <w:t>Pejabat</w:t>
            </w:r>
            <w:proofErr w:type="spellEnd"/>
            <w:r w:rsidR="00684EBF" w:rsidRPr="00B53F6C">
              <w:rPr>
                <w:rFonts w:ascii="Footlight MT Light" w:hAnsi="Footlight MT Light" w:cs="Tahoma"/>
                <w:lang w:val="en-US"/>
              </w:rPr>
              <w:t xml:space="preserve"> </w:t>
            </w:r>
            <w:proofErr w:type="spellStart"/>
            <w:r w:rsidR="00684EBF" w:rsidRPr="00B53F6C">
              <w:rPr>
                <w:rFonts w:ascii="Footlight MT Light" w:hAnsi="Footlight MT Light" w:cs="Tahoma"/>
                <w:lang w:val="en-US"/>
              </w:rPr>
              <w:t>Penandatangan</w:t>
            </w:r>
            <w:proofErr w:type="spellEnd"/>
            <w:r w:rsidR="00684EBF" w:rsidRPr="00B53F6C">
              <w:rPr>
                <w:rFonts w:ascii="Footlight MT Light" w:hAnsi="Footlight MT Light" w:cs="Tahoma"/>
                <w:lang w:val="en-US"/>
              </w:rPr>
              <w:t xml:space="preserve"> </w:t>
            </w:r>
            <w:proofErr w:type="spellStart"/>
            <w:r w:rsidR="00684EBF" w:rsidRPr="00B53F6C">
              <w:rPr>
                <w:rFonts w:ascii="Footlight MT Light" w:hAnsi="Footlight MT Light" w:cs="Tahoma"/>
                <w:lang w:val="en-US"/>
              </w:rPr>
              <w:t>Kontrak</w:t>
            </w:r>
            <w:proofErr w:type="spellEnd"/>
            <w:r w:rsidR="00684EBF" w:rsidRPr="00B53F6C">
              <w:rPr>
                <w:rFonts w:ascii="Footlight MT Light" w:hAnsi="Footlight MT Light" w:cs="Tahoma"/>
              </w:rPr>
              <w:t xml:space="preserve"> </w:t>
            </w:r>
            <w:r w:rsidRPr="00B53F6C">
              <w:rPr>
                <w:rFonts w:ascii="Footlight MT Light" w:hAnsi="Footlight MT Light"/>
                <w:lang w:eastAsia="id-ID"/>
              </w:rPr>
              <w:t>dapat:</w:t>
            </w:r>
          </w:p>
          <w:p w14:paraId="713460EB" w14:textId="77777777" w:rsidR="008320C8" w:rsidRPr="00B53F6C" w:rsidRDefault="008320C8" w:rsidP="00D4645C">
            <w:pPr>
              <w:numPr>
                <w:ilvl w:val="0"/>
                <w:numId w:val="252"/>
              </w:numPr>
              <w:tabs>
                <w:tab w:val="clear" w:pos="720"/>
              </w:tabs>
              <w:spacing w:after="192"/>
              <w:ind w:left="1747"/>
              <w:jc w:val="both"/>
              <w:textAlignment w:val="baseline"/>
              <w:rPr>
                <w:rFonts w:ascii="Footlight MT Light" w:hAnsi="Footlight MT Light"/>
                <w:lang w:eastAsia="id-ID"/>
              </w:rPr>
            </w:pPr>
            <w:r w:rsidRPr="00B53F6C">
              <w:rPr>
                <w:rFonts w:ascii="Footlight MT Light" w:hAnsi="Footlight MT Light"/>
                <w:lang w:eastAsia="id-ID"/>
              </w:rPr>
              <w:t>Memberikan kesempatan kedua untuk penyelesaian sisa pekerjaan dengan jangka waktu sesuai kebutuhan; atau</w:t>
            </w:r>
          </w:p>
          <w:p w14:paraId="0176FB68" w14:textId="77777777" w:rsidR="008320C8" w:rsidRPr="00B53F6C" w:rsidRDefault="008320C8" w:rsidP="00D4645C">
            <w:pPr>
              <w:numPr>
                <w:ilvl w:val="0"/>
                <w:numId w:val="252"/>
              </w:numPr>
              <w:tabs>
                <w:tab w:val="clear" w:pos="720"/>
              </w:tabs>
              <w:spacing w:after="192"/>
              <w:ind w:left="1747"/>
              <w:jc w:val="both"/>
              <w:textAlignment w:val="baseline"/>
              <w:rPr>
                <w:rFonts w:ascii="Footlight MT Light" w:hAnsi="Footlight MT Light"/>
                <w:lang w:eastAsia="id-ID"/>
              </w:rPr>
            </w:pPr>
            <w:r w:rsidRPr="00B53F6C">
              <w:rPr>
                <w:rFonts w:ascii="Footlight MT Light" w:hAnsi="Footlight MT Light"/>
                <w:lang w:eastAsia="id-ID"/>
              </w:rPr>
              <w:t>Melakukan pemutusan Kontrak dalam hal Penyedia dinilai tidak akan sanggup menyelesaikan pekerjaannya.</w:t>
            </w:r>
          </w:p>
          <w:p w14:paraId="4C9764C6" w14:textId="77777777" w:rsidR="008320C8" w:rsidRPr="00B53F6C" w:rsidRDefault="008320C8" w:rsidP="00D4645C">
            <w:pPr>
              <w:numPr>
                <w:ilvl w:val="0"/>
                <w:numId w:val="251"/>
              </w:numPr>
              <w:spacing w:after="192"/>
              <w:ind w:left="1418"/>
              <w:jc w:val="both"/>
              <w:textAlignment w:val="baseline"/>
              <w:rPr>
                <w:rFonts w:ascii="Footlight MT Light" w:hAnsi="Footlight MT Light"/>
                <w:lang w:eastAsia="id-ID"/>
              </w:rPr>
            </w:pPr>
            <w:r w:rsidRPr="00B53F6C">
              <w:rPr>
                <w:rFonts w:ascii="Footlight MT Light" w:hAnsi="Footlight MT Light"/>
                <w:lang w:eastAsia="id-ID"/>
              </w:rPr>
              <w:t>Pemberian kesempatan kepada Penyedia sebagaimana dimaksud pada angka 1</w:t>
            </w:r>
            <w:r w:rsidRPr="00B53F6C">
              <w:rPr>
                <w:rFonts w:ascii="Footlight MT Light" w:hAnsi="Footlight MT Light"/>
                <w:lang w:val="en-US" w:eastAsia="id-ID"/>
              </w:rPr>
              <w:t>)</w:t>
            </w:r>
            <w:r w:rsidRPr="00B53F6C">
              <w:rPr>
                <w:rFonts w:ascii="Footlight MT Light" w:hAnsi="Footlight MT Light"/>
                <w:lang w:eastAsia="id-ID"/>
              </w:rPr>
              <w:t xml:space="preserve"> dan angka 2</w:t>
            </w:r>
            <w:r w:rsidRPr="00B53F6C">
              <w:rPr>
                <w:rFonts w:ascii="Footlight MT Light" w:hAnsi="Footlight MT Light"/>
                <w:lang w:val="en-US" w:eastAsia="id-ID"/>
              </w:rPr>
              <w:t>)</w:t>
            </w:r>
            <w:r w:rsidRPr="00B53F6C">
              <w:rPr>
                <w:rFonts w:ascii="Footlight MT Light" w:hAnsi="Footlight MT Light"/>
                <w:lang w:eastAsia="id-ID"/>
              </w:rPr>
              <w:t xml:space="preserve"> huruf a), dituangkan dalam adendum kontrak yang didalamnya mengatur pengenaan sanksi denda keterlambatan kepada Penyedia dan perpanjangan masa berlaku Jaminan Pelaksanaan (apabila ada).</w:t>
            </w:r>
          </w:p>
          <w:p w14:paraId="6701EF46" w14:textId="77777777" w:rsidR="008320C8" w:rsidRPr="00B53F6C" w:rsidRDefault="008320C8" w:rsidP="00D4645C">
            <w:pPr>
              <w:numPr>
                <w:ilvl w:val="0"/>
                <w:numId w:val="251"/>
              </w:numPr>
              <w:spacing w:after="192"/>
              <w:ind w:left="1418"/>
              <w:jc w:val="both"/>
              <w:textAlignment w:val="baseline"/>
              <w:rPr>
                <w:rFonts w:ascii="Footlight MT Light" w:hAnsi="Footlight MT Light"/>
                <w:lang w:eastAsia="id-ID"/>
              </w:rPr>
            </w:pPr>
            <w:r w:rsidRPr="00B53F6C">
              <w:rPr>
                <w:rFonts w:ascii="Footlight MT Light" w:hAnsi="Footlight MT Light"/>
                <w:lang w:eastAsia="id-ID"/>
              </w:rPr>
              <w:t>Pemberian kesempatan kepada Penyedia untuk menyelesaikan pekerjaan dapat melampaui tahun anggaran.</w:t>
            </w:r>
          </w:p>
          <w:p w14:paraId="50453296" w14:textId="77777777" w:rsidR="008320C8" w:rsidRPr="00B53F6C" w:rsidRDefault="008320C8" w:rsidP="00D4645C">
            <w:pPr>
              <w:pStyle w:val="ListParagraph"/>
              <w:keepNext/>
              <w:keepLines/>
              <w:numPr>
                <w:ilvl w:val="1"/>
                <w:numId w:val="250"/>
              </w:numPr>
              <w:spacing w:before="200"/>
              <w:ind w:left="1038"/>
              <w:jc w:val="both"/>
              <w:outlineLvl w:val="7"/>
              <w:rPr>
                <w:rFonts w:ascii="Footlight MT Light" w:hAnsi="Footlight MT Light"/>
                <w:lang w:eastAsia="id-ID"/>
              </w:rPr>
            </w:pPr>
            <w:r w:rsidRPr="00B53F6C">
              <w:rPr>
                <w:rFonts w:ascii="Footlight MT Light" w:hAnsi="Footlight MT Light" w:cs="Tahoma"/>
              </w:rPr>
              <w:t>Tidak</w:t>
            </w:r>
            <w:r w:rsidRPr="00B53F6C">
              <w:rPr>
                <w:rFonts w:ascii="Footlight MT Light" w:hAnsi="Footlight MT Light"/>
                <w:lang w:eastAsia="id-ID"/>
              </w:rPr>
              <w:t xml:space="preserve"> memberikan kesempatan kepada Penyedia dan dilanjutkan dengan pemutusan kontrak serta pengenaan sanksi administratif dalam hal antara lain:</w:t>
            </w:r>
          </w:p>
          <w:p w14:paraId="09B27C63" w14:textId="77777777" w:rsidR="008320C8" w:rsidRPr="00B53F6C" w:rsidRDefault="008320C8" w:rsidP="00D4645C">
            <w:pPr>
              <w:numPr>
                <w:ilvl w:val="0"/>
                <w:numId w:val="253"/>
              </w:numPr>
              <w:tabs>
                <w:tab w:val="clear" w:pos="720"/>
              </w:tabs>
              <w:spacing w:after="192"/>
              <w:ind w:left="1463"/>
              <w:jc w:val="both"/>
              <w:textAlignment w:val="baseline"/>
              <w:rPr>
                <w:rFonts w:ascii="Footlight MT Light" w:hAnsi="Footlight MT Light"/>
                <w:lang w:eastAsia="id-ID"/>
              </w:rPr>
            </w:pPr>
            <w:r w:rsidRPr="00B53F6C">
              <w:rPr>
                <w:rFonts w:ascii="Footlight MT Light" w:hAnsi="Footlight MT Light"/>
                <w:lang w:eastAsia="id-ID"/>
              </w:rPr>
              <w:t>Penyedia dinilai tidak dapat menyelesaikan pekerjaan;</w:t>
            </w:r>
          </w:p>
          <w:p w14:paraId="1F5A97EA" w14:textId="77777777" w:rsidR="008320C8" w:rsidRPr="00B53F6C" w:rsidRDefault="008320C8" w:rsidP="00D4645C">
            <w:pPr>
              <w:numPr>
                <w:ilvl w:val="0"/>
                <w:numId w:val="253"/>
              </w:numPr>
              <w:tabs>
                <w:tab w:val="clear" w:pos="720"/>
              </w:tabs>
              <w:spacing w:after="192"/>
              <w:ind w:left="1463"/>
              <w:jc w:val="both"/>
              <w:textAlignment w:val="baseline"/>
              <w:rPr>
                <w:rFonts w:ascii="Footlight MT Light" w:hAnsi="Footlight MT Light"/>
                <w:lang w:eastAsia="id-ID"/>
              </w:rPr>
            </w:pPr>
            <w:r w:rsidRPr="00B53F6C">
              <w:rPr>
                <w:rFonts w:ascii="Footlight MT Light" w:hAnsi="Footlight MT Light"/>
                <w:lang w:eastAsia="id-ID"/>
              </w:rPr>
              <w:t>Pekerjaan yang harus segera dipenuhi dan tidak dapat ditunda; atau</w:t>
            </w:r>
          </w:p>
          <w:p w14:paraId="7182BD74" w14:textId="77777777" w:rsidR="008320C8" w:rsidRPr="00B53F6C" w:rsidRDefault="008320C8" w:rsidP="00D4645C">
            <w:pPr>
              <w:numPr>
                <w:ilvl w:val="0"/>
                <w:numId w:val="253"/>
              </w:numPr>
              <w:tabs>
                <w:tab w:val="clear" w:pos="720"/>
              </w:tabs>
              <w:spacing w:after="192"/>
              <w:ind w:left="1463"/>
              <w:jc w:val="both"/>
              <w:textAlignment w:val="baseline"/>
              <w:rPr>
                <w:rFonts w:ascii="Footlight MT Light" w:hAnsi="Footlight MT Light"/>
                <w:lang w:eastAsia="id-ID"/>
              </w:rPr>
            </w:pPr>
            <w:r w:rsidRPr="00B53F6C">
              <w:rPr>
                <w:rFonts w:ascii="Footlight MT Light" w:hAnsi="Footlight MT Light"/>
                <w:lang w:eastAsia="id-ID"/>
              </w:rPr>
              <w:t>Penyedia menyatakan tidak sanggup menyelesaikan pekerjaan.</w:t>
            </w:r>
          </w:p>
          <w:p w14:paraId="3FAAF5FD" w14:textId="77777777" w:rsidR="008320C8" w:rsidRPr="00B53F6C" w:rsidRDefault="008320C8" w:rsidP="00D4645C">
            <w:pPr>
              <w:pStyle w:val="ListParagraph"/>
              <w:numPr>
                <w:ilvl w:val="0"/>
                <w:numId w:val="220"/>
              </w:numPr>
              <w:ind w:left="721" w:hanging="721"/>
              <w:jc w:val="both"/>
              <w:rPr>
                <w:rFonts w:ascii="Footlight MT Light" w:hAnsi="Footlight MT Light" w:cs="Tahoma"/>
              </w:rPr>
            </w:pPr>
            <w:r w:rsidRPr="00B53F6C">
              <w:rPr>
                <w:rFonts w:ascii="Footlight MT Light" w:hAnsi="Footlight MT Light" w:cs="Tahoma"/>
              </w:rPr>
              <w:t>Pemberian kesempatan kepada Penyedia untuk menyelesaikan pekerjaan dimuat dalam adendum Kontrak yang didalamnya mengatur:</w:t>
            </w:r>
          </w:p>
          <w:p w14:paraId="1CABC5A7" w14:textId="77777777" w:rsidR="008320C8" w:rsidRPr="00B53F6C" w:rsidRDefault="008320C8" w:rsidP="00EE5391">
            <w:pPr>
              <w:numPr>
                <w:ilvl w:val="3"/>
                <w:numId w:val="131"/>
              </w:numPr>
              <w:spacing w:after="60"/>
              <w:ind w:left="1152" w:hanging="432"/>
              <w:jc w:val="both"/>
              <w:rPr>
                <w:rFonts w:ascii="Footlight MT Light" w:hAnsi="Footlight MT Light" w:cs="Tahoma"/>
              </w:rPr>
            </w:pPr>
            <w:r w:rsidRPr="00B53F6C">
              <w:rPr>
                <w:rFonts w:ascii="Footlight MT Light" w:hAnsi="Footlight MT Light" w:cs="Tahoma"/>
              </w:rPr>
              <w:t>waktu pemberian kesempatan penyelesaian pekerjaan;</w:t>
            </w:r>
          </w:p>
          <w:p w14:paraId="04CA49E0" w14:textId="77777777" w:rsidR="008320C8" w:rsidRPr="00B53F6C" w:rsidRDefault="008320C8" w:rsidP="00EE5391">
            <w:pPr>
              <w:numPr>
                <w:ilvl w:val="3"/>
                <w:numId w:val="131"/>
              </w:numPr>
              <w:spacing w:after="60"/>
              <w:ind w:left="1175" w:hanging="450"/>
              <w:jc w:val="both"/>
              <w:rPr>
                <w:rFonts w:ascii="Footlight MT Light" w:hAnsi="Footlight MT Light" w:cs="Tahoma"/>
              </w:rPr>
            </w:pPr>
            <w:r w:rsidRPr="00B53F6C">
              <w:rPr>
                <w:rFonts w:ascii="Footlight MT Light" w:hAnsi="Footlight MT Light" w:cs="Tahoma"/>
              </w:rPr>
              <w:t>pengenaan sanksi denda keterlambatan kepada Penyedia;</w:t>
            </w:r>
          </w:p>
          <w:p w14:paraId="5F80BE4F" w14:textId="77777777" w:rsidR="008320C8" w:rsidRPr="00B53F6C" w:rsidRDefault="008320C8" w:rsidP="00EE5391">
            <w:pPr>
              <w:numPr>
                <w:ilvl w:val="3"/>
                <w:numId w:val="131"/>
              </w:numPr>
              <w:spacing w:after="60"/>
              <w:ind w:left="1175" w:hanging="450"/>
              <w:jc w:val="both"/>
              <w:rPr>
                <w:rFonts w:ascii="Footlight MT Light" w:hAnsi="Footlight MT Light" w:cs="Tahoma"/>
              </w:rPr>
            </w:pPr>
            <w:r w:rsidRPr="00B53F6C">
              <w:rPr>
                <w:rFonts w:ascii="Footlight MT Light" w:hAnsi="Footlight MT Light" w:cs="Tahoma"/>
              </w:rPr>
              <w:t>perpanjangan masa berlaku Jaminan Pelaksanaan; dan</w:t>
            </w:r>
          </w:p>
          <w:p w14:paraId="6911D5C8" w14:textId="77777777" w:rsidR="008320C8" w:rsidRPr="00B53F6C" w:rsidRDefault="008320C8" w:rsidP="00EE5391">
            <w:pPr>
              <w:numPr>
                <w:ilvl w:val="3"/>
                <w:numId w:val="131"/>
              </w:numPr>
              <w:spacing w:after="120"/>
              <w:ind w:left="1175" w:hanging="450"/>
              <w:jc w:val="both"/>
              <w:rPr>
                <w:rFonts w:ascii="Footlight MT Light" w:hAnsi="Footlight MT Light" w:cs="Tahoma"/>
              </w:rPr>
            </w:pPr>
            <w:r w:rsidRPr="00B53F6C">
              <w:rPr>
                <w:rFonts w:ascii="Footlight MT Light" w:hAnsi="Footlight MT Light" w:cs="Tahoma"/>
              </w:rPr>
              <w:lastRenderedPageBreak/>
              <w:t xml:space="preserve">sumber dana untuk membiayai penyelesaian sisa pekerjaan yang akan dilanjutkan ke Tahun Anggaran berikutnya dari DIPA Tahun Anggaran berikutnya, apabila pemberian kesempatan melampaui Tahun Anggaran. </w:t>
            </w:r>
          </w:p>
          <w:p w14:paraId="6C293DA1" w14:textId="29F5B21F" w:rsidR="008320C8" w:rsidRPr="00B53F6C" w:rsidRDefault="008320C8" w:rsidP="00986A18">
            <w:pPr>
              <w:pStyle w:val="ListParagraph"/>
              <w:ind w:left="721"/>
              <w:jc w:val="both"/>
              <w:rPr>
                <w:rFonts w:ascii="Footlight MT Light" w:hAnsi="Footlight MT Light" w:cs="Tahoma"/>
              </w:rPr>
            </w:pPr>
          </w:p>
        </w:tc>
      </w:tr>
    </w:tbl>
    <w:p w14:paraId="5A806C0C" w14:textId="77777777" w:rsidR="008320C8" w:rsidRPr="00B53F6C" w:rsidRDefault="008320C8" w:rsidP="008320C8">
      <w:pPr>
        <w:pStyle w:val="Heading3"/>
        <w:tabs>
          <w:tab w:val="left" w:pos="630"/>
        </w:tabs>
        <w:spacing w:after="60"/>
        <w:ind w:left="360" w:hanging="446"/>
        <w:rPr>
          <w:rFonts w:ascii="Footlight MT Light" w:hAnsi="Footlight MT Light"/>
          <w:b w:val="0"/>
        </w:rPr>
      </w:pPr>
      <w:bookmarkStart w:id="485" w:name="_Toc528039121"/>
      <w:bookmarkStart w:id="486" w:name="_Toc3282553"/>
      <w:bookmarkStart w:id="487" w:name="_Toc40700568"/>
      <w:bookmarkStart w:id="488" w:name="_Toc69919310"/>
      <w:bookmarkStart w:id="489" w:name="_Toc69999964"/>
      <w:r w:rsidRPr="00B53F6C">
        <w:rPr>
          <w:rFonts w:ascii="Footlight MT Light" w:hAnsi="Footlight MT Light"/>
        </w:rPr>
        <w:lastRenderedPageBreak/>
        <w:t>B.3  Penyelesaian Kontrak</w:t>
      </w:r>
      <w:bookmarkEnd w:id="485"/>
      <w:bookmarkEnd w:id="486"/>
      <w:bookmarkEnd w:id="487"/>
      <w:bookmarkEnd w:id="488"/>
      <w:bookmarkEnd w:id="489"/>
    </w:p>
    <w:tbl>
      <w:tblPr>
        <w:tblW w:w="9593" w:type="dxa"/>
        <w:tblInd w:w="-95" w:type="dxa"/>
        <w:tblLook w:val="04A0" w:firstRow="1" w:lastRow="0" w:firstColumn="1" w:lastColumn="0" w:noHBand="0" w:noVBand="1"/>
      </w:tblPr>
      <w:tblGrid>
        <w:gridCol w:w="2300"/>
        <w:gridCol w:w="7293"/>
      </w:tblGrid>
      <w:tr w:rsidR="00986A18" w:rsidRPr="00B53F6C" w14:paraId="4DB808CB" w14:textId="77777777" w:rsidTr="00DC7B58">
        <w:tc>
          <w:tcPr>
            <w:tcW w:w="2300" w:type="dxa"/>
            <w:shd w:val="clear" w:color="auto" w:fill="auto"/>
          </w:tcPr>
          <w:p w14:paraId="0BBDFA67" w14:textId="77777777" w:rsidR="008320C8" w:rsidRPr="00B53F6C" w:rsidRDefault="008320C8" w:rsidP="0052044E">
            <w:pPr>
              <w:pStyle w:val="Subtitle"/>
              <w:ind w:left="432" w:hanging="432"/>
              <w:rPr>
                <w:lang w:val="id-ID" w:eastAsia="en-US"/>
              </w:rPr>
            </w:pPr>
            <w:r w:rsidRPr="00B53F6C">
              <w:rPr>
                <w:rFonts w:cs="Tahoma"/>
                <w:lang w:val="id-ID" w:eastAsia="en-US"/>
              </w:rPr>
              <w:t>Serah Terima Pekerjaan</w:t>
            </w:r>
          </w:p>
        </w:tc>
        <w:tc>
          <w:tcPr>
            <w:tcW w:w="7293" w:type="dxa"/>
            <w:shd w:val="clear" w:color="auto" w:fill="auto"/>
          </w:tcPr>
          <w:p w14:paraId="123C066E" w14:textId="442A3360"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Setelah pekerjaan dan/atau bagian pekerjaan selesai, sesuai dengan ketentuan dalam Kontrak, Penyedia mengajukan permintaan secara tertulis kepada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untuk serah terima pertama pekerjaan.</w:t>
            </w:r>
          </w:p>
          <w:p w14:paraId="23CF689A" w14:textId="36C42BEA" w:rsidR="008320C8" w:rsidRPr="00B53F6C" w:rsidRDefault="00EA197E"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Pejabat Penandatangan Kontrak </w:t>
            </w:r>
            <w:r w:rsidR="008320C8" w:rsidRPr="00B53F6C">
              <w:rPr>
                <w:rFonts w:ascii="Footlight MT Light" w:hAnsi="Footlight MT Light" w:cs="Tahoma"/>
              </w:rPr>
              <w:t xml:space="preserve"> memerintahkan Pengawas Pekerjaan untuk melakukan pemeriksaan dan/atau pengujian terhadap hasil pekerjaan.</w:t>
            </w:r>
          </w:p>
          <w:p w14:paraId="66ECB016"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Pemeriksaan dan/atau pengujian dilakukan terhadap kesesuaian hasil pekerjaan terhadap kriteria/spesifikasi yang tercantum dalam Kontrak.</w:t>
            </w:r>
          </w:p>
          <w:p w14:paraId="212C3B86" w14:textId="50D2C56E"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Hasil pemeriksaan dan/atau pengujian dari Pengawas Pekerjaan disampaikan kepada </w:t>
            </w:r>
            <w:r w:rsidR="00EA197E" w:rsidRPr="00B53F6C">
              <w:rPr>
                <w:rFonts w:ascii="Footlight MT Light" w:hAnsi="Footlight MT Light" w:cs="Tahoma"/>
              </w:rPr>
              <w:t>Pejabat Penandatangan Kontrak</w:t>
            </w:r>
            <w:r w:rsidRPr="00B53F6C">
              <w:rPr>
                <w:rFonts w:ascii="Footlight MT Light" w:hAnsi="Footlight MT Light" w:cs="Tahoma"/>
              </w:rPr>
              <w:t xml:space="preserve">, apabila dalam pemeriksaan hasil pekerjaan tidak sesuai dengan ketentuan yang tercantum dalam Kontrak dan/atau cacat hasil pekerjaan,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memerintahkan Penyedia untuk memperbaiki dan/atau melengkapi kekurangan pekerjaan.</w:t>
            </w:r>
          </w:p>
          <w:p w14:paraId="38F43D00" w14:textId="5A5F43A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Apabila dalam pemeriksaan dan/atau pengujian hasil pekerjaan telah sesuai dengan ketentuan yang tercantum dalam Kontrak maka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dan Penyedia menandatangani Berita Acara Serah Terima Pertama Pekerjaan.</w:t>
            </w:r>
          </w:p>
          <w:p w14:paraId="0CD5011E"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Pembayaran dilakukan sebesar 95% (sembilan puluh lima </w:t>
            </w:r>
            <w:r w:rsidRPr="00B53F6C">
              <w:rPr>
                <w:rFonts w:ascii="Footlight MT Light" w:hAnsi="Footlight MT Light" w:cs="Arial"/>
              </w:rPr>
              <w:t>persen</w:t>
            </w:r>
            <w:r w:rsidRPr="00B53F6C">
              <w:rPr>
                <w:rFonts w:ascii="Footlight MT Light" w:hAnsi="Footlight MT Light" w:cs="Tahoma"/>
              </w:rPr>
              <w:t xml:space="preserve">) dari Harga Kontrak, sedangkan yang 5% (lima </w:t>
            </w:r>
            <w:r w:rsidRPr="00B53F6C">
              <w:rPr>
                <w:rFonts w:ascii="Footlight MT Light" w:hAnsi="Footlight MT Light" w:cs="Arial"/>
              </w:rPr>
              <w:t>persen</w:t>
            </w:r>
            <w:r w:rsidRPr="00B53F6C">
              <w:rPr>
                <w:rFonts w:ascii="Footlight MT Light" w:hAnsi="Footlight MT Light" w:cs="Tahoma"/>
              </w:rPr>
              <w:t xml:space="preserve">) merupakan retensi selama masa pemeliharaan, atau pembayaran dilakukan sebesar 100% (seratus </w:t>
            </w:r>
            <w:r w:rsidRPr="00B53F6C">
              <w:rPr>
                <w:rFonts w:ascii="Footlight MT Light" w:hAnsi="Footlight MT Light" w:cs="Arial"/>
              </w:rPr>
              <w:t>persen</w:t>
            </w:r>
            <w:r w:rsidRPr="00B53F6C">
              <w:rPr>
                <w:rFonts w:ascii="Footlight MT Light" w:hAnsi="Footlight MT Light" w:cs="Tahoma"/>
              </w:rPr>
              <w:t xml:space="preserve">) dari Harga Kontrak dan Penyedia harus menyerahkan Jaminan Pemeliharaan sebesar 5% (lima </w:t>
            </w:r>
            <w:r w:rsidRPr="00B53F6C">
              <w:rPr>
                <w:rFonts w:ascii="Footlight MT Light" w:hAnsi="Footlight MT Light" w:cs="Arial"/>
              </w:rPr>
              <w:t>persen</w:t>
            </w:r>
            <w:r w:rsidRPr="00B53F6C">
              <w:rPr>
                <w:rFonts w:ascii="Footlight MT Light" w:hAnsi="Footlight MT Light" w:cs="Tahoma"/>
              </w:rPr>
              <w:t>) dari Harga Kontrak.</w:t>
            </w:r>
          </w:p>
          <w:p w14:paraId="6298A6C0"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Penyedia wajib memelihara hasil pekerjaan selama Masa Pemeliharaan sehingga kondisi tetap seperti pada saat penyerahan pertama pekerjaan. </w:t>
            </w:r>
          </w:p>
          <w:p w14:paraId="1541FF33"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Masa Pemeliharaan paling singkat untuk pekerjaan permanen selama 6 (enam) bulan, sedangkan untuk pekerjaan semi permanen selama 3 (tiga) bulan dan dapat melampaui Tahun Anggaran. Lamanya Masa Pemeliharaan ditetapkan dalam SSKK.</w:t>
            </w:r>
          </w:p>
          <w:p w14:paraId="1FE80D23" w14:textId="608D038E"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Setelah Masa Pemeliharaan berakhir, Penyedia mengajukan permintaan secara tertulis kepada </w:t>
            </w:r>
            <w:r w:rsidR="00EA197E" w:rsidRPr="00B53F6C">
              <w:rPr>
                <w:rFonts w:ascii="Footlight MT Light" w:hAnsi="Footlight MT Light" w:cs="Tahoma"/>
              </w:rPr>
              <w:t xml:space="preserve">Pejabat Penandatangan Kontrak </w:t>
            </w:r>
            <w:r w:rsidRPr="00B53F6C">
              <w:rPr>
                <w:rFonts w:ascii="Footlight MT Light" w:hAnsi="Footlight MT Light" w:cs="Tahoma"/>
              </w:rPr>
              <w:t xml:space="preserve"> untuk penyerahan akhir pekerjaan.</w:t>
            </w:r>
          </w:p>
          <w:p w14:paraId="244CC7BE" w14:textId="32F4EA1E" w:rsidR="008320C8" w:rsidRPr="00B53F6C" w:rsidRDefault="00EA197E"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Pejabat Penandatangan Kontrak </w:t>
            </w:r>
            <w:r w:rsidR="008320C8" w:rsidRPr="00B53F6C">
              <w:rPr>
                <w:rFonts w:ascii="Footlight MT Light" w:hAnsi="Footlight MT Light" w:cs="Tahoma"/>
              </w:rPr>
              <w:t xml:space="preserve"> setelah menerima pegajuan sebagaimana pasal 33.9 memerintahkan Pengawas Pekerjaan untuk melakukan pemeriksaan (dan pengujian apabila diperlukan) terhadap hasil pekerjaan.</w:t>
            </w:r>
          </w:p>
          <w:p w14:paraId="30977733" w14:textId="3DBDFF6B"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Apabila dalam pemeriksaan hasil pekerjaan, Penyedia telah melaksanakan semua kewajibannya selama Masa Pemeliharaan dengan baik dan telah sesuai dengan ketentuan yang tercantum dalam Kontrak maka </w:t>
            </w:r>
            <w:r w:rsidR="00EA197E" w:rsidRPr="00B53F6C">
              <w:rPr>
                <w:rFonts w:ascii="Footlight MT Light" w:hAnsi="Footlight MT Light" w:cs="Tahoma"/>
              </w:rPr>
              <w:t xml:space="preserve">Pejabat Penandatangan Kontrak </w:t>
            </w:r>
            <w:r w:rsidRPr="00B53F6C">
              <w:rPr>
                <w:rFonts w:ascii="Footlight MT Light" w:hAnsi="Footlight MT Light" w:cs="Tahoma"/>
              </w:rPr>
              <w:t>dan Penyedia menandatangani Berita Acara Serah Terima Akhir Pekerjaan.</w:t>
            </w:r>
          </w:p>
          <w:p w14:paraId="3DC4BBB1" w14:textId="3F09E422" w:rsidR="008320C8" w:rsidRPr="00B53F6C" w:rsidRDefault="00EA197E"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lastRenderedPageBreak/>
              <w:t>Pejabat Penandatangan Kontrak</w:t>
            </w:r>
            <w:r w:rsidR="008320C8" w:rsidRPr="00B53F6C">
              <w:rPr>
                <w:rFonts w:ascii="Footlight MT Light" w:hAnsi="Footlight MT Light" w:cs="Tahoma"/>
              </w:rPr>
              <w:t xml:space="preserve"> wajib melakukan pembayaran sisa Harga Kontrak yang belum dibayar atau mengembalikan Jaminan Pemeliharaan.</w:t>
            </w:r>
          </w:p>
          <w:p w14:paraId="3F6138D0" w14:textId="034F4F75"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Apabila Penyedia tidak melaksanakan kewajiban pemeliharaan sebagaimana mestinya, maka Kontrak dapat diputuskan sepihak oleh </w:t>
            </w:r>
            <w:r w:rsidR="00EA197E" w:rsidRPr="00B53F6C">
              <w:rPr>
                <w:rFonts w:ascii="Footlight MT Light" w:hAnsi="Footlight MT Light" w:cs="Tahoma"/>
              </w:rPr>
              <w:t>Pejabat Penandatangan Kontrak</w:t>
            </w:r>
            <w:r w:rsidRPr="00B53F6C">
              <w:rPr>
                <w:rFonts w:ascii="Footlight MT Light" w:hAnsi="Footlight MT Light" w:cs="Tahoma"/>
              </w:rPr>
              <w:t xml:space="preserve"> dan Penyedia dikenakan sanksi sebagaimana diatur dalam pasal 44.3.</w:t>
            </w:r>
          </w:p>
          <w:p w14:paraId="3A80D35F" w14:textId="0B6ACF22" w:rsidR="00495DB5" w:rsidRPr="00B53F6C" w:rsidRDefault="00495DB5"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Setelah penandatangananan Berita Acara Serah Terima Akhir Pekerjaan, </w:t>
            </w:r>
            <w:r w:rsidR="00EA197E" w:rsidRPr="00B53F6C">
              <w:rPr>
                <w:rFonts w:ascii="Footlight MT Light" w:hAnsi="Footlight MT Light" w:cs="Tahoma"/>
              </w:rPr>
              <w:t>Pejabat Penandatangan Kontrak</w:t>
            </w:r>
            <w:r w:rsidRPr="00B53F6C">
              <w:rPr>
                <w:rFonts w:ascii="Footlight MT Light" w:hAnsi="Footlight MT Light" w:cs="Tahoma"/>
              </w:rPr>
              <w:t xml:space="preserve"> menyerahkan hasil pekerjaan kepada PA/KPA.</w:t>
            </w:r>
          </w:p>
          <w:p w14:paraId="742D54BB"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Serah terima pekerjaan dapat dilakukan perbagian pekerjaan (secara parsial) yang ketentuannya ditetapkan dalam SSKK.</w:t>
            </w:r>
          </w:p>
          <w:p w14:paraId="0A187C47"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Bagian pekerjaan yang dapat dilakukan serah terima pekerjaan sebagian atau secara parsial yaitu:</w:t>
            </w:r>
          </w:p>
          <w:p w14:paraId="68646A76" w14:textId="77777777" w:rsidR="008320C8" w:rsidRPr="00B53F6C" w:rsidRDefault="008320C8" w:rsidP="00D4645C">
            <w:pPr>
              <w:numPr>
                <w:ilvl w:val="0"/>
                <w:numId w:val="140"/>
              </w:numPr>
              <w:spacing w:after="60"/>
              <w:ind w:left="1152" w:hanging="432"/>
              <w:jc w:val="both"/>
              <w:rPr>
                <w:rFonts w:ascii="Footlight MT Light" w:hAnsi="Footlight MT Light" w:cs="Tahoma"/>
              </w:rPr>
            </w:pPr>
            <w:r w:rsidRPr="00B53F6C">
              <w:rPr>
                <w:rFonts w:ascii="Footlight MT Light" w:hAnsi="Footlight MT Light" w:cs="Tahoma"/>
              </w:rPr>
              <w:t>bagian pekerjaan yang tidak tergantung satu sama lain; dan</w:t>
            </w:r>
          </w:p>
          <w:p w14:paraId="6F551352" w14:textId="77777777" w:rsidR="008320C8" w:rsidRPr="00B53F6C" w:rsidRDefault="008320C8" w:rsidP="00D4645C">
            <w:pPr>
              <w:numPr>
                <w:ilvl w:val="0"/>
                <w:numId w:val="140"/>
              </w:numPr>
              <w:spacing w:after="120"/>
              <w:ind w:left="1152" w:hanging="432"/>
              <w:jc w:val="both"/>
              <w:rPr>
                <w:rFonts w:ascii="Footlight MT Light" w:hAnsi="Footlight MT Light" w:cs="Tahoma"/>
              </w:rPr>
            </w:pPr>
            <w:r w:rsidRPr="00B53F6C">
              <w:rPr>
                <w:rFonts w:ascii="Footlight MT Light" w:hAnsi="Footlight MT Light" w:cs="Tahoma"/>
              </w:rPr>
              <w:t>bagian pekerjaan yang fungsinya tidak terkait satu sama lain dalam pencapaian kinerja pekerjaan.</w:t>
            </w:r>
          </w:p>
          <w:p w14:paraId="2DD3248E" w14:textId="77777777" w:rsidR="008320C8" w:rsidRPr="00B53F6C" w:rsidRDefault="008320C8" w:rsidP="00EE5391">
            <w:pPr>
              <w:numPr>
                <w:ilvl w:val="1"/>
                <w:numId w:val="131"/>
              </w:numPr>
              <w:autoSpaceDE w:val="0"/>
              <w:autoSpaceDN w:val="0"/>
              <w:adjustRightInd w:val="0"/>
              <w:spacing w:after="120"/>
              <w:ind w:left="720"/>
              <w:jc w:val="both"/>
              <w:rPr>
                <w:rFonts w:ascii="Footlight MT Light" w:hAnsi="Footlight MT Light" w:cs="Tahoma"/>
              </w:rPr>
            </w:pPr>
            <w:r w:rsidRPr="00B53F6C">
              <w:rPr>
                <w:rFonts w:ascii="Footlight MT Light" w:hAnsi="Footlight MT Light" w:cs="Tahoma"/>
              </w:rPr>
              <w:t>Dalam hal dilakukan serah terima pekerjaan secara parsial, maka cara pembayaran, ketentuan denda dan kewajiban pemeliharaan tersebut di atas disesuaikan.</w:t>
            </w:r>
          </w:p>
          <w:p w14:paraId="182E277E" w14:textId="77777777" w:rsidR="008320C8" w:rsidRPr="00B53F6C" w:rsidRDefault="008320C8" w:rsidP="00EE5391">
            <w:pPr>
              <w:numPr>
                <w:ilvl w:val="1"/>
                <w:numId w:val="131"/>
              </w:numPr>
              <w:autoSpaceDE w:val="0"/>
              <w:autoSpaceDN w:val="0"/>
              <w:adjustRightInd w:val="0"/>
              <w:spacing w:after="120"/>
              <w:ind w:left="720"/>
              <w:jc w:val="both"/>
              <w:rPr>
                <w:rFonts w:ascii="Footlight MT Light" w:hAnsi="Footlight MT Light" w:cs="Tahoma"/>
              </w:rPr>
            </w:pPr>
            <w:r w:rsidRPr="00B53F6C">
              <w:rPr>
                <w:rFonts w:ascii="Footlight MT Light" w:hAnsi="Footlight MT Light" w:cs="Tahoma"/>
              </w:rPr>
              <w:t>Kewajiban pemeliharaan diperhitungkan setelah serah terima pertama pekerjaan untuk bagian pekerjaan (PHO parsial) tersebut dilaksanakan sampai Masa Pemeliharaan bagian pekerjaan tersebut berakhir sebagaimana yang tercantum dalam SSKK.</w:t>
            </w:r>
          </w:p>
          <w:p w14:paraId="3DADC053" w14:textId="77777777" w:rsidR="008320C8" w:rsidRPr="00B53F6C" w:rsidRDefault="008320C8" w:rsidP="00EE5391">
            <w:pPr>
              <w:numPr>
                <w:ilvl w:val="1"/>
                <w:numId w:val="131"/>
              </w:numPr>
              <w:autoSpaceDE w:val="0"/>
              <w:autoSpaceDN w:val="0"/>
              <w:adjustRightInd w:val="0"/>
              <w:spacing w:after="120"/>
              <w:ind w:left="720"/>
              <w:jc w:val="both"/>
              <w:rPr>
                <w:rFonts w:ascii="Footlight MT Light" w:hAnsi="Footlight MT Light" w:cs="Tahoma"/>
                <w:strike/>
              </w:rPr>
            </w:pPr>
            <w:r w:rsidRPr="00B53F6C">
              <w:rPr>
                <w:rFonts w:ascii="Footlight MT Light" w:hAnsi="Footlight MT Light" w:cs="Tahoma"/>
              </w:rPr>
              <w:t>Serah terima pertama pekerjaan untuk bagian pekerjaan  (PHO parsial) dituangkan dalam Berita Acara.</w:t>
            </w:r>
          </w:p>
        </w:tc>
      </w:tr>
      <w:tr w:rsidR="00986A18" w:rsidRPr="00B53F6C" w14:paraId="1228DA52" w14:textId="77777777" w:rsidTr="00DC7B58">
        <w:tc>
          <w:tcPr>
            <w:tcW w:w="2300" w:type="dxa"/>
            <w:shd w:val="clear" w:color="auto" w:fill="auto"/>
          </w:tcPr>
          <w:p w14:paraId="28362904" w14:textId="77777777" w:rsidR="008320C8" w:rsidRPr="00B53F6C" w:rsidRDefault="008320C8" w:rsidP="0052044E">
            <w:pPr>
              <w:pStyle w:val="Subtitle"/>
              <w:ind w:left="432" w:hanging="432"/>
              <w:rPr>
                <w:rFonts w:cs="Tahoma"/>
                <w:lang w:val="id-ID" w:eastAsia="en-US"/>
              </w:rPr>
            </w:pPr>
            <w:r w:rsidRPr="00B53F6C">
              <w:rPr>
                <w:rFonts w:cs="Tahoma"/>
                <w:lang w:val="id-ID" w:eastAsia="en-US"/>
              </w:rPr>
              <w:lastRenderedPageBreak/>
              <w:t>Pengambilalihan</w:t>
            </w:r>
          </w:p>
        </w:tc>
        <w:tc>
          <w:tcPr>
            <w:tcW w:w="7293" w:type="dxa"/>
            <w:shd w:val="clear" w:color="auto" w:fill="auto"/>
          </w:tcPr>
          <w:p w14:paraId="40D04D0E" w14:textId="5A9118DD" w:rsidR="008320C8" w:rsidRPr="00B53F6C" w:rsidRDefault="00EA197E" w:rsidP="0052044E">
            <w:pPr>
              <w:pStyle w:val="IsiPasal"/>
              <w:rPr>
                <w:rFonts w:cs="Tahoma"/>
                <w:lang w:eastAsia="en-US"/>
              </w:rPr>
            </w:pPr>
            <w:r w:rsidRPr="00B53F6C">
              <w:rPr>
                <w:rFonts w:cs="Tahoma"/>
              </w:rPr>
              <w:t>Pejabat Penandatangan Kontrak</w:t>
            </w:r>
            <w:r w:rsidR="008320C8" w:rsidRPr="00B53F6C">
              <w:rPr>
                <w:rFonts w:cs="Tahoma"/>
                <w:lang w:val="en-US"/>
              </w:rPr>
              <w:t xml:space="preserve"> </w:t>
            </w:r>
            <w:r w:rsidR="008320C8" w:rsidRPr="00B53F6C">
              <w:rPr>
                <w:rFonts w:cs="Tahoma"/>
                <w:lang w:eastAsia="en-US"/>
              </w:rPr>
              <w:t>akan mengambil alih lokasi dan hasil pekerjaan dalam jangka waktu tertentu setelah dikeluarkan surat keterangan selesai/pengakhiran pekerjaan.</w:t>
            </w:r>
          </w:p>
        </w:tc>
      </w:tr>
      <w:tr w:rsidR="00986A18" w:rsidRPr="00B53F6C" w14:paraId="0123927A" w14:textId="77777777" w:rsidTr="00DC7B58">
        <w:tc>
          <w:tcPr>
            <w:tcW w:w="2300" w:type="dxa"/>
            <w:shd w:val="clear" w:color="auto" w:fill="auto"/>
          </w:tcPr>
          <w:p w14:paraId="444C3329" w14:textId="77777777" w:rsidR="008320C8" w:rsidRPr="00B53F6C" w:rsidRDefault="008320C8" w:rsidP="0052044E">
            <w:pPr>
              <w:pStyle w:val="Subtitle"/>
              <w:ind w:left="432" w:hanging="432"/>
              <w:rPr>
                <w:rFonts w:cs="Tahoma"/>
                <w:lang w:val="id-ID" w:eastAsia="en-US"/>
              </w:rPr>
            </w:pPr>
            <w:r w:rsidRPr="00B53F6C">
              <w:rPr>
                <w:rFonts w:cs="Tahoma"/>
                <w:lang w:val="id-ID" w:eastAsia="en-US"/>
              </w:rPr>
              <w:t>Gambar As Built dan Pedoman Pengoperasian dan Perawatan / Pemeliharaan</w:t>
            </w:r>
          </w:p>
        </w:tc>
        <w:tc>
          <w:tcPr>
            <w:tcW w:w="7293" w:type="dxa"/>
            <w:shd w:val="clear" w:color="auto" w:fill="auto"/>
          </w:tcPr>
          <w:p w14:paraId="3A538EA7" w14:textId="718E9DE8"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Penyedia diwajibkan menyerahkan kepada </w:t>
            </w:r>
            <w:r w:rsidR="00EA197E" w:rsidRPr="00B53F6C">
              <w:rPr>
                <w:rFonts w:ascii="Footlight MT Light" w:hAnsi="Footlight MT Light" w:cs="Tahoma"/>
              </w:rPr>
              <w:t>Pejabat Penandatangan Kontrak</w:t>
            </w:r>
            <w:r w:rsidRPr="00B53F6C" w:rsidDel="000156AE">
              <w:rPr>
                <w:rFonts w:ascii="Footlight MT Light" w:hAnsi="Footlight MT Light" w:cs="Tahoma"/>
              </w:rPr>
              <w:t xml:space="preserve"> </w:t>
            </w:r>
            <w:r w:rsidRPr="00B53F6C">
              <w:rPr>
                <w:rFonts w:ascii="Footlight MT Light" w:hAnsi="Footlight MT Light" w:cs="Tahoma"/>
              </w:rPr>
              <w:t xml:space="preserve">Gambar </w:t>
            </w:r>
            <w:r w:rsidRPr="00B53F6C">
              <w:rPr>
                <w:rFonts w:ascii="Footlight MT Light" w:hAnsi="Footlight MT Light" w:cs="Tahoma"/>
                <w:i/>
              </w:rPr>
              <w:t>As-built</w:t>
            </w:r>
            <w:r w:rsidRPr="00B53F6C">
              <w:rPr>
                <w:rFonts w:ascii="Footlight MT Light" w:hAnsi="Footlight MT Light" w:cs="Tahoma"/>
              </w:rPr>
              <w:t xml:space="preserve"> dan pedoman pengoperasian dan perawatan/pemeliharaan sesuai dengan SSKK.</w:t>
            </w:r>
          </w:p>
          <w:p w14:paraId="638A18C4"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Apabila Penyedia tidak memberikan pedoman pengoperasian dan perawatan/pemeliharaan, </w:t>
            </w:r>
            <w:r w:rsidR="00EA197E" w:rsidRPr="00B53F6C">
              <w:rPr>
                <w:rFonts w:ascii="Footlight MT Light" w:hAnsi="Footlight MT Light" w:cs="Tahoma"/>
              </w:rPr>
              <w:t>Pejabat Penandatangan Kontrak</w:t>
            </w:r>
            <w:r w:rsidRPr="00B53F6C">
              <w:rPr>
                <w:rFonts w:ascii="Footlight MT Light" w:hAnsi="Footlight MT Light" w:cs="Tahoma"/>
              </w:rPr>
              <w:t xml:space="preserve"> berhak menahan uang retensi atau Jaminan Pemeliharaan.</w:t>
            </w:r>
          </w:p>
          <w:p w14:paraId="32945F95" w14:textId="06A78446" w:rsidR="00DC7B58" w:rsidRPr="00B53F6C" w:rsidRDefault="00DC7B58" w:rsidP="00DC7B58">
            <w:pPr>
              <w:spacing w:after="120"/>
              <w:ind w:left="720"/>
              <w:jc w:val="both"/>
              <w:rPr>
                <w:rFonts w:ascii="Footlight MT Light" w:hAnsi="Footlight MT Light" w:cs="Tahoma"/>
              </w:rPr>
            </w:pPr>
          </w:p>
        </w:tc>
      </w:tr>
    </w:tbl>
    <w:p w14:paraId="4CB70067" w14:textId="77777777" w:rsidR="008320C8" w:rsidRPr="00B53F6C" w:rsidRDefault="008320C8" w:rsidP="008320C8">
      <w:pPr>
        <w:pStyle w:val="Heading3"/>
        <w:tabs>
          <w:tab w:val="left" w:pos="630"/>
        </w:tabs>
        <w:spacing w:after="60"/>
        <w:ind w:left="360" w:hanging="446"/>
        <w:rPr>
          <w:rFonts w:ascii="Footlight MT Light" w:hAnsi="Footlight MT Light"/>
          <w:b w:val="0"/>
        </w:rPr>
      </w:pPr>
      <w:bookmarkStart w:id="490" w:name="_Toc528039122"/>
      <w:bookmarkStart w:id="491" w:name="_Toc3282554"/>
      <w:bookmarkStart w:id="492" w:name="_Toc40700569"/>
      <w:bookmarkStart w:id="493" w:name="_Toc69919311"/>
      <w:bookmarkStart w:id="494" w:name="_Toc69999965"/>
      <w:r w:rsidRPr="00B53F6C">
        <w:rPr>
          <w:rFonts w:ascii="Footlight MT Light" w:hAnsi="Footlight MT Light"/>
        </w:rPr>
        <w:t>B.4  Adendum</w:t>
      </w:r>
      <w:bookmarkEnd w:id="490"/>
      <w:bookmarkEnd w:id="491"/>
      <w:bookmarkEnd w:id="492"/>
      <w:bookmarkEnd w:id="493"/>
      <w:bookmarkEnd w:id="494"/>
    </w:p>
    <w:tbl>
      <w:tblPr>
        <w:tblW w:w="9593" w:type="dxa"/>
        <w:tblInd w:w="-95" w:type="dxa"/>
        <w:tblLook w:val="04A0" w:firstRow="1" w:lastRow="0" w:firstColumn="1" w:lastColumn="0" w:noHBand="0" w:noVBand="1"/>
      </w:tblPr>
      <w:tblGrid>
        <w:gridCol w:w="2363"/>
        <w:gridCol w:w="7230"/>
      </w:tblGrid>
      <w:tr w:rsidR="00986A18" w:rsidRPr="00B53F6C" w14:paraId="25F410A8" w14:textId="77777777" w:rsidTr="00DC7B58">
        <w:tc>
          <w:tcPr>
            <w:tcW w:w="2363" w:type="dxa"/>
            <w:shd w:val="clear" w:color="auto" w:fill="auto"/>
          </w:tcPr>
          <w:p w14:paraId="23973E19" w14:textId="77777777" w:rsidR="008320C8" w:rsidRPr="00B53F6C" w:rsidRDefault="008320C8" w:rsidP="0052044E">
            <w:pPr>
              <w:pStyle w:val="Subtitle"/>
              <w:ind w:left="432" w:hanging="432"/>
              <w:rPr>
                <w:lang w:val="id-ID" w:eastAsia="en-US"/>
              </w:rPr>
            </w:pPr>
            <w:r w:rsidRPr="00B53F6C">
              <w:rPr>
                <w:lang w:val="id-ID" w:eastAsia="en-US"/>
              </w:rPr>
              <w:t>Perubahan Kontrak</w:t>
            </w:r>
          </w:p>
        </w:tc>
        <w:tc>
          <w:tcPr>
            <w:tcW w:w="7230" w:type="dxa"/>
            <w:shd w:val="clear" w:color="auto" w:fill="auto"/>
          </w:tcPr>
          <w:p w14:paraId="7C35F961"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Kontrak hanya dapat diubah melalui adendum Kontrak.</w:t>
            </w:r>
          </w:p>
          <w:p w14:paraId="3DACF633"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Perubahan Kontrak dapat dilaksanakan apabila disetujui oleh para pihak, yang diakibatkan beberapa hal berikut meliputi:</w:t>
            </w:r>
          </w:p>
          <w:p w14:paraId="2F6DD506" w14:textId="77777777" w:rsidR="008320C8" w:rsidRPr="00B53F6C" w:rsidRDefault="008320C8" w:rsidP="00EE5391">
            <w:pPr>
              <w:numPr>
                <w:ilvl w:val="3"/>
                <w:numId w:val="131"/>
              </w:numPr>
              <w:spacing w:after="60"/>
              <w:ind w:left="1152" w:hanging="432"/>
              <w:jc w:val="both"/>
              <w:rPr>
                <w:rFonts w:ascii="Footlight MT Light" w:hAnsi="Footlight MT Light" w:cs="Tahoma"/>
              </w:rPr>
            </w:pPr>
            <w:r w:rsidRPr="00B53F6C">
              <w:rPr>
                <w:rFonts w:ascii="Footlight MT Light" w:hAnsi="Footlight MT Light" w:cs="Tahoma"/>
              </w:rPr>
              <w:t>perubahan pekerjaan;</w:t>
            </w:r>
          </w:p>
          <w:p w14:paraId="2392207F" w14:textId="77777777" w:rsidR="008320C8" w:rsidRPr="00B53F6C" w:rsidRDefault="008320C8" w:rsidP="00EE5391">
            <w:pPr>
              <w:numPr>
                <w:ilvl w:val="3"/>
                <w:numId w:val="131"/>
              </w:numPr>
              <w:spacing w:after="60"/>
              <w:ind w:left="1152" w:hanging="432"/>
              <w:jc w:val="both"/>
              <w:rPr>
                <w:rFonts w:ascii="Footlight MT Light" w:hAnsi="Footlight MT Light" w:cs="Tahoma"/>
              </w:rPr>
            </w:pPr>
            <w:r w:rsidRPr="00B53F6C">
              <w:rPr>
                <w:rFonts w:ascii="Footlight MT Light" w:hAnsi="Footlight MT Light" w:cs="Tahoma"/>
              </w:rPr>
              <w:t>perubahan Harga Kontrak;</w:t>
            </w:r>
          </w:p>
          <w:p w14:paraId="37F56F65" w14:textId="77777777" w:rsidR="008320C8" w:rsidRPr="00B53F6C" w:rsidRDefault="008320C8" w:rsidP="00EE5391">
            <w:pPr>
              <w:numPr>
                <w:ilvl w:val="3"/>
                <w:numId w:val="131"/>
              </w:numPr>
              <w:spacing w:after="60"/>
              <w:ind w:left="1152" w:hanging="432"/>
              <w:jc w:val="both"/>
              <w:rPr>
                <w:rFonts w:ascii="Footlight MT Light" w:hAnsi="Footlight MT Light" w:cs="Tahoma"/>
              </w:rPr>
            </w:pPr>
            <w:r w:rsidRPr="00B53F6C">
              <w:rPr>
                <w:rFonts w:ascii="Footlight MT Light" w:hAnsi="Footlight MT Light" w:cs="Tahoma"/>
              </w:rPr>
              <w:t xml:space="preserve">perubahan jadwal pelaksanaan pekerjaan dan/atau Masa Pelaksanaan; </w:t>
            </w:r>
          </w:p>
          <w:p w14:paraId="5DBF4590" w14:textId="77777777" w:rsidR="008320C8" w:rsidRPr="00B53F6C" w:rsidRDefault="008320C8" w:rsidP="00EE5391">
            <w:pPr>
              <w:numPr>
                <w:ilvl w:val="3"/>
                <w:numId w:val="131"/>
              </w:numPr>
              <w:spacing w:after="120"/>
              <w:ind w:left="1152" w:hanging="432"/>
              <w:jc w:val="both"/>
              <w:rPr>
                <w:rFonts w:ascii="Footlight MT Light" w:hAnsi="Footlight MT Light" w:cs="Tahoma"/>
              </w:rPr>
            </w:pPr>
            <w:r w:rsidRPr="00B53F6C">
              <w:rPr>
                <w:rFonts w:ascii="Footlight MT Light" w:hAnsi="Footlight MT Light" w:cs="Tahoma"/>
              </w:rPr>
              <w:t>perubahan personel manajerial dan/atau peralatan utama; dan/atau</w:t>
            </w:r>
          </w:p>
          <w:p w14:paraId="0DDC9748" w14:textId="77777777" w:rsidR="008320C8" w:rsidRPr="00B53F6C" w:rsidRDefault="008320C8" w:rsidP="00EE5391">
            <w:pPr>
              <w:numPr>
                <w:ilvl w:val="3"/>
                <w:numId w:val="131"/>
              </w:numPr>
              <w:spacing w:after="120"/>
              <w:ind w:left="1152" w:hanging="432"/>
              <w:jc w:val="both"/>
              <w:rPr>
                <w:rFonts w:ascii="Footlight MT Light" w:hAnsi="Footlight MT Light" w:cs="Tahoma"/>
              </w:rPr>
            </w:pPr>
            <w:r w:rsidRPr="00B53F6C">
              <w:rPr>
                <w:rFonts w:ascii="Footlight MT Light" w:hAnsi="Footlight MT Light" w:cs="Tahoma"/>
              </w:rPr>
              <w:t>perubahan Kontrak yang disebabkan masalah administrasi.</w:t>
            </w:r>
          </w:p>
          <w:p w14:paraId="62A46332" w14:textId="6A169C7E"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lastRenderedPageBreak/>
              <w:t xml:space="preserve">Untuk kepentingan perubahan Kontrak, </w:t>
            </w:r>
            <w:r w:rsidR="00EA197E" w:rsidRPr="00B53F6C">
              <w:rPr>
                <w:rFonts w:ascii="Footlight MT Light" w:hAnsi="Footlight MT Light" w:cs="Tahoma"/>
              </w:rPr>
              <w:t>Pejabat Penandatangan Kontrak</w:t>
            </w:r>
            <w:r w:rsidRPr="00B53F6C">
              <w:rPr>
                <w:rFonts w:ascii="Footlight MT Light" w:hAnsi="Footlight MT Light" w:cs="Tahoma"/>
              </w:rPr>
              <w:t xml:space="preserve"> dapat meminta pertimbangan dari Pengawas Pekerjaan dan Pejabat/Panitia Peneliti Pelaksanaan Kontrak.</w:t>
            </w:r>
          </w:p>
          <w:p w14:paraId="577E5E4A"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Pejabat/Panitia Peneliti Pelaksanaan Kontrak meneliti kelayakan perubahan kontrak</w:t>
            </w:r>
          </w:p>
        </w:tc>
      </w:tr>
      <w:tr w:rsidR="00986A18" w:rsidRPr="00B53F6C" w14:paraId="3D9B0CDB" w14:textId="77777777" w:rsidTr="00DC7B58">
        <w:tc>
          <w:tcPr>
            <w:tcW w:w="2363" w:type="dxa"/>
            <w:shd w:val="clear" w:color="auto" w:fill="auto"/>
          </w:tcPr>
          <w:p w14:paraId="1F2FB35B" w14:textId="77777777" w:rsidR="008320C8" w:rsidRPr="00B53F6C" w:rsidRDefault="008320C8" w:rsidP="0052044E">
            <w:pPr>
              <w:pStyle w:val="Subtitle"/>
              <w:ind w:left="432" w:hanging="432"/>
              <w:rPr>
                <w:lang w:val="id-ID" w:eastAsia="en-US"/>
              </w:rPr>
            </w:pPr>
            <w:r w:rsidRPr="00B53F6C">
              <w:rPr>
                <w:lang w:val="id-ID" w:eastAsia="en-US"/>
              </w:rPr>
              <w:lastRenderedPageBreak/>
              <w:t>Perubahan Pekerjaan</w:t>
            </w:r>
            <w:r w:rsidRPr="00B53F6C">
              <w:rPr>
                <w:lang w:val="en-US" w:eastAsia="en-US"/>
              </w:rPr>
              <w:t xml:space="preserve"> </w:t>
            </w:r>
          </w:p>
        </w:tc>
        <w:tc>
          <w:tcPr>
            <w:tcW w:w="7230" w:type="dxa"/>
            <w:shd w:val="clear" w:color="auto" w:fill="auto"/>
          </w:tcPr>
          <w:p w14:paraId="040077FD" w14:textId="1210E1E2"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 xml:space="preserve">Dalam hal terdapat perbedaan antara kondisi lapangan pada saat pelaksanaan dengan gambar dan/atau spesifikasi teknis yang ditentukan dalam dokumen Kontrak, </w:t>
            </w:r>
            <w:r w:rsidR="00EA197E" w:rsidRPr="00B53F6C">
              <w:rPr>
                <w:rFonts w:ascii="Footlight MT Light" w:hAnsi="Footlight MT Light" w:cs="Tahoma"/>
              </w:rPr>
              <w:t>Pejabat Penandatangan Kontrak</w:t>
            </w:r>
            <w:r w:rsidRPr="00B53F6C">
              <w:rPr>
                <w:rFonts w:ascii="Footlight MT Light" w:hAnsi="Footlight MT Light" w:cs="Tahoma"/>
              </w:rPr>
              <w:t xml:space="preserve"> bersama Penyedia dapat melakukan perubahan pekerjaan, yang meliputi:</w:t>
            </w:r>
          </w:p>
          <w:p w14:paraId="2107D4CB" w14:textId="77777777" w:rsidR="008320C8" w:rsidRPr="00B53F6C" w:rsidRDefault="008320C8" w:rsidP="00EE5391">
            <w:pPr>
              <w:numPr>
                <w:ilvl w:val="2"/>
                <w:numId w:val="138"/>
              </w:numPr>
              <w:tabs>
                <w:tab w:val="clear" w:pos="1021"/>
              </w:tabs>
              <w:spacing w:after="60"/>
              <w:ind w:left="1152" w:hanging="432"/>
              <w:contextualSpacing/>
              <w:jc w:val="both"/>
              <w:rPr>
                <w:rFonts w:ascii="Footlight MT Light" w:hAnsi="Footlight MT Light" w:cs="Tahoma"/>
              </w:rPr>
            </w:pPr>
            <w:r w:rsidRPr="00B53F6C">
              <w:rPr>
                <w:rFonts w:ascii="Footlight MT Light" w:hAnsi="Footlight MT Light" w:cs="Tahoma"/>
              </w:rPr>
              <w:t xml:space="preserve">menambah atau mengurangi volume yang tercantum dalam Kontrak;  </w:t>
            </w:r>
          </w:p>
          <w:p w14:paraId="447B25D8" w14:textId="77777777" w:rsidR="008320C8" w:rsidRPr="00B53F6C" w:rsidRDefault="008320C8" w:rsidP="00EE5391">
            <w:pPr>
              <w:numPr>
                <w:ilvl w:val="2"/>
                <w:numId w:val="138"/>
              </w:numPr>
              <w:tabs>
                <w:tab w:val="clear" w:pos="1021"/>
              </w:tabs>
              <w:spacing w:after="60"/>
              <w:ind w:left="1152" w:hanging="432"/>
              <w:contextualSpacing/>
              <w:jc w:val="both"/>
              <w:rPr>
                <w:rFonts w:ascii="Footlight MT Light" w:hAnsi="Footlight MT Light" w:cs="Tahoma"/>
              </w:rPr>
            </w:pPr>
            <w:r w:rsidRPr="00B53F6C">
              <w:rPr>
                <w:rFonts w:ascii="Footlight MT Light" w:hAnsi="Footlight MT Light" w:cs="Tahoma"/>
              </w:rPr>
              <w:t>menambah dan/atau mengurangi jenis kegiatan/pekerjaan;</w:t>
            </w:r>
          </w:p>
          <w:p w14:paraId="4367AEDA" w14:textId="77777777" w:rsidR="008320C8" w:rsidRPr="00B53F6C" w:rsidRDefault="008320C8" w:rsidP="00EE5391">
            <w:pPr>
              <w:numPr>
                <w:ilvl w:val="2"/>
                <w:numId w:val="138"/>
              </w:numPr>
              <w:tabs>
                <w:tab w:val="clear" w:pos="1021"/>
              </w:tabs>
              <w:spacing w:after="60"/>
              <w:ind w:left="1152" w:hanging="432"/>
              <w:contextualSpacing/>
              <w:jc w:val="both"/>
              <w:rPr>
                <w:rFonts w:ascii="Footlight MT Light" w:hAnsi="Footlight MT Light" w:cs="Tahoma"/>
              </w:rPr>
            </w:pPr>
            <w:r w:rsidRPr="00B53F6C">
              <w:rPr>
                <w:rFonts w:ascii="Footlight MT Light" w:hAnsi="Footlight MT Light" w:cs="Tahoma"/>
              </w:rPr>
              <w:t>mengubah spesifikasi teknis dan/atau gambar pekerjaan; dan/atau</w:t>
            </w:r>
          </w:p>
          <w:p w14:paraId="7BABC3CC" w14:textId="77777777" w:rsidR="008320C8" w:rsidRPr="00B53F6C" w:rsidRDefault="008320C8" w:rsidP="00EE5391">
            <w:pPr>
              <w:numPr>
                <w:ilvl w:val="2"/>
                <w:numId w:val="138"/>
              </w:numPr>
              <w:tabs>
                <w:tab w:val="clear" w:pos="1021"/>
              </w:tabs>
              <w:spacing w:after="120"/>
              <w:ind w:left="1152" w:hanging="432"/>
              <w:jc w:val="both"/>
              <w:rPr>
                <w:rFonts w:ascii="Footlight MT Light" w:hAnsi="Footlight MT Light" w:cs="Tahoma"/>
              </w:rPr>
            </w:pPr>
            <w:r w:rsidRPr="00B53F6C">
              <w:rPr>
                <w:rFonts w:ascii="Footlight MT Light" w:hAnsi="Footlight MT Light" w:cs="Tahoma"/>
              </w:rPr>
              <w:t>mengubah jadwal pelaksanaan pekerjaan.</w:t>
            </w:r>
          </w:p>
          <w:p w14:paraId="07836AD0" w14:textId="02BAB2EA"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 xml:space="preserve">Dalam hal tidak terjadi perubahan kondisi lapangan seperti yang dimaksud pada pasal 37.1 namun ada perintah perubahan dari </w:t>
            </w:r>
            <w:r w:rsidR="00EA197E" w:rsidRPr="00B53F6C">
              <w:rPr>
                <w:rFonts w:ascii="Footlight MT Light" w:hAnsi="Footlight MT Light" w:cs="Tahoma"/>
              </w:rPr>
              <w:t>Pejabat Penandatangan Kontrak</w:t>
            </w:r>
            <w:r w:rsidRPr="00B53F6C">
              <w:rPr>
                <w:rFonts w:ascii="Footlight MT Light" w:hAnsi="Footlight MT Light" w:cs="Tahoma"/>
              </w:rPr>
              <w:t xml:space="preserve">, </w:t>
            </w:r>
            <w:r w:rsidR="00EA197E" w:rsidRPr="00B53F6C">
              <w:rPr>
                <w:rFonts w:ascii="Footlight MT Light" w:hAnsi="Footlight MT Light" w:cs="Tahoma"/>
              </w:rPr>
              <w:t>Pejabat Penandatangan Kontrak</w:t>
            </w:r>
            <w:r w:rsidRPr="00B53F6C">
              <w:rPr>
                <w:rFonts w:ascii="Footlight MT Light" w:hAnsi="Footlight MT Light" w:cs="Tahoma"/>
              </w:rPr>
              <w:t xml:space="preserve"> bersama Penyedia dapat menyepakati perubahan pekerjaan yang meliputi:</w:t>
            </w:r>
          </w:p>
          <w:p w14:paraId="57A57139" w14:textId="77777777" w:rsidR="008320C8" w:rsidRPr="00B53F6C" w:rsidRDefault="008320C8" w:rsidP="00D4645C">
            <w:pPr>
              <w:numPr>
                <w:ilvl w:val="2"/>
                <w:numId w:val="154"/>
              </w:numPr>
              <w:tabs>
                <w:tab w:val="clear" w:pos="1021"/>
              </w:tabs>
              <w:spacing w:after="60"/>
              <w:ind w:left="1152" w:hanging="432"/>
              <w:contextualSpacing/>
              <w:jc w:val="both"/>
              <w:rPr>
                <w:rFonts w:ascii="Footlight MT Light" w:hAnsi="Footlight MT Light" w:cs="Tahoma"/>
              </w:rPr>
            </w:pPr>
            <w:r w:rsidRPr="00B53F6C">
              <w:rPr>
                <w:rFonts w:ascii="Footlight MT Light" w:hAnsi="Footlight MT Light" w:cs="Tahoma"/>
              </w:rPr>
              <w:t>menambah dan/atau mengurangi jenis kegiatan/pekerjaan;</w:t>
            </w:r>
          </w:p>
          <w:p w14:paraId="00F57260" w14:textId="77777777" w:rsidR="008320C8" w:rsidRPr="00B53F6C" w:rsidRDefault="008320C8" w:rsidP="00D4645C">
            <w:pPr>
              <w:numPr>
                <w:ilvl w:val="2"/>
                <w:numId w:val="154"/>
              </w:numPr>
              <w:tabs>
                <w:tab w:val="clear" w:pos="1021"/>
              </w:tabs>
              <w:spacing w:after="120"/>
              <w:ind w:left="1152" w:hanging="432"/>
              <w:contextualSpacing/>
              <w:jc w:val="both"/>
              <w:rPr>
                <w:rFonts w:ascii="Footlight MT Light" w:hAnsi="Footlight MT Light" w:cs="Tahoma"/>
              </w:rPr>
            </w:pPr>
            <w:r w:rsidRPr="00B53F6C">
              <w:rPr>
                <w:rFonts w:ascii="Footlight MT Light" w:hAnsi="Footlight MT Light" w:cs="Tahoma"/>
              </w:rPr>
              <w:t>mengubah spesifikasi teknis dan/atau gambar pekerjaan; dan/atau</w:t>
            </w:r>
          </w:p>
          <w:p w14:paraId="5F04E0A1" w14:textId="3F650A35" w:rsidR="00495DB5" w:rsidRPr="00B53F6C" w:rsidRDefault="008320C8" w:rsidP="00D4645C">
            <w:pPr>
              <w:numPr>
                <w:ilvl w:val="2"/>
                <w:numId w:val="154"/>
              </w:numPr>
              <w:tabs>
                <w:tab w:val="clear" w:pos="1021"/>
              </w:tabs>
              <w:spacing w:after="120"/>
              <w:ind w:left="1151" w:hanging="431"/>
              <w:jc w:val="both"/>
              <w:rPr>
                <w:rFonts w:ascii="Footlight MT Light" w:hAnsi="Footlight MT Light" w:cs="Tahoma"/>
              </w:rPr>
            </w:pPr>
            <w:r w:rsidRPr="00B53F6C">
              <w:rPr>
                <w:rFonts w:ascii="Footlight MT Light" w:hAnsi="Footlight MT Light" w:cs="Tahoma"/>
              </w:rPr>
              <w:t>mengubah jadwal pelaksanaan pekerjaan.</w:t>
            </w:r>
          </w:p>
          <w:p w14:paraId="7BD99C97" w14:textId="5A40E05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Perintah perubahan pekerjaan dibuat oleh </w:t>
            </w:r>
            <w:r w:rsidR="00EA197E" w:rsidRPr="00B53F6C">
              <w:rPr>
                <w:rFonts w:ascii="Footlight MT Light" w:hAnsi="Footlight MT Light" w:cs="Tahoma"/>
              </w:rPr>
              <w:t>Pejabat Penandatangan Kontrak</w:t>
            </w:r>
            <w:r w:rsidRPr="00B53F6C">
              <w:rPr>
                <w:rFonts w:ascii="Footlight MT Light" w:hAnsi="Footlight MT Light" w:cs="Tahoma"/>
              </w:rPr>
              <w:t xml:space="preserve"> secara tertulis kepada Penyedia kemudian dilanjutkan dengan negosiasi teknis dan harga dengan tetap mengacu pada ketentuan yang tercantum dalam Kontrak awal.</w:t>
            </w:r>
          </w:p>
          <w:p w14:paraId="66595107"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Hasil negosiasi tersebut dituangkan dalam Berita Acara sebagai dasar penyusunan adendum Kontrak.</w:t>
            </w:r>
          </w:p>
          <w:p w14:paraId="0B866345" w14:textId="77777777" w:rsidR="008320C8" w:rsidRPr="00B53F6C" w:rsidRDefault="008320C8" w:rsidP="00EE5391">
            <w:pPr>
              <w:numPr>
                <w:ilvl w:val="1"/>
                <w:numId w:val="131"/>
              </w:numPr>
              <w:spacing w:after="120"/>
              <w:ind w:left="720"/>
              <w:jc w:val="both"/>
            </w:pPr>
            <w:r w:rsidRPr="00B53F6C">
              <w:rPr>
                <w:rFonts w:ascii="Footlight MT Light" w:hAnsi="Footlight MT Light"/>
              </w:rPr>
              <w:t xml:space="preserve">Dalam hal perubahan pekerjaan sebagaimana dimaksud pada pasal 37.1 dan 37.2  mengakibatkan penambahan Harga Kontrak, perubahan Kontrak dilaksanakan dengan ketentuan penambahan Harga Kontrak akhir tidak melebihi 10% (sepuluh </w:t>
            </w:r>
            <w:r w:rsidRPr="00B53F6C">
              <w:rPr>
                <w:rFonts w:ascii="Footlight MT Light" w:hAnsi="Footlight MT Light" w:cs="Arial"/>
              </w:rPr>
              <w:t>persen</w:t>
            </w:r>
            <w:r w:rsidRPr="00B53F6C">
              <w:rPr>
                <w:rFonts w:ascii="Footlight MT Light" w:hAnsi="Footlight MT Light"/>
              </w:rPr>
              <w:t>) dari harga yang tercantum dalam Kontrak awal dan tersedianya anggaran.</w:t>
            </w:r>
          </w:p>
        </w:tc>
      </w:tr>
      <w:tr w:rsidR="00986A18" w:rsidRPr="00B53F6C" w14:paraId="66D1BD57" w14:textId="77777777" w:rsidTr="00DC7B58">
        <w:tc>
          <w:tcPr>
            <w:tcW w:w="2363" w:type="dxa"/>
            <w:shd w:val="clear" w:color="auto" w:fill="auto"/>
          </w:tcPr>
          <w:p w14:paraId="00490FA5" w14:textId="77777777" w:rsidR="008320C8" w:rsidRPr="00B53F6C" w:rsidRDefault="008320C8" w:rsidP="0052044E">
            <w:pPr>
              <w:pStyle w:val="Subtitle"/>
              <w:ind w:left="432" w:hanging="432"/>
              <w:rPr>
                <w:lang w:val="id-ID" w:eastAsia="en-US"/>
              </w:rPr>
            </w:pPr>
            <w:r w:rsidRPr="00B53F6C">
              <w:rPr>
                <w:lang w:val="id-ID" w:eastAsia="en-US"/>
              </w:rPr>
              <w:t>Perubahan Harga</w:t>
            </w:r>
          </w:p>
        </w:tc>
        <w:tc>
          <w:tcPr>
            <w:tcW w:w="7230" w:type="dxa"/>
            <w:shd w:val="clear" w:color="auto" w:fill="auto"/>
          </w:tcPr>
          <w:p w14:paraId="0DE9D781" w14:textId="77777777" w:rsidR="008320C8" w:rsidRPr="00B53F6C" w:rsidRDefault="008320C8" w:rsidP="00EE5391">
            <w:pPr>
              <w:pStyle w:val="Default"/>
              <w:numPr>
                <w:ilvl w:val="1"/>
                <w:numId w:val="131"/>
              </w:numPr>
              <w:spacing w:after="60"/>
              <w:ind w:left="720"/>
              <w:jc w:val="both"/>
              <w:rPr>
                <w:rFonts w:cs="Tahoma"/>
                <w:color w:val="auto"/>
                <w:lang w:val="id-ID"/>
              </w:rPr>
            </w:pPr>
            <w:proofErr w:type="spellStart"/>
            <w:r w:rsidRPr="00B53F6C">
              <w:rPr>
                <w:rFonts w:cs="Tahoma"/>
                <w:color w:val="auto"/>
              </w:rPr>
              <w:t>Perubahan</w:t>
            </w:r>
            <w:proofErr w:type="spellEnd"/>
            <w:r w:rsidRPr="00B53F6C">
              <w:rPr>
                <w:rFonts w:cs="Tahoma"/>
                <w:color w:val="auto"/>
              </w:rPr>
              <w:t xml:space="preserve"> Harga </w:t>
            </w:r>
            <w:proofErr w:type="spellStart"/>
            <w:r w:rsidRPr="00B53F6C">
              <w:rPr>
                <w:rFonts w:cs="Tahoma"/>
                <w:color w:val="auto"/>
              </w:rPr>
              <w:t>Kontrak</w:t>
            </w:r>
            <w:proofErr w:type="spellEnd"/>
            <w:r w:rsidRPr="00B53F6C">
              <w:rPr>
                <w:rFonts w:cs="Tahoma"/>
                <w:color w:val="auto"/>
              </w:rPr>
              <w:t xml:space="preserve"> </w:t>
            </w:r>
            <w:proofErr w:type="spellStart"/>
            <w:r w:rsidRPr="00B53F6C">
              <w:rPr>
                <w:rFonts w:cs="Tahoma"/>
                <w:color w:val="auto"/>
              </w:rPr>
              <w:t>dapat</w:t>
            </w:r>
            <w:proofErr w:type="spellEnd"/>
            <w:r w:rsidRPr="00B53F6C">
              <w:rPr>
                <w:rFonts w:cs="Tahoma"/>
                <w:color w:val="auto"/>
              </w:rPr>
              <w:t xml:space="preserve"> </w:t>
            </w:r>
            <w:proofErr w:type="spellStart"/>
            <w:r w:rsidRPr="00B53F6C">
              <w:rPr>
                <w:rFonts w:cs="Tahoma"/>
                <w:color w:val="auto"/>
              </w:rPr>
              <w:t>diakibatkan</w:t>
            </w:r>
            <w:proofErr w:type="spellEnd"/>
            <w:r w:rsidRPr="00B53F6C">
              <w:rPr>
                <w:rFonts w:cs="Tahoma"/>
                <w:color w:val="auto"/>
              </w:rPr>
              <w:t xml:space="preserve"> oleh:</w:t>
            </w:r>
          </w:p>
          <w:p w14:paraId="5EFD29EF" w14:textId="77777777" w:rsidR="008320C8" w:rsidRPr="00B53F6C" w:rsidRDefault="008320C8" w:rsidP="00EE5391">
            <w:pPr>
              <w:pStyle w:val="Default"/>
              <w:numPr>
                <w:ilvl w:val="3"/>
                <w:numId w:val="131"/>
              </w:numPr>
              <w:spacing w:after="60"/>
              <w:ind w:hanging="355"/>
              <w:jc w:val="both"/>
              <w:rPr>
                <w:rFonts w:cs="Tahoma"/>
                <w:color w:val="auto"/>
                <w:lang w:val="id-ID"/>
              </w:rPr>
            </w:pPr>
            <w:proofErr w:type="spellStart"/>
            <w:r w:rsidRPr="00B53F6C">
              <w:rPr>
                <w:rFonts w:cs="Tahoma"/>
                <w:color w:val="auto"/>
              </w:rPr>
              <w:t>perubahan</w:t>
            </w:r>
            <w:proofErr w:type="spellEnd"/>
            <w:r w:rsidRPr="00B53F6C">
              <w:rPr>
                <w:rFonts w:cs="Tahoma"/>
                <w:color w:val="auto"/>
              </w:rPr>
              <w:t xml:space="preserve"> </w:t>
            </w:r>
            <w:proofErr w:type="spellStart"/>
            <w:r w:rsidRPr="00B53F6C">
              <w:rPr>
                <w:rFonts w:cs="Tahoma"/>
                <w:color w:val="auto"/>
              </w:rPr>
              <w:t>pekerjaan</w:t>
            </w:r>
            <w:proofErr w:type="spellEnd"/>
            <w:r w:rsidRPr="00B53F6C">
              <w:rPr>
                <w:rFonts w:cs="Tahoma"/>
                <w:color w:val="auto"/>
              </w:rPr>
              <w:t>;</w:t>
            </w:r>
          </w:p>
          <w:p w14:paraId="313E9544" w14:textId="77777777" w:rsidR="008320C8" w:rsidRPr="00B53F6C" w:rsidRDefault="008320C8" w:rsidP="00EE5391">
            <w:pPr>
              <w:pStyle w:val="Default"/>
              <w:numPr>
                <w:ilvl w:val="3"/>
                <w:numId w:val="131"/>
              </w:numPr>
              <w:spacing w:after="60"/>
              <w:ind w:hanging="355"/>
              <w:jc w:val="both"/>
              <w:rPr>
                <w:rFonts w:cs="Tahoma"/>
                <w:color w:val="auto"/>
                <w:lang w:val="id-ID"/>
              </w:rPr>
            </w:pPr>
            <w:proofErr w:type="spellStart"/>
            <w:r w:rsidRPr="00B53F6C">
              <w:rPr>
                <w:rFonts w:cs="Tahoma"/>
                <w:color w:val="auto"/>
              </w:rPr>
              <w:t>penyesuaian</w:t>
            </w:r>
            <w:proofErr w:type="spellEnd"/>
            <w:r w:rsidRPr="00B53F6C">
              <w:rPr>
                <w:rFonts w:cs="Tahoma"/>
                <w:color w:val="auto"/>
              </w:rPr>
              <w:t xml:space="preserve"> </w:t>
            </w:r>
            <w:proofErr w:type="spellStart"/>
            <w:r w:rsidRPr="00B53F6C">
              <w:rPr>
                <w:rFonts w:cs="Tahoma"/>
                <w:color w:val="auto"/>
              </w:rPr>
              <w:t>harga</w:t>
            </w:r>
            <w:proofErr w:type="spellEnd"/>
            <w:r w:rsidRPr="00B53F6C">
              <w:rPr>
                <w:rFonts w:cs="Tahoma"/>
                <w:color w:val="auto"/>
              </w:rPr>
              <w:t>; dan/</w:t>
            </w:r>
            <w:proofErr w:type="spellStart"/>
            <w:r w:rsidRPr="00B53F6C">
              <w:rPr>
                <w:rFonts w:cs="Tahoma"/>
                <w:color w:val="auto"/>
              </w:rPr>
              <w:t>atau</w:t>
            </w:r>
            <w:proofErr w:type="spellEnd"/>
          </w:p>
          <w:p w14:paraId="48F11CC8" w14:textId="77777777" w:rsidR="008320C8" w:rsidRPr="00B53F6C" w:rsidRDefault="008320C8" w:rsidP="00EE5391">
            <w:pPr>
              <w:pStyle w:val="Default"/>
              <w:numPr>
                <w:ilvl w:val="3"/>
                <w:numId w:val="131"/>
              </w:numPr>
              <w:spacing w:after="120"/>
              <w:ind w:hanging="360"/>
              <w:jc w:val="both"/>
              <w:rPr>
                <w:rFonts w:cs="Tahoma"/>
                <w:color w:val="auto"/>
                <w:lang w:val="id-ID"/>
              </w:rPr>
            </w:pPr>
            <w:proofErr w:type="spellStart"/>
            <w:r w:rsidRPr="00B53F6C">
              <w:rPr>
                <w:rFonts w:cs="Tahoma"/>
                <w:color w:val="auto"/>
              </w:rPr>
              <w:t>Peristiwa</w:t>
            </w:r>
            <w:proofErr w:type="spellEnd"/>
            <w:r w:rsidRPr="00B53F6C">
              <w:rPr>
                <w:rFonts w:cs="Tahoma"/>
                <w:color w:val="auto"/>
              </w:rPr>
              <w:t xml:space="preserve"> </w:t>
            </w:r>
            <w:proofErr w:type="spellStart"/>
            <w:r w:rsidRPr="00B53F6C">
              <w:rPr>
                <w:rFonts w:cs="Tahoma"/>
                <w:color w:val="auto"/>
              </w:rPr>
              <w:t>Kompensasi</w:t>
            </w:r>
            <w:proofErr w:type="spellEnd"/>
            <w:r w:rsidRPr="00B53F6C">
              <w:rPr>
                <w:rFonts w:cs="Tahoma"/>
                <w:color w:val="auto"/>
              </w:rPr>
              <w:t>.</w:t>
            </w:r>
          </w:p>
          <w:p w14:paraId="64E9FEA5" w14:textId="77777777" w:rsidR="008320C8" w:rsidRPr="00B53F6C" w:rsidRDefault="008320C8" w:rsidP="00EE5391">
            <w:pPr>
              <w:pStyle w:val="Default"/>
              <w:numPr>
                <w:ilvl w:val="1"/>
                <w:numId w:val="131"/>
              </w:numPr>
              <w:spacing w:after="120"/>
              <w:ind w:left="720"/>
              <w:jc w:val="both"/>
              <w:rPr>
                <w:rFonts w:cs="Tahoma"/>
                <w:color w:val="auto"/>
                <w:lang w:val="id-ID"/>
              </w:rPr>
            </w:pPr>
            <w:r w:rsidRPr="00B53F6C">
              <w:rPr>
                <w:rFonts w:cs="Tahoma"/>
                <w:color w:val="auto"/>
                <w:lang w:val="id-ID"/>
              </w:rPr>
              <w:t xml:space="preserve">Apabila kuantitas mata pembayaran utama yang akan dilaksanakan  berubah akibat perubahan pekerjaan lebih dari 10% (sepuluh </w:t>
            </w:r>
            <w:r w:rsidRPr="00B53F6C">
              <w:rPr>
                <w:rFonts w:cs="Arial"/>
                <w:color w:val="auto"/>
                <w:lang w:val="id-ID"/>
              </w:rPr>
              <w:t>persen</w:t>
            </w:r>
            <w:r w:rsidRPr="00B53F6C">
              <w:rPr>
                <w:rFonts w:cs="Tahoma"/>
                <w:color w:val="auto"/>
                <w:lang w:val="id-ID"/>
              </w:rPr>
              <w:t>) dari kuantitas awal, maka pembayaran volume selanjutnya dengan menggunakan harga satuan yang disesuaikan dengan negosiasi.</w:t>
            </w:r>
          </w:p>
          <w:p w14:paraId="7FDADF8C" w14:textId="77777777" w:rsidR="008320C8" w:rsidRPr="00B53F6C" w:rsidRDefault="008320C8" w:rsidP="00EE5391">
            <w:pPr>
              <w:pStyle w:val="Default"/>
              <w:numPr>
                <w:ilvl w:val="1"/>
                <w:numId w:val="131"/>
              </w:numPr>
              <w:spacing w:after="120"/>
              <w:ind w:left="720"/>
              <w:jc w:val="both"/>
              <w:rPr>
                <w:rFonts w:cs="Tahoma"/>
                <w:color w:val="auto"/>
                <w:lang w:val="id-ID"/>
              </w:rPr>
            </w:pPr>
            <w:r w:rsidRPr="00B53F6C">
              <w:rPr>
                <w:rFonts w:cs="Tahoma"/>
                <w:color w:val="auto"/>
                <w:lang w:val="id-ID"/>
              </w:rPr>
              <w:t>Apabila dari hasil evaluasi penawaran terdapat harga satuan timpang, maka harga satuan timpang tersebut hanya berlaku untuk kuantitas pekerjaan yang tercantum dalam Dokumen Pemilihan. Untuk kuantitas pekerjaan tambahan digunakan harga satuan berdasarkan hasil negosiasi.</w:t>
            </w:r>
          </w:p>
          <w:p w14:paraId="0ABEF560" w14:textId="77777777" w:rsidR="008320C8" w:rsidRPr="00B53F6C" w:rsidRDefault="008320C8" w:rsidP="00EE5391">
            <w:pPr>
              <w:pStyle w:val="Default"/>
              <w:numPr>
                <w:ilvl w:val="1"/>
                <w:numId w:val="131"/>
              </w:numPr>
              <w:spacing w:after="120"/>
              <w:ind w:left="720"/>
              <w:jc w:val="both"/>
              <w:rPr>
                <w:rFonts w:cs="Tahoma"/>
                <w:color w:val="auto"/>
                <w:lang w:val="id-ID"/>
              </w:rPr>
            </w:pPr>
            <w:r w:rsidRPr="00B53F6C">
              <w:rPr>
                <w:rFonts w:cs="Tahoma"/>
                <w:color w:val="auto"/>
                <w:lang w:val="id-ID"/>
              </w:rPr>
              <w:lastRenderedPageBreak/>
              <w:t xml:space="preserve">Apabila ada daftar </w:t>
            </w:r>
            <w:proofErr w:type="spellStart"/>
            <w:r w:rsidRPr="00B53F6C">
              <w:rPr>
                <w:rFonts w:cs="Tahoma"/>
                <w:color w:val="auto"/>
              </w:rPr>
              <w:t>mata</w:t>
            </w:r>
            <w:proofErr w:type="spellEnd"/>
            <w:r w:rsidRPr="00B53F6C">
              <w:rPr>
                <w:rFonts w:cs="Tahoma"/>
                <w:color w:val="auto"/>
              </w:rPr>
              <w:t xml:space="preserve"> </w:t>
            </w:r>
            <w:proofErr w:type="spellStart"/>
            <w:r w:rsidRPr="00B53F6C">
              <w:rPr>
                <w:rFonts w:cs="Tahoma"/>
                <w:color w:val="auto"/>
              </w:rPr>
              <w:t>pembayaran</w:t>
            </w:r>
            <w:proofErr w:type="spellEnd"/>
            <w:r w:rsidRPr="00B53F6C">
              <w:rPr>
                <w:rFonts w:cs="Tahoma"/>
                <w:color w:val="auto"/>
              </w:rPr>
              <w:t xml:space="preserve"> </w:t>
            </w:r>
            <w:r w:rsidRPr="00B53F6C">
              <w:rPr>
                <w:rFonts w:cs="Tahoma"/>
                <w:color w:val="auto"/>
                <w:lang w:val="id-ID"/>
              </w:rPr>
              <w:t>yang masuk kategori harga satuan timpang, maka dicantumkan dalam Lampiran</w:t>
            </w:r>
            <w:r w:rsidRPr="00B53F6C">
              <w:rPr>
                <w:rFonts w:cs="Tahoma"/>
                <w:color w:val="auto"/>
              </w:rPr>
              <w:t xml:space="preserve"> A SSKK.</w:t>
            </w:r>
          </w:p>
          <w:p w14:paraId="5AD80C8F" w14:textId="4AD5644C" w:rsidR="008320C8" w:rsidRPr="00B53F6C" w:rsidRDefault="008320C8" w:rsidP="00EE5391">
            <w:pPr>
              <w:pStyle w:val="Default"/>
              <w:numPr>
                <w:ilvl w:val="1"/>
                <w:numId w:val="131"/>
              </w:numPr>
              <w:spacing w:after="120"/>
              <w:ind w:left="720"/>
              <w:jc w:val="both"/>
              <w:rPr>
                <w:rFonts w:cs="Tahoma"/>
                <w:color w:val="auto"/>
                <w:lang w:val="id-ID"/>
              </w:rPr>
            </w:pPr>
            <w:r w:rsidRPr="00B53F6C">
              <w:rPr>
                <w:rFonts w:cs="Tahoma"/>
                <w:color w:val="auto"/>
                <w:lang w:val="id-ID"/>
              </w:rPr>
              <w:t xml:space="preserve">Apabila diperlukan mata pembayaran baru, maka Penyedia jasa harus menyerahkan rincian harga satuannya kepada </w:t>
            </w:r>
            <w:proofErr w:type="spellStart"/>
            <w:r w:rsidR="00EA197E" w:rsidRPr="00B53F6C">
              <w:rPr>
                <w:rFonts w:cs="Tahoma"/>
                <w:color w:val="auto"/>
              </w:rPr>
              <w:t>Pejabat</w:t>
            </w:r>
            <w:proofErr w:type="spellEnd"/>
            <w:r w:rsidR="00EA197E" w:rsidRPr="00B53F6C">
              <w:rPr>
                <w:rFonts w:cs="Tahoma"/>
                <w:color w:val="auto"/>
              </w:rPr>
              <w:t xml:space="preserve"> </w:t>
            </w:r>
            <w:proofErr w:type="spellStart"/>
            <w:r w:rsidR="00EA197E" w:rsidRPr="00B53F6C">
              <w:rPr>
                <w:rFonts w:cs="Tahoma"/>
                <w:color w:val="auto"/>
              </w:rPr>
              <w:t>Penandatangan</w:t>
            </w:r>
            <w:proofErr w:type="spellEnd"/>
            <w:r w:rsidR="00EA197E" w:rsidRPr="00B53F6C">
              <w:rPr>
                <w:rFonts w:cs="Tahoma"/>
                <w:color w:val="auto"/>
              </w:rPr>
              <w:t xml:space="preserve"> </w:t>
            </w:r>
            <w:proofErr w:type="spellStart"/>
            <w:r w:rsidR="00EA197E" w:rsidRPr="00B53F6C">
              <w:rPr>
                <w:rFonts w:cs="Tahoma"/>
                <w:color w:val="auto"/>
              </w:rPr>
              <w:t>Kontrak</w:t>
            </w:r>
            <w:proofErr w:type="spellEnd"/>
            <w:r w:rsidRPr="00B53F6C">
              <w:rPr>
                <w:rFonts w:cs="Tahoma"/>
                <w:color w:val="auto"/>
                <w:lang w:val="id-ID"/>
              </w:rPr>
              <w:t>. Penentuan harga satuan mata pembayaran baru dilakukan dengan negosiasi.</w:t>
            </w:r>
          </w:p>
          <w:p w14:paraId="2D66BBFE" w14:textId="77777777" w:rsidR="008320C8" w:rsidRPr="00B53F6C" w:rsidRDefault="008320C8" w:rsidP="00EE5391">
            <w:pPr>
              <w:pStyle w:val="Default"/>
              <w:numPr>
                <w:ilvl w:val="1"/>
                <w:numId w:val="131"/>
              </w:numPr>
              <w:spacing w:after="60"/>
              <w:ind w:left="720"/>
              <w:jc w:val="both"/>
              <w:rPr>
                <w:rFonts w:cs="Tahoma"/>
                <w:color w:val="auto"/>
                <w:lang w:val="id-ID"/>
              </w:rPr>
            </w:pPr>
            <w:r w:rsidRPr="00B53F6C">
              <w:rPr>
                <w:rFonts w:cs="Tahoma"/>
                <w:color w:val="auto"/>
                <w:lang w:val="id-ID"/>
              </w:rPr>
              <w:t>Ketentuan penggunaan rumusan penyesuaian harga</w:t>
            </w:r>
            <w:r w:rsidRPr="00B53F6C">
              <w:rPr>
                <w:rFonts w:cs="Tahoma"/>
                <w:color w:val="auto"/>
              </w:rPr>
              <w:t xml:space="preserve"> </w:t>
            </w:r>
            <w:r w:rsidRPr="00B53F6C">
              <w:rPr>
                <w:rFonts w:cs="Tahoma"/>
                <w:color w:val="auto"/>
                <w:lang w:val="id-ID"/>
              </w:rPr>
              <w:t>adalah sebagai berikut:</w:t>
            </w:r>
          </w:p>
          <w:p w14:paraId="5946C448" w14:textId="77777777" w:rsidR="008320C8" w:rsidRPr="00B53F6C" w:rsidRDefault="008320C8" w:rsidP="00D4645C">
            <w:pPr>
              <w:numPr>
                <w:ilvl w:val="0"/>
                <w:numId w:val="282"/>
              </w:numPr>
              <w:spacing w:after="60"/>
              <w:ind w:left="1026"/>
              <w:contextualSpacing/>
              <w:jc w:val="both"/>
              <w:rPr>
                <w:rFonts w:ascii="Footlight MT Light" w:hAnsi="Footlight MT Light" w:cs="Tahoma"/>
              </w:rPr>
            </w:pPr>
            <w:r w:rsidRPr="00B53F6C">
              <w:rPr>
                <w:rFonts w:ascii="Footlight MT Light" w:hAnsi="Footlight MT Light" w:cs="Tahoma"/>
              </w:rPr>
              <w:t>harga yang tercantum dalam Kontrak dapat berubah akibat adanya penyesuaian harga sesuai dengan peraturan yang berlaku.</w:t>
            </w:r>
          </w:p>
          <w:p w14:paraId="0AE4E32A" w14:textId="77777777" w:rsidR="008320C8" w:rsidRPr="00B53F6C" w:rsidRDefault="008320C8" w:rsidP="00D4645C">
            <w:pPr>
              <w:numPr>
                <w:ilvl w:val="0"/>
                <w:numId w:val="282"/>
              </w:numPr>
              <w:spacing w:after="60"/>
              <w:ind w:left="1026"/>
              <w:contextualSpacing/>
              <w:jc w:val="both"/>
              <w:rPr>
                <w:rFonts w:ascii="Footlight MT Light" w:hAnsi="Footlight MT Light" w:cs="Tahoma"/>
              </w:rPr>
            </w:pPr>
            <w:r w:rsidRPr="00B53F6C">
              <w:rPr>
                <w:rFonts w:ascii="Footlight MT Light" w:hAnsi="Footlight MT Light" w:cs="Tahoma"/>
              </w:rPr>
              <w:t>penyesuaian harga diberlakukan pada Kontrak Tahun Jamak dengan  yang masa pelaksanaannya lebih dari 18 (delapan belas) bulan;</w:t>
            </w:r>
          </w:p>
          <w:p w14:paraId="09EB700B" w14:textId="77777777" w:rsidR="008320C8" w:rsidRPr="00B53F6C" w:rsidRDefault="008320C8" w:rsidP="00D4645C">
            <w:pPr>
              <w:numPr>
                <w:ilvl w:val="0"/>
                <w:numId w:val="282"/>
              </w:numPr>
              <w:spacing w:after="60"/>
              <w:ind w:left="1026"/>
              <w:contextualSpacing/>
              <w:jc w:val="both"/>
              <w:rPr>
                <w:rFonts w:ascii="Footlight MT Light" w:hAnsi="Footlight MT Light" w:cs="Tahoma"/>
              </w:rPr>
            </w:pPr>
            <w:r w:rsidRPr="00B53F6C">
              <w:rPr>
                <w:rFonts w:ascii="Footlight MT Light" w:hAnsi="Footlight MT Light" w:cs="Tahoma"/>
              </w:rPr>
              <w:t>penyesuaian harga satuan diberlakukan mulai bulan ke-13 (tiga belas) sejak pelaksanaan pekerjaan;</w:t>
            </w:r>
          </w:p>
          <w:p w14:paraId="283608CD" w14:textId="77777777" w:rsidR="008320C8" w:rsidRPr="00B53F6C" w:rsidRDefault="008320C8" w:rsidP="00D4645C">
            <w:pPr>
              <w:numPr>
                <w:ilvl w:val="0"/>
                <w:numId w:val="282"/>
              </w:numPr>
              <w:spacing w:after="60"/>
              <w:ind w:left="1026"/>
              <w:contextualSpacing/>
              <w:jc w:val="both"/>
              <w:rPr>
                <w:rFonts w:ascii="Footlight MT Light" w:hAnsi="Footlight MT Light" w:cs="Tahoma"/>
              </w:rPr>
            </w:pPr>
            <w:r w:rsidRPr="00B53F6C">
              <w:rPr>
                <w:rFonts w:ascii="Footlight MT Light" w:hAnsi="Footlight MT Light" w:cs="Tahoma"/>
              </w:rPr>
              <w:t>penyesuaian harga satuan berlaku bagi seluruh kegiatan/mata pembayaran, kecuali komponen keuntungan, biaya tidak langsung (</w:t>
            </w:r>
            <w:r w:rsidRPr="00B53F6C">
              <w:rPr>
                <w:rFonts w:ascii="Footlight MT Light" w:hAnsi="Footlight MT Light" w:cs="Tahoma"/>
                <w:i/>
              </w:rPr>
              <w:t>overhead cost</w:t>
            </w:r>
            <w:r w:rsidRPr="00B53F6C">
              <w:rPr>
                <w:rFonts w:ascii="Footlight MT Light" w:hAnsi="Footlight MT Light" w:cs="Tahoma"/>
              </w:rPr>
              <w:t>) dan harga satuan timpang sebagaimana tercantum dalam penawaran;</w:t>
            </w:r>
          </w:p>
          <w:p w14:paraId="3BFC59CB" w14:textId="77777777" w:rsidR="008320C8" w:rsidRPr="00B53F6C" w:rsidRDefault="008320C8" w:rsidP="00D4645C">
            <w:pPr>
              <w:numPr>
                <w:ilvl w:val="0"/>
                <w:numId w:val="282"/>
              </w:numPr>
              <w:spacing w:after="60"/>
              <w:ind w:left="1026"/>
              <w:contextualSpacing/>
              <w:jc w:val="both"/>
              <w:rPr>
                <w:rFonts w:ascii="Footlight MT Light" w:hAnsi="Footlight MT Light" w:cs="Tahoma"/>
              </w:rPr>
            </w:pPr>
            <w:r w:rsidRPr="00B53F6C">
              <w:rPr>
                <w:rFonts w:ascii="Footlight MT Light" w:hAnsi="Footlight MT Light" w:cs="Tahoma"/>
              </w:rPr>
              <w:t>penyesuaian harga satuan diberlakukan sesuai dengan jadwal pelaksanaan yang tercantum dalam Kontrak awal/adendum Kontrak;</w:t>
            </w:r>
          </w:p>
          <w:p w14:paraId="5B0D98DC" w14:textId="77777777" w:rsidR="008320C8" w:rsidRPr="00B53F6C" w:rsidRDefault="008320C8" w:rsidP="00D4645C">
            <w:pPr>
              <w:numPr>
                <w:ilvl w:val="0"/>
                <w:numId w:val="282"/>
              </w:numPr>
              <w:spacing w:after="60"/>
              <w:ind w:left="1026"/>
              <w:contextualSpacing/>
              <w:jc w:val="both"/>
              <w:rPr>
                <w:rFonts w:ascii="Footlight MT Light" w:hAnsi="Footlight MT Light" w:cs="Tahoma"/>
              </w:rPr>
            </w:pPr>
            <w:r w:rsidRPr="00B53F6C">
              <w:rPr>
                <w:rFonts w:ascii="Footlight MT Light" w:hAnsi="Footlight MT Light" w:cs="Tahoma"/>
              </w:rPr>
              <w:t>penyesuaian harga satuan bagi komponen pekerjaan yang berasal dari luar negeri, menggunakan indeks penyesuaian harga dari negara asal barang tersebut;</w:t>
            </w:r>
          </w:p>
          <w:p w14:paraId="33AE2124" w14:textId="77777777" w:rsidR="008320C8" w:rsidRPr="00B53F6C" w:rsidRDefault="008320C8" w:rsidP="00D4645C">
            <w:pPr>
              <w:numPr>
                <w:ilvl w:val="0"/>
                <w:numId w:val="282"/>
              </w:numPr>
              <w:spacing w:after="60"/>
              <w:ind w:left="1026"/>
              <w:contextualSpacing/>
              <w:jc w:val="both"/>
              <w:rPr>
                <w:rFonts w:ascii="Footlight MT Light" w:hAnsi="Footlight MT Light" w:cs="Tahoma"/>
              </w:rPr>
            </w:pPr>
            <w:r w:rsidRPr="00B53F6C">
              <w:rPr>
                <w:rFonts w:ascii="Footlight MT Light" w:hAnsi="Footlight MT Light" w:cs="Tahoma"/>
              </w:rPr>
              <w:t>jenis pekerjaan baru dengan harga satuan baru sebagai akibat adanya adendum Kontrak dapat diberikan penyesuaian harga mulai bulan ke-13 (tiga belas) sejak adendum Kontrak tersebut ditandatangani;</w:t>
            </w:r>
          </w:p>
          <w:p w14:paraId="3A3A272A" w14:textId="77777777" w:rsidR="008320C8" w:rsidRPr="00B53F6C" w:rsidRDefault="008320C8" w:rsidP="00D4645C">
            <w:pPr>
              <w:numPr>
                <w:ilvl w:val="0"/>
                <w:numId w:val="282"/>
              </w:numPr>
              <w:spacing w:after="60"/>
              <w:ind w:left="1026"/>
              <w:contextualSpacing/>
              <w:jc w:val="both"/>
              <w:rPr>
                <w:rFonts w:ascii="Footlight MT Light" w:hAnsi="Footlight MT Light" w:cs="Tahoma"/>
              </w:rPr>
            </w:pPr>
            <w:r w:rsidRPr="00B53F6C">
              <w:rPr>
                <w:rFonts w:ascii="Footlight MT Light" w:hAnsi="Footlight MT Light" w:cs="Tahoma"/>
              </w:rPr>
              <w:t>indeks yang digunakan dalam pelaksanaan Kontrak terlambat disebabkan oleh kesalahan Penyedia adalah indeks terendah antara jadwal Kontrak dan realisasi pekerjaan;</w:t>
            </w:r>
          </w:p>
          <w:p w14:paraId="63FD3BDD" w14:textId="77777777" w:rsidR="008320C8" w:rsidRPr="00B53F6C" w:rsidRDefault="008320C8" w:rsidP="00D4645C">
            <w:pPr>
              <w:numPr>
                <w:ilvl w:val="0"/>
                <w:numId w:val="282"/>
              </w:numPr>
              <w:spacing w:after="120"/>
              <w:ind w:left="1026"/>
              <w:jc w:val="both"/>
              <w:rPr>
                <w:rFonts w:ascii="Footlight MT Light" w:hAnsi="Footlight MT Light" w:cs="Tahoma"/>
              </w:rPr>
            </w:pPr>
            <w:r w:rsidRPr="00B53F6C">
              <w:rPr>
                <w:rFonts w:ascii="Footlight MT Light" w:hAnsi="Footlight MT Light" w:cs="Tahoma"/>
              </w:rPr>
              <w:t>jenis pekerjaan yang lebih cepat pelaksanaannya diberlakukan penyesuaian harga berdasarkan indeks harga pada saat pelaksanaan.</w:t>
            </w:r>
          </w:p>
          <w:p w14:paraId="04EE83AD" w14:textId="77777777" w:rsidR="008320C8" w:rsidRPr="00B53F6C" w:rsidRDefault="008320C8" w:rsidP="00EE5391">
            <w:pPr>
              <w:pStyle w:val="Default"/>
              <w:numPr>
                <w:ilvl w:val="1"/>
                <w:numId w:val="131"/>
              </w:numPr>
              <w:spacing w:after="120"/>
              <w:ind w:left="720"/>
              <w:jc w:val="both"/>
              <w:rPr>
                <w:rFonts w:cs="Tahoma"/>
                <w:color w:val="auto"/>
                <w:lang w:val="id-ID"/>
              </w:rPr>
            </w:pPr>
            <w:r w:rsidRPr="00B53F6C">
              <w:rPr>
                <w:rFonts w:cs="Tahoma"/>
                <w:color w:val="auto"/>
                <w:lang w:val="id-ID"/>
              </w:rPr>
              <w:t>Ketentuan lebih lanjut</w:t>
            </w:r>
            <w:r w:rsidRPr="00B53F6C">
              <w:rPr>
                <w:rFonts w:cs="Tahoma"/>
                <w:color w:val="auto"/>
              </w:rPr>
              <w:t xml:space="preserve"> </w:t>
            </w:r>
            <w:r w:rsidRPr="00B53F6C">
              <w:rPr>
                <w:rFonts w:cs="Tahoma"/>
                <w:color w:val="auto"/>
                <w:lang w:val="id-ID"/>
              </w:rPr>
              <w:t xml:space="preserve"> </w:t>
            </w:r>
            <w:proofErr w:type="spellStart"/>
            <w:r w:rsidRPr="00B53F6C">
              <w:rPr>
                <w:rFonts w:cs="Tahoma"/>
                <w:color w:val="auto"/>
              </w:rPr>
              <w:t>terkait</w:t>
            </w:r>
            <w:proofErr w:type="spellEnd"/>
            <w:r w:rsidRPr="00B53F6C">
              <w:rPr>
                <w:rFonts w:cs="Tahoma"/>
                <w:color w:val="auto"/>
              </w:rPr>
              <w:t xml:space="preserve"> </w:t>
            </w:r>
            <w:proofErr w:type="spellStart"/>
            <w:r w:rsidRPr="00B53F6C">
              <w:rPr>
                <w:rFonts w:cs="Tahoma"/>
                <w:color w:val="auto"/>
              </w:rPr>
              <w:t>penyesuaian</w:t>
            </w:r>
            <w:proofErr w:type="spellEnd"/>
            <w:r w:rsidRPr="00B53F6C">
              <w:rPr>
                <w:rFonts w:cs="Tahoma"/>
                <w:color w:val="auto"/>
              </w:rPr>
              <w:t xml:space="preserve"> </w:t>
            </w:r>
            <w:proofErr w:type="spellStart"/>
            <w:r w:rsidRPr="00B53F6C">
              <w:rPr>
                <w:rFonts w:cs="Tahoma"/>
                <w:color w:val="auto"/>
              </w:rPr>
              <w:t>harga</w:t>
            </w:r>
            <w:proofErr w:type="spellEnd"/>
            <w:r w:rsidRPr="00B53F6C">
              <w:rPr>
                <w:rFonts w:cs="Tahoma"/>
                <w:color w:val="auto"/>
                <w:lang w:val="id-ID"/>
              </w:rPr>
              <w:t xml:space="preserve"> diatur dalam SSKK.</w:t>
            </w:r>
          </w:p>
          <w:p w14:paraId="4D3E3706" w14:textId="77777777" w:rsidR="008320C8" w:rsidRPr="00B53F6C" w:rsidRDefault="008320C8" w:rsidP="00EE5391">
            <w:pPr>
              <w:pStyle w:val="Default"/>
              <w:numPr>
                <w:ilvl w:val="1"/>
                <w:numId w:val="131"/>
              </w:numPr>
              <w:spacing w:after="120"/>
              <w:ind w:left="720"/>
              <w:jc w:val="both"/>
              <w:rPr>
                <w:rFonts w:cs="Tahoma"/>
                <w:color w:val="auto"/>
                <w:lang w:val="id-ID"/>
              </w:rPr>
            </w:pPr>
            <w:proofErr w:type="spellStart"/>
            <w:r w:rsidRPr="00B53F6C">
              <w:rPr>
                <w:rFonts w:cs="Tahoma"/>
                <w:color w:val="auto"/>
              </w:rPr>
              <w:t>Ketentuan</w:t>
            </w:r>
            <w:proofErr w:type="spellEnd"/>
            <w:r w:rsidRPr="00B53F6C">
              <w:rPr>
                <w:rFonts w:cs="Tahoma"/>
                <w:color w:val="auto"/>
              </w:rPr>
              <w:t xml:space="preserve"> </w:t>
            </w:r>
            <w:proofErr w:type="spellStart"/>
            <w:r w:rsidRPr="00B53F6C">
              <w:rPr>
                <w:rFonts w:cs="Tahoma"/>
                <w:color w:val="auto"/>
              </w:rPr>
              <w:t>ganti</w:t>
            </w:r>
            <w:proofErr w:type="spellEnd"/>
            <w:r w:rsidRPr="00B53F6C">
              <w:rPr>
                <w:rFonts w:cs="Tahoma"/>
                <w:color w:val="auto"/>
              </w:rPr>
              <w:t xml:space="preserve"> </w:t>
            </w:r>
            <w:proofErr w:type="spellStart"/>
            <w:r w:rsidRPr="00B53F6C">
              <w:rPr>
                <w:rFonts w:cs="Tahoma"/>
                <w:color w:val="auto"/>
              </w:rPr>
              <w:t>rugi</w:t>
            </w:r>
            <w:proofErr w:type="spellEnd"/>
            <w:r w:rsidRPr="00B53F6C">
              <w:rPr>
                <w:rFonts w:cs="Tahoma"/>
                <w:color w:val="auto"/>
              </w:rPr>
              <w:t xml:space="preserve"> </w:t>
            </w:r>
            <w:proofErr w:type="spellStart"/>
            <w:r w:rsidRPr="00B53F6C">
              <w:rPr>
                <w:rFonts w:cs="Tahoma"/>
                <w:color w:val="auto"/>
              </w:rPr>
              <w:t>akibat</w:t>
            </w:r>
            <w:proofErr w:type="spellEnd"/>
            <w:r w:rsidRPr="00B53F6C">
              <w:rPr>
                <w:rFonts w:cs="Tahoma"/>
                <w:color w:val="auto"/>
              </w:rPr>
              <w:t xml:space="preserve"> </w:t>
            </w:r>
            <w:proofErr w:type="spellStart"/>
            <w:r w:rsidRPr="00B53F6C">
              <w:rPr>
                <w:rFonts w:cs="Tahoma"/>
                <w:color w:val="auto"/>
              </w:rPr>
              <w:t>Peristiwa</w:t>
            </w:r>
            <w:proofErr w:type="spellEnd"/>
            <w:r w:rsidRPr="00B53F6C">
              <w:rPr>
                <w:rFonts w:cs="Tahoma"/>
                <w:color w:val="auto"/>
              </w:rPr>
              <w:t xml:space="preserve"> </w:t>
            </w:r>
            <w:proofErr w:type="spellStart"/>
            <w:r w:rsidRPr="00B53F6C">
              <w:rPr>
                <w:rFonts w:cs="Tahoma"/>
                <w:color w:val="auto"/>
              </w:rPr>
              <w:t>Kompensasi</w:t>
            </w:r>
            <w:proofErr w:type="spellEnd"/>
            <w:r w:rsidRPr="00B53F6C">
              <w:rPr>
                <w:rFonts w:cs="Tahoma"/>
                <w:color w:val="auto"/>
              </w:rPr>
              <w:t xml:space="preserve"> </w:t>
            </w:r>
            <w:proofErr w:type="spellStart"/>
            <w:r w:rsidRPr="00B53F6C">
              <w:rPr>
                <w:rFonts w:cs="Tahoma"/>
                <w:color w:val="auto"/>
              </w:rPr>
              <w:t>mengacu</w:t>
            </w:r>
            <w:proofErr w:type="spellEnd"/>
            <w:r w:rsidRPr="00B53F6C">
              <w:rPr>
                <w:rFonts w:cs="Tahoma"/>
                <w:color w:val="auto"/>
              </w:rPr>
              <w:t xml:space="preserve"> pada </w:t>
            </w:r>
            <w:proofErr w:type="spellStart"/>
            <w:r w:rsidRPr="00B53F6C">
              <w:rPr>
                <w:rFonts w:cs="Tahoma"/>
                <w:color w:val="auto"/>
              </w:rPr>
              <w:t>pasal</w:t>
            </w:r>
            <w:proofErr w:type="spellEnd"/>
            <w:r w:rsidRPr="00B53F6C">
              <w:rPr>
                <w:rFonts w:cs="Tahoma"/>
                <w:color w:val="auto"/>
              </w:rPr>
              <w:t xml:space="preserve"> </w:t>
            </w:r>
            <w:proofErr w:type="spellStart"/>
            <w:r w:rsidRPr="00B53F6C">
              <w:rPr>
                <w:rFonts w:cs="Tahoma"/>
                <w:color w:val="auto"/>
              </w:rPr>
              <w:t>Peristiwa</w:t>
            </w:r>
            <w:proofErr w:type="spellEnd"/>
            <w:r w:rsidRPr="00B53F6C">
              <w:rPr>
                <w:rFonts w:cs="Tahoma"/>
                <w:color w:val="auto"/>
              </w:rPr>
              <w:t xml:space="preserve"> </w:t>
            </w:r>
            <w:proofErr w:type="spellStart"/>
            <w:r w:rsidRPr="00B53F6C">
              <w:rPr>
                <w:rFonts w:cs="Tahoma"/>
                <w:color w:val="auto"/>
              </w:rPr>
              <w:t>Kompensasi</w:t>
            </w:r>
            <w:proofErr w:type="spellEnd"/>
            <w:r w:rsidRPr="00B53F6C">
              <w:rPr>
                <w:rFonts w:cs="Tahoma"/>
                <w:color w:val="auto"/>
              </w:rPr>
              <w:t xml:space="preserve">. </w:t>
            </w:r>
          </w:p>
        </w:tc>
      </w:tr>
      <w:tr w:rsidR="00986A18" w:rsidRPr="00B53F6C" w14:paraId="74A00E16" w14:textId="77777777" w:rsidTr="00DC7B58">
        <w:tc>
          <w:tcPr>
            <w:tcW w:w="2363" w:type="dxa"/>
            <w:shd w:val="clear" w:color="auto" w:fill="auto"/>
          </w:tcPr>
          <w:p w14:paraId="17599C7B" w14:textId="77777777" w:rsidR="008320C8" w:rsidRPr="00B53F6C" w:rsidRDefault="008320C8" w:rsidP="0052044E">
            <w:pPr>
              <w:pStyle w:val="Subtitle"/>
              <w:ind w:left="432" w:hanging="432"/>
              <w:rPr>
                <w:lang w:val="id-ID" w:eastAsia="en-US"/>
              </w:rPr>
            </w:pPr>
            <w:r w:rsidRPr="00B53F6C">
              <w:rPr>
                <w:lang w:val="id-ID" w:eastAsia="en-US"/>
              </w:rPr>
              <w:lastRenderedPageBreak/>
              <w:t>Perubahan Jadwal Pelaksanaan Pekerjaan</w:t>
            </w:r>
            <w:r w:rsidRPr="00B53F6C">
              <w:rPr>
                <w:lang w:val="en-US" w:eastAsia="en-US"/>
              </w:rPr>
              <w:t xml:space="preserve"> dan/</w:t>
            </w:r>
            <w:proofErr w:type="spellStart"/>
            <w:r w:rsidRPr="00B53F6C">
              <w:rPr>
                <w:lang w:val="en-US" w:eastAsia="en-US"/>
              </w:rPr>
              <w:t>atau</w:t>
            </w:r>
            <w:proofErr w:type="spellEnd"/>
            <w:r w:rsidRPr="00B53F6C">
              <w:rPr>
                <w:lang w:val="en-US" w:eastAsia="en-US"/>
              </w:rPr>
              <w:t xml:space="preserve"> Masa </w:t>
            </w:r>
            <w:proofErr w:type="spellStart"/>
            <w:r w:rsidRPr="00B53F6C">
              <w:rPr>
                <w:lang w:val="en-US" w:eastAsia="en-US"/>
              </w:rPr>
              <w:t>Pelaksanaan</w:t>
            </w:r>
            <w:proofErr w:type="spellEnd"/>
          </w:p>
        </w:tc>
        <w:tc>
          <w:tcPr>
            <w:tcW w:w="7230" w:type="dxa"/>
            <w:shd w:val="clear" w:color="auto" w:fill="auto"/>
          </w:tcPr>
          <w:p w14:paraId="63D4E769" w14:textId="77777777" w:rsidR="008320C8" w:rsidRPr="00B53F6C" w:rsidRDefault="008320C8" w:rsidP="00EE5391">
            <w:pPr>
              <w:pStyle w:val="Default"/>
              <w:numPr>
                <w:ilvl w:val="1"/>
                <w:numId w:val="131"/>
              </w:numPr>
              <w:spacing w:after="60"/>
              <w:ind w:left="720"/>
              <w:jc w:val="both"/>
              <w:rPr>
                <w:rFonts w:cs="Tahoma"/>
                <w:color w:val="auto"/>
                <w:lang w:val="id-ID"/>
              </w:rPr>
            </w:pPr>
            <w:proofErr w:type="spellStart"/>
            <w:r w:rsidRPr="00B53F6C">
              <w:rPr>
                <w:rFonts w:cs="Tahoma"/>
                <w:color w:val="auto"/>
              </w:rPr>
              <w:t>Perubahan</w:t>
            </w:r>
            <w:proofErr w:type="spellEnd"/>
            <w:r w:rsidRPr="00B53F6C">
              <w:rPr>
                <w:rFonts w:cs="Tahoma"/>
                <w:color w:val="auto"/>
              </w:rPr>
              <w:t xml:space="preserve"> </w:t>
            </w:r>
            <w:proofErr w:type="spellStart"/>
            <w:r w:rsidRPr="00B53F6C">
              <w:rPr>
                <w:rFonts w:cs="Tahoma"/>
                <w:color w:val="auto"/>
              </w:rPr>
              <w:t>jadwal</w:t>
            </w:r>
            <w:proofErr w:type="spellEnd"/>
            <w:r w:rsidRPr="00B53F6C">
              <w:rPr>
                <w:rFonts w:cs="Tahoma"/>
                <w:color w:val="auto"/>
              </w:rPr>
              <w:t xml:space="preserve"> </w:t>
            </w:r>
            <w:proofErr w:type="spellStart"/>
            <w:r w:rsidRPr="00B53F6C">
              <w:rPr>
                <w:rFonts w:cs="Tahoma"/>
                <w:color w:val="auto"/>
              </w:rPr>
              <w:t>pelaksanaan</w:t>
            </w:r>
            <w:proofErr w:type="spellEnd"/>
            <w:r w:rsidRPr="00B53F6C">
              <w:rPr>
                <w:rFonts w:cs="Tahoma"/>
                <w:color w:val="auto"/>
              </w:rPr>
              <w:t xml:space="preserve"> </w:t>
            </w:r>
            <w:proofErr w:type="spellStart"/>
            <w:r w:rsidRPr="00B53F6C">
              <w:rPr>
                <w:rFonts w:cs="Tahoma"/>
                <w:color w:val="auto"/>
              </w:rPr>
              <w:t>pekerjaan</w:t>
            </w:r>
            <w:proofErr w:type="spellEnd"/>
            <w:r w:rsidRPr="00B53F6C">
              <w:rPr>
                <w:rFonts w:cs="Tahoma"/>
                <w:color w:val="auto"/>
              </w:rPr>
              <w:t xml:space="preserve"> </w:t>
            </w:r>
            <w:proofErr w:type="spellStart"/>
            <w:r w:rsidRPr="00B53F6C">
              <w:rPr>
                <w:rFonts w:cs="Tahoma"/>
                <w:color w:val="auto"/>
              </w:rPr>
              <w:t>dapat</w:t>
            </w:r>
            <w:proofErr w:type="spellEnd"/>
            <w:r w:rsidRPr="00B53F6C">
              <w:rPr>
                <w:rFonts w:cs="Tahoma"/>
                <w:color w:val="auto"/>
              </w:rPr>
              <w:t xml:space="preserve"> </w:t>
            </w:r>
            <w:proofErr w:type="spellStart"/>
            <w:r w:rsidRPr="00B53F6C">
              <w:rPr>
                <w:rFonts w:cs="Tahoma"/>
                <w:color w:val="auto"/>
              </w:rPr>
              <w:t>diakibatkan</w:t>
            </w:r>
            <w:proofErr w:type="spellEnd"/>
            <w:r w:rsidRPr="00B53F6C">
              <w:rPr>
                <w:rFonts w:cs="Tahoma"/>
                <w:color w:val="auto"/>
              </w:rPr>
              <w:t xml:space="preserve"> oleh:</w:t>
            </w:r>
          </w:p>
          <w:p w14:paraId="79BE80FB" w14:textId="77777777" w:rsidR="008320C8" w:rsidRPr="00B53F6C" w:rsidRDefault="008320C8" w:rsidP="00EE5391">
            <w:pPr>
              <w:numPr>
                <w:ilvl w:val="3"/>
                <w:numId w:val="131"/>
              </w:numPr>
              <w:spacing w:after="60"/>
              <w:ind w:hanging="355"/>
              <w:jc w:val="both"/>
              <w:rPr>
                <w:rFonts w:ascii="Footlight MT Light" w:hAnsi="Footlight MT Light" w:cs="Tahoma"/>
              </w:rPr>
            </w:pPr>
            <w:r w:rsidRPr="00B53F6C">
              <w:rPr>
                <w:rFonts w:ascii="Footlight MT Light" w:hAnsi="Footlight MT Light" w:cs="Tahoma"/>
              </w:rPr>
              <w:t>perubahan pekerjaan;</w:t>
            </w:r>
          </w:p>
          <w:p w14:paraId="1C671539" w14:textId="77777777" w:rsidR="008320C8" w:rsidRPr="00B53F6C" w:rsidRDefault="008320C8" w:rsidP="00EE5391">
            <w:pPr>
              <w:numPr>
                <w:ilvl w:val="3"/>
                <w:numId w:val="131"/>
              </w:numPr>
              <w:spacing w:after="60"/>
              <w:ind w:hanging="355"/>
              <w:jc w:val="both"/>
              <w:rPr>
                <w:rFonts w:ascii="Footlight MT Light" w:hAnsi="Footlight MT Light" w:cs="Tahoma"/>
              </w:rPr>
            </w:pPr>
            <w:r w:rsidRPr="00B53F6C">
              <w:rPr>
                <w:rFonts w:ascii="Footlight MT Light" w:hAnsi="Footlight MT Light" w:cs="Tahoma"/>
              </w:rPr>
              <w:t>perpanjangan Masa Pelaksanaan; dan/atau</w:t>
            </w:r>
          </w:p>
          <w:p w14:paraId="39A5DEE2" w14:textId="77777777" w:rsidR="008320C8" w:rsidRPr="00B53F6C" w:rsidRDefault="008320C8" w:rsidP="00EE5391">
            <w:pPr>
              <w:numPr>
                <w:ilvl w:val="3"/>
                <w:numId w:val="131"/>
              </w:numPr>
              <w:spacing w:after="120"/>
              <w:ind w:hanging="360"/>
              <w:jc w:val="both"/>
              <w:rPr>
                <w:rFonts w:ascii="Footlight MT Light" w:hAnsi="Footlight MT Light" w:cs="Tahoma"/>
              </w:rPr>
            </w:pPr>
            <w:r w:rsidRPr="00B53F6C">
              <w:rPr>
                <w:rFonts w:ascii="Footlight MT Light" w:hAnsi="Footlight MT Light" w:cs="Tahoma"/>
              </w:rPr>
              <w:t>Peristiwa Kompensasi.</w:t>
            </w:r>
          </w:p>
          <w:p w14:paraId="2B646044" w14:textId="30F3F6A5" w:rsidR="008320C8" w:rsidRPr="00B53F6C" w:rsidRDefault="008320C8" w:rsidP="00EE5391">
            <w:pPr>
              <w:pStyle w:val="Default"/>
              <w:numPr>
                <w:ilvl w:val="1"/>
                <w:numId w:val="131"/>
              </w:numPr>
              <w:spacing w:after="60"/>
              <w:ind w:left="720"/>
              <w:jc w:val="both"/>
              <w:rPr>
                <w:rFonts w:cs="Tahoma"/>
                <w:color w:val="auto"/>
                <w:lang w:val="id-ID"/>
              </w:rPr>
            </w:pPr>
            <w:r w:rsidRPr="00B53F6C">
              <w:rPr>
                <w:rFonts w:cs="Tahoma"/>
                <w:color w:val="auto"/>
                <w:lang w:val="id-ID"/>
              </w:rPr>
              <w:t xml:space="preserve">Perpanjangan </w:t>
            </w:r>
            <w:r w:rsidRPr="00B53F6C">
              <w:rPr>
                <w:rFonts w:cs="Tahoma"/>
                <w:color w:val="auto"/>
              </w:rPr>
              <w:t>Masa</w:t>
            </w:r>
            <w:r w:rsidRPr="00B53F6C">
              <w:rPr>
                <w:rFonts w:cs="Tahoma"/>
                <w:color w:val="auto"/>
                <w:lang w:val="id-ID"/>
              </w:rPr>
              <w:t xml:space="preserve"> </w:t>
            </w:r>
            <w:r w:rsidRPr="00B53F6C">
              <w:rPr>
                <w:rFonts w:cs="Tahoma"/>
                <w:color w:val="auto"/>
              </w:rPr>
              <w:t>P</w:t>
            </w:r>
            <w:r w:rsidRPr="00B53F6C">
              <w:rPr>
                <w:rFonts w:cs="Tahoma"/>
                <w:color w:val="auto"/>
                <w:lang w:val="id-ID"/>
              </w:rPr>
              <w:t xml:space="preserve">elaksanaan dapat diberikan oleh </w:t>
            </w:r>
            <w:proofErr w:type="spellStart"/>
            <w:r w:rsidR="00EA197E" w:rsidRPr="00B53F6C">
              <w:rPr>
                <w:rFonts w:cs="Tahoma"/>
                <w:color w:val="auto"/>
              </w:rPr>
              <w:t>Pejabat</w:t>
            </w:r>
            <w:proofErr w:type="spellEnd"/>
            <w:r w:rsidR="00EA197E" w:rsidRPr="00B53F6C">
              <w:rPr>
                <w:rFonts w:cs="Tahoma"/>
                <w:color w:val="auto"/>
              </w:rPr>
              <w:t xml:space="preserve"> </w:t>
            </w:r>
            <w:proofErr w:type="spellStart"/>
            <w:r w:rsidR="00EA197E" w:rsidRPr="00B53F6C">
              <w:rPr>
                <w:rFonts w:cs="Tahoma"/>
                <w:color w:val="auto"/>
              </w:rPr>
              <w:t>Penandatangan</w:t>
            </w:r>
            <w:proofErr w:type="spellEnd"/>
            <w:r w:rsidR="00EA197E" w:rsidRPr="00B53F6C">
              <w:rPr>
                <w:rFonts w:cs="Tahoma"/>
                <w:color w:val="auto"/>
              </w:rPr>
              <w:t xml:space="preserve"> </w:t>
            </w:r>
            <w:proofErr w:type="spellStart"/>
            <w:r w:rsidR="00EA197E" w:rsidRPr="00B53F6C">
              <w:rPr>
                <w:rFonts w:cs="Tahoma"/>
                <w:color w:val="auto"/>
              </w:rPr>
              <w:t>Kontrak</w:t>
            </w:r>
            <w:proofErr w:type="spellEnd"/>
            <w:r w:rsidRPr="00B53F6C">
              <w:rPr>
                <w:rFonts w:cs="Tahoma"/>
                <w:color w:val="auto"/>
                <w:lang w:val="id-ID"/>
              </w:rPr>
              <w:t xml:space="preserve"> atas pertimbangan yang layak dan wajar untuk hal-hal sebagai berikut:</w:t>
            </w:r>
          </w:p>
          <w:p w14:paraId="44CDD437" w14:textId="77777777" w:rsidR="008320C8" w:rsidRPr="00B53F6C" w:rsidRDefault="008320C8" w:rsidP="00EE5391">
            <w:pPr>
              <w:numPr>
                <w:ilvl w:val="0"/>
                <w:numId w:val="139"/>
              </w:numPr>
              <w:spacing w:after="60"/>
              <w:ind w:left="1152" w:hanging="432"/>
              <w:jc w:val="both"/>
              <w:rPr>
                <w:rFonts w:ascii="Footlight MT Light" w:hAnsi="Footlight MT Light" w:cs="Tahoma"/>
              </w:rPr>
            </w:pPr>
            <w:r w:rsidRPr="00B53F6C">
              <w:rPr>
                <w:rFonts w:ascii="Footlight MT Light" w:hAnsi="Footlight MT Light" w:cs="Tahoma"/>
              </w:rPr>
              <w:t>perubahan pekerjaan;</w:t>
            </w:r>
          </w:p>
          <w:p w14:paraId="27530EB5" w14:textId="77777777" w:rsidR="008320C8" w:rsidRPr="00B53F6C" w:rsidRDefault="008320C8" w:rsidP="00EE5391">
            <w:pPr>
              <w:numPr>
                <w:ilvl w:val="0"/>
                <w:numId w:val="139"/>
              </w:numPr>
              <w:spacing w:after="60"/>
              <w:ind w:left="1152" w:hanging="432"/>
              <w:jc w:val="both"/>
              <w:rPr>
                <w:rFonts w:ascii="Footlight MT Light" w:hAnsi="Footlight MT Light" w:cs="Tahoma"/>
              </w:rPr>
            </w:pPr>
            <w:r w:rsidRPr="00B53F6C">
              <w:rPr>
                <w:rFonts w:ascii="Footlight MT Light" w:hAnsi="Footlight MT Light" w:cs="Tahoma"/>
              </w:rPr>
              <w:t>Peristiwa Kompensasi; dan/atau</w:t>
            </w:r>
          </w:p>
          <w:p w14:paraId="38680F98" w14:textId="77777777" w:rsidR="008320C8" w:rsidRPr="00B53F6C" w:rsidRDefault="008320C8" w:rsidP="00EE5391">
            <w:pPr>
              <w:numPr>
                <w:ilvl w:val="0"/>
                <w:numId w:val="139"/>
              </w:numPr>
              <w:spacing w:after="120"/>
              <w:ind w:left="1152" w:hanging="432"/>
              <w:jc w:val="both"/>
              <w:rPr>
                <w:rFonts w:ascii="Footlight MT Light" w:hAnsi="Footlight MT Light" w:cs="Tahoma"/>
              </w:rPr>
            </w:pPr>
            <w:r w:rsidRPr="00B53F6C">
              <w:rPr>
                <w:rFonts w:ascii="Footlight MT Light" w:hAnsi="Footlight MT Light" w:cs="Tahoma"/>
              </w:rPr>
              <w:t>Keadaan Kahar.</w:t>
            </w:r>
          </w:p>
          <w:p w14:paraId="0B2B0BE5" w14:textId="77777777" w:rsidR="008320C8" w:rsidRPr="00B53F6C" w:rsidRDefault="008320C8" w:rsidP="00EE5391">
            <w:pPr>
              <w:pStyle w:val="Default"/>
              <w:numPr>
                <w:ilvl w:val="1"/>
                <w:numId w:val="131"/>
              </w:numPr>
              <w:spacing w:after="60"/>
              <w:ind w:left="720"/>
              <w:jc w:val="both"/>
              <w:rPr>
                <w:rFonts w:cs="Tahoma"/>
                <w:color w:val="auto"/>
                <w:lang w:val="id-ID"/>
              </w:rPr>
            </w:pPr>
            <w:r w:rsidRPr="00B53F6C">
              <w:rPr>
                <w:rFonts w:cs="Tahoma"/>
                <w:color w:val="auto"/>
                <w:lang w:val="id-ID"/>
              </w:rPr>
              <w:t xml:space="preserve">Masa Pelaksanaan dapat diperpanjang paling kurang sama dengan waktu terhentinya Kontrak akibat Keadaan Kahar atau </w:t>
            </w:r>
            <w:r w:rsidRPr="00B53F6C">
              <w:rPr>
                <w:rFonts w:cs="Tahoma"/>
                <w:color w:val="auto"/>
                <w:lang w:val="id-ID"/>
              </w:rPr>
              <w:lastRenderedPageBreak/>
              <w:t>waktu yang diperlukan untuk menyelesaikan pekerjaan akibat dari ketentuan pada pasal 3</w:t>
            </w:r>
            <w:r w:rsidRPr="00B53F6C">
              <w:rPr>
                <w:rFonts w:cs="Tahoma"/>
                <w:color w:val="auto"/>
              </w:rPr>
              <w:t>9</w:t>
            </w:r>
            <w:r w:rsidRPr="00B53F6C">
              <w:rPr>
                <w:rFonts w:cs="Tahoma"/>
                <w:color w:val="auto"/>
                <w:lang w:val="id-ID"/>
              </w:rPr>
              <w:t>.2 huruf a atau b.</w:t>
            </w:r>
          </w:p>
          <w:p w14:paraId="0D740339" w14:textId="1D582AAC" w:rsidR="008320C8" w:rsidRPr="00B53F6C" w:rsidRDefault="00EA197E" w:rsidP="00EE5391">
            <w:pPr>
              <w:pStyle w:val="Default"/>
              <w:numPr>
                <w:ilvl w:val="1"/>
                <w:numId w:val="131"/>
              </w:numPr>
              <w:spacing w:after="60"/>
              <w:ind w:left="720"/>
              <w:jc w:val="both"/>
              <w:rPr>
                <w:rFonts w:cs="Tahoma"/>
                <w:color w:val="auto"/>
                <w:lang w:val="id-ID"/>
              </w:rPr>
            </w:pPr>
            <w:proofErr w:type="spellStart"/>
            <w:r w:rsidRPr="00B53F6C">
              <w:rPr>
                <w:rFonts w:cs="Tahoma"/>
                <w:color w:val="auto"/>
              </w:rPr>
              <w:t>Pejabat</w:t>
            </w:r>
            <w:proofErr w:type="spellEnd"/>
            <w:r w:rsidRPr="00B53F6C">
              <w:rPr>
                <w:rFonts w:cs="Tahoma"/>
                <w:color w:val="auto"/>
              </w:rPr>
              <w:t xml:space="preserve"> </w:t>
            </w:r>
            <w:proofErr w:type="spellStart"/>
            <w:r w:rsidRPr="00B53F6C">
              <w:rPr>
                <w:rFonts w:cs="Tahoma"/>
                <w:color w:val="auto"/>
              </w:rPr>
              <w:t>Penandatangan</w:t>
            </w:r>
            <w:proofErr w:type="spellEnd"/>
            <w:r w:rsidRPr="00B53F6C">
              <w:rPr>
                <w:rFonts w:cs="Tahoma"/>
                <w:color w:val="auto"/>
              </w:rPr>
              <w:t xml:space="preserve"> </w:t>
            </w:r>
            <w:proofErr w:type="spellStart"/>
            <w:r w:rsidRPr="00B53F6C">
              <w:rPr>
                <w:rFonts w:cs="Tahoma"/>
                <w:color w:val="auto"/>
              </w:rPr>
              <w:t>Kontrak</w:t>
            </w:r>
            <w:proofErr w:type="spellEnd"/>
            <w:r w:rsidR="008320C8" w:rsidRPr="00B53F6C">
              <w:rPr>
                <w:rFonts w:cs="Tahoma"/>
                <w:color w:val="auto"/>
                <w:lang w:val="id-ID"/>
              </w:rPr>
              <w:t xml:space="preserve"> dapat menyetujui perpanjangan Masa Pelaksanaan atas Kontrak setelah melakukan penelitian terhadap usulan tertulis yang diajukan oleh Penyedia dalam jangka waktu sesuai pertimbangan yang wajar setelah Penyedia meminta perpanjangan. Jika Penyedia lalai untuk memberikan peringatan dini atas keterlambatan atau tidak dapat bekerja sama untuk mencegah keterlambatan sesegera mungkin, maka keterlambatan seperti ini tidak dapat dijadikan alasan untuk memperpanjang Masa Pelaksanaan.</w:t>
            </w:r>
          </w:p>
          <w:p w14:paraId="36AC4992" w14:textId="2902D403" w:rsidR="008320C8" w:rsidRPr="00B53F6C" w:rsidRDefault="00EA197E" w:rsidP="00EE5391">
            <w:pPr>
              <w:pStyle w:val="Default"/>
              <w:numPr>
                <w:ilvl w:val="1"/>
                <w:numId w:val="131"/>
              </w:numPr>
              <w:spacing w:after="60"/>
              <w:ind w:left="720"/>
              <w:jc w:val="both"/>
              <w:rPr>
                <w:color w:val="auto"/>
                <w:lang w:val="id-ID"/>
              </w:rPr>
            </w:pPr>
            <w:proofErr w:type="spellStart"/>
            <w:r w:rsidRPr="00B53F6C">
              <w:rPr>
                <w:rFonts w:cs="Tahoma"/>
                <w:color w:val="auto"/>
              </w:rPr>
              <w:t>Pejabat</w:t>
            </w:r>
            <w:proofErr w:type="spellEnd"/>
            <w:r w:rsidRPr="00B53F6C">
              <w:rPr>
                <w:rFonts w:cs="Tahoma"/>
                <w:color w:val="auto"/>
              </w:rPr>
              <w:t xml:space="preserve"> </w:t>
            </w:r>
            <w:proofErr w:type="spellStart"/>
            <w:r w:rsidRPr="00B53F6C">
              <w:rPr>
                <w:rFonts w:cs="Tahoma"/>
                <w:color w:val="auto"/>
              </w:rPr>
              <w:t>Penandatangan</w:t>
            </w:r>
            <w:proofErr w:type="spellEnd"/>
            <w:r w:rsidRPr="00B53F6C">
              <w:rPr>
                <w:rFonts w:cs="Tahoma"/>
                <w:color w:val="auto"/>
              </w:rPr>
              <w:t xml:space="preserve"> </w:t>
            </w:r>
            <w:proofErr w:type="spellStart"/>
            <w:r w:rsidRPr="00B53F6C">
              <w:rPr>
                <w:rFonts w:cs="Tahoma"/>
                <w:color w:val="auto"/>
              </w:rPr>
              <w:t>Kontrak</w:t>
            </w:r>
            <w:proofErr w:type="spellEnd"/>
            <w:r w:rsidR="008320C8" w:rsidRPr="00B53F6C">
              <w:rPr>
                <w:color w:val="auto"/>
                <w:lang w:val="id-ID"/>
              </w:rPr>
              <w:t xml:space="preserve"> berdasarkan </w:t>
            </w:r>
            <w:proofErr w:type="spellStart"/>
            <w:r w:rsidR="008320C8" w:rsidRPr="00B53F6C">
              <w:rPr>
                <w:color w:val="auto"/>
              </w:rPr>
              <w:t>pertimbangan</w:t>
            </w:r>
            <w:proofErr w:type="spellEnd"/>
            <w:r w:rsidR="008320C8" w:rsidRPr="00B53F6C">
              <w:rPr>
                <w:color w:val="auto"/>
                <w:lang w:val="id-ID"/>
              </w:rPr>
              <w:t xml:space="preserve"> Pengawas Pekerjaan </w:t>
            </w:r>
            <w:r w:rsidR="008320C8" w:rsidRPr="00B53F6C">
              <w:rPr>
                <w:color w:val="auto"/>
              </w:rPr>
              <w:t xml:space="preserve">dan </w:t>
            </w:r>
            <w:proofErr w:type="spellStart"/>
            <w:r w:rsidR="008320C8" w:rsidRPr="00B53F6C">
              <w:rPr>
                <w:color w:val="auto"/>
              </w:rPr>
              <w:t>Panitia</w:t>
            </w:r>
            <w:proofErr w:type="spellEnd"/>
            <w:r w:rsidR="008320C8" w:rsidRPr="00B53F6C">
              <w:rPr>
                <w:color w:val="auto"/>
              </w:rPr>
              <w:t xml:space="preserve"> </w:t>
            </w:r>
            <w:proofErr w:type="spellStart"/>
            <w:r w:rsidR="008320C8" w:rsidRPr="00B53F6C">
              <w:rPr>
                <w:color w:val="auto"/>
              </w:rPr>
              <w:t>Peneliti</w:t>
            </w:r>
            <w:proofErr w:type="spellEnd"/>
            <w:r w:rsidR="008320C8" w:rsidRPr="00B53F6C">
              <w:rPr>
                <w:color w:val="auto"/>
              </w:rPr>
              <w:t xml:space="preserve"> </w:t>
            </w:r>
            <w:proofErr w:type="spellStart"/>
            <w:r w:rsidR="008320C8" w:rsidRPr="00B53F6C">
              <w:rPr>
                <w:color w:val="auto"/>
              </w:rPr>
              <w:t>Pelaksanaan</w:t>
            </w:r>
            <w:proofErr w:type="spellEnd"/>
            <w:r w:rsidR="008320C8" w:rsidRPr="00B53F6C">
              <w:rPr>
                <w:color w:val="auto"/>
              </w:rPr>
              <w:t xml:space="preserve"> </w:t>
            </w:r>
            <w:proofErr w:type="spellStart"/>
            <w:r w:rsidR="008320C8" w:rsidRPr="00B53F6C">
              <w:rPr>
                <w:color w:val="auto"/>
              </w:rPr>
              <w:t>Kontrak</w:t>
            </w:r>
            <w:proofErr w:type="spellEnd"/>
            <w:r w:rsidR="008320C8" w:rsidRPr="00B53F6C">
              <w:rPr>
                <w:color w:val="auto"/>
              </w:rPr>
              <w:t xml:space="preserve"> </w:t>
            </w:r>
            <w:r w:rsidR="008320C8" w:rsidRPr="00B53F6C">
              <w:rPr>
                <w:color w:val="auto"/>
                <w:lang w:val="id-ID"/>
              </w:rPr>
              <w:t>harus telah menetapkan ada tidaknya perpanjangan dan untuk berapa lama</w:t>
            </w:r>
            <w:r w:rsidR="008320C8" w:rsidRPr="00B53F6C">
              <w:rPr>
                <w:color w:val="auto"/>
                <w:lang w:val="en-AU"/>
              </w:rPr>
              <w:t>.</w:t>
            </w:r>
          </w:p>
          <w:p w14:paraId="0A8F31CC" w14:textId="77777777" w:rsidR="008320C8" w:rsidRPr="00B53F6C" w:rsidRDefault="008320C8" w:rsidP="00EE5391">
            <w:pPr>
              <w:pStyle w:val="Default"/>
              <w:numPr>
                <w:ilvl w:val="1"/>
                <w:numId w:val="131"/>
              </w:numPr>
              <w:spacing w:after="60"/>
              <w:ind w:left="720"/>
              <w:jc w:val="both"/>
              <w:rPr>
                <w:rFonts w:cs="Times New Roman"/>
                <w:color w:val="auto"/>
                <w:lang w:val="id-ID"/>
              </w:rPr>
            </w:pPr>
            <w:r w:rsidRPr="00B53F6C">
              <w:rPr>
                <w:color w:val="auto"/>
                <w:lang w:val="id-ID"/>
              </w:rPr>
              <w:t xml:space="preserve">Persetujuan perubahan jadwal pelaksanaan </w:t>
            </w:r>
            <w:r w:rsidRPr="00B53F6C">
              <w:rPr>
                <w:color w:val="auto"/>
              </w:rPr>
              <w:t>dan/</w:t>
            </w:r>
            <w:proofErr w:type="spellStart"/>
            <w:r w:rsidRPr="00B53F6C">
              <w:rPr>
                <w:color w:val="auto"/>
              </w:rPr>
              <w:t>atau</w:t>
            </w:r>
            <w:proofErr w:type="spellEnd"/>
            <w:r w:rsidRPr="00B53F6C">
              <w:rPr>
                <w:color w:val="auto"/>
              </w:rPr>
              <w:t xml:space="preserve"> </w:t>
            </w:r>
            <w:proofErr w:type="spellStart"/>
            <w:r w:rsidRPr="00B53F6C">
              <w:rPr>
                <w:color w:val="auto"/>
              </w:rPr>
              <w:t>perpanjangan</w:t>
            </w:r>
            <w:proofErr w:type="spellEnd"/>
            <w:r w:rsidRPr="00B53F6C">
              <w:rPr>
                <w:color w:val="auto"/>
              </w:rPr>
              <w:t xml:space="preserve"> Masa </w:t>
            </w:r>
            <w:proofErr w:type="spellStart"/>
            <w:r w:rsidRPr="00B53F6C">
              <w:rPr>
                <w:color w:val="auto"/>
              </w:rPr>
              <w:t>Pelaksanaan</w:t>
            </w:r>
            <w:proofErr w:type="spellEnd"/>
            <w:r w:rsidRPr="00B53F6C">
              <w:rPr>
                <w:color w:val="auto"/>
              </w:rPr>
              <w:t xml:space="preserve"> </w:t>
            </w:r>
            <w:r w:rsidRPr="00B53F6C">
              <w:rPr>
                <w:color w:val="auto"/>
                <w:lang w:val="id-ID"/>
              </w:rPr>
              <w:t>dituangkan dalam Adendum Kontrak.</w:t>
            </w:r>
          </w:p>
          <w:p w14:paraId="327604B9" w14:textId="58B9E94E"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Jika terjadi Peristiwa Kompensasi sehingga penyelesaian pekerjaan akan melampaui Masa Pelaksanaan maka Penyedia berhak untuk meminta perpanjangan Masa Pelaksanaan berdasarkan data penunjang. </w:t>
            </w:r>
            <w:r w:rsidR="00EA197E" w:rsidRPr="00B53F6C">
              <w:rPr>
                <w:rFonts w:ascii="Footlight MT Light" w:hAnsi="Footlight MT Light" w:cs="Tahoma"/>
              </w:rPr>
              <w:t>Pejabat Penandatangan Kontrak</w:t>
            </w:r>
            <w:r w:rsidRPr="00B53F6C">
              <w:rPr>
                <w:rFonts w:ascii="Footlight MT Light" w:hAnsi="Footlight MT Light" w:cs="Tahoma"/>
              </w:rPr>
              <w:t xml:space="preserve"> berdasarkan pertimbangan Pengawas Pekerjaan memperpanjang Masa Pelaksanaan secara tertulis. Perpanjangan Masa Pelaksanaan harus dilakukan melalui adendum Kontrak.</w:t>
            </w:r>
          </w:p>
        </w:tc>
      </w:tr>
      <w:tr w:rsidR="00986A18" w:rsidRPr="00B53F6C" w14:paraId="7F402229" w14:textId="77777777" w:rsidTr="00DC7B58">
        <w:tc>
          <w:tcPr>
            <w:tcW w:w="2363" w:type="dxa"/>
            <w:shd w:val="clear" w:color="auto" w:fill="auto"/>
          </w:tcPr>
          <w:p w14:paraId="3B495CE0" w14:textId="77777777" w:rsidR="008320C8" w:rsidRPr="00B53F6C" w:rsidRDefault="008320C8" w:rsidP="0052044E">
            <w:pPr>
              <w:pStyle w:val="Subtitle"/>
              <w:ind w:left="432" w:hanging="432"/>
              <w:rPr>
                <w:rFonts w:cs="Tahoma"/>
              </w:rPr>
            </w:pPr>
            <w:proofErr w:type="spellStart"/>
            <w:r w:rsidRPr="00B53F6C">
              <w:rPr>
                <w:rFonts w:cs="Tahoma"/>
              </w:rPr>
              <w:lastRenderedPageBreak/>
              <w:t>Perubahan</w:t>
            </w:r>
            <w:proofErr w:type="spellEnd"/>
            <w:r w:rsidRPr="00B53F6C">
              <w:rPr>
                <w:rFonts w:cs="Tahoma"/>
              </w:rPr>
              <w:t xml:space="preserve"> </w:t>
            </w:r>
            <w:proofErr w:type="spellStart"/>
            <w:r w:rsidRPr="00B53F6C">
              <w:rPr>
                <w:rFonts w:cs="Tahoma"/>
              </w:rPr>
              <w:t>personel</w:t>
            </w:r>
            <w:proofErr w:type="spellEnd"/>
            <w:r w:rsidRPr="00B53F6C">
              <w:rPr>
                <w:rFonts w:cs="Tahoma"/>
              </w:rPr>
              <w:t xml:space="preserve"> </w:t>
            </w:r>
            <w:proofErr w:type="spellStart"/>
            <w:r w:rsidRPr="00B53F6C">
              <w:rPr>
                <w:rFonts w:cs="Tahoma"/>
              </w:rPr>
              <w:t>manajerial</w:t>
            </w:r>
            <w:proofErr w:type="spellEnd"/>
            <w:r w:rsidRPr="00B53F6C">
              <w:rPr>
                <w:rFonts w:cs="Tahoma"/>
              </w:rPr>
              <w:t xml:space="preserve"> dan/</w:t>
            </w:r>
            <w:proofErr w:type="spellStart"/>
            <w:r w:rsidRPr="00B53F6C">
              <w:rPr>
                <w:rFonts w:cs="Tahoma"/>
              </w:rPr>
              <w:t>atau</w:t>
            </w:r>
            <w:proofErr w:type="spellEnd"/>
            <w:r w:rsidRPr="00B53F6C">
              <w:rPr>
                <w:rFonts w:cs="Tahoma"/>
              </w:rPr>
              <w:t xml:space="preserve"> </w:t>
            </w:r>
            <w:proofErr w:type="spellStart"/>
            <w:r w:rsidRPr="00B53F6C">
              <w:rPr>
                <w:rFonts w:cs="Tahoma"/>
              </w:rPr>
              <w:t>peralatan</w:t>
            </w:r>
            <w:proofErr w:type="spellEnd"/>
            <w:r w:rsidRPr="00B53F6C">
              <w:rPr>
                <w:rFonts w:cs="Tahoma"/>
              </w:rPr>
              <w:t xml:space="preserve"> </w:t>
            </w:r>
            <w:proofErr w:type="spellStart"/>
            <w:r w:rsidRPr="00B53F6C">
              <w:rPr>
                <w:rFonts w:cs="Tahoma"/>
              </w:rPr>
              <w:t>utama</w:t>
            </w:r>
            <w:proofErr w:type="spellEnd"/>
          </w:p>
          <w:p w14:paraId="087CD306" w14:textId="77777777" w:rsidR="008320C8" w:rsidRPr="00B53F6C" w:rsidRDefault="008320C8" w:rsidP="0052044E">
            <w:pPr>
              <w:pStyle w:val="Subtitle"/>
              <w:numPr>
                <w:ilvl w:val="0"/>
                <w:numId w:val="0"/>
              </w:numPr>
              <w:ind w:left="432"/>
              <w:rPr>
                <w:lang w:val="id-ID" w:eastAsia="en-US"/>
              </w:rPr>
            </w:pPr>
          </w:p>
        </w:tc>
        <w:tc>
          <w:tcPr>
            <w:tcW w:w="7230" w:type="dxa"/>
            <w:shd w:val="clear" w:color="auto" w:fill="auto"/>
          </w:tcPr>
          <w:p w14:paraId="37B831E5" w14:textId="58517036" w:rsidR="008320C8" w:rsidRPr="00B53F6C" w:rsidRDefault="008320C8" w:rsidP="00D4645C">
            <w:pPr>
              <w:pStyle w:val="ListParagraph"/>
              <w:numPr>
                <w:ilvl w:val="0"/>
                <w:numId w:val="221"/>
              </w:numPr>
              <w:spacing w:line="276" w:lineRule="auto"/>
              <w:ind w:left="760" w:hanging="760"/>
              <w:jc w:val="both"/>
              <w:rPr>
                <w:rFonts w:ascii="Footlight MT Light" w:hAnsi="Footlight MT Light" w:cs="Tahoma"/>
                <w:szCs w:val="20"/>
              </w:rPr>
            </w:pPr>
            <w:r w:rsidRPr="00B53F6C">
              <w:rPr>
                <w:rFonts w:ascii="Footlight MT Light" w:hAnsi="Footlight MT Light" w:cs="Tahoma"/>
                <w:szCs w:val="20"/>
              </w:rPr>
              <w:t xml:space="preserve">Jika </w:t>
            </w:r>
            <w:r w:rsidR="00EA197E" w:rsidRPr="00B53F6C">
              <w:rPr>
                <w:rFonts w:ascii="Footlight MT Light" w:hAnsi="Footlight MT Light" w:cs="Tahoma"/>
              </w:rPr>
              <w:t>Pejabat Penandatangan Kontrak</w:t>
            </w:r>
            <w:r w:rsidRPr="00B53F6C">
              <w:rPr>
                <w:rFonts w:ascii="Footlight MT Light" w:hAnsi="Footlight MT Light" w:cs="Tahoma"/>
              </w:rPr>
              <w:t xml:space="preserve"> </w:t>
            </w:r>
            <w:r w:rsidRPr="00B53F6C">
              <w:rPr>
                <w:rFonts w:ascii="Footlight MT Light" w:hAnsi="Footlight MT Light" w:cs="Tahoma"/>
                <w:szCs w:val="20"/>
              </w:rPr>
              <w:t>menilai bahwa Personel Manajerial :</w:t>
            </w:r>
          </w:p>
          <w:p w14:paraId="305EF82E" w14:textId="77777777" w:rsidR="008320C8" w:rsidRPr="00B53F6C" w:rsidRDefault="008320C8" w:rsidP="00D4645C">
            <w:pPr>
              <w:pStyle w:val="ListParagraph"/>
              <w:numPr>
                <w:ilvl w:val="0"/>
                <w:numId w:val="271"/>
              </w:numPr>
              <w:spacing w:line="276" w:lineRule="auto"/>
              <w:ind w:left="1185"/>
              <w:jc w:val="both"/>
              <w:rPr>
                <w:rFonts w:ascii="Footlight MT Light" w:hAnsi="Footlight MT Light" w:cs="Tahoma"/>
                <w:szCs w:val="20"/>
              </w:rPr>
            </w:pPr>
            <w:r w:rsidRPr="00B53F6C">
              <w:rPr>
                <w:rFonts w:ascii="Footlight MT Light" w:hAnsi="Footlight MT Light" w:cs="Tahoma"/>
                <w:szCs w:val="20"/>
              </w:rPr>
              <w:t>tidak mampu atau tidak dapat melakukan pekerjaan dengan baik;</w:t>
            </w:r>
          </w:p>
          <w:p w14:paraId="4663DC52" w14:textId="77777777" w:rsidR="008320C8" w:rsidRPr="00B53F6C" w:rsidRDefault="008320C8" w:rsidP="00D4645C">
            <w:pPr>
              <w:pStyle w:val="ListParagraph"/>
              <w:numPr>
                <w:ilvl w:val="0"/>
                <w:numId w:val="271"/>
              </w:numPr>
              <w:spacing w:line="276" w:lineRule="auto"/>
              <w:ind w:left="1185"/>
              <w:jc w:val="both"/>
              <w:rPr>
                <w:rFonts w:ascii="Footlight MT Light" w:hAnsi="Footlight MT Light" w:cs="Tahoma"/>
                <w:szCs w:val="20"/>
              </w:rPr>
            </w:pPr>
            <w:r w:rsidRPr="00B53F6C">
              <w:rPr>
                <w:rFonts w:ascii="Footlight MT Light" w:hAnsi="Footlight MT Light" w:cs="Tahoma"/>
                <w:szCs w:val="20"/>
              </w:rPr>
              <w:t>tidak menerapkan prosedur SMKK; dan/atau</w:t>
            </w:r>
          </w:p>
          <w:p w14:paraId="000806F1" w14:textId="77777777" w:rsidR="008320C8" w:rsidRPr="00B53F6C" w:rsidRDefault="008320C8" w:rsidP="00D4645C">
            <w:pPr>
              <w:pStyle w:val="ListParagraph"/>
              <w:numPr>
                <w:ilvl w:val="0"/>
                <w:numId w:val="271"/>
              </w:numPr>
              <w:spacing w:line="276" w:lineRule="auto"/>
              <w:ind w:left="1185"/>
              <w:jc w:val="both"/>
              <w:rPr>
                <w:rFonts w:ascii="Footlight MT Light" w:hAnsi="Footlight MT Light" w:cs="Tahoma"/>
                <w:szCs w:val="20"/>
              </w:rPr>
            </w:pPr>
            <w:r w:rsidRPr="00B53F6C">
              <w:rPr>
                <w:rFonts w:ascii="Footlight MT Light" w:hAnsi="Footlight MT Light" w:cs="Tahoma"/>
                <w:szCs w:val="20"/>
              </w:rPr>
              <w:t>mengabaikan pekerjaan yang menjadi tugasnya;</w:t>
            </w:r>
          </w:p>
          <w:p w14:paraId="4EFEF429" w14:textId="14D05ACD" w:rsidR="008320C8" w:rsidRPr="00B53F6C" w:rsidRDefault="008320C8" w:rsidP="009971CC">
            <w:pPr>
              <w:pStyle w:val="ListParagraph"/>
              <w:spacing w:line="276" w:lineRule="auto"/>
              <w:ind w:left="760"/>
              <w:jc w:val="both"/>
              <w:rPr>
                <w:rFonts w:ascii="Footlight MT Light" w:hAnsi="Footlight MT Light" w:cs="Tahoma"/>
                <w:szCs w:val="20"/>
                <w:lang w:val="en-US"/>
              </w:rPr>
            </w:pPr>
            <w:r w:rsidRPr="00B53F6C">
              <w:rPr>
                <w:rFonts w:ascii="Footlight MT Light" w:hAnsi="Footlight MT Light" w:cs="Tahoma"/>
                <w:szCs w:val="20"/>
              </w:rPr>
              <w:t xml:space="preserve">maka Penyedia berkewajiban untuk menyediakan pengganti dan menjamin Personel Manajerial tersebut meninggalkan lokasi kerja dalam waktu 7 (tujuh) hari kalender sejak diminta oleh </w:t>
            </w:r>
            <w:r w:rsidR="00EA197E" w:rsidRPr="00B53F6C">
              <w:rPr>
                <w:rFonts w:ascii="Footlight MT Light" w:hAnsi="Footlight MT Light" w:cs="Tahoma"/>
              </w:rPr>
              <w:t>Pejabat Penandatangan Kontrak</w:t>
            </w:r>
            <w:r w:rsidRPr="00B53F6C">
              <w:rPr>
                <w:rFonts w:ascii="Footlight MT Light" w:hAnsi="Footlight MT Light" w:cs="Tahoma"/>
              </w:rPr>
              <w:t>.</w:t>
            </w:r>
          </w:p>
          <w:p w14:paraId="25E9B3F8" w14:textId="3BDC0535" w:rsidR="008320C8" w:rsidRPr="00B53F6C" w:rsidRDefault="008320C8" w:rsidP="00D4645C">
            <w:pPr>
              <w:pStyle w:val="ListParagraph"/>
              <w:numPr>
                <w:ilvl w:val="0"/>
                <w:numId w:val="221"/>
              </w:numPr>
              <w:spacing w:line="276" w:lineRule="auto"/>
              <w:ind w:left="760" w:hanging="760"/>
              <w:jc w:val="both"/>
              <w:rPr>
                <w:rFonts w:ascii="Footlight MT Light" w:hAnsi="Footlight MT Light" w:cs="Tahoma"/>
                <w:szCs w:val="20"/>
              </w:rPr>
            </w:pPr>
            <w:r w:rsidRPr="00B53F6C">
              <w:rPr>
                <w:rFonts w:ascii="Footlight MT Light" w:hAnsi="Footlight MT Light" w:cs="Tahoma"/>
                <w:szCs w:val="20"/>
              </w:rPr>
              <w:t xml:space="preserve">Jika </w:t>
            </w:r>
            <w:r w:rsidR="00EA197E" w:rsidRPr="00B53F6C">
              <w:rPr>
                <w:rFonts w:ascii="Footlight MT Light" w:hAnsi="Footlight MT Light" w:cs="Tahoma"/>
              </w:rPr>
              <w:t>Pejabat Penandatangan Kontrak</w:t>
            </w:r>
            <w:r w:rsidRPr="00B53F6C">
              <w:rPr>
                <w:rFonts w:ascii="Footlight MT Light" w:hAnsi="Footlight MT Light" w:cs="Tahoma"/>
                <w:szCs w:val="20"/>
              </w:rPr>
              <w:t xml:space="preserve"> menilai bahwa Peralatan Utama :</w:t>
            </w:r>
          </w:p>
          <w:p w14:paraId="11AA07DD" w14:textId="77777777" w:rsidR="008320C8" w:rsidRPr="00B53F6C" w:rsidRDefault="008320C8" w:rsidP="00D4645C">
            <w:pPr>
              <w:pStyle w:val="ListParagraph"/>
              <w:numPr>
                <w:ilvl w:val="0"/>
                <w:numId w:val="272"/>
              </w:numPr>
              <w:spacing w:line="276" w:lineRule="auto"/>
              <w:ind w:left="1185"/>
              <w:jc w:val="both"/>
              <w:rPr>
                <w:rFonts w:ascii="Footlight MT Light" w:hAnsi="Footlight MT Light" w:cs="Tahoma"/>
                <w:szCs w:val="20"/>
              </w:rPr>
            </w:pPr>
            <w:r w:rsidRPr="00B53F6C">
              <w:rPr>
                <w:rFonts w:ascii="Footlight MT Light" w:hAnsi="Footlight MT Light" w:cs="Tahoma"/>
                <w:szCs w:val="20"/>
              </w:rPr>
              <w:t>tidak dapat berfungsi sesuai dengan spesifikasi peralatan; dan/atau</w:t>
            </w:r>
          </w:p>
          <w:p w14:paraId="42FC69CC" w14:textId="77777777" w:rsidR="008320C8" w:rsidRPr="00B53F6C" w:rsidRDefault="008320C8" w:rsidP="00D4645C">
            <w:pPr>
              <w:pStyle w:val="ListParagraph"/>
              <w:numPr>
                <w:ilvl w:val="0"/>
                <w:numId w:val="272"/>
              </w:numPr>
              <w:spacing w:line="276" w:lineRule="auto"/>
              <w:ind w:left="1185"/>
              <w:jc w:val="both"/>
              <w:rPr>
                <w:rFonts w:ascii="Footlight MT Light" w:hAnsi="Footlight MT Light" w:cs="Tahoma"/>
                <w:szCs w:val="20"/>
              </w:rPr>
            </w:pPr>
            <w:r w:rsidRPr="00B53F6C">
              <w:rPr>
                <w:rFonts w:ascii="Footlight MT Light" w:hAnsi="Footlight MT Light" w:cs="Tahoma"/>
              </w:rPr>
              <w:t>tidak sesuai peraturan perundangan terkait beban dan dimensi kendaraan</w:t>
            </w:r>
            <w:r w:rsidRPr="00B53F6C">
              <w:rPr>
                <w:rFonts w:ascii="Footlight MT Light" w:hAnsi="Footlight MT Light" w:cs="Tahoma"/>
                <w:szCs w:val="20"/>
              </w:rPr>
              <w:t>.</w:t>
            </w:r>
          </w:p>
          <w:p w14:paraId="6873A002" w14:textId="335C08F1" w:rsidR="008320C8" w:rsidRPr="00B53F6C" w:rsidRDefault="008320C8" w:rsidP="009971CC">
            <w:pPr>
              <w:pStyle w:val="ListParagraph"/>
              <w:spacing w:line="276" w:lineRule="auto"/>
              <w:ind w:left="760"/>
              <w:jc w:val="both"/>
              <w:rPr>
                <w:rFonts w:ascii="Footlight MT Light" w:hAnsi="Footlight MT Light" w:cs="Tahoma"/>
                <w:szCs w:val="20"/>
                <w:lang w:val="en-US"/>
              </w:rPr>
            </w:pPr>
            <w:r w:rsidRPr="00B53F6C">
              <w:rPr>
                <w:rFonts w:ascii="Footlight MT Light" w:hAnsi="Footlight MT Light" w:cs="Tahoma"/>
                <w:szCs w:val="20"/>
              </w:rPr>
              <w:t xml:space="preserve">maka Penyedia berkewajiban untuk menyediakan pengganti dan menjamin peralatan utama tersebut meninggalkan lokasi kerja dalam waktu 7 (tujuh) hari kalender sejak diminta oleh </w:t>
            </w:r>
            <w:r w:rsidR="00EA197E" w:rsidRPr="00B53F6C">
              <w:rPr>
                <w:rFonts w:ascii="Footlight MT Light" w:hAnsi="Footlight MT Light" w:cs="Tahoma"/>
              </w:rPr>
              <w:t>Pejabat Penandatangan Kontrak</w:t>
            </w:r>
            <w:r w:rsidRPr="00B53F6C">
              <w:rPr>
                <w:rFonts w:ascii="Footlight MT Light" w:hAnsi="Footlight MT Light" w:cs="Tahoma"/>
                <w:lang w:val="en-US"/>
              </w:rPr>
              <w:t>.</w:t>
            </w:r>
          </w:p>
          <w:p w14:paraId="36CE51F5" w14:textId="77777777" w:rsidR="008320C8" w:rsidRPr="00B53F6C" w:rsidRDefault="008320C8" w:rsidP="00D4645C">
            <w:pPr>
              <w:pStyle w:val="ListParagraph"/>
              <w:numPr>
                <w:ilvl w:val="0"/>
                <w:numId w:val="221"/>
              </w:numPr>
              <w:spacing w:line="276" w:lineRule="auto"/>
              <w:ind w:left="760" w:hanging="760"/>
              <w:jc w:val="both"/>
              <w:rPr>
                <w:rFonts w:ascii="Footlight MT Light" w:hAnsi="Footlight MT Light" w:cs="Tahoma"/>
                <w:szCs w:val="20"/>
              </w:rPr>
            </w:pPr>
            <w:r w:rsidRPr="00B53F6C">
              <w:rPr>
                <w:rFonts w:ascii="Footlight MT Light" w:hAnsi="Footlight MT Light" w:cs="Tahoma"/>
                <w:szCs w:val="20"/>
              </w:rPr>
              <w:t>Dalam hal penggantian Personel Manajerial dan/atau Peralatan Utama perlu dilakukan, maka Penyedia berkewajiban untuk menyediakan pengganti dengan kualifikasi yang setara atau lebih baik dari tenaga kerja konstruksi dan/atau peralatan yang digantikan tanpa biaya tambahan apapun.</w:t>
            </w:r>
          </w:p>
          <w:p w14:paraId="242AE6B1" w14:textId="7CABB428" w:rsidR="008320C8" w:rsidRPr="00B53F6C" w:rsidRDefault="00EA197E" w:rsidP="00D4645C">
            <w:pPr>
              <w:pStyle w:val="ListParagraph"/>
              <w:numPr>
                <w:ilvl w:val="0"/>
                <w:numId w:val="221"/>
              </w:numPr>
              <w:spacing w:line="276" w:lineRule="auto"/>
              <w:ind w:left="760" w:hanging="760"/>
              <w:jc w:val="both"/>
              <w:rPr>
                <w:rFonts w:ascii="Footlight MT Light" w:hAnsi="Footlight MT Light" w:cs="Tahoma"/>
                <w:szCs w:val="20"/>
              </w:rPr>
            </w:pPr>
            <w:r w:rsidRPr="00B53F6C">
              <w:rPr>
                <w:rFonts w:ascii="Footlight MT Light" w:hAnsi="Footlight MT Light" w:cs="Tahoma"/>
                <w:szCs w:val="20"/>
              </w:rPr>
              <w:t>Pejabat Penandatangan Kontrak</w:t>
            </w:r>
            <w:r w:rsidR="008320C8" w:rsidRPr="00B53F6C">
              <w:rPr>
                <w:rFonts w:ascii="Footlight MT Light" w:hAnsi="Footlight MT Light" w:cs="Tahoma"/>
                <w:szCs w:val="20"/>
              </w:rPr>
              <w:t xml:space="preserve"> dapat menyetujui penempatan/penggantian Personel Manajerial dan/atau </w:t>
            </w:r>
            <w:r w:rsidR="008320C8" w:rsidRPr="00B53F6C">
              <w:rPr>
                <w:rFonts w:ascii="Footlight MT Light" w:hAnsi="Footlight MT Light" w:cs="Tahoma"/>
                <w:szCs w:val="20"/>
              </w:rPr>
              <w:lastRenderedPageBreak/>
              <w:t>Peralatan Utama menurut kualifikasi yang dibutuhkan setelah mendapat rekomendasi dari Pengawas Pekerjaan.</w:t>
            </w:r>
          </w:p>
          <w:p w14:paraId="1CE0E11B" w14:textId="349D21E0" w:rsidR="008320C8" w:rsidRPr="00B53F6C" w:rsidRDefault="008320C8" w:rsidP="00D4645C">
            <w:pPr>
              <w:pStyle w:val="ListParagraph"/>
              <w:numPr>
                <w:ilvl w:val="0"/>
                <w:numId w:val="221"/>
              </w:numPr>
              <w:spacing w:line="276" w:lineRule="auto"/>
              <w:ind w:left="760" w:hanging="760"/>
              <w:jc w:val="both"/>
              <w:rPr>
                <w:rFonts w:ascii="Footlight MT Light" w:hAnsi="Footlight MT Light" w:cs="Tahoma"/>
                <w:szCs w:val="20"/>
              </w:rPr>
            </w:pPr>
            <w:r w:rsidRPr="00B53F6C">
              <w:rPr>
                <w:rFonts w:ascii="Footlight MT Light" w:hAnsi="Footlight MT Light" w:cs="Tahoma"/>
                <w:szCs w:val="20"/>
              </w:rPr>
              <w:t xml:space="preserve">Perubahan Personel Manajerial dan/atau Peralatan Utama harus mendapat persetujuan terlebih dahulu dari </w:t>
            </w:r>
            <w:r w:rsidR="00EA197E" w:rsidRPr="00B53F6C">
              <w:rPr>
                <w:rFonts w:ascii="Footlight MT Light" w:hAnsi="Footlight MT Light" w:cs="Tahoma"/>
                <w:szCs w:val="20"/>
              </w:rPr>
              <w:t>Pejabat Penandatangan Kontrak</w:t>
            </w:r>
            <w:r w:rsidRPr="00B53F6C">
              <w:rPr>
                <w:rFonts w:ascii="Footlight MT Light" w:hAnsi="Footlight MT Light" w:cs="Tahoma"/>
                <w:szCs w:val="20"/>
              </w:rPr>
              <w:t xml:space="preserve"> dan dituangkan dalam adendum kontrak.</w:t>
            </w:r>
          </w:p>
          <w:p w14:paraId="7A288340" w14:textId="77777777" w:rsidR="008320C8" w:rsidRPr="00B53F6C" w:rsidRDefault="008320C8" w:rsidP="00D4645C">
            <w:pPr>
              <w:pStyle w:val="ListParagraph"/>
              <w:numPr>
                <w:ilvl w:val="0"/>
                <w:numId w:val="221"/>
              </w:numPr>
              <w:spacing w:line="276" w:lineRule="auto"/>
              <w:ind w:left="760" w:hanging="760"/>
              <w:jc w:val="both"/>
              <w:rPr>
                <w:rFonts w:ascii="Footlight MT Light" w:hAnsi="Footlight MT Light" w:cs="Tahoma"/>
                <w:szCs w:val="20"/>
              </w:rPr>
            </w:pPr>
            <w:r w:rsidRPr="00B53F6C">
              <w:rPr>
                <w:rFonts w:ascii="Footlight MT Light" w:hAnsi="Footlight MT Light" w:cs="Tahoma"/>
                <w:szCs w:val="20"/>
              </w:rPr>
              <w:t>Biaya mobilisasi/demobilisasi yang timbul akibat perubahan Personel Manajerial dan/atau Peralatan Utama menjadi tanggung jawab Penyedia.</w:t>
            </w:r>
          </w:p>
        </w:tc>
      </w:tr>
    </w:tbl>
    <w:p w14:paraId="5A6B7F18" w14:textId="77777777" w:rsidR="008320C8" w:rsidRPr="00B53F6C" w:rsidRDefault="008320C8" w:rsidP="008320C8">
      <w:pPr>
        <w:pStyle w:val="Heading3"/>
        <w:tabs>
          <w:tab w:val="left" w:pos="630"/>
        </w:tabs>
        <w:spacing w:after="60"/>
        <w:ind w:left="360" w:hanging="446"/>
        <w:rPr>
          <w:rFonts w:ascii="Footlight MT Light" w:hAnsi="Footlight MT Light"/>
          <w:b w:val="0"/>
        </w:rPr>
      </w:pPr>
      <w:bookmarkStart w:id="495" w:name="_Toc528039123"/>
      <w:bookmarkStart w:id="496" w:name="_Toc3282555"/>
      <w:bookmarkStart w:id="497" w:name="_Toc40700570"/>
      <w:bookmarkStart w:id="498" w:name="_Toc69919312"/>
      <w:bookmarkStart w:id="499" w:name="_Toc69999966"/>
      <w:r w:rsidRPr="00B53F6C">
        <w:rPr>
          <w:rFonts w:ascii="Footlight MT Light" w:hAnsi="Footlight MT Light"/>
        </w:rPr>
        <w:lastRenderedPageBreak/>
        <w:t>B.5  Keadaan Kahar</w:t>
      </w:r>
      <w:bookmarkEnd w:id="495"/>
      <w:bookmarkEnd w:id="496"/>
      <w:bookmarkEnd w:id="497"/>
      <w:bookmarkEnd w:id="498"/>
      <w:bookmarkEnd w:id="499"/>
    </w:p>
    <w:tbl>
      <w:tblPr>
        <w:tblW w:w="9451" w:type="dxa"/>
        <w:tblInd w:w="-95" w:type="dxa"/>
        <w:tblLook w:val="04A0" w:firstRow="1" w:lastRow="0" w:firstColumn="1" w:lastColumn="0" w:noHBand="0" w:noVBand="1"/>
      </w:tblPr>
      <w:tblGrid>
        <w:gridCol w:w="2363"/>
        <w:gridCol w:w="7088"/>
      </w:tblGrid>
      <w:tr w:rsidR="00986A18" w:rsidRPr="00B53F6C" w14:paraId="6782C2F2" w14:textId="77777777" w:rsidTr="00DC7B58">
        <w:tc>
          <w:tcPr>
            <w:tcW w:w="2363" w:type="dxa"/>
            <w:shd w:val="clear" w:color="auto" w:fill="auto"/>
          </w:tcPr>
          <w:p w14:paraId="68F7B3D4" w14:textId="77777777" w:rsidR="008320C8" w:rsidRPr="00B53F6C" w:rsidRDefault="008320C8" w:rsidP="0052044E">
            <w:pPr>
              <w:pStyle w:val="Subtitle"/>
              <w:ind w:left="432" w:hanging="432"/>
              <w:rPr>
                <w:lang w:val="id-ID" w:eastAsia="en-US"/>
              </w:rPr>
            </w:pPr>
            <w:r w:rsidRPr="00B53F6C">
              <w:rPr>
                <w:lang w:val="id-ID" w:eastAsia="en-US"/>
              </w:rPr>
              <w:t>Keadaan Kahar</w:t>
            </w:r>
          </w:p>
        </w:tc>
        <w:tc>
          <w:tcPr>
            <w:tcW w:w="7088" w:type="dxa"/>
            <w:shd w:val="clear" w:color="auto" w:fill="auto"/>
          </w:tcPr>
          <w:p w14:paraId="01BAAC61"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Contoh Keadaan Kahar tidak terbatas pada: bencana alam, bencana non alam, bencana sosial, pemogokan, kebakaran, kondisi cuaca ekstrim, dan gangguan industri lainnya.</w:t>
            </w:r>
          </w:p>
          <w:p w14:paraId="7173A8FA"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Tidak termasuk Keadaan Kahar adalah hal-hal merugikan yang disebabkan oleh perbuatan atau kelalaian para pihak.</w:t>
            </w:r>
          </w:p>
          <w:p w14:paraId="7D26714F" w14:textId="4ABBA3C1" w:rsidR="008320C8" w:rsidRPr="00B53F6C" w:rsidRDefault="008320C8" w:rsidP="00EE5391">
            <w:pPr>
              <w:numPr>
                <w:ilvl w:val="1"/>
                <w:numId w:val="131"/>
              </w:numPr>
              <w:spacing w:after="120"/>
              <w:ind w:left="720"/>
              <w:jc w:val="both"/>
              <w:rPr>
                <w:rFonts w:ascii="Footlight MT Light" w:hAnsi="Footlight MT Light"/>
              </w:rPr>
            </w:pPr>
            <w:r w:rsidRPr="00B53F6C">
              <w:rPr>
                <w:rFonts w:ascii="Footlight MT Light" w:hAnsi="Footlight MT Light"/>
              </w:rPr>
              <w:t xml:space="preserve">Dalam hal terjadi keadaan kahar, </w:t>
            </w:r>
            <w:r w:rsidR="00EA197E" w:rsidRPr="00B53F6C">
              <w:rPr>
                <w:rFonts w:ascii="Footlight MT Light" w:hAnsi="Footlight MT Light"/>
              </w:rPr>
              <w:t>Pejabat Penandatangan Kontrak</w:t>
            </w:r>
            <w:r w:rsidRPr="00B53F6C">
              <w:rPr>
                <w:rFonts w:ascii="Footlight MT Light" w:hAnsi="Footlight MT Light"/>
              </w:rPr>
              <w:t xml:space="preserve"> atau Penyedia memberitahukan tentang terjadinya Keadaan Kahar kepada salah satu pihak secara tertulis dengan ketentuan :</w:t>
            </w:r>
          </w:p>
          <w:p w14:paraId="46D5E999" w14:textId="77777777" w:rsidR="008320C8" w:rsidRPr="00B53F6C" w:rsidRDefault="008320C8" w:rsidP="00D4645C">
            <w:pPr>
              <w:pStyle w:val="ListParagraph"/>
              <w:numPr>
                <w:ilvl w:val="0"/>
                <w:numId w:val="227"/>
              </w:numPr>
              <w:spacing w:after="120"/>
              <w:ind w:left="1146" w:hanging="425"/>
              <w:jc w:val="both"/>
              <w:rPr>
                <w:rFonts w:ascii="Footlight MT Light" w:hAnsi="Footlight MT Light"/>
              </w:rPr>
            </w:pPr>
            <w:r w:rsidRPr="00B53F6C">
              <w:rPr>
                <w:rFonts w:ascii="Footlight MT Light" w:hAnsi="Footlight MT Light"/>
              </w:rPr>
              <w:t>dalam waktu paling lambat 14 (empat belas) hari kalender sejak menyadari atau seharusnya menyadari atas kejadian atau terjadinya Keadaan Kahar</w:t>
            </w:r>
          </w:p>
          <w:p w14:paraId="176F5CD7" w14:textId="77777777" w:rsidR="008320C8" w:rsidRPr="00B53F6C" w:rsidRDefault="008320C8" w:rsidP="00D4645C">
            <w:pPr>
              <w:pStyle w:val="ListParagraph"/>
              <w:numPr>
                <w:ilvl w:val="0"/>
                <w:numId w:val="227"/>
              </w:numPr>
              <w:spacing w:after="120"/>
              <w:ind w:left="1146" w:hanging="425"/>
              <w:jc w:val="both"/>
              <w:rPr>
                <w:rFonts w:ascii="Footlight MT Light" w:hAnsi="Footlight MT Light"/>
              </w:rPr>
            </w:pPr>
            <w:r w:rsidRPr="00B53F6C">
              <w:rPr>
                <w:rFonts w:ascii="Footlight MT Light" w:hAnsi="Footlight MT Light"/>
              </w:rPr>
              <w:t>menyertakan bukti keadaan kahar; dan</w:t>
            </w:r>
          </w:p>
          <w:p w14:paraId="264957CF" w14:textId="77777777" w:rsidR="008320C8" w:rsidRPr="00B53F6C" w:rsidRDefault="008320C8" w:rsidP="00D4645C">
            <w:pPr>
              <w:pStyle w:val="ListParagraph"/>
              <w:numPr>
                <w:ilvl w:val="0"/>
                <w:numId w:val="227"/>
              </w:numPr>
              <w:spacing w:after="120"/>
              <w:ind w:left="1146" w:hanging="425"/>
              <w:jc w:val="both"/>
              <w:rPr>
                <w:rFonts w:ascii="Footlight MT Light" w:hAnsi="Footlight MT Light"/>
              </w:rPr>
            </w:pPr>
            <w:r w:rsidRPr="00B53F6C">
              <w:rPr>
                <w:rFonts w:ascii="Footlight MT Light" w:hAnsi="Footlight MT Light"/>
              </w:rPr>
              <w:t xml:space="preserve">menyerahkan hasil identifikasi kewajiban dan kinerja pelaksanaan yang terhambat dan/atau akan terhambat akibat </w:t>
            </w:r>
            <w:r w:rsidRPr="00B53F6C">
              <w:rPr>
                <w:rFonts w:ascii="Footlight MT Light" w:hAnsi="Footlight MT Light" w:cs="Tahoma"/>
              </w:rPr>
              <w:t>Keadaan Kahar</w:t>
            </w:r>
            <w:r w:rsidRPr="00B53F6C">
              <w:rPr>
                <w:rFonts w:ascii="Footlight MT Light" w:hAnsi="Footlight MT Light"/>
              </w:rPr>
              <w:t xml:space="preserve"> tersebut.</w:t>
            </w:r>
          </w:p>
          <w:p w14:paraId="66BA6069" w14:textId="77777777" w:rsidR="008320C8" w:rsidRPr="00B53F6C" w:rsidRDefault="008320C8" w:rsidP="00EE5391">
            <w:pPr>
              <w:numPr>
                <w:ilvl w:val="1"/>
                <w:numId w:val="131"/>
              </w:numPr>
              <w:spacing w:after="60"/>
              <w:ind w:left="720"/>
              <w:jc w:val="both"/>
              <w:rPr>
                <w:rFonts w:ascii="Footlight MT Light" w:hAnsi="Footlight MT Light"/>
              </w:rPr>
            </w:pPr>
            <w:r w:rsidRPr="00B53F6C">
              <w:rPr>
                <w:rFonts w:ascii="Footlight MT Light" w:hAnsi="Footlight MT Light"/>
              </w:rPr>
              <w:t>Bukti Keadaan Kahar dapat berupa :</w:t>
            </w:r>
          </w:p>
          <w:p w14:paraId="17118F89" w14:textId="77777777" w:rsidR="008320C8" w:rsidRPr="00B53F6C" w:rsidRDefault="008320C8" w:rsidP="00EE5391">
            <w:pPr>
              <w:numPr>
                <w:ilvl w:val="3"/>
                <w:numId w:val="131"/>
              </w:numPr>
              <w:spacing w:after="60"/>
              <w:ind w:hanging="355"/>
              <w:jc w:val="both"/>
              <w:rPr>
                <w:rFonts w:ascii="Footlight MT Light" w:hAnsi="Footlight MT Light"/>
              </w:rPr>
            </w:pPr>
            <w:r w:rsidRPr="00B53F6C">
              <w:rPr>
                <w:rFonts w:ascii="Footlight MT Light" w:hAnsi="Footlight MT Light"/>
              </w:rPr>
              <w:t>pernyataan yang diterbitkan oleh pihak/instansi yang berwenang sesuai ketentuan peraturan perundang-undangan; dan/atau</w:t>
            </w:r>
          </w:p>
          <w:p w14:paraId="17BC4A1F" w14:textId="77777777" w:rsidR="008320C8" w:rsidRPr="00B53F6C" w:rsidRDefault="008320C8" w:rsidP="00EE5391">
            <w:pPr>
              <w:numPr>
                <w:ilvl w:val="3"/>
                <w:numId w:val="131"/>
              </w:numPr>
              <w:spacing w:after="120"/>
              <w:ind w:hanging="355"/>
              <w:jc w:val="both"/>
              <w:rPr>
                <w:rFonts w:ascii="Footlight MT Light" w:hAnsi="Footlight MT Light"/>
              </w:rPr>
            </w:pPr>
            <w:r w:rsidRPr="00B53F6C">
              <w:rPr>
                <w:rFonts w:ascii="Footlight MT Light" w:hAnsi="Footlight MT Light"/>
              </w:rPr>
              <w:t xml:space="preserve">foto/video dokumentasi </w:t>
            </w:r>
            <w:r w:rsidRPr="00B53F6C">
              <w:rPr>
                <w:rFonts w:ascii="Footlight MT Light" w:hAnsi="Footlight MT Light" w:cs="Tahoma"/>
              </w:rPr>
              <w:t>Keadaan Kahar yang telah diverifikasi kebenarannya</w:t>
            </w:r>
            <w:r w:rsidRPr="00B53F6C">
              <w:rPr>
                <w:rFonts w:ascii="Footlight MT Light" w:hAnsi="Footlight MT Light"/>
              </w:rPr>
              <w:t>.</w:t>
            </w:r>
          </w:p>
          <w:p w14:paraId="2D744873" w14:textId="77777777" w:rsidR="008320C8" w:rsidRPr="00B53F6C" w:rsidRDefault="008320C8" w:rsidP="00EE5391">
            <w:pPr>
              <w:numPr>
                <w:ilvl w:val="1"/>
                <w:numId w:val="131"/>
              </w:numPr>
              <w:spacing w:after="120"/>
              <w:ind w:left="720"/>
              <w:jc w:val="both"/>
              <w:rPr>
                <w:rFonts w:ascii="Footlight MT Light" w:hAnsi="Footlight MT Light"/>
              </w:rPr>
            </w:pPr>
            <w:r w:rsidRPr="00B53F6C">
              <w:rPr>
                <w:rFonts w:ascii="Footlight MT Light" w:hAnsi="Footlight MT Light"/>
              </w:rPr>
              <w:t>Hasil identifikasi kewajiban dan kinerja pelaksanaan dapat berupa:</w:t>
            </w:r>
          </w:p>
          <w:p w14:paraId="610C3EAA" w14:textId="77777777" w:rsidR="008320C8" w:rsidRPr="00B53F6C" w:rsidRDefault="008320C8" w:rsidP="00D4645C">
            <w:pPr>
              <w:pStyle w:val="ListParagraph"/>
              <w:numPr>
                <w:ilvl w:val="0"/>
                <w:numId w:val="217"/>
              </w:numPr>
              <w:spacing w:after="120"/>
              <w:ind w:left="1004" w:hanging="283"/>
              <w:jc w:val="both"/>
              <w:rPr>
                <w:rFonts w:ascii="Footlight MT Light" w:hAnsi="Footlight MT Light"/>
              </w:rPr>
            </w:pPr>
            <w:r w:rsidRPr="00B53F6C">
              <w:rPr>
                <w:rFonts w:ascii="Footlight MT Light" w:hAnsi="Footlight MT Light"/>
              </w:rPr>
              <w:t xml:space="preserve">Foto/video dokumentasi pekerjaan yang terdampak; </w:t>
            </w:r>
          </w:p>
          <w:p w14:paraId="2DCCE643" w14:textId="77777777" w:rsidR="008320C8" w:rsidRPr="00B53F6C" w:rsidRDefault="008320C8" w:rsidP="00D4645C">
            <w:pPr>
              <w:pStyle w:val="ListParagraph"/>
              <w:numPr>
                <w:ilvl w:val="0"/>
                <w:numId w:val="217"/>
              </w:numPr>
              <w:spacing w:after="120"/>
              <w:ind w:left="1004" w:hanging="283"/>
              <w:jc w:val="both"/>
              <w:rPr>
                <w:rFonts w:ascii="Footlight MT Light" w:hAnsi="Footlight MT Light"/>
              </w:rPr>
            </w:pPr>
            <w:r w:rsidRPr="00B53F6C">
              <w:rPr>
                <w:rFonts w:ascii="Footlight MT Light" w:hAnsi="Footlight MT Light"/>
              </w:rPr>
              <w:t>Kurva S pekerjaan; dan</w:t>
            </w:r>
          </w:p>
          <w:p w14:paraId="28AA5E66" w14:textId="77777777" w:rsidR="008320C8" w:rsidRPr="00B53F6C" w:rsidRDefault="008320C8" w:rsidP="00D4645C">
            <w:pPr>
              <w:pStyle w:val="ListParagraph"/>
              <w:numPr>
                <w:ilvl w:val="0"/>
                <w:numId w:val="217"/>
              </w:numPr>
              <w:spacing w:after="120"/>
              <w:ind w:left="1004" w:hanging="283"/>
              <w:jc w:val="both"/>
              <w:rPr>
                <w:rFonts w:ascii="Footlight MT Light" w:hAnsi="Footlight MT Light"/>
              </w:rPr>
            </w:pPr>
            <w:r w:rsidRPr="00B53F6C">
              <w:rPr>
                <w:rFonts w:ascii="Footlight MT Light" w:hAnsi="Footlight MT Light"/>
              </w:rPr>
              <w:t>Dokumen pendukung lainnya (apabila ada).</w:t>
            </w:r>
          </w:p>
          <w:p w14:paraId="2AF44287" w14:textId="7C156787" w:rsidR="008320C8" w:rsidRPr="00B53F6C" w:rsidRDefault="00EA197E" w:rsidP="00EE5391">
            <w:pPr>
              <w:numPr>
                <w:ilvl w:val="1"/>
                <w:numId w:val="131"/>
              </w:numPr>
              <w:spacing w:after="120"/>
              <w:ind w:left="720"/>
              <w:jc w:val="both"/>
              <w:rPr>
                <w:rFonts w:ascii="Footlight MT Light" w:hAnsi="Footlight MT Light"/>
              </w:rPr>
            </w:pPr>
            <w:r w:rsidRPr="00B53F6C">
              <w:rPr>
                <w:rFonts w:ascii="Footlight MT Light" w:hAnsi="Footlight MT Light"/>
              </w:rPr>
              <w:t>Pejabat Penandatangan Kontrak</w:t>
            </w:r>
            <w:r w:rsidR="008320C8" w:rsidRPr="00B53F6C">
              <w:rPr>
                <w:rFonts w:ascii="Footlight MT Light" w:hAnsi="Footlight MT Light"/>
              </w:rPr>
              <w:t xml:space="preserve"> meminta Pengawas Pekerjaan untuk melakukan penelitian terhadap penyampaian pemberitahuan </w:t>
            </w:r>
            <w:r w:rsidR="008320C8" w:rsidRPr="00B53F6C">
              <w:rPr>
                <w:rFonts w:ascii="Footlight MT Light" w:hAnsi="Footlight MT Light" w:cs="Tahoma"/>
              </w:rPr>
              <w:t>Keadaan Kahar</w:t>
            </w:r>
            <w:r w:rsidR="008320C8" w:rsidRPr="00B53F6C">
              <w:rPr>
                <w:rFonts w:ascii="Footlight MT Light" w:hAnsi="Footlight MT Light"/>
              </w:rPr>
              <w:t xml:space="preserve">dan </w:t>
            </w:r>
            <w:r w:rsidR="008320C8" w:rsidRPr="00B53F6C">
              <w:rPr>
                <w:rFonts w:ascii="Footlight MT Light" w:hAnsi="Footlight MT Light" w:cs="Tahoma"/>
              </w:rPr>
              <w:t xml:space="preserve">dan bukti serta hasil identifikasi sebagaimana dimaksud pada </w:t>
            </w:r>
            <w:r w:rsidR="008320C8" w:rsidRPr="00B53F6C">
              <w:rPr>
                <w:rFonts w:ascii="Footlight MT Light" w:hAnsi="Footlight MT Light"/>
              </w:rPr>
              <w:t>pasal 41.4 dan pasal 41.5</w:t>
            </w:r>
            <w:r w:rsidR="008320C8" w:rsidRPr="00B53F6C">
              <w:rPr>
                <w:rFonts w:ascii="Footlight MT Light" w:hAnsi="Footlight MT Light"/>
                <w:lang w:val="en-US"/>
              </w:rPr>
              <w:t>.</w:t>
            </w:r>
          </w:p>
          <w:p w14:paraId="77A8F5DA" w14:textId="77777777" w:rsidR="008320C8" w:rsidRPr="00B53F6C" w:rsidRDefault="008320C8" w:rsidP="00EE5391">
            <w:pPr>
              <w:numPr>
                <w:ilvl w:val="1"/>
                <w:numId w:val="131"/>
              </w:numPr>
              <w:spacing w:after="120"/>
              <w:ind w:left="720"/>
              <w:jc w:val="both"/>
              <w:rPr>
                <w:rFonts w:ascii="Footlight MT Light" w:hAnsi="Footlight MT Light"/>
              </w:rPr>
            </w:pPr>
            <w:r w:rsidRPr="00B53F6C">
              <w:rPr>
                <w:rFonts w:ascii="Footlight MT Light" w:hAnsi="Footlight MT Light"/>
              </w:rPr>
              <w:t xml:space="preserve">Dalam hal Keadaan Kahar terbukti, kegagalan salah satu Pihak untuk memenuhi kewajibannya yang ditentukan dalam Kontrak bukan merupakan cidera janji atau wanprestasi apabila telah dilakukan sesuai pada pasal 41.3. Kewajiban yang dimaksud adalah hanya kewajiban dan kinerja pelaksanaan terhadap pekerjaan/bagian pekerjaan yang terdampak dan/atau akan terdampak akibat dari </w:t>
            </w:r>
            <w:r w:rsidRPr="00B53F6C">
              <w:rPr>
                <w:rFonts w:ascii="Footlight MT Light" w:hAnsi="Footlight MT Light" w:cs="Tahoma"/>
              </w:rPr>
              <w:t>Keadaan Kahar</w:t>
            </w:r>
            <w:r w:rsidRPr="00B53F6C">
              <w:rPr>
                <w:rFonts w:ascii="Footlight MT Light" w:hAnsi="Footlight MT Light"/>
              </w:rPr>
              <w:t>.</w:t>
            </w:r>
          </w:p>
          <w:p w14:paraId="27ECB0F8" w14:textId="77777777" w:rsidR="008320C8" w:rsidRPr="00B53F6C" w:rsidRDefault="008320C8" w:rsidP="00EE5391">
            <w:pPr>
              <w:numPr>
                <w:ilvl w:val="1"/>
                <w:numId w:val="131"/>
              </w:numPr>
              <w:spacing w:after="60"/>
              <w:ind w:left="720"/>
              <w:jc w:val="both"/>
              <w:rPr>
                <w:rFonts w:ascii="Footlight MT Light" w:hAnsi="Footlight MT Light"/>
              </w:rPr>
            </w:pPr>
            <w:r w:rsidRPr="00B53F6C">
              <w:rPr>
                <w:rFonts w:ascii="Footlight MT Light" w:hAnsi="Footlight MT Light"/>
              </w:rPr>
              <w:t xml:space="preserve">Dalam hal terjadi </w:t>
            </w:r>
            <w:r w:rsidRPr="00B53F6C">
              <w:rPr>
                <w:rFonts w:ascii="Footlight MT Light" w:hAnsi="Footlight MT Light" w:cs="Tahoma"/>
              </w:rPr>
              <w:t>Keadaan Kahar</w:t>
            </w:r>
            <w:r w:rsidRPr="00B53F6C">
              <w:rPr>
                <w:rFonts w:ascii="Footlight MT Light" w:hAnsi="Footlight MT Light"/>
              </w:rPr>
              <w:t xml:space="preserve">, Pelaksanaan pekerjaan dapat dihentikan. Penghentian Pekerjaan karena </w:t>
            </w:r>
            <w:r w:rsidRPr="00B53F6C">
              <w:rPr>
                <w:rFonts w:ascii="Footlight MT Light" w:hAnsi="Footlight MT Light" w:cs="Tahoma"/>
              </w:rPr>
              <w:t xml:space="preserve">Keadaan Kahar </w:t>
            </w:r>
            <w:r w:rsidRPr="00B53F6C">
              <w:rPr>
                <w:rFonts w:ascii="Footlight MT Light" w:hAnsi="Footlight MT Light"/>
              </w:rPr>
              <w:t>dapat bersifat</w:t>
            </w:r>
          </w:p>
          <w:p w14:paraId="3E4DEED7" w14:textId="77777777" w:rsidR="008320C8" w:rsidRPr="00B53F6C" w:rsidRDefault="008320C8" w:rsidP="00D4645C">
            <w:pPr>
              <w:numPr>
                <w:ilvl w:val="7"/>
                <w:numId w:val="154"/>
              </w:numPr>
              <w:spacing w:after="60"/>
              <w:ind w:left="1152" w:hanging="432"/>
              <w:jc w:val="both"/>
              <w:rPr>
                <w:rFonts w:ascii="Footlight MT Light" w:hAnsi="Footlight MT Light" w:cs="Tahoma"/>
              </w:rPr>
            </w:pPr>
            <w:r w:rsidRPr="00B53F6C">
              <w:rPr>
                <w:rFonts w:ascii="Footlight MT Light" w:hAnsi="Footlight MT Light" w:cs="Tahoma"/>
              </w:rPr>
              <w:lastRenderedPageBreak/>
              <w:t>sementara hingga Keadaan Kahar berakhir apabila akibat Keadaan Kahar masih memungkinkan dilanjutkan/diselesaikannya pekerjaan;</w:t>
            </w:r>
          </w:p>
          <w:p w14:paraId="4ED0724A" w14:textId="77777777" w:rsidR="008320C8" w:rsidRPr="00B53F6C" w:rsidRDefault="008320C8" w:rsidP="00D4645C">
            <w:pPr>
              <w:numPr>
                <w:ilvl w:val="7"/>
                <w:numId w:val="154"/>
              </w:numPr>
              <w:spacing w:after="60"/>
              <w:ind w:left="1152" w:hanging="432"/>
              <w:jc w:val="both"/>
              <w:rPr>
                <w:rFonts w:ascii="Footlight MT Light" w:hAnsi="Footlight MT Light" w:cs="Tahoma"/>
              </w:rPr>
            </w:pPr>
            <w:r w:rsidRPr="00B53F6C">
              <w:rPr>
                <w:rFonts w:ascii="Footlight MT Light" w:hAnsi="Footlight MT Light" w:cs="Tahoma"/>
              </w:rPr>
              <w:t>permanen apabila akibat Keadaan Kahar tidak memungkinkan dilanjutkan/diselesaikannya pekerjaan.</w:t>
            </w:r>
          </w:p>
          <w:p w14:paraId="2DBD65F6" w14:textId="77777777" w:rsidR="008320C8" w:rsidRPr="00B53F6C" w:rsidRDefault="008320C8" w:rsidP="00D4645C">
            <w:pPr>
              <w:numPr>
                <w:ilvl w:val="7"/>
                <w:numId w:val="154"/>
              </w:numPr>
              <w:spacing w:after="60"/>
              <w:ind w:left="1152" w:hanging="432"/>
              <w:jc w:val="both"/>
              <w:rPr>
                <w:rFonts w:ascii="Footlight MT Light" w:hAnsi="Footlight MT Light" w:cs="Tahoma"/>
              </w:rPr>
            </w:pPr>
            <w:r w:rsidRPr="00B53F6C">
              <w:rPr>
                <w:rFonts w:ascii="Footlight MT Light" w:hAnsi="Footlight MT Light" w:cs="Tahoma"/>
              </w:rPr>
              <w:t>sebagian apabila Keadaan Kahar hanya berdampak pada bagian Pekerjaan; dan/atau</w:t>
            </w:r>
          </w:p>
          <w:p w14:paraId="55FD697B" w14:textId="77777777" w:rsidR="008320C8" w:rsidRPr="00B53F6C" w:rsidRDefault="008320C8" w:rsidP="00D4645C">
            <w:pPr>
              <w:numPr>
                <w:ilvl w:val="7"/>
                <w:numId w:val="154"/>
              </w:numPr>
              <w:spacing w:after="60"/>
              <w:ind w:left="1152" w:hanging="432"/>
              <w:jc w:val="both"/>
              <w:rPr>
                <w:rFonts w:ascii="Footlight MT Light" w:hAnsi="Footlight MT Light" w:cs="Tahoma"/>
              </w:rPr>
            </w:pPr>
            <w:r w:rsidRPr="00B53F6C">
              <w:rPr>
                <w:rFonts w:ascii="Footlight MT Light" w:hAnsi="Footlight MT Light" w:cs="Tahoma"/>
              </w:rPr>
              <w:t>seluruhnya apabila Keadaan Kahar berdampak terhadap keseluruhan Pekerjaan.</w:t>
            </w:r>
          </w:p>
          <w:p w14:paraId="75C468B9" w14:textId="7764B4F9" w:rsidR="008320C8" w:rsidRPr="00B53F6C" w:rsidRDefault="008320C8" w:rsidP="00EE5391">
            <w:pPr>
              <w:numPr>
                <w:ilvl w:val="1"/>
                <w:numId w:val="131"/>
              </w:numPr>
              <w:spacing w:after="120"/>
              <w:ind w:left="720"/>
              <w:jc w:val="both"/>
              <w:rPr>
                <w:rFonts w:ascii="Footlight MT Light" w:hAnsi="Footlight MT Light"/>
              </w:rPr>
            </w:pPr>
            <w:r w:rsidRPr="00B53F6C">
              <w:rPr>
                <w:rFonts w:ascii="Footlight MT Light" w:hAnsi="Footlight MT Light"/>
              </w:rPr>
              <w:t xml:space="preserve">Penghentian Pekerjaan akibat keadaan kahar sesuai pasal 41.8 dilakukan secara tertulis oleh </w:t>
            </w:r>
            <w:r w:rsidR="00EA197E" w:rsidRPr="00B53F6C">
              <w:rPr>
                <w:rFonts w:ascii="Footlight MT Light" w:hAnsi="Footlight MT Light"/>
              </w:rPr>
              <w:t>Pejabat Penandatangan Kontrak</w:t>
            </w:r>
            <w:r w:rsidRPr="00B53F6C">
              <w:rPr>
                <w:rFonts w:ascii="Footlight MT Light" w:hAnsi="Footlight MT Light"/>
              </w:rPr>
              <w:t xml:space="preserve"> dengan disertai alasan penghentian pekerjaan dan dituangkan dalam perubahan Rencana Kerja Penyedia</w:t>
            </w:r>
            <w:r w:rsidRPr="00B53F6C">
              <w:rPr>
                <w:rFonts w:ascii="Footlight MT Light" w:hAnsi="Footlight MT Light"/>
                <w:lang w:val="en-US"/>
              </w:rPr>
              <w:t>.</w:t>
            </w:r>
          </w:p>
          <w:p w14:paraId="0AF287A2" w14:textId="77777777" w:rsidR="008320C8" w:rsidRPr="00B53F6C" w:rsidRDefault="008320C8" w:rsidP="00EE5391">
            <w:pPr>
              <w:numPr>
                <w:ilvl w:val="1"/>
                <w:numId w:val="131"/>
              </w:numPr>
              <w:spacing w:after="60"/>
              <w:ind w:left="720"/>
              <w:jc w:val="both"/>
              <w:rPr>
                <w:rFonts w:ascii="Footlight MT Light" w:hAnsi="Footlight MT Light"/>
              </w:rPr>
            </w:pPr>
            <w:r w:rsidRPr="00B53F6C">
              <w:rPr>
                <w:rFonts w:ascii="Footlight MT Light" w:hAnsi="Footlight MT Light"/>
              </w:rPr>
              <w:t xml:space="preserve">Dalam hal penghentian pekerjaan mencakup seluruh pekerjaan (baik sementara ataupun permanen) karena </w:t>
            </w:r>
            <w:r w:rsidRPr="00B53F6C">
              <w:rPr>
                <w:rFonts w:ascii="Footlight MT Light" w:hAnsi="Footlight MT Light" w:cs="Tahoma"/>
              </w:rPr>
              <w:t>Keadaan Kahar, maka:</w:t>
            </w:r>
          </w:p>
          <w:p w14:paraId="154A003C" w14:textId="77777777" w:rsidR="008320C8" w:rsidRPr="00B53F6C" w:rsidRDefault="008320C8" w:rsidP="00D4645C">
            <w:pPr>
              <w:pStyle w:val="ListParagraph"/>
              <w:numPr>
                <w:ilvl w:val="0"/>
                <w:numId w:val="218"/>
              </w:numPr>
              <w:spacing w:after="60"/>
              <w:ind w:left="1168" w:hanging="447"/>
              <w:jc w:val="both"/>
              <w:rPr>
                <w:rFonts w:ascii="Footlight MT Light" w:hAnsi="Footlight MT Light"/>
              </w:rPr>
            </w:pPr>
            <w:r w:rsidRPr="00B53F6C">
              <w:rPr>
                <w:rFonts w:ascii="Footlight MT Light" w:hAnsi="Footlight MT Light" w:cs="Tahoma"/>
              </w:rPr>
              <w:t>Kontrak dihentikan sementara hingga keadaan kahar berakhir; atau</w:t>
            </w:r>
          </w:p>
          <w:p w14:paraId="52F7C1FB" w14:textId="77777777" w:rsidR="008320C8" w:rsidRPr="00B53F6C" w:rsidRDefault="008320C8" w:rsidP="00D4645C">
            <w:pPr>
              <w:pStyle w:val="ListParagraph"/>
              <w:numPr>
                <w:ilvl w:val="0"/>
                <w:numId w:val="218"/>
              </w:numPr>
              <w:spacing w:after="60"/>
              <w:ind w:left="1168" w:hanging="447"/>
              <w:jc w:val="both"/>
              <w:rPr>
                <w:rFonts w:ascii="Footlight MT Light" w:hAnsi="Footlight MT Light"/>
              </w:rPr>
            </w:pPr>
            <w:r w:rsidRPr="00B53F6C">
              <w:rPr>
                <w:rFonts w:ascii="Footlight MT Light" w:hAnsi="Footlight MT Light" w:cs="Tahoma"/>
              </w:rPr>
              <w:t>Kontrak dihentikan permanen apabila akibat Keadaan Kahar tidak memungkinkan dilanjutkan/diselesaikannya pekerjaan.</w:t>
            </w:r>
          </w:p>
          <w:p w14:paraId="05D99F44" w14:textId="56AA3012" w:rsidR="008320C8" w:rsidRPr="00B53F6C" w:rsidRDefault="008320C8" w:rsidP="00EE5391">
            <w:pPr>
              <w:numPr>
                <w:ilvl w:val="1"/>
                <w:numId w:val="131"/>
              </w:numPr>
              <w:spacing w:after="120"/>
              <w:ind w:left="720"/>
              <w:jc w:val="both"/>
              <w:rPr>
                <w:rFonts w:ascii="Footlight MT Light" w:hAnsi="Footlight MT Light"/>
              </w:rPr>
            </w:pPr>
            <w:r w:rsidRPr="00B53F6C">
              <w:rPr>
                <w:rFonts w:ascii="Footlight MT Light" w:hAnsi="Footlight MT Light"/>
              </w:rPr>
              <w:t xml:space="preserve">Penghentian kontrak sebagaimana pasal </w:t>
            </w:r>
            <w:r w:rsidRPr="00B53F6C">
              <w:rPr>
                <w:rFonts w:ascii="Footlight MT Light" w:hAnsi="Footlight MT Light"/>
                <w:lang w:val="en-ID"/>
              </w:rPr>
              <w:t>41</w:t>
            </w:r>
            <w:r w:rsidRPr="00B53F6C">
              <w:rPr>
                <w:rFonts w:ascii="Footlight MT Light" w:hAnsi="Footlight MT Light"/>
              </w:rPr>
              <w:t xml:space="preserve">.10 dilakukan melalui perintah tertulis oleh </w:t>
            </w:r>
            <w:r w:rsidR="00EA197E" w:rsidRPr="00B53F6C">
              <w:rPr>
                <w:rFonts w:ascii="Footlight MT Light" w:hAnsi="Footlight MT Light"/>
              </w:rPr>
              <w:t>Pejabat Penandatangan Kontrak</w:t>
            </w:r>
            <w:r w:rsidRPr="00B53F6C">
              <w:rPr>
                <w:rFonts w:ascii="Footlight MT Light" w:hAnsi="Footlight MT Light"/>
              </w:rPr>
              <w:t xml:space="preserve"> dengan disertai alasan penghentian kontrak dan dituangkan dalam adendum </w:t>
            </w:r>
            <w:r w:rsidRPr="00B53F6C">
              <w:rPr>
                <w:rFonts w:ascii="Footlight MT Light" w:hAnsi="Footlight MT Light"/>
                <w:lang w:val="en-US"/>
              </w:rPr>
              <w:t>K</w:t>
            </w:r>
            <w:r w:rsidRPr="00B53F6C">
              <w:rPr>
                <w:rFonts w:ascii="Footlight MT Light" w:hAnsi="Footlight MT Light"/>
              </w:rPr>
              <w:t>ontrak.</w:t>
            </w:r>
          </w:p>
          <w:p w14:paraId="08BFA875" w14:textId="77777777" w:rsidR="008320C8" w:rsidRPr="00B53F6C" w:rsidRDefault="008320C8" w:rsidP="00EE5391">
            <w:pPr>
              <w:numPr>
                <w:ilvl w:val="1"/>
                <w:numId w:val="131"/>
              </w:numPr>
              <w:spacing w:after="120"/>
              <w:ind w:left="720"/>
              <w:jc w:val="both"/>
              <w:rPr>
                <w:rFonts w:ascii="Footlight MT Light" w:hAnsi="Footlight MT Light"/>
              </w:rPr>
            </w:pPr>
            <w:r w:rsidRPr="00B53F6C">
              <w:rPr>
                <w:rFonts w:ascii="Footlight MT Light" w:hAnsi="Footlight MT Light"/>
              </w:rPr>
              <w:t>Dalam hal pelaksanaan Kontrak dilanjutkan, para pihak dapat melakukan perubahan Kontrak. Masa Pelaksanaan dapat diperpanjang sekurang-kurangnya sama dengan jangka waktu terhentinya Kontrak akibat Keadan Kahar. Perpanjangan Masa Pelaksanaan dapat melewati Tahun Anggaran.</w:t>
            </w:r>
          </w:p>
          <w:p w14:paraId="3BAE3F2F" w14:textId="3FDDE3CE" w:rsidR="008320C8" w:rsidRPr="00B53F6C" w:rsidRDefault="008320C8" w:rsidP="00EE5391">
            <w:pPr>
              <w:numPr>
                <w:ilvl w:val="1"/>
                <w:numId w:val="131"/>
              </w:numPr>
              <w:spacing w:after="120"/>
              <w:ind w:left="720"/>
              <w:jc w:val="both"/>
              <w:rPr>
                <w:rFonts w:ascii="Footlight MT Light" w:hAnsi="Footlight MT Light"/>
              </w:rPr>
            </w:pPr>
            <w:r w:rsidRPr="00B53F6C">
              <w:rPr>
                <w:rFonts w:ascii="Footlight MT Light" w:hAnsi="Footlight MT Light"/>
              </w:rPr>
              <w:t xml:space="preserve">Selama masa </w:t>
            </w:r>
            <w:r w:rsidRPr="00B53F6C">
              <w:rPr>
                <w:rFonts w:ascii="Footlight MT Light" w:hAnsi="Footlight MT Light" w:cs="Tahoma"/>
              </w:rPr>
              <w:t>Keadaan Kahar</w:t>
            </w:r>
            <w:r w:rsidRPr="00B53F6C">
              <w:rPr>
                <w:rFonts w:ascii="Footlight MT Light" w:hAnsi="Footlight MT Light"/>
              </w:rPr>
              <w:t xml:space="preserve">, jika </w:t>
            </w:r>
            <w:r w:rsidR="00EA197E" w:rsidRPr="00B53F6C">
              <w:rPr>
                <w:rFonts w:ascii="Footlight MT Light" w:hAnsi="Footlight MT Light"/>
              </w:rPr>
              <w:t>Pejabat Penandatangan Kontrak</w:t>
            </w:r>
            <w:r w:rsidRPr="00B53F6C">
              <w:rPr>
                <w:rFonts w:ascii="Footlight MT Light" w:hAnsi="Footlight MT Light"/>
              </w:rPr>
              <w:t xml:space="preserve"> memerintahkan secara tertulis kepada Penyedia untuk sedapat mungkin meneruskan pekerjaan, maka Penyedia berhak untuk menerima pembayaran sebagaimana ditentukan dalam Kontrak dan mendapat penggantian biaya yang wajar sesuai dengan kondisi yang telah dikeluarkan untuk bekerja dalam </w:t>
            </w:r>
            <w:r w:rsidRPr="00B53F6C">
              <w:rPr>
                <w:rFonts w:ascii="Footlight MT Light" w:hAnsi="Footlight MT Light" w:cs="Tahoma"/>
              </w:rPr>
              <w:t>Keadaan Kahar</w:t>
            </w:r>
            <w:r w:rsidRPr="00B53F6C">
              <w:rPr>
                <w:rFonts w:ascii="Footlight MT Light" w:hAnsi="Footlight MT Light"/>
              </w:rPr>
              <w:t>. Penggantian biaya ini harus diatur dalam suatu adendum Kontrak.</w:t>
            </w:r>
          </w:p>
          <w:p w14:paraId="099E502D" w14:textId="77777777" w:rsidR="008320C8" w:rsidRPr="00B53F6C" w:rsidRDefault="008320C8" w:rsidP="00EE5391">
            <w:pPr>
              <w:numPr>
                <w:ilvl w:val="1"/>
                <w:numId w:val="131"/>
              </w:numPr>
              <w:spacing w:after="120"/>
              <w:ind w:left="720"/>
              <w:jc w:val="both"/>
              <w:rPr>
                <w:rFonts w:ascii="Footlight MT Light" w:hAnsi="Footlight MT Light"/>
                <w:b/>
              </w:rPr>
            </w:pPr>
            <w:r w:rsidRPr="00B53F6C">
              <w:rPr>
                <w:rFonts w:ascii="Footlight MT Light" w:hAnsi="Footlight MT Light"/>
              </w:rPr>
              <w:t>Dalam hal pelaksanaan Kontrak dihentikan permanen, para pihak melakukan pengakhiran kontrak dan menyelesaikan hak dan kewajiban sesuai Kontrak. Penyedia berhak untuk menerima pembayaran sesuai dengan prestasi atau kemajuan hasil pekerjaan yang telah dicapai setelah dilakukan pengukuran/</w:t>
            </w:r>
            <w:r w:rsidR="009971CC" w:rsidRPr="00B53F6C">
              <w:rPr>
                <w:rFonts w:ascii="Footlight MT Light" w:hAnsi="Footlight MT Light"/>
                <w:lang w:val="en-US"/>
              </w:rPr>
              <w:t xml:space="preserve"> </w:t>
            </w:r>
            <w:r w:rsidRPr="00B53F6C">
              <w:rPr>
                <w:rFonts w:ascii="Footlight MT Light" w:hAnsi="Footlight MT Light"/>
              </w:rPr>
              <w:t>pemeriksaan bersama atau berdasarkan hasil audit.</w:t>
            </w:r>
          </w:p>
          <w:p w14:paraId="26BACE22" w14:textId="5EBCBCA8" w:rsidR="009971CC" w:rsidRPr="00B53F6C" w:rsidRDefault="009971CC" w:rsidP="009971CC">
            <w:pPr>
              <w:spacing w:after="120"/>
              <w:ind w:left="720"/>
              <w:jc w:val="both"/>
              <w:rPr>
                <w:rFonts w:ascii="Footlight MT Light" w:hAnsi="Footlight MT Light"/>
                <w:b/>
              </w:rPr>
            </w:pPr>
          </w:p>
        </w:tc>
      </w:tr>
    </w:tbl>
    <w:p w14:paraId="1E7D9A87" w14:textId="77777777" w:rsidR="008320C8" w:rsidRPr="00B53F6C" w:rsidRDefault="008320C8" w:rsidP="008320C8">
      <w:pPr>
        <w:pStyle w:val="Heading3"/>
        <w:tabs>
          <w:tab w:val="left" w:pos="630"/>
        </w:tabs>
        <w:spacing w:after="60"/>
        <w:ind w:left="360" w:hanging="446"/>
        <w:rPr>
          <w:rFonts w:ascii="Footlight MT Light" w:hAnsi="Footlight MT Light"/>
          <w:b w:val="0"/>
        </w:rPr>
      </w:pPr>
      <w:bookmarkStart w:id="500" w:name="_Toc528039124"/>
      <w:bookmarkStart w:id="501" w:name="_Toc3282556"/>
      <w:bookmarkStart w:id="502" w:name="_Toc40700571"/>
      <w:bookmarkStart w:id="503" w:name="_Toc69919313"/>
      <w:bookmarkStart w:id="504" w:name="_Toc69999967"/>
      <w:r w:rsidRPr="00B53F6C">
        <w:rPr>
          <w:rFonts w:ascii="Footlight MT Light" w:hAnsi="Footlight MT Light"/>
        </w:rPr>
        <w:lastRenderedPageBreak/>
        <w:t>B.6  Penghentian, Pemutusan, dan Berakhirnya Kontrak</w:t>
      </w:r>
      <w:bookmarkEnd w:id="500"/>
      <w:bookmarkEnd w:id="501"/>
      <w:bookmarkEnd w:id="502"/>
      <w:bookmarkEnd w:id="503"/>
      <w:bookmarkEnd w:id="504"/>
    </w:p>
    <w:tbl>
      <w:tblPr>
        <w:tblW w:w="9451" w:type="dxa"/>
        <w:tblInd w:w="-95" w:type="dxa"/>
        <w:tblLook w:val="04A0" w:firstRow="1" w:lastRow="0" w:firstColumn="1" w:lastColumn="0" w:noHBand="0" w:noVBand="1"/>
      </w:tblPr>
      <w:tblGrid>
        <w:gridCol w:w="2363"/>
        <w:gridCol w:w="7088"/>
      </w:tblGrid>
      <w:tr w:rsidR="00986A18" w:rsidRPr="00B53F6C" w14:paraId="274A91E0" w14:textId="77777777" w:rsidTr="00DC7B58">
        <w:tc>
          <w:tcPr>
            <w:tcW w:w="2363" w:type="dxa"/>
            <w:shd w:val="clear" w:color="auto" w:fill="auto"/>
          </w:tcPr>
          <w:p w14:paraId="539DF400" w14:textId="77777777" w:rsidR="008320C8" w:rsidRPr="00B53F6C" w:rsidRDefault="008320C8" w:rsidP="0052044E">
            <w:pPr>
              <w:pStyle w:val="Subtitle"/>
              <w:ind w:left="432" w:hanging="432"/>
              <w:rPr>
                <w:lang w:val="id-ID" w:eastAsia="en-US"/>
              </w:rPr>
            </w:pPr>
            <w:r w:rsidRPr="00B53F6C">
              <w:rPr>
                <w:lang w:val="id-ID" w:eastAsia="en-US"/>
              </w:rPr>
              <w:t>Penghentian Kontrak</w:t>
            </w:r>
          </w:p>
        </w:tc>
        <w:tc>
          <w:tcPr>
            <w:tcW w:w="7088" w:type="dxa"/>
            <w:shd w:val="clear" w:color="auto" w:fill="auto"/>
          </w:tcPr>
          <w:p w14:paraId="6DA67E5C" w14:textId="77777777" w:rsidR="008320C8" w:rsidRPr="00B53F6C" w:rsidRDefault="008320C8" w:rsidP="009971CC">
            <w:pPr>
              <w:pStyle w:val="IsiPasal"/>
              <w:rPr>
                <w:rFonts w:cs="Tahoma"/>
                <w:lang w:val="en-US" w:eastAsia="en-US"/>
              </w:rPr>
            </w:pPr>
            <w:r w:rsidRPr="00B53F6C">
              <w:rPr>
                <w:rFonts w:cs="Tahoma"/>
                <w:lang w:eastAsia="en-US"/>
              </w:rPr>
              <w:t xml:space="preserve">Penghentian Kontrak dapat dilakukan karena terjadi Keadaan Kahar sebagaimana dimaksud pada </w:t>
            </w:r>
            <w:proofErr w:type="spellStart"/>
            <w:r w:rsidRPr="00B53F6C">
              <w:rPr>
                <w:rFonts w:cs="Tahoma"/>
                <w:lang w:val="en-AU" w:eastAsia="en-US"/>
              </w:rPr>
              <w:t>pasal</w:t>
            </w:r>
            <w:proofErr w:type="spellEnd"/>
            <w:r w:rsidRPr="00B53F6C">
              <w:rPr>
                <w:rFonts w:cs="Tahoma"/>
                <w:lang w:val="en-AU" w:eastAsia="en-US"/>
              </w:rPr>
              <w:t xml:space="preserve"> </w:t>
            </w:r>
            <w:r w:rsidRPr="00B53F6C">
              <w:rPr>
                <w:rFonts w:cs="Tahoma"/>
                <w:lang w:val="en-US" w:eastAsia="en-US"/>
              </w:rPr>
              <w:t>41.</w:t>
            </w:r>
          </w:p>
        </w:tc>
      </w:tr>
      <w:tr w:rsidR="00986A18" w:rsidRPr="00B53F6C" w14:paraId="4F97A995" w14:textId="77777777" w:rsidTr="00DC7B58">
        <w:tc>
          <w:tcPr>
            <w:tcW w:w="2363" w:type="dxa"/>
            <w:shd w:val="clear" w:color="auto" w:fill="auto"/>
          </w:tcPr>
          <w:p w14:paraId="72CAFAFD" w14:textId="77777777" w:rsidR="008320C8" w:rsidRPr="00B53F6C" w:rsidRDefault="008320C8" w:rsidP="0052044E">
            <w:pPr>
              <w:pStyle w:val="Subtitle"/>
              <w:ind w:left="432" w:hanging="432"/>
              <w:rPr>
                <w:lang w:val="id-ID" w:eastAsia="en-US"/>
              </w:rPr>
            </w:pPr>
            <w:r w:rsidRPr="00B53F6C">
              <w:rPr>
                <w:lang w:val="id-ID" w:eastAsia="en-US"/>
              </w:rPr>
              <w:t>Pemutusan Kontrak</w:t>
            </w:r>
          </w:p>
        </w:tc>
        <w:tc>
          <w:tcPr>
            <w:tcW w:w="7088" w:type="dxa"/>
            <w:shd w:val="clear" w:color="auto" w:fill="auto"/>
          </w:tcPr>
          <w:p w14:paraId="700BBA16" w14:textId="4C82765C"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 xml:space="preserve">Pemutusan Kontrak dapat dilakukan oleh </w:t>
            </w:r>
            <w:r w:rsidR="00EA197E" w:rsidRPr="00B53F6C">
              <w:rPr>
                <w:rFonts w:ascii="Footlight MT Light" w:hAnsi="Footlight MT Light" w:cs="Tahoma"/>
              </w:rPr>
              <w:t>Pejabat Penandatangan Kontrak</w:t>
            </w:r>
            <w:r w:rsidRPr="00B53F6C">
              <w:rPr>
                <w:rFonts w:ascii="Footlight MT Light" w:hAnsi="Footlight MT Light" w:cs="Tahoma"/>
              </w:rPr>
              <w:t xml:space="preserve"> atau Penyedia.</w:t>
            </w:r>
          </w:p>
          <w:p w14:paraId="0CEED9B4"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 xml:space="preserve">Pemutusan kontrak dilakukan dengan terlebih dahulu memberikan surat peringatan  dari salah satu pihak ke pihak </w:t>
            </w:r>
            <w:r w:rsidRPr="00B53F6C">
              <w:rPr>
                <w:rFonts w:ascii="Footlight MT Light" w:hAnsi="Footlight MT Light" w:cs="Tahoma"/>
              </w:rPr>
              <w:lastRenderedPageBreak/>
              <w:t xml:space="preserve">yang lain yang melakukan tindakan wanprestasi kecuali </w:t>
            </w:r>
            <w:proofErr w:type="spellStart"/>
            <w:r w:rsidRPr="00B53F6C">
              <w:rPr>
                <w:rFonts w:ascii="Footlight MT Light" w:hAnsi="Footlight MT Light" w:cs="Tahoma"/>
                <w:lang w:val="en-US"/>
              </w:rPr>
              <w:t>telah</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ada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putusan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pidana</w:t>
            </w:r>
            <w:proofErr w:type="spellEnd"/>
            <w:r w:rsidRPr="00B53F6C">
              <w:rPr>
                <w:rFonts w:ascii="Footlight MT Light" w:hAnsi="Footlight MT Light" w:cs="Tahoma"/>
              </w:rPr>
              <w:t>.</w:t>
            </w:r>
          </w:p>
          <w:p w14:paraId="42227DAC"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Surat peringatan diberikan 3 (tiga) kali kecuali pelanggaran tersebut berdampak terhadap kerugian atas konstruksi, jiwa manusia, keselamatan publik, dan lingkungan  dan ditindaklanjuti dengan surat pernyataan wanprestasi dari pihak yang dirugikan</w:t>
            </w:r>
          </w:p>
          <w:p w14:paraId="403BFA90" w14:textId="6B090684"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 xml:space="preserve">Pemutusan kontrak dilakukan sekurang-kurangnya 14 (empat belas) hari kalender setelah </w:t>
            </w:r>
            <w:r w:rsidR="00EA197E" w:rsidRPr="00B53F6C">
              <w:rPr>
                <w:rFonts w:ascii="Footlight MT Light" w:hAnsi="Footlight MT Light" w:cs="Tahoma"/>
              </w:rPr>
              <w:t>Pejabat Penandatangan Kontrak</w:t>
            </w:r>
            <w:r w:rsidRPr="00B53F6C">
              <w:rPr>
                <w:rFonts w:ascii="Footlight MT Light" w:hAnsi="Footlight MT Light" w:cs="Tahoma"/>
              </w:rPr>
              <w:t>/Penyedia menyampaikan pemberitahuan rencana Pemutusan Kontrak secara tertulis kepada Penyedia/</w:t>
            </w:r>
            <w:r w:rsidR="00EA197E" w:rsidRPr="00B53F6C">
              <w:rPr>
                <w:rFonts w:ascii="Footlight MT Light" w:hAnsi="Footlight MT Light" w:cs="Tahoma"/>
              </w:rPr>
              <w:t>Pejabat Penandatangan Kontrak</w:t>
            </w:r>
            <w:r w:rsidRPr="00B53F6C">
              <w:rPr>
                <w:rFonts w:ascii="Footlight MT Light" w:hAnsi="Footlight MT Light" w:cs="Tahoma"/>
              </w:rPr>
              <w:t>.</w:t>
            </w:r>
          </w:p>
          <w:p w14:paraId="5808404D" w14:textId="4B21EBEE"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 xml:space="preserve">Dalam hal dilakukan pemutusan Kontrak oleh salah satu pihak maka </w:t>
            </w:r>
            <w:r w:rsidR="00EA197E" w:rsidRPr="00B53F6C">
              <w:rPr>
                <w:rFonts w:ascii="Footlight MT Light" w:hAnsi="Footlight MT Light" w:cs="Tahoma"/>
              </w:rPr>
              <w:t>Pejabat Penandatangan Kontrak</w:t>
            </w:r>
            <w:r w:rsidRPr="00B53F6C">
              <w:rPr>
                <w:rFonts w:ascii="Footlight MT Light" w:hAnsi="Footlight MT Light" w:cs="Tahoma"/>
              </w:rPr>
              <w:t xml:space="preserve"> membayar kepada Penyedia sesuai dengan pencapaian prestasi pekerjaan yang telah diterima oleh </w:t>
            </w:r>
            <w:r w:rsidR="00EA197E" w:rsidRPr="00B53F6C">
              <w:rPr>
                <w:rFonts w:ascii="Footlight MT Light" w:hAnsi="Footlight MT Light" w:cs="Tahoma"/>
              </w:rPr>
              <w:t>Pejabat Penandatangan Kontrak</w:t>
            </w:r>
            <w:r w:rsidRPr="00B53F6C">
              <w:rPr>
                <w:rFonts w:ascii="Footlight MT Light" w:hAnsi="Footlight MT Light" w:cs="Tahoma"/>
              </w:rPr>
              <w:t xml:space="preserve"> dikurangi denda yang harus dibayar Penyedia (apabila ada), serta Penyedia menyerahkan semua hasil pelaksanaan kepada </w:t>
            </w:r>
            <w:r w:rsidR="00EA197E" w:rsidRPr="00B53F6C">
              <w:rPr>
                <w:rFonts w:ascii="Footlight MT Light" w:hAnsi="Footlight MT Light" w:cs="Tahoma"/>
              </w:rPr>
              <w:t>Pejabat Penandatangan Kontrak</w:t>
            </w:r>
            <w:r w:rsidRPr="00B53F6C">
              <w:rPr>
                <w:rFonts w:ascii="Footlight MT Light" w:hAnsi="Footlight MT Light" w:cs="Tahoma"/>
              </w:rPr>
              <w:t xml:space="preserve"> dan selanjutnya menjadi hak milik </w:t>
            </w:r>
            <w:r w:rsidR="00EA197E" w:rsidRPr="00B53F6C">
              <w:rPr>
                <w:rFonts w:ascii="Footlight MT Light" w:hAnsi="Footlight MT Light" w:cs="Tahoma"/>
              </w:rPr>
              <w:t>Pejabat Penandatangan Kontrak</w:t>
            </w:r>
            <w:r w:rsidRPr="00B53F6C">
              <w:rPr>
                <w:rFonts w:ascii="Footlight MT Light" w:hAnsi="Footlight MT Light" w:cs="Tahoma"/>
              </w:rPr>
              <w:t>.</w:t>
            </w:r>
          </w:p>
        </w:tc>
      </w:tr>
      <w:tr w:rsidR="00986A18" w:rsidRPr="00B53F6C" w14:paraId="60232469" w14:textId="77777777" w:rsidTr="00DC7B58">
        <w:tc>
          <w:tcPr>
            <w:tcW w:w="2363" w:type="dxa"/>
            <w:shd w:val="clear" w:color="auto" w:fill="auto"/>
          </w:tcPr>
          <w:p w14:paraId="08518A48" w14:textId="0ABBE64E" w:rsidR="008320C8" w:rsidRPr="00B53F6C" w:rsidRDefault="008320C8" w:rsidP="0052044E">
            <w:pPr>
              <w:pStyle w:val="Subtitle"/>
              <w:ind w:left="432" w:hanging="432"/>
              <w:rPr>
                <w:lang w:val="id-ID" w:eastAsia="en-US"/>
              </w:rPr>
            </w:pPr>
            <w:r w:rsidRPr="00B53F6C">
              <w:rPr>
                <w:lang w:val="id-ID" w:eastAsia="en-US"/>
              </w:rPr>
              <w:lastRenderedPageBreak/>
              <w:t xml:space="preserve">Pemutusan Kontrak oleh </w:t>
            </w:r>
            <w:proofErr w:type="spellStart"/>
            <w:r w:rsidR="00EA197E" w:rsidRPr="00B53F6C">
              <w:rPr>
                <w:lang w:val="en-AU" w:eastAsia="en-US"/>
              </w:rPr>
              <w:t>Pejabat</w:t>
            </w:r>
            <w:proofErr w:type="spellEnd"/>
            <w:r w:rsidR="00EA197E" w:rsidRPr="00B53F6C">
              <w:rPr>
                <w:lang w:val="en-AU" w:eastAsia="en-US"/>
              </w:rPr>
              <w:t xml:space="preserve"> </w:t>
            </w:r>
            <w:proofErr w:type="spellStart"/>
            <w:r w:rsidR="00EA197E" w:rsidRPr="00B53F6C">
              <w:rPr>
                <w:lang w:val="en-AU" w:eastAsia="en-US"/>
              </w:rPr>
              <w:t>Penandatangan</w:t>
            </w:r>
            <w:proofErr w:type="spellEnd"/>
            <w:r w:rsidR="00EA197E" w:rsidRPr="00B53F6C">
              <w:rPr>
                <w:lang w:val="en-AU" w:eastAsia="en-US"/>
              </w:rPr>
              <w:t xml:space="preserve"> </w:t>
            </w:r>
            <w:proofErr w:type="spellStart"/>
            <w:r w:rsidR="00EA197E" w:rsidRPr="00B53F6C">
              <w:rPr>
                <w:lang w:val="en-AU" w:eastAsia="en-US"/>
              </w:rPr>
              <w:t>Kontrak</w:t>
            </w:r>
            <w:proofErr w:type="spellEnd"/>
          </w:p>
        </w:tc>
        <w:tc>
          <w:tcPr>
            <w:tcW w:w="7088" w:type="dxa"/>
            <w:shd w:val="clear" w:color="auto" w:fill="auto"/>
          </w:tcPr>
          <w:p w14:paraId="3B3294C5" w14:textId="53E6F506" w:rsidR="008320C8" w:rsidRPr="00B53F6C" w:rsidRDefault="008320C8" w:rsidP="00EE5391">
            <w:pPr>
              <w:pStyle w:val="ListParagraph"/>
              <w:numPr>
                <w:ilvl w:val="1"/>
                <w:numId w:val="131"/>
              </w:numPr>
              <w:spacing w:after="60"/>
              <w:ind w:left="720"/>
              <w:jc w:val="both"/>
              <w:rPr>
                <w:rFonts w:ascii="Footlight MT Light" w:hAnsi="Footlight MT Light" w:cs="Tahoma"/>
              </w:rPr>
            </w:pPr>
            <w:r w:rsidRPr="00B53F6C">
              <w:rPr>
                <w:rFonts w:ascii="Footlight MT Light" w:hAnsi="Footlight MT Light" w:cs="Tahoma"/>
              </w:rPr>
              <w:t xml:space="preserve">Mengesampingkan Pasal 1266 dan 1267 Kitab Undang-Undang Hukum Perdata,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rPr>
              <w:t xml:space="preserve"> dapat melakukan pemutusan Kontrak apabila:</w:t>
            </w:r>
          </w:p>
          <w:p w14:paraId="1D22BEED" w14:textId="77777777" w:rsidR="009971CC" w:rsidRPr="00B53F6C" w:rsidRDefault="009971CC" w:rsidP="00D4645C">
            <w:pPr>
              <w:pStyle w:val="IsiPasal"/>
              <w:numPr>
                <w:ilvl w:val="0"/>
                <w:numId w:val="141"/>
              </w:numPr>
              <w:spacing w:after="60"/>
              <w:ind w:left="1152" w:hanging="432"/>
              <w:rPr>
                <w:rFonts w:cs="Tahoma"/>
              </w:rPr>
            </w:pPr>
            <w:r w:rsidRPr="00B53F6C">
              <w:rPr>
                <w:rFonts w:cs="Tahoma"/>
              </w:rPr>
              <w:t>Penyedia terbukti melakukan korupsi, kolusi, dan/atau nepotisme, kecurangan dan/atau pemalsuan dalam proses pengadaan yang diputuskan oleh Instansi yang berwenang;</w:t>
            </w:r>
          </w:p>
          <w:p w14:paraId="6A4D351D" w14:textId="77777777" w:rsidR="009971CC" w:rsidRPr="00B53F6C" w:rsidRDefault="009971CC" w:rsidP="00D4645C">
            <w:pPr>
              <w:pStyle w:val="IsiPasal"/>
              <w:numPr>
                <w:ilvl w:val="0"/>
                <w:numId w:val="141"/>
              </w:numPr>
              <w:spacing w:after="60"/>
              <w:ind w:left="1152" w:hanging="432"/>
              <w:rPr>
                <w:rFonts w:cs="Tahoma"/>
              </w:rPr>
            </w:pPr>
            <w:r w:rsidRPr="00B53F6C">
              <w:rPr>
                <w:rFonts w:cs="Tahoma"/>
              </w:rPr>
              <w:t>pengaduan tentang penyimpangan prosedur, dugaan korupsi, kolusi, dan/atau nepotisme dan/atau pelanggaran persaingan sehat dalam pelaksanaan Pengadaan Barang/Jasa dinyatakan benar oleh Instansi yang berwenang;</w:t>
            </w:r>
          </w:p>
          <w:p w14:paraId="572D7C5D" w14:textId="77777777" w:rsidR="008320C8" w:rsidRPr="00B53F6C" w:rsidRDefault="008320C8" w:rsidP="00D4645C">
            <w:pPr>
              <w:pStyle w:val="IsiPasal"/>
              <w:numPr>
                <w:ilvl w:val="0"/>
                <w:numId w:val="141"/>
              </w:numPr>
              <w:spacing w:after="60"/>
              <w:ind w:left="1152" w:hanging="432"/>
              <w:rPr>
                <w:rFonts w:cs="Tahoma"/>
                <w:lang w:eastAsia="en-US"/>
              </w:rPr>
            </w:pPr>
            <w:r w:rsidRPr="00B53F6C">
              <w:rPr>
                <w:rFonts w:cs="Tahoma"/>
                <w:lang w:eastAsia="en-US"/>
              </w:rPr>
              <w:t>Penyedia berada dalam keadaan pailit</w:t>
            </w:r>
            <w:r w:rsidRPr="00B53F6C">
              <w:rPr>
                <w:rFonts w:cs="Tahoma"/>
                <w:lang w:val="en-US" w:eastAsia="en-US"/>
              </w:rPr>
              <w:t xml:space="preserve"> yang </w:t>
            </w:r>
            <w:proofErr w:type="spellStart"/>
            <w:r w:rsidRPr="00B53F6C">
              <w:rPr>
                <w:rFonts w:cs="Tahoma"/>
                <w:lang w:val="en-US" w:eastAsia="en-US"/>
              </w:rPr>
              <w:t>diputuskan</w:t>
            </w:r>
            <w:proofErr w:type="spellEnd"/>
            <w:r w:rsidRPr="00B53F6C">
              <w:rPr>
                <w:rFonts w:cs="Tahoma"/>
                <w:lang w:val="en-US" w:eastAsia="en-US"/>
              </w:rPr>
              <w:t xml:space="preserve"> oleh </w:t>
            </w:r>
            <w:proofErr w:type="spellStart"/>
            <w:r w:rsidRPr="00B53F6C">
              <w:rPr>
                <w:rFonts w:cs="Tahoma"/>
                <w:lang w:val="en-US" w:eastAsia="en-US"/>
              </w:rPr>
              <w:t>pengadilan</w:t>
            </w:r>
            <w:proofErr w:type="spellEnd"/>
            <w:r w:rsidRPr="00B53F6C">
              <w:rPr>
                <w:rFonts w:cs="Tahoma"/>
                <w:lang w:val="en-US" w:eastAsia="en-US"/>
              </w:rPr>
              <w:t>;</w:t>
            </w:r>
          </w:p>
          <w:p w14:paraId="0708D388" w14:textId="77777777" w:rsidR="008320C8" w:rsidRPr="00B53F6C" w:rsidRDefault="008320C8" w:rsidP="00D4645C">
            <w:pPr>
              <w:pStyle w:val="IsiPasal"/>
              <w:numPr>
                <w:ilvl w:val="0"/>
                <w:numId w:val="141"/>
              </w:numPr>
              <w:spacing w:after="60"/>
              <w:ind w:left="1152" w:hanging="432"/>
              <w:rPr>
                <w:rFonts w:cs="Tahoma"/>
                <w:lang w:eastAsia="en-US"/>
              </w:rPr>
            </w:pPr>
            <w:r w:rsidRPr="00B53F6C">
              <w:rPr>
                <w:rFonts w:cs="Tahoma"/>
                <w:lang w:eastAsia="en-US"/>
              </w:rPr>
              <w:t>Penyedia terbukti dikenakan Sanksi Daftar Hitam sebelum penandatanganan Kontrak;</w:t>
            </w:r>
          </w:p>
          <w:p w14:paraId="71E6471B" w14:textId="77777777" w:rsidR="009971CC" w:rsidRPr="00B53F6C" w:rsidRDefault="009971CC" w:rsidP="00D4645C">
            <w:pPr>
              <w:pStyle w:val="IsiPasal"/>
              <w:numPr>
                <w:ilvl w:val="0"/>
                <w:numId w:val="141"/>
              </w:numPr>
              <w:spacing w:after="60"/>
              <w:ind w:left="1152" w:hanging="432"/>
              <w:rPr>
                <w:rFonts w:cs="Tahoma"/>
                <w:lang w:eastAsia="en-US"/>
              </w:rPr>
            </w:pPr>
            <w:r w:rsidRPr="00B53F6C">
              <w:rPr>
                <w:rFonts w:cs="Tahoma"/>
                <w:lang w:eastAsia="en-US"/>
              </w:rPr>
              <w:t>Penyedia gagal memperbaiki kinerja setelah mendapat Surat Peringatan Kontrak Kritis berturut-turut sebanyak 3 (tiga) kali;</w:t>
            </w:r>
          </w:p>
          <w:p w14:paraId="2A42DBA8" w14:textId="77777777" w:rsidR="009971CC" w:rsidRPr="00B53F6C" w:rsidRDefault="009971CC" w:rsidP="00D4645C">
            <w:pPr>
              <w:pStyle w:val="IsiPasal"/>
              <w:numPr>
                <w:ilvl w:val="0"/>
                <w:numId w:val="141"/>
              </w:numPr>
              <w:spacing w:after="60"/>
              <w:ind w:left="1152" w:hanging="432"/>
              <w:rPr>
                <w:rFonts w:cs="Tahoma"/>
                <w:lang w:eastAsia="en-US"/>
              </w:rPr>
            </w:pPr>
            <w:r w:rsidRPr="00B53F6C">
              <w:rPr>
                <w:rFonts w:cs="Tahoma"/>
                <w:lang w:eastAsia="en-US"/>
              </w:rPr>
              <w:t>Penyedia tidak mempertahankan berlakunya Jaminan Pelaksanaan;</w:t>
            </w:r>
          </w:p>
          <w:p w14:paraId="61F197D1" w14:textId="77777777" w:rsidR="009971CC" w:rsidRPr="00B53F6C" w:rsidRDefault="009971CC" w:rsidP="00D4645C">
            <w:pPr>
              <w:pStyle w:val="IsiPasal"/>
              <w:numPr>
                <w:ilvl w:val="0"/>
                <w:numId w:val="141"/>
              </w:numPr>
              <w:spacing w:after="60"/>
              <w:ind w:left="1152" w:hanging="432"/>
              <w:rPr>
                <w:rFonts w:cs="Tahoma"/>
                <w:lang w:eastAsia="en-US"/>
              </w:rPr>
            </w:pPr>
            <w:r w:rsidRPr="00B53F6C">
              <w:rPr>
                <w:rFonts w:cs="Tahoma"/>
                <w:lang w:eastAsia="en-US"/>
              </w:rPr>
              <w:t>Penyedia lalai/cidera janji dalam melaksanakan kewajibannya dan tidak memperbaiki kelalaiannya dalam jangka waktu yang telah ditetapkan;</w:t>
            </w:r>
          </w:p>
          <w:p w14:paraId="126930C0" w14:textId="29E5D5EB" w:rsidR="008320C8" w:rsidRPr="00B53F6C" w:rsidRDefault="009971CC" w:rsidP="00D4645C">
            <w:pPr>
              <w:pStyle w:val="IsiPasal"/>
              <w:numPr>
                <w:ilvl w:val="0"/>
                <w:numId w:val="141"/>
              </w:numPr>
              <w:spacing w:after="60"/>
              <w:ind w:left="1152" w:hanging="432"/>
              <w:rPr>
                <w:rFonts w:cs="Tahoma"/>
                <w:lang w:eastAsia="en-US"/>
              </w:rPr>
            </w:pPr>
            <w:r w:rsidRPr="00B53F6C">
              <w:rPr>
                <w:rFonts w:cs="Tahoma"/>
                <w:lang w:eastAsia="en-US"/>
              </w:rPr>
              <w:t xml:space="preserve">berdasarkan penelitian </w:t>
            </w:r>
            <w:r w:rsidR="00EA197E" w:rsidRPr="00B53F6C">
              <w:rPr>
                <w:rFonts w:cs="Tahoma"/>
                <w:lang w:eastAsia="en-US"/>
              </w:rPr>
              <w:t>Pejabat Penandatangan Kontrak</w:t>
            </w:r>
            <w:r w:rsidRPr="00B53F6C">
              <w:rPr>
                <w:rFonts w:cs="Tahoma"/>
                <w:lang w:eastAsia="en-US"/>
              </w:rPr>
              <w:t xml:space="preserve">, Penyedia tidak akan mampu menyelesaikan keseluruhan pekerjaan walaupun diberikan kesempatan </w:t>
            </w:r>
            <w:r w:rsidR="008320C8" w:rsidRPr="00B53F6C">
              <w:rPr>
                <w:rFonts w:cs="Tahoma"/>
                <w:lang w:eastAsia="en-US"/>
              </w:rPr>
              <w:t xml:space="preserve">Penyedia tidak dapat menyelesaikan pekerjaan setelah diberikan kesempatan menyelesaikan pekerjaan; </w:t>
            </w:r>
          </w:p>
          <w:p w14:paraId="6880010D" w14:textId="1AE3EDDE" w:rsidR="008320C8" w:rsidRPr="00B53F6C" w:rsidRDefault="009971CC" w:rsidP="00D4645C">
            <w:pPr>
              <w:pStyle w:val="IsiPasal"/>
              <w:numPr>
                <w:ilvl w:val="0"/>
                <w:numId w:val="141"/>
              </w:numPr>
              <w:spacing w:after="60"/>
              <w:ind w:left="1152" w:hanging="432"/>
              <w:rPr>
                <w:rFonts w:cs="Tahoma"/>
                <w:lang w:eastAsia="en-US"/>
              </w:rPr>
            </w:pPr>
            <w:r w:rsidRPr="00B53F6C">
              <w:rPr>
                <w:rFonts w:cs="Tahoma"/>
                <w:lang w:eastAsia="en-US"/>
              </w:rPr>
              <w:t>Penyedia tidak dapat menyelesaikan pekerjaan setelah diberikan kesempatan menyelesaikan pekerjaan</w:t>
            </w:r>
            <w:r w:rsidR="008320C8" w:rsidRPr="00B53F6C">
              <w:rPr>
                <w:rFonts w:cs="Tahoma"/>
                <w:lang w:val="en-US" w:eastAsia="en-US"/>
              </w:rPr>
              <w:t xml:space="preserve">; </w:t>
            </w:r>
          </w:p>
          <w:p w14:paraId="32BD0CC1" w14:textId="77777777" w:rsidR="009971CC" w:rsidRPr="00B53F6C" w:rsidRDefault="009971CC" w:rsidP="00D4645C">
            <w:pPr>
              <w:numPr>
                <w:ilvl w:val="0"/>
                <w:numId w:val="141"/>
              </w:numPr>
              <w:spacing w:after="60"/>
              <w:ind w:left="1152" w:hanging="432"/>
              <w:jc w:val="both"/>
              <w:rPr>
                <w:rFonts w:ascii="Footlight MT Light" w:hAnsi="Footlight MT Light" w:cs="Tahoma"/>
                <w:color w:val="000000" w:themeColor="text1"/>
                <w:szCs w:val="22"/>
              </w:rPr>
            </w:pPr>
            <w:r w:rsidRPr="00B53F6C">
              <w:rPr>
                <w:rFonts w:ascii="Footlight MT Light" w:hAnsi="Footlight MT Light" w:cs="Tahoma"/>
                <w:color w:val="000000" w:themeColor="text1"/>
                <w:szCs w:val="22"/>
              </w:rPr>
              <w:t>Penyedia menghentikan pekerjaan selama 28 (dua puluh delapan) hari kalender dan penghentian ini tidak tercantum dalam jadwal pelaksanaan pekerjaan serta tanpa persetujuan pengawas pekerjaan; atau</w:t>
            </w:r>
          </w:p>
          <w:p w14:paraId="199F1F2F" w14:textId="77777777" w:rsidR="009971CC" w:rsidRPr="00B53F6C" w:rsidRDefault="009971CC" w:rsidP="00D4645C">
            <w:pPr>
              <w:numPr>
                <w:ilvl w:val="0"/>
                <w:numId w:val="141"/>
              </w:numPr>
              <w:spacing w:after="120"/>
              <w:ind w:left="1152" w:hanging="432"/>
              <w:jc w:val="both"/>
              <w:rPr>
                <w:rFonts w:ascii="Footlight MT Light" w:hAnsi="Footlight MT Light" w:cs="Tahoma"/>
                <w:color w:val="000000" w:themeColor="text1"/>
                <w:szCs w:val="22"/>
              </w:rPr>
            </w:pPr>
            <w:r w:rsidRPr="00B53F6C">
              <w:rPr>
                <w:rFonts w:ascii="Footlight MT Light" w:hAnsi="Footlight MT Light" w:cs="Tahoma"/>
                <w:color w:val="000000" w:themeColor="text1"/>
                <w:szCs w:val="22"/>
              </w:rPr>
              <w:lastRenderedPageBreak/>
              <w:t>Penyedia mengalihkan seluruh kontrak bukan dikarenakan pergantian nama Penyedia.</w:t>
            </w:r>
          </w:p>
          <w:p w14:paraId="713006A4" w14:textId="77777777" w:rsidR="008320C8" w:rsidRPr="00B53F6C" w:rsidRDefault="008320C8" w:rsidP="00EE5391">
            <w:pPr>
              <w:pStyle w:val="ListParagraph"/>
              <w:numPr>
                <w:ilvl w:val="1"/>
                <w:numId w:val="131"/>
              </w:numPr>
              <w:spacing w:after="60"/>
              <w:ind w:left="720"/>
              <w:contextualSpacing w:val="0"/>
              <w:jc w:val="both"/>
              <w:rPr>
                <w:rFonts w:ascii="Footlight MT Light" w:hAnsi="Footlight MT Light" w:cs="Tahoma"/>
              </w:rPr>
            </w:pPr>
            <w:r w:rsidRPr="00B53F6C">
              <w:rPr>
                <w:rFonts w:ascii="Footlight MT Light" w:hAnsi="Footlight MT Light" w:cs="Tahoma"/>
              </w:rPr>
              <w:t>Dalam hal pemutusan Kontrak dilakukan pada Masa Pelaksanaan karena kesalahan Penyedia, maka:</w:t>
            </w:r>
          </w:p>
          <w:p w14:paraId="5A7BBA36" w14:textId="77777777" w:rsidR="008320C8" w:rsidRPr="00B53F6C" w:rsidRDefault="008320C8" w:rsidP="00EE5391">
            <w:pPr>
              <w:pStyle w:val="ListParagraph"/>
              <w:numPr>
                <w:ilvl w:val="3"/>
                <w:numId w:val="131"/>
              </w:numPr>
              <w:spacing w:after="60"/>
              <w:ind w:left="1152" w:hanging="432"/>
              <w:contextualSpacing w:val="0"/>
              <w:jc w:val="both"/>
              <w:rPr>
                <w:rFonts w:ascii="Footlight MT Light" w:hAnsi="Footlight MT Light" w:cs="Tahoma"/>
              </w:rPr>
            </w:pPr>
            <w:r w:rsidRPr="00B53F6C">
              <w:rPr>
                <w:rFonts w:ascii="Footlight MT Light" w:hAnsi="Footlight MT Light" w:cs="Tahoma"/>
              </w:rPr>
              <w:t>Jaminan Pelaksanaan terlebih dahulu dicairkan sebelum pemutusan kontrak;</w:t>
            </w:r>
          </w:p>
          <w:p w14:paraId="57A3948A" w14:textId="77777777" w:rsidR="008320C8" w:rsidRPr="00B53F6C" w:rsidRDefault="008320C8" w:rsidP="00EE5391">
            <w:pPr>
              <w:pStyle w:val="ListParagraph"/>
              <w:numPr>
                <w:ilvl w:val="3"/>
                <w:numId w:val="131"/>
              </w:numPr>
              <w:spacing w:after="60"/>
              <w:ind w:left="1152" w:hanging="432"/>
              <w:contextualSpacing w:val="0"/>
              <w:jc w:val="both"/>
              <w:rPr>
                <w:rFonts w:ascii="Footlight MT Light" w:hAnsi="Footlight MT Light" w:cs="Tahoma"/>
              </w:rPr>
            </w:pPr>
            <w:r w:rsidRPr="00B53F6C">
              <w:rPr>
                <w:rFonts w:ascii="Footlight MT Light" w:hAnsi="Footlight MT Light" w:cs="Tahoma"/>
              </w:rPr>
              <w:t xml:space="preserve">sisa uang muka harus dilunasi oleh Penyedia atau Jaminan Uang Muka terlebih dahulu dicairkan (apabila diberikan); </w:t>
            </w:r>
          </w:p>
          <w:p w14:paraId="398653B1" w14:textId="77777777" w:rsidR="008320C8" w:rsidRPr="00B53F6C" w:rsidRDefault="008320C8" w:rsidP="00EE5391">
            <w:pPr>
              <w:pStyle w:val="ListParagraph"/>
              <w:numPr>
                <w:ilvl w:val="3"/>
                <w:numId w:val="131"/>
              </w:numPr>
              <w:spacing w:after="60"/>
              <w:ind w:left="1152" w:hanging="432"/>
              <w:contextualSpacing w:val="0"/>
              <w:jc w:val="both"/>
              <w:rPr>
                <w:rFonts w:ascii="Footlight MT Light" w:hAnsi="Footlight MT Light" w:cs="Tahoma"/>
              </w:rPr>
            </w:pPr>
            <w:r w:rsidRPr="00B53F6C">
              <w:rPr>
                <w:rFonts w:ascii="Footlight MT Light" w:hAnsi="Footlight MT Light" w:cs="Tahoma"/>
              </w:rPr>
              <w:t>Penyedia membayar denda (apabila ada); dan</w:t>
            </w:r>
          </w:p>
          <w:p w14:paraId="714573CE" w14:textId="03ADE85C" w:rsidR="008320C8" w:rsidRPr="00B53F6C" w:rsidRDefault="008320C8" w:rsidP="00EE5391">
            <w:pPr>
              <w:pStyle w:val="ListParagraph"/>
              <w:numPr>
                <w:ilvl w:val="3"/>
                <w:numId w:val="131"/>
              </w:numPr>
              <w:spacing w:after="120"/>
              <w:ind w:left="1152" w:hanging="432"/>
              <w:contextualSpacing w:val="0"/>
              <w:jc w:val="both"/>
              <w:rPr>
                <w:rFonts w:ascii="Footlight MT Light" w:hAnsi="Footlight MT Light" w:cs="Tahoma"/>
              </w:rPr>
            </w:pPr>
            <w:r w:rsidRPr="00B53F6C">
              <w:rPr>
                <w:rFonts w:ascii="Footlight MT Light" w:hAnsi="Footlight MT Light" w:cs="Tahoma"/>
              </w:rPr>
              <w:t>Penyedia dikenakan Sanksi Daftar Hitam</w:t>
            </w:r>
            <w:r w:rsidR="009971CC" w:rsidRPr="00B53F6C">
              <w:rPr>
                <w:rFonts w:ascii="Footlight MT Light" w:hAnsi="Footlight MT Light" w:cs="Tahoma"/>
                <w:lang w:val="en-US"/>
              </w:rPr>
              <w:t>.</w:t>
            </w:r>
          </w:p>
          <w:p w14:paraId="1078A31F" w14:textId="77777777" w:rsidR="008320C8" w:rsidRPr="00B53F6C" w:rsidRDefault="008320C8" w:rsidP="00EE5391">
            <w:pPr>
              <w:pStyle w:val="ListParagraph"/>
              <w:numPr>
                <w:ilvl w:val="1"/>
                <w:numId w:val="131"/>
              </w:numPr>
              <w:spacing w:after="60"/>
              <w:ind w:left="720"/>
              <w:contextualSpacing w:val="0"/>
              <w:jc w:val="both"/>
              <w:rPr>
                <w:rFonts w:ascii="Footlight MT Light" w:hAnsi="Footlight MT Light" w:cs="Tahoma"/>
              </w:rPr>
            </w:pPr>
            <w:r w:rsidRPr="00B53F6C">
              <w:rPr>
                <w:rFonts w:ascii="Footlight MT Light" w:hAnsi="Footlight MT Light" w:cs="Tahoma"/>
              </w:rPr>
              <w:t>Dalam hal pemutusan Kontrak dilakukan pada Masa Pemeliharaan karena kesalahan Penyedia, maka:</w:t>
            </w:r>
          </w:p>
          <w:p w14:paraId="7F168458" w14:textId="1A596F3A" w:rsidR="008320C8" w:rsidRPr="00B53F6C" w:rsidRDefault="00EA197E" w:rsidP="00EE5391">
            <w:pPr>
              <w:pStyle w:val="ListParagraph"/>
              <w:numPr>
                <w:ilvl w:val="3"/>
                <w:numId w:val="131"/>
              </w:numPr>
              <w:spacing w:after="60"/>
              <w:ind w:left="1152" w:hanging="432"/>
              <w:contextualSpacing w:val="0"/>
              <w:jc w:val="both"/>
              <w:rPr>
                <w:rFonts w:ascii="Footlight MT Light" w:hAnsi="Footlight MT Light" w:cs="Tahoma"/>
              </w:rPr>
            </w:pPr>
            <w:proofErr w:type="spellStart"/>
            <w:r w:rsidRPr="00B53F6C">
              <w:rPr>
                <w:rFonts w:ascii="Footlight MT Light" w:hAnsi="Footlight MT Light" w:cs="Tahoma"/>
                <w:lang w:val="en-AU"/>
              </w:rPr>
              <w:t>Pejabat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Penandatangan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Kontrak</w:t>
            </w:r>
            <w:proofErr w:type="spellEnd"/>
            <w:r w:rsidR="008320C8" w:rsidRPr="00B53F6C">
              <w:rPr>
                <w:rFonts w:ascii="Footlight MT Light" w:hAnsi="Footlight MT Light" w:cs="Tahoma"/>
                <w:lang w:val="en-AU"/>
              </w:rPr>
              <w:t xml:space="preserve"> </w:t>
            </w:r>
            <w:proofErr w:type="spellStart"/>
            <w:r w:rsidR="008320C8" w:rsidRPr="00B53F6C">
              <w:rPr>
                <w:rFonts w:ascii="Footlight MT Light" w:hAnsi="Footlight MT Light" w:cs="Tahoma"/>
                <w:lang w:val="en-AU"/>
              </w:rPr>
              <w:t>berhak</w:t>
            </w:r>
            <w:proofErr w:type="spellEnd"/>
            <w:r w:rsidR="008320C8" w:rsidRPr="00B53F6C">
              <w:rPr>
                <w:rFonts w:ascii="Footlight MT Light" w:hAnsi="Footlight MT Light" w:cs="Tahoma"/>
                <w:lang w:val="en-AU"/>
              </w:rPr>
              <w:t xml:space="preserve"> </w:t>
            </w:r>
            <w:proofErr w:type="spellStart"/>
            <w:r w:rsidR="008320C8" w:rsidRPr="00B53F6C">
              <w:rPr>
                <w:rFonts w:ascii="Footlight MT Light" w:hAnsi="Footlight MT Light" w:cs="Tahoma"/>
                <w:lang w:val="en-AU"/>
              </w:rPr>
              <w:t>untuk</w:t>
            </w:r>
            <w:proofErr w:type="spellEnd"/>
            <w:r w:rsidR="008320C8" w:rsidRPr="00B53F6C">
              <w:rPr>
                <w:rFonts w:ascii="Footlight MT Light" w:hAnsi="Footlight MT Light" w:cs="Tahoma"/>
                <w:lang w:val="en-AU"/>
              </w:rPr>
              <w:t xml:space="preserve"> </w:t>
            </w:r>
            <w:proofErr w:type="spellStart"/>
            <w:r w:rsidR="008320C8" w:rsidRPr="00B53F6C">
              <w:rPr>
                <w:rFonts w:ascii="Footlight MT Light" w:hAnsi="Footlight MT Light" w:cs="Tahoma"/>
                <w:lang w:val="en-AU"/>
              </w:rPr>
              <w:t>tidak</w:t>
            </w:r>
            <w:proofErr w:type="spellEnd"/>
            <w:r w:rsidR="008320C8" w:rsidRPr="00B53F6C">
              <w:rPr>
                <w:rFonts w:ascii="Footlight MT Light" w:hAnsi="Footlight MT Light" w:cs="Tahoma"/>
                <w:lang w:val="en-AU"/>
              </w:rPr>
              <w:t xml:space="preserve"> </w:t>
            </w:r>
            <w:proofErr w:type="spellStart"/>
            <w:r w:rsidR="008320C8" w:rsidRPr="00B53F6C">
              <w:rPr>
                <w:rFonts w:ascii="Footlight MT Light" w:hAnsi="Footlight MT Light" w:cs="Tahoma"/>
                <w:lang w:val="en-AU"/>
              </w:rPr>
              <w:t>membayar</w:t>
            </w:r>
            <w:proofErr w:type="spellEnd"/>
            <w:r w:rsidR="008320C8" w:rsidRPr="00B53F6C">
              <w:rPr>
                <w:rFonts w:ascii="Footlight MT Light" w:hAnsi="Footlight MT Light" w:cs="Tahoma"/>
                <w:lang w:val="en-AU"/>
              </w:rPr>
              <w:t xml:space="preserve"> </w:t>
            </w:r>
            <w:proofErr w:type="spellStart"/>
            <w:r w:rsidR="008320C8" w:rsidRPr="00B53F6C">
              <w:rPr>
                <w:rFonts w:ascii="Footlight MT Light" w:hAnsi="Footlight MT Light" w:cs="Tahoma"/>
                <w:lang w:val="en-AU"/>
              </w:rPr>
              <w:t>retensi</w:t>
            </w:r>
            <w:proofErr w:type="spellEnd"/>
            <w:r w:rsidR="008320C8" w:rsidRPr="00B53F6C">
              <w:rPr>
                <w:rFonts w:ascii="Footlight MT Light" w:hAnsi="Footlight MT Light" w:cs="Tahoma"/>
                <w:lang w:val="en-AU"/>
              </w:rPr>
              <w:t xml:space="preserve"> </w:t>
            </w:r>
            <w:proofErr w:type="spellStart"/>
            <w:r w:rsidR="008320C8" w:rsidRPr="00B53F6C">
              <w:rPr>
                <w:rFonts w:ascii="Footlight MT Light" w:hAnsi="Footlight MT Light" w:cs="Tahoma"/>
                <w:lang w:val="en-AU"/>
              </w:rPr>
              <w:t>atau</w:t>
            </w:r>
            <w:proofErr w:type="spellEnd"/>
            <w:r w:rsidR="008320C8" w:rsidRPr="00B53F6C">
              <w:rPr>
                <w:rFonts w:ascii="Footlight MT Light" w:hAnsi="Footlight MT Light" w:cs="Tahoma"/>
                <w:lang w:val="en-AU"/>
              </w:rPr>
              <w:t xml:space="preserve"> </w:t>
            </w:r>
            <w:proofErr w:type="spellStart"/>
            <w:r w:rsidR="008320C8" w:rsidRPr="00B53F6C">
              <w:rPr>
                <w:rFonts w:ascii="Footlight MT Light" w:hAnsi="Footlight MT Light" w:cs="Tahoma"/>
                <w:lang w:val="en-AU"/>
              </w:rPr>
              <w:t>terlebih</w:t>
            </w:r>
            <w:proofErr w:type="spellEnd"/>
            <w:r w:rsidR="008320C8" w:rsidRPr="00B53F6C">
              <w:rPr>
                <w:rFonts w:ascii="Footlight MT Light" w:hAnsi="Footlight MT Light" w:cs="Tahoma"/>
                <w:lang w:val="en-AU"/>
              </w:rPr>
              <w:t xml:space="preserve"> </w:t>
            </w:r>
            <w:proofErr w:type="spellStart"/>
            <w:r w:rsidR="008320C8" w:rsidRPr="00B53F6C">
              <w:rPr>
                <w:rFonts w:ascii="Footlight MT Light" w:hAnsi="Footlight MT Light" w:cs="Tahoma"/>
                <w:lang w:val="en-AU"/>
              </w:rPr>
              <w:t>dahulu</w:t>
            </w:r>
            <w:proofErr w:type="spellEnd"/>
            <w:r w:rsidR="008320C8" w:rsidRPr="00B53F6C">
              <w:rPr>
                <w:rFonts w:ascii="Footlight MT Light" w:hAnsi="Footlight MT Light" w:cs="Tahoma"/>
                <w:lang w:val="en-AU"/>
              </w:rPr>
              <w:t xml:space="preserve"> </w:t>
            </w:r>
            <w:proofErr w:type="spellStart"/>
            <w:r w:rsidR="008320C8" w:rsidRPr="00B53F6C">
              <w:rPr>
                <w:rFonts w:ascii="Footlight MT Light" w:hAnsi="Footlight MT Light" w:cs="Tahoma"/>
                <w:lang w:val="en-AU"/>
              </w:rPr>
              <w:t>mencairkan</w:t>
            </w:r>
            <w:proofErr w:type="spellEnd"/>
            <w:r w:rsidR="008320C8" w:rsidRPr="00B53F6C">
              <w:rPr>
                <w:rFonts w:ascii="Footlight MT Light" w:hAnsi="Footlight MT Light" w:cs="Tahoma"/>
                <w:lang w:val="en-AU"/>
              </w:rPr>
              <w:t xml:space="preserve"> </w:t>
            </w:r>
            <w:r w:rsidR="008320C8" w:rsidRPr="00B53F6C">
              <w:rPr>
                <w:rFonts w:ascii="Footlight MT Light" w:hAnsi="Footlight MT Light" w:cs="Tahoma"/>
              </w:rPr>
              <w:t>Jaminan Pemeliharaan sebelum pemutusan Kontrak untuk membiayai perbaikan/pemeliharaan; dan</w:t>
            </w:r>
          </w:p>
          <w:p w14:paraId="1DE02AFE" w14:textId="77777777" w:rsidR="008320C8" w:rsidRPr="00B53F6C" w:rsidRDefault="008320C8" w:rsidP="00EE5391">
            <w:pPr>
              <w:pStyle w:val="ListParagraph"/>
              <w:numPr>
                <w:ilvl w:val="3"/>
                <w:numId w:val="131"/>
              </w:numPr>
              <w:spacing w:after="120"/>
              <w:ind w:left="1152" w:hanging="432"/>
              <w:contextualSpacing w:val="0"/>
              <w:jc w:val="both"/>
              <w:rPr>
                <w:rFonts w:ascii="Footlight MT Light" w:hAnsi="Footlight MT Light" w:cs="Tahoma"/>
              </w:rPr>
            </w:pPr>
            <w:r w:rsidRPr="00B53F6C">
              <w:rPr>
                <w:rFonts w:ascii="Footlight MT Light" w:hAnsi="Footlight MT Light" w:cs="Tahoma"/>
              </w:rPr>
              <w:t>Penyedia dikenakan sanksi Daftar Hitam.</w:t>
            </w:r>
          </w:p>
          <w:p w14:paraId="3BDE120A" w14:textId="2809BA9A"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 xml:space="preserve">Dalam hal terdapat nilai sisa penggunaan uang retensi atau uang pencairan Jaminan Pemeliharaan untuk membiayai pembiayaan/pemeliharaan maka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rPr>
              <w:t xml:space="preserve"> wajib menyetorkan sebagaimana ditetapkan dalam SSKK. </w:t>
            </w:r>
          </w:p>
          <w:p w14:paraId="5166D336"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strike/>
              </w:rPr>
            </w:pPr>
            <w:r w:rsidRPr="00B53F6C">
              <w:rPr>
                <w:rFonts w:ascii="Footlight MT Light" w:hAnsi="Footlight MT Light" w:cs="Tahoma"/>
              </w:rPr>
              <w:t>Pencairan Jaminan sebagaimana dimaksud  pasal 44.2 dan pasal 44.4 disertai dengan:</w:t>
            </w:r>
          </w:p>
          <w:p w14:paraId="70C1A6B1" w14:textId="77777777" w:rsidR="008320C8" w:rsidRPr="00B53F6C" w:rsidRDefault="008320C8" w:rsidP="00D4645C">
            <w:pPr>
              <w:pStyle w:val="ListParagraph"/>
              <w:numPr>
                <w:ilvl w:val="0"/>
                <w:numId w:val="222"/>
              </w:numPr>
              <w:spacing w:after="120"/>
              <w:ind w:left="1004" w:hanging="283"/>
              <w:contextualSpacing w:val="0"/>
              <w:jc w:val="both"/>
              <w:rPr>
                <w:rFonts w:ascii="Footlight MT Light" w:hAnsi="Footlight MT Light" w:cs="Tahoma"/>
                <w:strike/>
              </w:rPr>
            </w:pPr>
            <w:r w:rsidRPr="00B53F6C">
              <w:rPr>
                <w:rFonts w:ascii="Footlight MT Light" w:hAnsi="Footlight MT Light" w:cs="Tahoma"/>
              </w:rPr>
              <w:t>bukti kesalahan penyedia sesuai dengan ketentuan Kontrak; dan</w:t>
            </w:r>
          </w:p>
          <w:p w14:paraId="5024B99A" w14:textId="77777777" w:rsidR="008320C8" w:rsidRPr="00B53F6C" w:rsidRDefault="008320C8" w:rsidP="00D4645C">
            <w:pPr>
              <w:pStyle w:val="ListParagraph"/>
              <w:numPr>
                <w:ilvl w:val="0"/>
                <w:numId w:val="222"/>
              </w:numPr>
              <w:spacing w:after="120"/>
              <w:ind w:left="1004" w:hanging="283"/>
              <w:contextualSpacing w:val="0"/>
              <w:jc w:val="both"/>
              <w:rPr>
                <w:rFonts w:ascii="Footlight MT Light" w:hAnsi="Footlight MT Light" w:cs="Tahoma"/>
                <w:strike/>
              </w:rPr>
            </w:pPr>
            <w:r w:rsidRPr="00B53F6C">
              <w:rPr>
                <w:rFonts w:ascii="Footlight MT Light" w:hAnsi="Footlight MT Light" w:cs="Tahoma"/>
              </w:rPr>
              <w:t>dokumen pendukung.</w:t>
            </w:r>
          </w:p>
          <w:p w14:paraId="2BF138F7"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Pencairan jaminan sebagaimana dimaksud pada pasal 44.2 di atas, dicairkan dan disetorkan sesuai ketentuan dalam SSKK</w:t>
            </w:r>
          </w:p>
        </w:tc>
      </w:tr>
      <w:tr w:rsidR="00986A18" w:rsidRPr="00B53F6C" w14:paraId="7110CB76" w14:textId="77777777" w:rsidTr="00DC7B58">
        <w:tc>
          <w:tcPr>
            <w:tcW w:w="2363" w:type="dxa"/>
            <w:shd w:val="clear" w:color="auto" w:fill="auto"/>
          </w:tcPr>
          <w:p w14:paraId="3F38B154" w14:textId="77777777" w:rsidR="008320C8" w:rsidRPr="00B53F6C" w:rsidRDefault="008320C8" w:rsidP="0052044E">
            <w:pPr>
              <w:pStyle w:val="Subtitle"/>
              <w:ind w:left="432" w:hanging="432"/>
              <w:rPr>
                <w:lang w:val="id-ID" w:eastAsia="en-US"/>
              </w:rPr>
            </w:pPr>
            <w:r w:rsidRPr="00B53F6C">
              <w:rPr>
                <w:lang w:val="id-ID" w:eastAsia="en-US"/>
              </w:rPr>
              <w:lastRenderedPageBreak/>
              <w:t>Pemutusan Kontrak oleh Penyedia</w:t>
            </w:r>
          </w:p>
        </w:tc>
        <w:tc>
          <w:tcPr>
            <w:tcW w:w="7088" w:type="dxa"/>
            <w:shd w:val="clear" w:color="auto" w:fill="auto"/>
          </w:tcPr>
          <w:p w14:paraId="7CF7AD8B" w14:textId="77777777" w:rsidR="008320C8" w:rsidRPr="00B53F6C" w:rsidRDefault="008320C8" w:rsidP="0052044E">
            <w:pPr>
              <w:pStyle w:val="IsiPasal"/>
              <w:spacing w:after="60"/>
              <w:rPr>
                <w:rFonts w:cs="Tahoma"/>
                <w:lang w:val="en-AU" w:eastAsia="en-US"/>
              </w:rPr>
            </w:pPr>
            <w:r w:rsidRPr="00B53F6C">
              <w:rPr>
                <w:rFonts w:cs="Tahoma"/>
                <w:lang w:eastAsia="en-US"/>
              </w:rPr>
              <w:t xml:space="preserve">Mengesampingkan Pasal 1266 dan 1267 Kitab Undang-Undang Hukum Perdata, </w:t>
            </w:r>
            <w:proofErr w:type="spellStart"/>
            <w:r w:rsidRPr="00B53F6C">
              <w:rPr>
                <w:rFonts w:cs="Tahoma"/>
                <w:lang w:val="en-AU" w:eastAsia="en-US"/>
              </w:rPr>
              <w:t>Penyedia</w:t>
            </w:r>
            <w:proofErr w:type="spellEnd"/>
            <w:r w:rsidRPr="00B53F6C">
              <w:rPr>
                <w:rFonts w:cs="Tahoma"/>
                <w:lang w:val="en-AU" w:eastAsia="en-US"/>
              </w:rPr>
              <w:t xml:space="preserve"> </w:t>
            </w:r>
            <w:proofErr w:type="spellStart"/>
            <w:r w:rsidRPr="00B53F6C">
              <w:rPr>
                <w:rFonts w:cs="Tahoma"/>
                <w:lang w:val="en-AU" w:eastAsia="en-US"/>
              </w:rPr>
              <w:t>dapat</w:t>
            </w:r>
            <w:proofErr w:type="spellEnd"/>
            <w:r w:rsidRPr="00B53F6C">
              <w:rPr>
                <w:rFonts w:cs="Tahoma"/>
                <w:lang w:val="en-AU" w:eastAsia="en-US"/>
              </w:rPr>
              <w:t xml:space="preserve"> </w:t>
            </w:r>
            <w:proofErr w:type="spellStart"/>
            <w:r w:rsidRPr="00B53F6C">
              <w:rPr>
                <w:rFonts w:cs="Tahoma"/>
                <w:lang w:val="en-AU" w:eastAsia="en-US"/>
              </w:rPr>
              <w:t>melakukan</w:t>
            </w:r>
            <w:proofErr w:type="spellEnd"/>
            <w:r w:rsidRPr="00B53F6C">
              <w:rPr>
                <w:rFonts w:cs="Tahoma"/>
                <w:lang w:val="en-AU" w:eastAsia="en-US"/>
              </w:rPr>
              <w:t xml:space="preserve"> </w:t>
            </w:r>
            <w:proofErr w:type="spellStart"/>
            <w:r w:rsidRPr="00B53F6C">
              <w:rPr>
                <w:rFonts w:cs="Tahoma"/>
                <w:lang w:val="en-AU" w:eastAsia="en-US"/>
              </w:rPr>
              <w:t>pemutusan</w:t>
            </w:r>
            <w:proofErr w:type="spellEnd"/>
            <w:r w:rsidRPr="00B53F6C">
              <w:rPr>
                <w:rFonts w:cs="Tahoma"/>
                <w:lang w:val="en-AU" w:eastAsia="en-US"/>
              </w:rPr>
              <w:t xml:space="preserve"> </w:t>
            </w:r>
            <w:proofErr w:type="spellStart"/>
            <w:r w:rsidRPr="00B53F6C">
              <w:rPr>
                <w:rFonts w:cs="Tahoma"/>
                <w:lang w:val="en-AU" w:eastAsia="en-US"/>
              </w:rPr>
              <w:t>Kontrak</w:t>
            </w:r>
            <w:proofErr w:type="spellEnd"/>
            <w:r w:rsidRPr="00B53F6C">
              <w:rPr>
                <w:rFonts w:cs="Tahoma"/>
                <w:lang w:val="en-AU" w:eastAsia="en-US"/>
              </w:rPr>
              <w:t xml:space="preserve"> </w:t>
            </w:r>
            <w:proofErr w:type="spellStart"/>
            <w:r w:rsidRPr="00B53F6C">
              <w:rPr>
                <w:rFonts w:cs="Tahoma"/>
                <w:lang w:val="en-AU" w:eastAsia="en-US"/>
              </w:rPr>
              <w:t>apabila</w:t>
            </w:r>
            <w:proofErr w:type="spellEnd"/>
            <w:r w:rsidRPr="00B53F6C">
              <w:rPr>
                <w:rFonts w:cs="Tahoma"/>
                <w:lang w:val="en-AU" w:eastAsia="en-US"/>
              </w:rPr>
              <w:t>:</w:t>
            </w:r>
          </w:p>
          <w:p w14:paraId="44C99905" w14:textId="2C0B455B" w:rsidR="008320C8" w:rsidRPr="00B53F6C" w:rsidRDefault="00EA197E" w:rsidP="00EE5391">
            <w:pPr>
              <w:pStyle w:val="IsiPasal"/>
              <w:numPr>
                <w:ilvl w:val="3"/>
                <w:numId w:val="131"/>
              </w:numPr>
              <w:ind w:left="432" w:hanging="432"/>
              <w:rPr>
                <w:rFonts w:cs="Tahoma"/>
                <w:lang w:eastAsia="en-US"/>
              </w:rPr>
            </w:pPr>
            <w:r w:rsidRPr="00B53F6C">
              <w:rPr>
                <w:rFonts w:cs="Tahoma"/>
              </w:rPr>
              <w:t>Pejabat Penandatangan Kontrak</w:t>
            </w:r>
            <w:r w:rsidR="008320C8" w:rsidRPr="00B53F6C">
              <w:rPr>
                <w:rFonts w:cs="Tahoma"/>
                <w:lang w:val="en-US" w:eastAsia="en-US"/>
              </w:rPr>
              <w:t xml:space="preserve"> </w:t>
            </w:r>
            <w:proofErr w:type="spellStart"/>
            <w:r w:rsidR="008320C8" w:rsidRPr="00B53F6C">
              <w:rPr>
                <w:rFonts w:cs="Tahoma"/>
                <w:lang w:val="en-US" w:eastAsia="en-US"/>
              </w:rPr>
              <w:t>menyetujui</w:t>
            </w:r>
            <w:proofErr w:type="spellEnd"/>
            <w:r w:rsidR="008320C8" w:rsidRPr="00B53F6C">
              <w:rPr>
                <w:rFonts w:cs="Tahoma"/>
                <w:lang w:val="x-none" w:eastAsia="en-US"/>
              </w:rPr>
              <w:t xml:space="preserve"> </w:t>
            </w:r>
            <w:r w:rsidR="008320C8" w:rsidRPr="00B53F6C">
              <w:rPr>
                <w:rFonts w:cs="Tahoma"/>
                <w:lang w:val="en-US" w:eastAsia="en-US"/>
              </w:rPr>
              <w:t>P</w:t>
            </w:r>
            <w:proofErr w:type="spellStart"/>
            <w:r w:rsidR="008320C8" w:rsidRPr="00B53F6C">
              <w:rPr>
                <w:rFonts w:cs="Tahoma"/>
                <w:lang w:val="x-none" w:eastAsia="en-US"/>
              </w:rPr>
              <w:t>engawas</w:t>
            </w:r>
            <w:proofErr w:type="spellEnd"/>
            <w:r w:rsidR="008320C8" w:rsidRPr="00B53F6C">
              <w:rPr>
                <w:rFonts w:cs="Tahoma"/>
                <w:lang w:val="x-none" w:eastAsia="en-US"/>
              </w:rPr>
              <w:t xml:space="preserve"> </w:t>
            </w:r>
            <w:r w:rsidR="008320C8" w:rsidRPr="00B53F6C">
              <w:rPr>
                <w:rFonts w:cs="Tahoma"/>
                <w:lang w:val="en-US" w:eastAsia="en-US"/>
              </w:rPr>
              <w:t>P</w:t>
            </w:r>
            <w:proofErr w:type="spellStart"/>
            <w:r w:rsidR="008320C8" w:rsidRPr="00B53F6C">
              <w:rPr>
                <w:rFonts w:cs="Tahoma"/>
                <w:lang w:val="x-none" w:eastAsia="en-US"/>
              </w:rPr>
              <w:t>ekerjaan</w:t>
            </w:r>
            <w:proofErr w:type="spellEnd"/>
            <w:r w:rsidR="008320C8" w:rsidRPr="00B53F6C">
              <w:rPr>
                <w:rFonts w:cs="Tahoma"/>
                <w:lang w:val="x-none" w:eastAsia="en-US"/>
              </w:rPr>
              <w:t xml:space="preserve"> </w:t>
            </w:r>
            <w:proofErr w:type="spellStart"/>
            <w:r w:rsidR="008320C8" w:rsidRPr="00B53F6C">
              <w:rPr>
                <w:rFonts w:cs="Tahoma"/>
                <w:lang w:val="en-US" w:eastAsia="en-US"/>
              </w:rPr>
              <w:t>untuk</w:t>
            </w:r>
            <w:proofErr w:type="spellEnd"/>
            <w:r w:rsidR="008320C8" w:rsidRPr="00B53F6C">
              <w:rPr>
                <w:rFonts w:cs="Tahoma"/>
                <w:lang w:val="en-US" w:eastAsia="en-US"/>
              </w:rPr>
              <w:t xml:space="preserve"> </w:t>
            </w:r>
            <w:proofErr w:type="spellStart"/>
            <w:r w:rsidR="008320C8" w:rsidRPr="00B53F6C">
              <w:rPr>
                <w:rFonts w:cs="Tahoma"/>
                <w:lang w:val="x-none" w:eastAsia="en-US"/>
              </w:rPr>
              <w:t>memerintahkan</w:t>
            </w:r>
            <w:proofErr w:type="spellEnd"/>
            <w:r w:rsidR="008320C8" w:rsidRPr="00B53F6C">
              <w:rPr>
                <w:rFonts w:cs="Tahoma"/>
                <w:lang w:val="x-none" w:eastAsia="en-US"/>
              </w:rPr>
              <w:t xml:space="preserve"> </w:t>
            </w:r>
            <w:proofErr w:type="spellStart"/>
            <w:r w:rsidR="008320C8" w:rsidRPr="00B53F6C">
              <w:rPr>
                <w:rFonts w:cs="Tahoma"/>
                <w:lang w:val="x-none" w:eastAsia="en-US"/>
              </w:rPr>
              <w:t>Penyedia</w:t>
            </w:r>
            <w:proofErr w:type="spellEnd"/>
            <w:r w:rsidR="008320C8" w:rsidRPr="00B53F6C">
              <w:rPr>
                <w:rFonts w:cs="Tahoma"/>
                <w:lang w:val="x-none" w:eastAsia="en-US"/>
              </w:rPr>
              <w:t xml:space="preserve"> </w:t>
            </w:r>
            <w:proofErr w:type="spellStart"/>
            <w:r w:rsidR="008320C8" w:rsidRPr="00B53F6C">
              <w:rPr>
                <w:rFonts w:cs="Tahoma"/>
                <w:lang w:val="x-none" w:eastAsia="en-US"/>
              </w:rPr>
              <w:t>menunda</w:t>
            </w:r>
            <w:proofErr w:type="spellEnd"/>
            <w:r w:rsidR="008320C8" w:rsidRPr="00B53F6C">
              <w:rPr>
                <w:rFonts w:cs="Tahoma"/>
                <w:lang w:val="x-none" w:eastAsia="en-US"/>
              </w:rPr>
              <w:t xml:space="preserve"> </w:t>
            </w:r>
            <w:proofErr w:type="spellStart"/>
            <w:r w:rsidR="008320C8" w:rsidRPr="00B53F6C">
              <w:rPr>
                <w:rFonts w:cs="Tahoma"/>
                <w:lang w:val="x-none" w:eastAsia="en-US"/>
              </w:rPr>
              <w:t>pelaksanaan</w:t>
            </w:r>
            <w:proofErr w:type="spellEnd"/>
            <w:r w:rsidR="008320C8" w:rsidRPr="00B53F6C">
              <w:rPr>
                <w:rFonts w:cs="Tahoma"/>
                <w:lang w:val="x-none" w:eastAsia="en-US"/>
              </w:rPr>
              <w:t xml:space="preserve"> </w:t>
            </w:r>
            <w:proofErr w:type="spellStart"/>
            <w:r w:rsidR="008320C8" w:rsidRPr="00B53F6C">
              <w:rPr>
                <w:rFonts w:cs="Tahoma"/>
                <w:lang w:val="x-none" w:eastAsia="en-US"/>
              </w:rPr>
              <w:t>pekerjaan</w:t>
            </w:r>
            <w:proofErr w:type="spellEnd"/>
            <w:r w:rsidR="008320C8" w:rsidRPr="00B53F6C">
              <w:rPr>
                <w:rFonts w:cs="Tahoma"/>
                <w:lang w:val="en-US" w:eastAsia="en-US"/>
              </w:rPr>
              <w:t xml:space="preserve"> yang </w:t>
            </w:r>
            <w:proofErr w:type="spellStart"/>
            <w:r w:rsidR="008320C8" w:rsidRPr="00B53F6C">
              <w:rPr>
                <w:rFonts w:cs="Tahoma"/>
                <w:lang w:val="en-US" w:eastAsia="en-US"/>
              </w:rPr>
              <w:t>bukan</w:t>
            </w:r>
            <w:proofErr w:type="spellEnd"/>
            <w:r w:rsidR="008320C8" w:rsidRPr="00B53F6C">
              <w:rPr>
                <w:rFonts w:cs="Tahoma"/>
                <w:lang w:val="en-US" w:eastAsia="en-US"/>
              </w:rPr>
              <w:t xml:space="preserve"> </w:t>
            </w:r>
            <w:proofErr w:type="spellStart"/>
            <w:r w:rsidR="008320C8" w:rsidRPr="00B53F6C">
              <w:rPr>
                <w:rFonts w:cs="Tahoma"/>
                <w:lang w:val="en-US" w:eastAsia="en-US"/>
              </w:rPr>
              <w:t>disebabkan</w:t>
            </w:r>
            <w:proofErr w:type="spellEnd"/>
            <w:r w:rsidR="008320C8" w:rsidRPr="00B53F6C">
              <w:rPr>
                <w:rFonts w:cs="Tahoma"/>
                <w:lang w:val="en-US" w:eastAsia="en-US"/>
              </w:rPr>
              <w:t xml:space="preserve"> oleh </w:t>
            </w:r>
            <w:proofErr w:type="spellStart"/>
            <w:r w:rsidR="008320C8" w:rsidRPr="00B53F6C">
              <w:rPr>
                <w:rFonts w:cs="Tahoma"/>
                <w:lang w:val="en-US" w:eastAsia="en-US"/>
              </w:rPr>
              <w:t>kesalahan</w:t>
            </w:r>
            <w:proofErr w:type="spellEnd"/>
            <w:r w:rsidR="008320C8" w:rsidRPr="00B53F6C">
              <w:rPr>
                <w:rFonts w:cs="Tahoma"/>
                <w:lang w:val="en-US" w:eastAsia="en-US"/>
              </w:rPr>
              <w:t xml:space="preserve"> </w:t>
            </w:r>
            <w:proofErr w:type="spellStart"/>
            <w:r w:rsidR="008320C8" w:rsidRPr="00B53F6C">
              <w:rPr>
                <w:rFonts w:cs="Tahoma"/>
                <w:lang w:val="en-US" w:eastAsia="en-US"/>
              </w:rPr>
              <w:t>Penyedia</w:t>
            </w:r>
            <w:proofErr w:type="spellEnd"/>
            <w:r w:rsidR="008320C8" w:rsidRPr="00B53F6C">
              <w:rPr>
                <w:rFonts w:cs="Tahoma"/>
                <w:lang w:val="en-US" w:eastAsia="en-US"/>
              </w:rPr>
              <w:t>, dan</w:t>
            </w:r>
            <w:r w:rsidR="008320C8" w:rsidRPr="00B53F6C">
              <w:rPr>
                <w:rFonts w:cs="Tahoma"/>
                <w:lang w:val="x-none" w:eastAsia="en-US"/>
              </w:rPr>
              <w:t xml:space="preserve"> </w:t>
            </w:r>
            <w:proofErr w:type="spellStart"/>
            <w:r w:rsidR="008320C8" w:rsidRPr="00B53F6C">
              <w:rPr>
                <w:rFonts w:cs="Tahoma"/>
                <w:lang w:val="x-none" w:eastAsia="en-US"/>
              </w:rPr>
              <w:t>perintah</w:t>
            </w:r>
            <w:proofErr w:type="spellEnd"/>
            <w:r w:rsidR="008320C8" w:rsidRPr="00B53F6C">
              <w:rPr>
                <w:rFonts w:cs="Tahoma"/>
                <w:lang w:val="x-none" w:eastAsia="en-US"/>
              </w:rPr>
              <w:t xml:space="preserve"> </w:t>
            </w:r>
            <w:proofErr w:type="spellStart"/>
            <w:r w:rsidR="008320C8" w:rsidRPr="00B53F6C">
              <w:rPr>
                <w:rFonts w:cs="Tahoma"/>
                <w:lang w:val="en-US" w:eastAsia="en-US"/>
              </w:rPr>
              <w:t>penundaan</w:t>
            </w:r>
            <w:proofErr w:type="spellEnd"/>
            <w:r w:rsidR="008320C8" w:rsidRPr="00B53F6C">
              <w:rPr>
                <w:rFonts w:cs="Tahoma"/>
                <w:lang w:val="en-US" w:eastAsia="en-US"/>
              </w:rPr>
              <w:t xml:space="preserve"> </w:t>
            </w:r>
            <w:proofErr w:type="spellStart"/>
            <w:r w:rsidR="008320C8" w:rsidRPr="00B53F6C">
              <w:rPr>
                <w:rFonts w:cs="Tahoma"/>
                <w:lang w:val="en-US" w:eastAsia="en-US"/>
              </w:rPr>
              <w:t>tersebut</w:t>
            </w:r>
            <w:proofErr w:type="spellEnd"/>
            <w:r w:rsidR="008320C8" w:rsidRPr="00B53F6C">
              <w:rPr>
                <w:rFonts w:cs="Tahoma"/>
                <w:lang w:val="en-US" w:eastAsia="en-US"/>
              </w:rPr>
              <w:t xml:space="preserve"> </w:t>
            </w:r>
            <w:proofErr w:type="spellStart"/>
            <w:r w:rsidR="008320C8" w:rsidRPr="00B53F6C">
              <w:rPr>
                <w:rFonts w:cs="Tahoma"/>
                <w:lang w:val="x-none" w:eastAsia="en-US"/>
              </w:rPr>
              <w:t>tidak</w:t>
            </w:r>
            <w:proofErr w:type="spellEnd"/>
            <w:r w:rsidR="008320C8" w:rsidRPr="00B53F6C">
              <w:rPr>
                <w:rFonts w:cs="Tahoma"/>
                <w:lang w:val="x-none" w:eastAsia="en-US"/>
              </w:rPr>
              <w:t xml:space="preserve"> </w:t>
            </w:r>
            <w:proofErr w:type="spellStart"/>
            <w:r w:rsidR="008320C8" w:rsidRPr="00B53F6C">
              <w:rPr>
                <w:rFonts w:cs="Tahoma"/>
                <w:lang w:val="x-none" w:eastAsia="en-US"/>
              </w:rPr>
              <w:t>ditarik</w:t>
            </w:r>
            <w:proofErr w:type="spellEnd"/>
            <w:r w:rsidR="008320C8" w:rsidRPr="00B53F6C">
              <w:rPr>
                <w:rFonts w:cs="Tahoma"/>
                <w:lang w:val="x-none" w:eastAsia="en-US"/>
              </w:rPr>
              <w:t xml:space="preserve"> </w:t>
            </w:r>
            <w:proofErr w:type="spellStart"/>
            <w:r w:rsidR="008320C8" w:rsidRPr="00B53F6C">
              <w:rPr>
                <w:rFonts w:cs="Tahoma"/>
                <w:lang w:val="x-none" w:eastAsia="en-US"/>
              </w:rPr>
              <w:t>selama</w:t>
            </w:r>
            <w:proofErr w:type="spellEnd"/>
            <w:r w:rsidR="008320C8" w:rsidRPr="00B53F6C">
              <w:rPr>
                <w:rFonts w:cs="Tahoma"/>
                <w:lang w:val="x-none" w:eastAsia="en-US"/>
              </w:rPr>
              <w:t xml:space="preserve"> 28 (</w:t>
            </w:r>
            <w:proofErr w:type="spellStart"/>
            <w:r w:rsidR="008320C8" w:rsidRPr="00B53F6C">
              <w:rPr>
                <w:rFonts w:cs="Tahoma"/>
                <w:lang w:val="x-none" w:eastAsia="en-US"/>
              </w:rPr>
              <w:t>dua</w:t>
            </w:r>
            <w:proofErr w:type="spellEnd"/>
            <w:r w:rsidR="008320C8" w:rsidRPr="00B53F6C">
              <w:rPr>
                <w:rFonts w:cs="Tahoma"/>
                <w:lang w:val="x-none" w:eastAsia="en-US"/>
              </w:rPr>
              <w:t xml:space="preserve"> </w:t>
            </w:r>
            <w:proofErr w:type="spellStart"/>
            <w:r w:rsidR="008320C8" w:rsidRPr="00B53F6C">
              <w:rPr>
                <w:rFonts w:cs="Tahoma"/>
                <w:lang w:val="x-none" w:eastAsia="en-US"/>
              </w:rPr>
              <w:t>puluh</w:t>
            </w:r>
            <w:proofErr w:type="spellEnd"/>
            <w:r w:rsidR="008320C8" w:rsidRPr="00B53F6C">
              <w:rPr>
                <w:rFonts w:cs="Tahoma"/>
                <w:lang w:val="x-none" w:eastAsia="en-US"/>
              </w:rPr>
              <w:t xml:space="preserve"> </w:t>
            </w:r>
            <w:proofErr w:type="spellStart"/>
            <w:r w:rsidR="008320C8" w:rsidRPr="00B53F6C">
              <w:rPr>
                <w:rFonts w:cs="Tahoma"/>
                <w:lang w:val="x-none" w:eastAsia="en-US"/>
              </w:rPr>
              <w:t>delapan</w:t>
            </w:r>
            <w:proofErr w:type="spellEnd"/>
            <w:r w:rsidR="008320C8" w:rsidRPr="00B53F6C">
              <w:rPr>
                <w:rFonts w:cs="Tahoma"/>
                <w:lang w:val="x-none" w:eastAsia="en-US"/>
              </w:rPr>
              <w:t xml:space="preserve">) </w:t>
            </w:r>
            <w:proofErr w:type="spellStart"/>
            <w:r w:rsidR="008320C8" w:rsidRPr="00B53F6C">
              <w:rPr>
                <w:rFonts w:cs="Tahoma"/>
                <w:lang w:val="x-none" w:eastAsia="en-US"/>
              </w:rPr>
              <w:t>hari</w:t>
            </w:r>
            <w:proofErr w:type="spellEnd"/>
            <w:r w:rsidR="008320C8" w:rsidRPr="00B53F6C">
              <w:rPr>
                <w:rFonts w:cs="Tahoma"/>
                <w:lang w:val="x-none" w:eastAsia="en-US"/>
              </w:rPr>
              <w:t xml:space="preserve"> </w:t>
            </w:r>
            <w:proofErr w:type="spellStart"/>
            <w:r w:rsidR="008320C8" w:rsidRPr="00B53F6C">
              <w:rPr>
                <w:rFonts w:cs="Tahoma"/>
                <w:lang w:val="x-none" w:eastAsia="en-US"/>
              </w:rPr>
              <w:t>kalender</w:t>
            </w:r>
            <w:proofErr w:type="spellEnd"/>
            <w:r w:rsidR="008320C8" w:rsidRPr="00B53F6C">
              <w:rPr>
                <w:rFonts w:cs="Tahoma"/>
                <w:lang w:val="x-none" w:eastAsia="en-US"/>
              </w:rPr>
              <w:t>;</w:t>
            </w:r>
          </w:p>
          <w:p w14:paraId="05002179" w14:textId="3F9F74AA" w:rsidR="008320C8" w:rsidRPr="00B53F6C" w:rsidRDefault="00EA197E" w:rsidP="00EE5391">
            <w:pPr>
              <w:pStyle w:val="IsiPasal"/>
              <w:numPr>
                <w:ilvl w:val="3"/>
                <w:numId w:val="131"/>
              </w:numPr>
              <w:ind w:left="432" w:hanging="432"/>
              <w:rPr>
                <w:rFonts w:cs="Tahoma"/>
                <w:lang w:eastAsia="en-US"/>
              </w:rPr>
            </w:pPr>
            <w:proofErr w:type="spellStart"/>
            <w:r w:rsidRPr="00B53F6C">
              <w:rPr>
                <w:rFonts w:cs="Tahoma"/>
                <w:lang w:val="en-AU" w:eastAsia="en-US"/>
              </w:rPr>
              <w:t>Pejabat</w:t>
            </w:r>
            <w:proofErr w:type="spellEnd"/>
            <w:r w:rsidRPr="00B53F6C">
              <w:rPr>
                <w:rFonts w:cs="Tahoma"/>
                <w:lang w:val="en-AU" w:eastAsia="en-US"/>
              </w:rPr>
              <w:t xml:space="preserve"> </w:t>
            </w:r>
            <w:proofErr w:type="spellStart"/>
            <w:r w:rsidRPr="00B53F6C">
              <w:rPr>
                <w:rFonts w:cs="Tahoma"/>
                <w:lang w:val="en-AU" w:eastAsia="en-US"/>
              </w:rPr>
              <w:t>Penandatangan</w:t>
            </w:r>
            <w:proofErr w:type="spellEnd"/>
            <w:r w:rsidRPr="00B53F6C">
              <w:rPr>
                <w:rFonts w:cs="Tahoma"/>
                <w:lang w:val="en-AU" w:eastAsia="en-US"/>
              </w:rPr>
              <w:t xml:space="preserve"> </w:t>
            </w:r>
            <w:proofErr w:type="spellStart"/>
            <w:r w:rsidRPr="00B53F6C">
              <w:rPr>
                <w:rFonts w:cs="Tahoma"/>
                <w:lang w:val="en-AU" w:eastAsia="en-US"/>
              </w:rPr>
              <w:t>Kontrak</w:t>
            </w:r>
            <w:proofErr w:type="spellEnd"/>
            <w:r w:rsidR="008320C8" w:rsidRPr="00B53F6C">
              <w:rPr>
                <w:rFonts w:cs="Tahoma"/>
                <w:lang w:eastAsia="en-US"/>
              </w:rPr>
              <w:t xml:space="preserve"> tidak menerbitkan Surat</w:t>
            </w:r>
            <w:r w:rsidR="008320C8" w:rsidRPr="00B53F6C">
              <w:rPr>
                <w:rFonts w:cs="Tahoma"/>
                <w:lang w:val="en-AU" w:eastAsia="en-US"/>
              </w:rPr>
              <w:t xml:space="preserve"> </w:t>
            </w:r>
            <w:r w:rsidR="008320C8" w:rsidRPr="00B53F6C">
              <w:rPr>
                <w:rFonts w:cs="Tahoma"/>
                <w:lang w:eastAsia="en-US"/>
              </w:rPr>
              <w:t>Permintaan Pembayaran (SPP) untuk pembayaran tagihan</w:t>
            </w:r>
            <w:r w:rsidR="008320C8" w:rsidRPr="00B53F6C">
              <w:rPr>
                <w:rFonts w:cs="Tahoma"/>
                <w:lang w:val="en-AU" w:eastAsia="en-US"/>
              </w:rPr>
              <w:t xml:space="preserve"> </w:t>
            </w:r>
            <w:r w:rsidR="008320C8" w:rsidRPr="00B53F6C">
              <w:rPr>
                <w:rFonts w:cs="Tahoma"/>
                <w:lang w:eastAsia="en-US"/>
              </w:rPr>
              <w:t xml:space="preserve">angsuran sesuai dengan yang disepakati sebagaimana tercantum dalam </w:t>
            </w:r>
            <w:r w:rsidR="008320C8" w:rsidRPr="00B53F6C">
              <w:rPr>
                <w:rFonts w:cs="Tahoma"/>
                <w:lang w:val="en-AU" w:eastAsia="en-US"/>
              </w:rPr>
              <w:t>SSKK.</w:t>
            </w:r>
          </w:p>
        </w:tc>
      </w:tr>
      <w:tr w:rsidR="00986A18" w:rsidRPr="00B53F6C" w14:paraId="76190930" w14:textId="77777777" w:rsidTr="00DC7B58">
        <w:tc>
          <w:tcPr>
            <w:tcW w:w="2363" w:type="dxa"/>
            <w:shd w:val="clear" w:color="auto" w:fill="auto"/>
          </w:tcPr>
          <w:p w14:paraId="2C5A6A06" w14:textId="77777777" w:rsidR="008320C8" w:rsidRPr="00B53F6C" w:rsidRDefault="008320C8" w:rsidP="0052044E">
            <w:pPr>
              <w:pStyle w:val="Subtitle"/>
              <w:ind w:left="432" w:hanging="432"/>
              <w:rPr>
                <w:lang w:val="id-ID" w:eastAsia="en-US"/>
              </w:rPr>
            </w:pPr>
            <w:proofErr w:type="spellStart"/>
            <w:r w:rsidRPr="00B53F6C">
              <w:rPr>
                <w:lang w:val="en-US" w:eastAsia="en-US"/>
              </w:rPr>
              <w:t>Pengakhiran</w:t>
            </w:r>
            <w:proofErr w:type="spellEnd"/>
            <w:r w:rsidRPr="00B53F6C">
              <w:rPr>
                <w:lang w:val="en-US" w:eastAsia="en-US"/>
              </w:rPr>
              <w:t xml:space="preserve"> </w:t>
            </w:r>
            <w:proofErr w:type="spellStart"/>
            <w:r w:rsidRPr="00B53F6C">
              <w:rPr>
                <w:lang w:val="en-US" w:eastAsia="en-US"/>
              </w:rPr>
              <w:t>Pekerjaan</w:t>
            </w:r>
            <w:proofErr w:type="spellEnd"/>
          </w:p>
        </w:tc>
        <w:tc>
          <w:tcPr>
            <w:tcW w:w="7088" w:type="dxa"/>
            <w:shd w:val="clear" w:color="auto" w:fill="auto"/>
          </w:tcPr>
          <w:p w14:paraId="23A24145" w14:textId="77777777" w:rsidR="008320C8" w:rsidRPr="00B53F6C" w:rsidRDefault="008320C8" w:rsidP="00D4645C">
            <w:pPr>
              <w:pStyle w:val="IsiPasal"/>
              <w:numPr>
                <w:ilvl w:val="0"/>
                <w:numId w:val="228"/>
              </w:numPr>
              <w:ind w:left="720" w:hanging="720"/>
            </w:pPr>
            <w:r w:rsidRPr="00B53F6C">
              <w:rPr>
                <w:lang w:val="en-US"/>
              </w:rPr>
              <w:t xml:space="preserve">Para </w:t>
            </w:r>
            <w:proofErr w:type="spellStart"/>
            <w:r w:rsidRPr="00B53F6C">
              <w:rPr>
                <w:lang w:val="en-US"/>
              </w:rPr>
              <w:t>Pihak</w:t>
            </w:r>
            <w:proofErr w:type="spellEnd"/>
            <w:r w:rsidRPr="00B53F6C">
              <w:rPr>
                <w:lang w:val="en-US"/>
              </w:rPr>
              <w:t xml:space="preserve"> </w:t>
            </w:r>
            <w:proofErr w:type="spellStart"/>
            <w:r w:rsidRPr="00B53F6C">
              <w:rPr>
                <w:lang w:val="en-US"/>
              </w:rPr>
              <w:t>dapat</w:t>
            </w:r>
            <w:proofErr w:type="spellEnd"/>
            <w:r w:rsidRPr="00B53F6C">
              <w:rPr>
                <w:lang w:val="en-US"/>
              </w:rPr>
              <w:t xml:space="preserve"> </w:t>
            </w:r>
            <w:proofErr w:type="spellStart"/>
            <w:r w:rsidRPr="00B53F6C">
              <w:rPr>
                <w:lang w:val="en-US"/>
              </w:rPr>
              <w:t>menyepakati</w:t>
            </w:r>
            <w:proofErr w:type="spellEnd"/>
            <w:r w:rsidRPr="00B53F6C">
              <w:rPr>
                <w:lang w:val="en-US"/>
              </w:rPr>
              <w:t xml:space="preserve"> </w:t>
            </w:r>
            <w:proofErr w:type="spellStart"/>
            <w:r w:rsidRPr="00B53F6C">
              <w:rPr>
                <w:lang w:val="en-US"/>
              </w:rPr>
              <w:t>pengakhiran</w:t>
            </w:r>
            <w:proofErr w:type="spellEnd"/>
            <w:r w:rsidRPr="00B53F6C">
              <w:rPr>
                <w:lang w:val="en-US"/>
              </w:rPr>
              <w:t xml:space="preserve"> </w:t>
            </w:r>
            <w:proofErr w:type="spellStart"/>
            <w:r w:rsidRPr="00B53F6C">
              <w:rPr>
                <w:lang w:val="en-US"/>
              </w:rPr>
              <w:t>pekerjaan</w:t>
            </w:r>
            <w:proofErr w:type="spellEnd"/>
            <w:r w:rsidRPr="00B53F6C">
              <w:rPr>
                <w:lang w:val="en-US"/>
              </w:rPr>
              <w:t xml:space="preserve"> </w:t>
            </w:r>
            <w:proofErr w:type="spellStart"/>
            <w:r w:rsidRPr="00B53F6C">
              <w:rPr>
                <w:lang w:val="en-US"/>
              </w:rPr>
              <w:t>dalam</w:t>
            </w:r>
            <w:proofErr w:type="spellEnd"/>
            <w:r w:rsidRPr="00B53F6C">
              <w:rPr>
                <w:lang w:val="en-US"/>
              </w:rPr>
              <w:t xml:space="preserve"> </w:t>
            </w:r>
            <w:proofErr w:type="spellStart"/>
            <w:r w:rsidRPr="00B53F6C">
              <w:rPr>
                <w:lang w:val="en-US"/>
              </w:rPr>
              <w:t>hal</w:t>
            </w:r>
            <w:proofErr w:type="spellEnd"/>
            <w:r w:rsidRPr="00B53F6C">
              <w:rPr>
                <w:lang w:val="en-US"/>
              </w:rPr>
              <w:t xml:space="preserve"> </w:t>
            </w:r>
            <w:proofErr w:type="spellStart"/>
            <w:r w:rsidRPr="00B53F6C">
              <w:rPr>
                <w:lang w:val="en-US"/>
              </w:rPr>
              <w:t>terjadi</w:t>
            </w:r>
            <w:proofErr w:type="spellEnd"/>
            <w:r w:rsidRPr="00B53F6C">
              <w:rPr>
                <w:lang w:val="en-US"/>
              </w:rPr>
              <w:t>:</w:t>
            </w:r>
          </w:p>
          <w:p w14:paraId="22AECCC9" w14:textId="77777777" w:rsidR="008320C8" w:rsidRPr="00B53F6C" w:rsidRDefault="008320C8" w:rsidP="00EE5391">
            <w:pPr>
              <w:pStyle w:val="IsiPasal"/>
              <w:numPr>
                <w:ilvl w:val="3"/>
                <w:numId w:val="131"/>
              </w:numPr>
              <w:ind w:left="1151" w:hanging="431"/>
            </w:pPr>
            <w:r w:rsidRPr="00B53F6C">
              <w:t>penyimpangan prosedur yang diakibatkan bukan oleh kesalahan para pihak;</w:t>
            </w:r>
          </w:p>
          <w:p w14:paraId="26F2F0E5" w14:textId="77777777" w:rsidR="008320C8" w:rsidRPr="00B53F6C" w:rsidRDefault="008320C8" w:rsidP="00EE5391">
            <w:pPr>
              <w:pStyle w:val="IsiPasal"/>
              <w:numPr>
                <w:ilvl w:val="3"/>
                <w:numId w:val="131"/>
              </w:numPr>
              <w:ind w:left="1151" w:hanging="431"/>
            </w:pPr>
            <w:r w:rsidRPr="00B53F6C">
              <w:t>pelaksanaan kontrak tidak dapat dilanjutkan akibat keadaan kahar; atau</w:t>
            </w:r>
          </w:p>
          <w:p w14:paraId="51104BAB" w14:textId="77777777" w:rsidR="008320C8" w:rsidRPr="00B53F6C" w:rsidRDefault="008320C8" w:rsidP="00EE5391">
            <w:pPr>
              <w:pStyle w:val="IsiPasal"/>
              <w:numPr>
                <w:ilvl w:val="3"/>
                <w:numId w:val="131"/>
              </w:numPr>
              <w:ind w:left="1151" w:hanging="431"/>
            </w:pPr>
            <w:r w:rsidRPr="00B53F6C">
              <w:t>ruang lingkup kontrak sudah terwujud.</w:t>
            </w:r>
          </w:p>
          <w:p w14:paraId="7933CE16" w14:textId="77777777" w:rsidR="008320C8" w:rsidRPr="00B53F6C" w:rsidRDefault="008320C8" w:rsidP="00D4645C">
            <w:pPr>
              <w:pStyle w:val="IsiPasal"/>
              <w:numPr>
                <w:ilvl w:val="0"/>
                <w:numId w:val="228"/>
              </w:numPr>
              <w:ind w:left="720" w:hanging="720"/>
            </w:pPr>
            <w:proofErr w:type="spellStart"/>
            <w:r w:rsidRPr="00B53F6C">
              <w:rPr>
                <w:lang w:val="en-US"/>
              </w:rPr>
              <w:t>Pengakhiran</w:t>
            </w:r>
            <w:proofErr w:type="spellEnd"/>
            <w:r w:rsidRPr="00B53F6C">
              <w:rPr>
                <w:lang w:val="en-US"/>
              </w:rPr>
              <w:t xml:space="preserve"> </w:t>
            </w:r>
            <w:proofErr w:type="spellStart"/>
            <w:r w:rsidRPr="00B53F6C">
              <w:rPr>
                <w:lang w:val="en-US"/>
              </w:rPr>
              <w:t>pekerjaan</w:t>
            </w:r>
            <w:proofErr w:type="spellEnd"/>
            <w:r w:rsidRPr="00B53F6C">
              <w:rPr>
                <w:lang w:val="en-US"/>
              </w:rPr>
              <w:t xml:space="preserve"> </w:t>
            </w:r>
            <w:proofErr w:type="spellStart"/>
            <w:r w:rsidRPr="00B53F6C">
              <w:rPr>
                <w:lang w:val="en-US"/>
              </w:rPr>
              <w:t>sesuai</w:t>
            </w:r>
            <w:proofErr w:type="spellEnd"/>
            <w:r w:rsidRPr="00B53F6C">
              <w:rPr>
                <w:lang w:val="en-US"/>
              </w:rPr>
              <w:t xml:space="preserve"> </w:t>
            </w:r>
            <w:proofErr w:type="spellStart"/>
            <w:r w:rsidRPr="00B53F6C">
              <w:rPr>
                <w:lang w:val="en-US"/>
              </w:rPr>
              <w:t>pasal</w:t>
            </w:r>
            <w:proofErr w:type="spellEnd"/>
            <w:r w:rsidRPr="00B53F6C">
              <w:rPr>
                <w:lang w:val="en-US"/>
              </w:rPr>
              <w:t xml:space="preserve"> 46.1 </w:t>
            </w:r>
            <w:proofErr w:type="spellStart"/>
            <w:r w:rsidRPr="00B53F6C">
              <w:rPr>
                <w:lang w:val="en-US"/>
              </w:rPr>
              <w:t>dituangkan</w:t>
            </w:r>
            <w:proofErr w:type="spellEnd"/>
            <w:r w:rsidRPr="00B53F6C">
              <w:rPr>
                <w:lang w:val="en-US"/>
              </w:rPr>
              <w:t xml:space="preserve"> </w:t>
            </w:r>
            <w:proofErr w:type="spellStart"/>
            <w:r w:rsidRPr="00B53F6C">
              <w:rPr>
                <w:lang w:val="en-US"/>
              </w:rPr>
              <w:t>dalam</w:t>
            </w:r>
            <w:proofErr w:type="spellEnd"/>
            <w:r w:rsidRPr="00B53F6C">
              <w:rPr>
                <w:lang w:val="en-US"/>
              </w:rPr>
              <w:t xml:space="preserve"> addendum final yang </w:t>
            </w:r>
            <w:proofErr w:type="spellStart"/>
            <w:r w:rsidRPr="00B53F6C">
              <w:rPr>
                <w:lang w:val="en-US"/>
              </w:rPr>
              <w:t>berisi</w:t>
            </w:r>
            <w:proofErr w:type="spellEnd"/>
            <w:r w:rsidRPr="00B53F6C">
              <w:rPr>
                <w:lang w:val="en-US"/>
              </w:rPr>
              <w:t xml:space="preserve"> </w:t>
            </w:r>
            <w:proofErr w:type="spellStart"/>
            <w:r w:rsidRPr="00B53F6C">
              <w:rPr>
                <w:lang w:val="en-US"/>
              </w:rPr>
              <w:t>perubahan</w:t>
            </w:r>
            <w:proofErr w:type="spellEnd"/>
            <w:r w:rsidRPr="00B53F6C">
              <w:rPr>
                <w:lang w:val="en-US"/>
              </w:rPr>
              <w:t xml:space="preserve"> </w:t>
            </w:r>
            <w:proofErr w:type="spellStart"/>
            <w:r w:rsidRPr="00B53F6C">
              <w:rPr>
                <w:lang w:val="en-US"/>
              </w:rPr>
              <w:t>akhir</w:t>
            </w:r>
            <w:proofErr w:type="spellEnd"/>
            <w:r w:rsidRPr="00B53F6C">
              <w:rPr>
                <w:lang w:val="en-US"/>
              </w:rPr>
              <w:t xml:space="preserve"> </w:t>
            </w:r>
            <w:proofErr w:type="spellStart"/>
            <w:r w:rsidRPr="00B53F6C">
              <w:rPr>
                <w:lang w:val="en-US"/>
              </w:rPr>
              <w:t>dari</w:t>
            </w:r>
            <w:proofErr w:type="spellEnd"/>
            <w:r w:rsidRPr="00B53F6C">
              <w:rPr>
                <w:lang w:val="en-US"/>
              </w:rPr>
              <w:t xml:space="preserve"> </w:t>
            </w:r>
            <w:proofErr w:type="spellStart"/>
            <w:r w:rsidRPr="00B53F6C">
              <w:rPr>
                <w:lang w:val="en-US"/>
              </w:rPr>
              <w:t>Kontrak</w:t>
            </w:r>
            <w:proofErr w:type="spellEnd"/>
            <w:r w:rsidRPr="00B53F6C">
              <w:rPr>
                <w:lang w:val="en-US"/>
              </w:rPr>
              <w:t>.</w:t>
            </w:r>
          </w:p>
          <w:p w14:paraId="53762291" w14:textId="77777777" w:rsidR="008320C8" w:rsidRPr="00B53F6C" w:rsidRDefault="008320C8" w:rsidP="0052044E">
            <w:pPr>
              <w:pStyle w:val="IsiPasal"/>
              <w:tabs>
                <w:tab w:val="left" w:pos="3310"/>
              </w:tabs>
              <w:rPr>
                <w:sz w:val="6"/>
                <w:szCs w:val="6"/>
                <w:lang w:val="en-US"/>
              </w:rPr>
            </w:pPr>
          </w:p>
        </w:tc>
      </w:tr>
      <w:tr w:rsidR="00986A18" w:rsidRPr="00B53F6C" w14:paraId="581F6061" w14:textId="77777777" w:rsidTr="00DC7B58">
        <w:tc>
          <w:tcPr>
            <w:tcW w:w="2363" w:type="dxa"/>
            <w:shd w:val="clear" w:color="auto" w:fill="auto"/>
          </w:tcPr>
          <w:p w14:paraId="39826196" w14:textId="77777777" w:rsidR="008320C8" w:rsidRPr="00B53F6C" w:rsidRDefault="008320C8" w:rsidP="0052044E">
            <w:pPr>
              <w:pStyle w:val="Subtitle"/>
              <w:ind w:left="432" w:hanging="432"/>
              <w:rPr>
                <w:lang w:val="en-AU" w:eastAsia="en-US"/>
              </w:rPr>
            </w:pPr>
            <w:r w:rsidRPr="00B53F6C">
              <w:rPr>
                <w:lang w:val="id-ID" w:eastAsia="en-US"/>
              </w:rPr>
              <w:lastRenderedPageBreak/>
              <w:t>Berakhirnya Kontrak</w:t>
            </w:r>
          </w:p>
        </w:tc>
        <w:tc>
          <w:tcPr>
            <w:tcW w:w="7088" w:type="dxa"/>
            <w:shd w:val="clear" w:color="auto" w:fill="auto"/>
          </w:tcPr>
          <w:p w14:paraId="59E687BD" w14:textId="77777777" w:rsidR="008320C8" w:rsidRPr="00B53F6C" w:rsidRDefault="008320C8" w:rsidP="00EE5391">
            <w:pPr>
              <w:pStyle w:val="Subtitle"/>
              <w:numPr>
                <w:ilvl w:val="1"/>
                <w:numId w:val="131"/>
              </w:numPr>
              <w:ind w:left="720"/>
              <w:contextualSpacing w:val="0"/>
              <w:jc w:val="both"/>
              <w:rPr>
                <w:b w:val="0"/>
                <w:bCs/>
              </w:rPr>
            </w:pPr>
            <w:proofErr w:type="spellStart"/>
            <w:r w:rsidRPr="00B53F6C">
              <w:rPr>
                <w:b w:val="0"/>
                <w:bCs/>
                <w:lang w:val="en-US"/>
              </w:rPr>
              <w:t>Pengakhiran</w:t>
            </w:r>
            <w:proofErr w:type="spellEnd"/>
            <w:r w:rsidRPr="00B53F6C">
              <w:rPr>
                <w:b w:val="0"/>
                <w:bCs/>
                <w:lang w:val="en-US"/>
              </w:rPr>
              <w:t xml:space="preserve"> </w:t>
            </w:r>
            <w:proofErr w:type="spellStart"/>
            <w:r w:rsidRPr="00B53F6C">
              <w:rPr>
                <w:b w:val="0"/>
                <w:bCs/>
                <w:lang w:val="en-US"/>
              </w:rPr>
              <w:t>pelaksanaan</w:t>
            </w:r>
            <w:proofErr w:type="spellEnd"/>
            <w:r w:rsidRPr="00B53F6C">
              <w:rPr>
                <w:b w:val="0"/>
                <w:bCs/>
                <w:lang w:val="en-US"/>
              </w:rPr>
              <w:t xml:space="preserve"> </w:t>
            </w:r>
            <w:proofErr w:type="spellStart"/>
            <w:r w:rsidRPr="00B53F6C">
              <w:rPr>
                <w:b w:val="0"/>
                <w:bCs/>
                <w:lang w:val="en-US"/>
              </w:rPr>
              <w:t>Kontrak</w:t>
            </w:r>
            <w:proofErr w:type="spellEnd"/>
            <w:r w:rsidRPr="00B53F6C">
              <w:rPr>
                <w:b w:val="0"/>
                <w:bCs/>
                <w:lang w:val="en-US"/>
              </w:rPr>
              <w:t xml:space="preserve"> </w:t>
            </w:r>
            <w:proofErr w:type="spellStart"/>
            <w:r w:rsidRPr="00B53F6C">
              <w:rPr>
                <w:b w:val="0"/>
                <w:bCs/>
                <w:lang w:val="en-US"/>
              </w:rPr>
              <w:t>dilakukan</w:t>
            </w:r>
            <w:proofErr w:type="spellEnd"/>
            <w:r w:rsidRPr="00B53F6C">
              <w:rPr>
                <w:b w:val="0"/>
                <w:bCs/>
                <w:lang w:val="en-US"/>
              </w:rPr>
              <w:t xml:space="preserve"> </w:t>
            </w:r>
            <w:proofErr w:type="spellStart"/>
            <w:r w:rsidRPr="00B53F6C">
              <w:rPr>
                <w:b w:val="0"/>
                <w:bCs/>
                <w:lang w:val="en-US"/>
              </w:rPr>
              <w:t>berdasarkan</w:t>
            </w:r>
            <w:proofErr w:type="spellEnd"/>
            <w:r w:rsidRPr="00B53F6C">
              <w:rPr>
                <w:b w:val="0"/>
                <w:bCs/>
                <w:lang w:val="en-US"/>
              </w:rPr>
              <w:t xml:space="preserve"> </w:t>
            </w:r>
            <w:proofErr w:type="spellStart"/>
            <w:r w:rsidRPr="00B53F6C">
              <w:rPr>
                <w:b w:val="0"/>
                <w:bCs/>
                <w:lang w:val="en-US"/>
              </w:rPr>
              <w:t>kesepakatan</w:t>
            </w:r>
            <w:proofErr w:type="spellEnd"/>
            <w:r w:rsidRPr="00B53F6C">
              <w:rPr>
                <w:b w:val="0"/>
                <w:bCs/>
                <w:lang w:val="en-US"/>
              </w:rPr>
              <w:t xml:space="preserve"> para </w:t>
            </w:r>
            <w:proofErr w:type="spellStart"/>
            <w:r w:rsidRPr="00B53F6C">
              <w:rPr>
                <w:b w:val="0"/>
                <w:bCs/>
                <w:lang w:val="en-US"/>
              </w:rPr>
              <w:t>pihak</w:t>
            </w:r>
            <w:proofErr w:type="spellEnd"/>
            <w:r w:rsidRPr="00B53F6C">
              <w:rPr>
                <w:b w:val="0"/>
                <w:bCs/>
                <w:lang w:val="en-US"/>
              </w:rPr>
              <w:t>.</w:t>
            </w:r>
          </w:p>
          <w:p w14:paraId="7BF24C1A" w14:textId="77777777" w:rsidR="008320C8" w:rsidRPr="00B53F6C" w:rsidRDefault="008320C8" w:rsidP="00EE5391">
            <w:pPr>
              <w:pStyle w:val="Subtitle"/>
              <w:numPr>
                <w:ilvl w:val="1"/>
                <w:numId w:val="131"/>
              </w:numPr>
              <w:ind w:left="720"/>
              <w:contextualSpacing w:val="0"/>
              <w:jc w:val="both"/>
              <w:rPr>
                <w:b w:val="0"/>
                <w:bCs/>
                <w:lang w:val="en-US"/>
              </w:rPr>
            </w:pPr>
            <w:proofErr w:type="spellStart"/>
            <w:r w:rsidRPr="00B53F6C">
              <w:rPr>
                <w:b w:val="0"/>
                <w:bCs/>
              </w:rPr>
              <w:t>Kontrak</w:t>
            </w:r>
            <w:proofErr w:type="spellEnd"/>
            <w:r w:rsidRPr="00B53F6C">
              <w:rPr>
                <w:b w:val="0"/>
                <w:bCs/>
              </w:rPr>
              <w:t xml:space="preserve"> </w:t>
            </w:r>
            <w:proofErr w:type="spellStart"/>
            <w:r w:rsidRPr="00B53F6C">
              <w:rPr>
                <w:b w:val="0"/>
                <w:bCs/>
              </w:rPr>
              <w:t>berakhir</w:t>
            </w:r>
            <w:proofErr w:type="spellEnd"/>
            <w:r w:rsidRPr="00B53F6C">
              <w:rPr>
                <w:b w:val="0"/>
                <w:bCs/>
              </w:rPr>
              <w:t xml:space="preserve"> </w:t>
            </w:r>
            <w:proofErr w:type="spellStart"/>
            <w:r w:rsidRPr="00B53F6C">
              <w:rPr>
                <w:b w:val="0"/>
                <w:bCs/>
              </w:rPr>
              <w:t>apabila</w:t>
            </w:r>
            <w:proofErr w:type="spellEnd"/>
            <w:r w:rsidRPr="00B53F6C">
              <w:rPr>
                <w:b w:val="0"/>
                <w:bCs/>
              </w:rPr>
              <w:t xml:space="preserve"> </w:t>
            </w:r>
            <w:proofErr w:type="spellStart"/>
            <w:r w:rsidRPr="00B53F6C">
              <w:rPr>
                <w:b w:val="0"/>
                <w:bCs/>
                <w:lang w:val="en-US"/>
              </w:rPr>
              <w:t>telah</w:t>
            </w:r>
            <w:proofErr w:type="spellEnd"/>
            <w:r w:rsidRPr="00B53F6C">
              <w:rPr>
                <w:b w:val="0"/>
                <w:bCs/>
                <w:lang w:val="en-US"/>
              </w:rPr>
              <w:t xml:space="preserve"> </w:t>
            </w:r>
            <w:proofErr w:type="spellStart"/>
            <w:r w:rsidRPr="00B53F6C">
              <w:rPr>
                <w:b w:val="0"/>
                <w:bCs/>
                <w:lang w:val="en-US"/>
              </w:rPr>
              <w:t>dilakukan</w:t>
            </w:r>
            <w:proofErr w:type="spellEnd"/>
            <w:r w:rsidRPr="00B53F6C">
              <w:rPr>
                <w:b w:val="0"/>
                <w:bCs/>
                <w:lang w:val="en-US"/>
              </w:rPr>
              <w:t xml:space="preserve"> </w:t>
            </w:r>
            <w:proofErr w:type="spellStart"/>
            <w:r w:rsidRPr="00B53F6C">
              <w:rPr>
                <w:b w:val="0"/>
                <w:bCs/>
                <w:lang w:val="en-US"/>
              </w:rPr>
              <w:t>pengakhiran</w:t>
            </w:r>
            <w:proofErr w:type="spellEnd"/>
            <w:r w:rsidRPr="00B53F6C">
              <w:rPr>
                <w:b w:val="0"/>
                <w:bCs/>
                <w:lang w:val="en-US"/>
              </w:rPr>
              <w:t xml:space="preserve"> </w:t>
            </w:r>
            <w:proofErr w:type="spellStart"/>
            <w:r w:rsidRPr="00B53F6C">
              <w:rPr>
                <w:b w:val="0"/>
                <w:bCs/>
                <w:lang w:val="en-US"/>
              </w:rPr>
              <w:t>pekerjaan</w:t>
            </w:r>
            <w:proofErr w:type="spellEnd"/>
            <w:r w:rsidRPr="00B53F6C">
              <w:rPr>
                <w:b w:val="0"/>
                <w:bCs/>
                <w:lang w:val="en-US"/>
              </w:rPr>
              <w:t xml:space="preserve"> dan </w:t>
            </w:r>
            <w:proofErr w:type="spellStart"/>
            <w:r w:rsidRPr="00B53F6C">
              <w:rPr>
                <w:b w:val="0"/>
                <w:bCs/>
              </w:rPr>
              <w:t>hak</w:t>
            </w:r>
            <w:proofErr w:type="spellEnd"/>
            <w:r w:rsidRPr="00B53F6C">
              <w:rPr>
                <w:b w:val="0"/>
                <w:bCs/>
              </w:rPr>
              <w:t xml:space="preserve"> dan </w:t>
            </w:r>
            <w:proofErr w:type="spellStart"/>
            <w:r w:rsidRPr="00B53F6C">
              <w:rPr>
                <w:b w:val="0"/>
                <w:bCs/>
              </w:rPr>
              <w:t>kewajiban</w:t>
            </w:r>
            <w:proofErr w:type="spellEnd"/>
            <w:r w:rsidRPr="00B53F6C">
              <w:rPr>
                <w:b w:val="0"/>
                <w:bCs/>
              </w:rPr>
              <w:t xml:space="preserve"> para </w:t>
            </w:r>
            <w:proofErr w:type="spellStart"/>
            <w:r w:rsidRPr="00B53F6C">
              <w:rPr>
                <w:b w:val="0"/>
                <w:bCs/>
              </w:rPr>
              <w:t>pihak</w:t>
            </w:r>
            <w:proofErr w:type="spellEnd"/>
            <w:r w:rsidRPr="00B53F6C">
              <w:rPr>
                <w:b w:val="0"/>
                <w:bCs/>
              </w:rPr>
              <w:t xml:space="preserve"> yang </w:t>
            </w:r>
            <w:proofErr w:type="spellStart"/>
            <w:r w:rsidRPr="00B53F6C">
              <w:rPr>
                <w:b w:val="0"/>
                <w:bCs/>
              </w:rPr>
              <w:t>terdapat</w:t>
            </w:r>
            <w:proofErr w:type="spellEnd"/>
            <w:r w:rsidRPr="00B53F6C">
              <w:rPr>
                <w:b w:val="0"/>
                <w:bCs/>
              </w:rPr>
              <w:t xml:space="preserve"> </w:t>
            </w:r>
            <w:proofErr w:type="spellStart"/>
            <w:r w:rsidRPr="00B53F6C">
              <w:rPr>
                <w:b w:val="0"/>
                <w:bCs/>
              </w:rPr>
              <w:t>dalam</w:t>
            </w:r>
            <w:proofErr w:type="spellEnd"/>
            <w:r w:rsidRPr="00B53F6C">
              <w:rPr>
                <w:b w:val="0"/>
                <w:bCs/>
              </w:rPr>
              <w:t xml:space="preserve"> </w:t>
            </w:r>
            <w:proofErr w:type="spellStart"/>
            <w:r w:rsidRPr="00B53F6C">
              <w:rPr>
                <w:b w:val="0"/>
                <w:bCs/>
              </w:rPr>
              <w:t>Kontrak</w:t>
            </w:r>
            <w:proofErr w:type="spellEnd"/>
            <w:r w:rsidRPr="00B53F6C">
              <w:rPr>
                <w:b w:val="0"/>
                <w:bCs/>
              </w:rPr>
              <w:t xml:space="preserve"> </w:t>
            </w:r>
            <w:proofErr w:type="spellStart"/>
            <w:r w:rsidRPr="00B53F6C">
              <w:rPr>
                <w:b w:val="0"/>
                <w:bCs/>
              </w:rPr>
              <w:t>sudah</w:t>
            </w:r>
            <w:proofErr w:type="spellEnd"/>
            <w:r w:rsidRPr="00B53F6C">
              <w:rPr>
                <w:b w:val="0"/>
                <w:bCs/>
              </w:rPr>
              <w:t xml:space="preserve"> </w:t>
            </w:r>
            <w:proofErr w:type="spellStart"/>
            <w:r w:rsidRPr="00B53F6C">
              <w:rPr>
                <w:b w:val="0"/>
                <w:bCs/>
              </w:rPr>
              <w:t>terpenuhi</w:t>
            </w:r>
            <w:proofErr w:type="spellEnd"/>
            <w:r w:rsidRPr="00B53F6C">
              <w:rPr>
                <w:b w:val="0"/>
                <w:bCs/>
              </w:rPr>
              <w:t>.</w:t>
            </w:r>
          </w:p>
          <w:p w14:paraId="195E779C" w14:textId="77777777" w:rsidR="008320C8" w:rsidRPr="00B53F6C" w:rsidRDefault="008320C8" w:rsidP="00EE5391">
            <w:pPr>
              <w:pStyle w:val="Subtitle"/>
              <w:numPr>
                <w:ilvl w:val="1"/>
                <w:numId w:val="131"/>
              </w:numPr>
              <w:ind w:left="720"/>
              <w:contextualSpacing w:val="0"/>
              <w:jc w:val="both"/>
              <w:rPr>
                <w:b w:val="0"/>
                <w:bCs/>
              </w:rPr>
            </w:pPr>
            <w:proofErr w:type="spellStart"/>
            <w:r w:rsidRPr="00B53F6C">
              <w:rPr>
                <w:b w:val="0"/>
                <w:bCs/>
              </w:rPr>
              <w:t>Terpenuhinya</w:t>
            </w:r>
            <w:proofErr w:type="spellEnd"/>
            <w:r w:rsidRPr="00B53F6C">
              <w:rPr>
                <w:b w:val="0"/>
                <w:bCs/>
              </w:rPr>
              <w:t xml:space="preserve"> </w:t>
            </w:r>
            <w:proofErr w:type="spellStart"/>
            <w:r w:rsidRPr="00B53F6C">
              <w:rPr>
                <w:b w:val="0"/>
                <w:bCs/>
              </w:rPr>
              <w:t>hak</w:t>
            </w:r>
            <w:proofErr w:type="spellEnd"/>
            <w:r w:rsidRPr="00B53F6C">
              <w:rPr>
                <w:b w:val="0"/>
                <w:bCs/>
              </w:rPr>
              <w:t xml:space="preserve"> dan </w:t>
            </w:r>
            <w:proofErr w:type="spellStart"/>
            <w:r w:rsidRPr="00B53F6C">
              <w:rPr>
                <w:b w:val="0"/>
                <w:bCs/>
              </w:rPr>
              <w:t>kewajiban</w:t>
            </w:r>
            <w:proofErr w:type="spellEnd"/>
            <w:r w:rsidRPr="00B53F6C">
              <w:rPr>
                <w:b w:val="0"/>
                <w:bCs/>
              </w:rPr>
              <w:t xml:space="preserve"> para </w:t>
            </w:r>
            <w:proofErr w:type="spellStart"/>
            <w:r w:rsidRPr="00B53F6C">
              <w:rPr>
                <w:b w:val="0"/>
                <w:bCs/>
              </w:rPr>
              <w:t>pihak</w:t>
            </w:r>
            <w:proofErr w:type="spellEnd"/>
            <w:r w:rsidRPr="00B53F6C">
              <w:rPr>
                <w:b w:val="0"/>
                <w:bCs/>
              </w:rPr>
              <w:t xml:space="preserve"> </w:t>
            </w:r>
            <w:proofErr w:type="spellStart"/>
            <w:r w:rsidRPr="00B53F6C">
              <w:rPr>
                <w:b w:val="0"/>
                <w:bCs/>
              </w:rPr>
              <w:t>sebagaimana</w:t>
            </w:r>
            <w:proofErr w:type="spellEnd"/>
            <w:r w:rsidRPr="00B53F6C">
              <w:rPr>
                <w:b w:val="0"/>
                <w:bCs/>
              </w:rPr>
              <w:t xml:space="preserve"> </w:t>
            </w:r>
            <w:proofErr w:type="spellStart"/>
            <w:r w:rsidRPr="00B53F6C">
              <w:rPr>
                <w:b w:val="0"/>
                <w:bCs/>
              </w:rPr>
              <w:t>dimaksud</w:t>
            </w:r>
            <w:proofErr w:type="spellEnd"/>
            <w:r w:rsidRPr="00B53F6C">
              <w:rPr>
                <w:b w:val="0"/>
                <w:bCs/>
              </w:rPr>
              <w:t xml:space="preserve"> pada </w:t>
            </w:r>
            <w:proofErr w:type="spellStart"/>
            <w:r w:rsidRPr="00B53F6C">
              <w:rPr>
                <w:b w:val="0"/>
                <w:bCs/>
              </w:rPr>
              <w:t>pasal</w:t>
            </w:r>
            <w:proofErr w:type="spellEnd"/>
            <w:r w:rsidRPr="00B53F6C">
              <w:rPr>
                <w:b w:val="0"/>
                <w:bCs/>
              </w:rPr>
              <w:t xml:space="preserve"> 47.2 </w:t>
            </w:r>
            <w:proofErr w:type="spellStart"/>
            <w:r w:rsidRPr="00B53F6C">
              <w:rPr>
                <w:b w:val="0"/>
                <w:bCs/>
              </w:rPr>
              <w:t>adalah</w:t>
            </w:r>
            <w:proofErr w:type="spellEnd"/>
            <w:r w:rsidRPr="00B53F6C">
              <w:rPr>
                <w:b w:val="0"/>
                <w:bCs/>
              </w:rPr>
              <w:t xml:space="preserve"> </w:t>
            </w:r>
            <w:proofErr w:type="spellStart"/>
            <w:r w:rsidRPr="00B53F6C">
              <w:rPr>
                <w:b w:val="0"/>
                <w:bCs/>
              </w:rPr>
              <w:t>terkait</w:t>
            </w:r>
            <w:proofErr w:type="spellEnd"/>
            <w:r w:rsidRPr="00B53F6C">
              <w:rPr>
                <w:b w:val="0"/>
                <w:bCs/>
              </w:rPr>
              <w:t xml:space="preserve"> </w:t>
            </w:r>
            <w:proofErr w:type="spellStart"/>
            <w:r w:rsidRPr="00B53F6C">
              <w:rPr>
                <w:b w:val="0"/>
                <w:bCs/>
              </w:rPr>
              <w:t>dengan</w:t>
            </w:r>
            <w:proofErr w:type="spellEnd"/>
            <w:r w:rsidRPr="00B53F6C">
              <w:rPr>
                <w:b w:val="0"/>
                <w:bCs/>
              </w:rPr>
              <w:t xml:space="preserve"> </w:t>
            </w:r>
            <w:proofErr w:type="spellStart"/>
            <w:r w:rsidRPr="00B53F6C">
              <w:rPr>
                <w:b w:val="0"/>
                <w:bCs/>
              </w:rPr>
              <w:t>pembayaran</w:t>
            </w:r>
            <w:proofErr w:type="spellEnd"/>
            <w:r w:rsidRPr="00B53F6C">
              <w:rPr>
                <w:b w:val="0"/>
                <w:bCs/>
              </w:rPr>
              <w:t xml:space="preserve"> yang </w:t>
            </w:r>
            <w:proofErr w:type="spellStart"/>
            <w:r w:rsidRPr="00B53F6C">
              <w:rPr>
                <w:b w:val="0"/>
                <w:bCs/>
              </w:rPr>
              <w:t>seharusnya</w:t>
            </w:r>
            <w:proofErr w:type="spellEnd"/>
            <w:r w:rsidRPr="00B53F6C">
              <w:rPr>
                <w:b w:val="0"/>
                <w:bCs/>
              </w:rPr>
              <w:t xml:space="preserve"> </w:t>
            </w:r>
            <w:proofErr w:type="spellStart"/>
            <w:r w:rsidRPr="00B53F6C">
              <w:rPr>
                <w:b w:val="0"/>
                <w:bCs/>
              </w:rPr>
              <w:t>dilakukan</w:t>
            </w:r>
            <w:proofErr w:type="spellEnd"/>
            <w:r w:rsidRPr="00B53F6C">
              <w:rPr>
                <w:b w:val="0"/>
                <w:bCs/>
              </w:rPr>
              <w:t xml:space="preserve"> </w:t>
            </w:r>
            <w:proofErr w:type="spellStart"/>
            <w:r w:rsidRPr="00B53F6C">
              <w:rPr>
                <w:b w:val="0"/>
                <w:bCs/>
              </w:rPr>
              <w:t>akibat</w:t>
            </w:r>
            <w:proofErr w:type="spellEnd"/>
            <w:r w:rsidRPr="00B53F6C">
              <w:rPr>
                <w:b w:val="0"/>
                <w:bCs/>
              </w:rPr>
              <w:t xml:space="preserve"> </w:t>
            </w:r>
            <w:proofErr w:type="spellStart"/>
            <w:r w:rsidRPr="00B53F6C">
              <w:rPr>
                <w:b w:val="0"/>
                <w:bCs/>
              </w:rPr>
              <w:t>dari</w:t>
            </w:r>
            <w:proofErr w:type="spellEnd"/>
            <w:r w:rsidRPr="00B53F6C">
              <w:rPr>
                <w:b w:val="0"/>
                <w:bCs/>
              </w:rPr>
              <w:t xml:space="preserve"> </w:t>
            </w:r>
            <w:proofErr w:type="spellStart"/>
            <w:r w:rsidRPr="00B53F6C">
              <w:rPr>
                <w:b w:val="0"/>
                <w:bCs/>
              </w:rPr>
              <w:t>pelaksanaan</w:t>
            </w:r>
            <w:proofErr w:type="spellEnd"/>
            <w:r w:rsidRPr="00B53F6C">
              <w:rPr>
                <w:b w:val="0"/>
                <w:bCs/>
              </w:rPr>
              <w:t xml:space="preserve"> </w:t>
            </w:r>
            <w:r w:rsidRPr="00B53F6C">
              <w:rPr>
                <w:b w:val="0"/>
                <w:bCs/>
                <w:lang w:val="en-US"/>
              </w:rPr>
              <w:t>K</w:t>
            </w:r>
            <w:proofErr w:type="spellStart"/>
            <w:r w:rsidRPr="00B53F6C">
              <w:rPr>
                <w:b w:val="0"/>
                <w:bCs/>
              </w:rPr>
              <w:t>ontrak</w:t>
            </w:r>
            <w:proofErr w:type="spellEnd"/>
            <w:r w:rsidRPr="00B53F6C">
              <w:rPr>
                <w:b w:val="0"/>
                <w:bCs/>
              </w:rPr>
              <w:t>.</w:t>
            </w:r>
          </w:p>
        </w:tc>
      </w:tr>
      <w:tr w:rsidR="00986A18" w:rsidRPr="00B53F6C" w14:paraId="7F8185FA" w14:textId="77777777" w:rsidTr="00DC7B58">
        <w:tc>
          <w:tcPr>
            <w:tcW w:w="2363" w:type="dxa"/>
            <w:shd w:val="clear" w:color="auto" w:fill="auto"/>
          </w:tcPr>
          <w:p w14:paraId="46C158BB" w14:textId="77777777" w:rsidR="008320C8" w:rsidRPr="00B53F6C" w:rsidRDefault="008320C8" w:rsidP="0052044E">
            <w:pPr>
              <w:pStyle w:val="Subtitle"/>
              <w:ind w:left="432" w:hanging="432"/>
              <w:rPr>
                <w:lang w:val="en-AU" w:eastAsia="en-US"/>
              </w:rPr>
            </w:pPr>
            <w:proofErr w:type="spellStart"/>
            <w:r w:rsidRPr="00B53F6C">
              <w:rPr>
                <w:lang w:val="en-AU" w:eastAsia="en-US"/>
              </w:rPr>
              <w:t>Peninggalan</w:t>
            </w:r>
            <w:proofErr w:type="spellEnd"/>
          </w:p>
        </w:tc>
        <w:tc>
          <w:tcPr>
            <w:tcW w:w="7088" w:type="dxa"/>
            <w:shd w:val="clear" w:color="auto" w:fill="auto"/>
          </w:tcPr>
          <w:p w14:paraId="4B8F1285" w14:textId="77777777" w:rsidR="008320C8" w:rsidRPr="00B53F6C" w:rsidRDefault="008320C8" w:rsidP="0052044E">
            <w:pPr>
              <w:pStyle w:val="IsiPasal"/>
              <w:rPr>
                <w:rFonts w:cs="Tahoma"/>
                <w:lang w:eastAsia="en-US"/>
              </w:rPr>
            </w:pPr>
            <w:r w:rsidRPr="00B53F6C">
              <w:rPr>
                <w:rFonts w:cs="Tahoma"/>
                <w:lang w:eastAsia="en-US"/>
              </w:rPr>
              <w:t xml:space="preserve">Semua bahan, perlengkapan, peralatan, hasil pekerjaan sementara yang masih berada di lokasi kerja setelah pemutusan Kontrak akibat kelalaian atau kesalahan Penyedia, dapat dimanfaatkan sepenuhnya oleh </w:t>
            </w:r>
            <w:proofErr w:type="spellStart"/>
            <w:r w:rsidR="00EA197E" w:rsidRPr="00B53F6C">
              <w:rPr>
                <w:rFonts w:cs="Tahoma"/>
                <w:lang w:val="en-US" w:eastAsia="en-US"/>
              </w:rPr>
              <w:t>Pejabat</w:t>
            </w:r>
            <w:proofErr w:type="spellEnd"/>
            <w:r w:rsidR="00EA197E" w:rsidRPr="00B53F6C">
              <w:rPr>
                <w:rFonts w:cs="Tahoma"/>
                <w:lang w:val="en-US" w:eastAsia="en-US"/>
              </w:rPr>
              <w:t xml:space="preserve"> </w:t>
            </w:r>
            <w:proofErr w:type="spellStart"/>
            <w:r w:rsidR="00EA197E" w:rsidRPr="00B53F6C">
              <w:rPr>
                <w:rFonts w:cs="Tahoma"/>
                <w:lang w:val="en-US" w:eastAsia="en-US"/>
              </w:rPr>
              <w:t>Penandatangan</w:t>
            </w:r>
            <w:proofErr w:type="spellEnd"/>
            <w:r w:rsidR="00EA197E" w:rsidRPr="00B53F6C">
              <w:rPr>
                <w:rFonts w:cs="Tahoma"/>
                <w:lang w:val="en-US" w:eastAsia="en-US"/>
              </w:rPr>
              <w:t xml:space="preserve"> </w:t>
            </w:r>
            <w:proofErr w:type="spellStart"/>
            <w:r w:rsidR="00EA197E" w:rsidRPr="00B53F6C">
              <w:rPr>
                <w:rFonts w:cs="Tahoma"/>
                <w:lang w:val="en-US" w:eastAsia="en-US"/>
              </w:rPr>
              <w:t>Kontrak</w:t>
            </w:r>
            <w:proofErr w:type="spellEnd"/>
            <w:r w:rsidRPr="00B53F6C">
              <w:rPr>
                <w:rFonts w:cs="Tahoma"/>
                <w:lang w:eastAsia="en-US"/>
              </w:rPr>
              <w:t xml:space="preserve"> tanpa kewajiban perawatan/pemeliharaan. Pengambilan kembali semua peninggalan tersebut oleh Penyedia hanya dapat dilakukan setelah mempertimbangkan kepentingan </w:t>
            </w:r>
            <w:proofErr w:type="spellStart"/>
            <w:r w:rsidR="00EA197E" w:rsidRPr="00B53F6C">
              <w:rPr>
                <w:rFonts w:cs="Tahoma"/>
                <w:lang w:val="en-US" w:eastAsia="en-US"/>
              </w:rPr>
              <w:t>Pejabat</w:t>
            </w:r>
            <w:proofErr w:type="spellEnd"/>
            <w:r w:rsidR="00EA197E" w:rsidRPr="00B53F6C">
              <w:rPr>
                <w:rFonts w:cs="Tahoma"/>
                <w:lang w:val="en-US" w:eastAsia="en-US"/>
              </w:rPr>
              <w:t xml:space="preserve"> </w:t>
            </w:r>
            <w:proofErr w:type="spellStart"/>
            <w:r w:rsidR="00EA197E" w:rsidRPr="00B53F6C">
              <w:rPr>
                <w:rFonts w:cs="Tahoma"/>
                <w:lang w:val="en-US" w:eastAsia="en-US"/>
              </w:rPr>
              <w:t>Penandatangan</w:t>
            </w:r>
            <w:proofErr w:type="spellEnd"/>
            <w:r w:rsidR="00EA197E" w:rsidRPr="00B53F6C">
              <w:rPr>
                <w:rFonts w:cs="Tahoma"/>
                <w:lang w:val="en-US" w:eastAsia="en-US"/>
              </w:rPr>
              <w:t xml:space="preserve"> </w:t>
            </w:r>
            <w:proofErr w:type="spellStart"/>
            <w:r w:rsidR="00EA197E" w:rsidRPr="00B53F6C">
              <w:rPr>
                <w:rFonts w:cs="Tahoma"/>
                <w:lang w:val="en-US" w:eastAsia="en-US"/>
              </w:rPr>
              <w:t>Kontrak</w:t>
            </w:r>
            <w:proofErr w:type="spellEnd"/>
            <w:r w:rsidRPr="00B53F6C">
              <w:rPr>
                <w:rFonts w:cs="Tahoma"/>
                <w:lang w:eastAsia="en-US"/>
              </w:rPr>
              <w:t>.</w:t>
            </w:r>
          </w:p>
          <w:p w14:paraId="0275E291" w14:textId="1C10CCD7" w:rsidR="00DC7B58" w:rsidRPr="00B53F6C" w:rsidRDefault="00DC7B58" w:rsidP="0052044E">
            <w:pPr>
              <w:pStyle w:val="IsiPasal"/>
              <w:rPr>
                <w:rFonts w:cs="Tahoma"/>
                <w:lang w:eastAsia="en-US"/>
              </w:rPr>
            </w:pPr>
          </w:p>
        </w:tc>
      </w:tr>
    </w:tbl>
    <w:p w14:paraId="26FDB598" w14:textId="77777777" w:rsidR="008320C8" w:rsidRPr="00B53F6C" w:rsidRDefault="008320C8" w:rsidP="00EE5391">
      <w:pPr>
        <w:pStyle w:val="Heading2"/>
        <w:keepNext/>
        <w:keepLines/>
        <w:numPr>
          <w:ilvl w:val="0"/>
          <w:numId w:val="133"/>
        </w:numPr>
        <w:suppressAutoHyphens w:val="0"/>
        <w:spacing w:after="60"/>
        <w:ind w:hanging="446"/>
      </w:pPr>
      <w:bookmarkStart w:id="505" w:name="_Toc528039125"/>
      <w:bookmarkStart w:id="506" w:name="_Toc3282557"/>
      <w:bookmarkStart w:id="507" w:name="_Toc40700572"/>
      <w:bookmarkStart w:id="508" w:name="_Toc69999968"/>
      <w:r w:rsidRPr="00B53F6C">
        <w:t>HAK DAN KEWAJIBAN PENYEDIA</w:t>
      </w:r>
      <w:bookmarkEnd w:id="505"/>
      <w:bookmarkEnd w:id="506"/>
      <w:bookmarkEnd w:id="507"/>
      <w:bookmarkEnd w:id="508"/>
    </w:p>
    <w:tbl>
      <w:tblPr>
        <w:tblW w:w="9451" w:type="dxa"/>
        <w:tblInd w:w="-95" w:type="dxa"/>
        <w:tblLayout w:type="fixed"/>
        <w:tblLook w:val="04A0" w:firstRow="1" w:lastRow="0" w:firstColumn="1" w:lastColumn="0" w:noHBand="0" w:noVBand="1"/>
      </w:tblPr>
      <w:tblGrid>
        <w:gridCol w:w="2222"/>
        <w:gridCol w:w="7229"/>
      </w:tblGrid>
      <w:tr w:rsidR="00986A18" w:rsidRPr="00B53F6C" w14:paraId="4443549D" w14:textId="77777777" w:rsidTr="00DC7B58">
        <w:tc>
          <w:tcPr>
            <w:tcW w:w="2222" w:type="dxa"/>
            <w:shd w:val="clear" w:color="auto" w:fill="auto"/>
          </w:tcPr>
          <w:p w14:paraId="6E2C56AB" w14:textId="77777777" w:rsidR="008320C8" w:rsidRPr="00B53F6C" w:rsidRDefault="008320C8" w:rsidP="0052044E">
            <w:pPr>
              <w:pStyle w:val="Subtitle"/>
              <w:ind w:left="432" w:hanging="432"/>
              <w:rPr>
                <w:lang w:val="id-ID" w:eastAsia="en-US"/>
              </w:rPr>
            </w:pPr>
            <w:proofErr w:type="spellStart"/>
            <w:r w:rsidRPr="00B53F6C">
              <w:rPr>
                <w:lang w:val="en-AU" w:eastAsia="en-US"/>
              </w:rPr>
              <w:t>Hak</w:t>
            </w:r>
            <w:proofErr w:type="spellEnd"/>
            <w:r w:rsidRPr="00B53F6C">
              <w:rPr>
                <w:lang w:val="en-AU" w:eastAsia="en-US"/>
              </w:rPr>
              <w:t xml:space="preserve"> dan </w:t>
            </w:r>
            <w:proofErr w:type="spellStart"/>
            <w:r w:rsidRPr="00B53F6C">
              <w:rPr>
                <w:lang w:val="en-AU" w:eastAsia="en-US"/>
              </w:rPr>
              <w:t>Kewajiban</w:t>
            </w:r>
            <w:proofErr w:type="spellEnd"/>
            <w:r w:rsidRPr="00B53F6C">
              <w:rPr>
                <w:lang w:val="en-AU" w:eastAsia="en-US"/>
              </w:rPr>
              <w:t xml:space="preserve"> </w:t>
            </w:r>
            <w:proofErr w:type="spellStart"/>
            <w:r w:rsidRPr="00B53F6C">
              <w:rPr>
                <w:lang w:val="en-AU" w:eastAsia="en-US"/>
              </w:rPr>
              <w:t>Penyedia</w:t>
            </w:r>
            <w:proofErr w:type="spellEnd"/>
          </w:p>
        </w:tc>
        <w:tc>
          <w:tcPr>
            <w:tcW w:w="7229" w:type="dxa"/>
            <w:shd w:val="clear" w:color="auto" w:fill="auto"/>
          </w:tcPr>
          <w:p w14:paraId="3605BEC8" w14:textId="77777777" w:rsidR="008320C8" w:rsidRPr="00B53F6C" w:rsidRDefault="008320C8" w:rsidP="0052044E">
            <w:pPr>
              <w:pStyle w:val="IsiPasal"/>
              <w:spacing w:after="60"/>
              <w:rPr>
                <w:lang w:val="en-US"/>
              </w:rPr>
            </w:pPr>
            <w:r w:rsidRPr="00B53F6C">
              <w:t xml:space="preserve">Hak-hak yang dimiliki serta kewajiban-kewajiban yang harus dilaksanakan oleh </w:t>
            </w:r>
            <w:proofErr w:type="spellStart"/>
            <w:r w:rsidRPr="00B53F6C">
              <w:rPr>
                <w:lang w:val="en-AU"/>
              </w:rPr>
              <w:t>Penyedia</w:t>
            </w:r>
            <w:proofErr w:type="spellEnd"/>
            <w:r w:rsidRPr="00B53F6C">
              <w:t xml:space="preserve"> dalam melaksanakan Kontrak, meliputi :</w:t>
            </w:r>
          </w:p>
          <w:p w14:paraId="1574BE6C" w14:textId="77777777" w:rsidR="008320C8" w:rsidRPr="00B53F6C" w:rsidRDefault="008320C8" w:rsidP="00D4645C">
            <w:pPr>
              <w:pStyle w:val="IsiPasal"/>
              <w:numPr>
                <w:ilvl w:val="0"/>
                <w:numId w:val="148"/>
              </w:numPr>
              <w:spacing w:after="60"/>
              <w:ind w:left="432" w:hanging="432"/>
            </w:pPr>
            <w:r w:rsidRPr="00B53F6C">
              <w:t xml:space="preserve">menerima pembayaran untuk pelaksanaan pekerjaan sesuai dengan harga </w:t>
            </w:r>
            <w:r w:rsidRPr="00B53F6C">
              <w:rPr>
                <w:lang w:val="en-US"/>
              </w:rPr>
              <w:t xml:space="preserve">dan </w:t>
            </w:r>
            <w:proofErr w:type="spellStart"/>
            <w:r w:rsidRPr="00B53F6C">
              <w:rPr>
                <w:lang w:val="en-US"/>
              </w:rPr>
              <w:t>ketentuan</w:t>
            </w:r>
            <w:proofErr w:type="spellEnd"/>
            <w:r w:rsidRPr="00B53F6C">
              <w:rPr>
                <w:lang w:val="en-US"/>
              </w:rPr>
              <w:t xml:space="preserve"> </w:t>
            </w:r>
            <w:r w:rsidRPr="00B53F6C">
              <w:t xml:space="preserve">yang telah </w:t>
            </w:r>
            <w:proofErr w:type="spellStart"/>
            <w:r w:rsidRPr="00B53F6C">
              <w:rPr>
                <w:lang w:val="en-US"/>
              </w:rPr>
              <w:t>ditetapkan</w:t>
            </w:r>
            <w:proofErr w:type="spellEnd"/>
            <w:r w:rsidRPr="00B53F6C">
              <w:t xml:space="preserve"> dalam Kontrak;</w:t>
            </w:r>
          </w:p>
          <w:p w14:paraId="3AB9FED1" w14:textId="61145B43" w:rsidR="008320C8" w:rsidRPr="00B53F6C" w:rsidRDefault="008320C8" w:rsidP="00D4645C">
            <w:pPr>
              <w:pStyle w:val="IsiPasal"/>
              <w:numPr>
                <w:ilvl w:val="0"/>
                <w:numId w:val="148"/>
              </w:numPr>
              <w:spacing w:after="60"/>
              <w:ind w:left="432" w:hanging="432"/>
            </w:pPr>
            <w:r w:rsidRPr="00B53F6C">
              <w:t xml:space="preserve">meminta fasilitas-fasilitas dalam bentuk sarana dan prasarana dari </w:t>
            </w:r>
            <w:proofErr w:type="spellStart"/>
            <w:r w:rsidR="00EA197E" w:rsidRPr="00B53F6C">
              <w:rPr>
                <w:rFonts w:cs="Tahoma"/>
                <w:lang w:val="en-US" w:eastAsia="en-US"/>
              </w:rPr>
              <w:t>Pejabat</w:t>
            </w:r>
            <w:proofErr w:type="spellEnd"/>
            <w:r w:rsidR="00EA197E" w:rsidRPr="00B53F6C">
              <w:rPr>
                <w:rFonts w:cs="Tahoma"/>
                <w:lang w:val="en-US" w:eastAsia="en-US"/>
              </w:rPr>
              <w:t xml:space="preserve"> </w:t>
            </w:r>
            <w:proofErr w:type="spellStart"/>
            <w:r w:rsidR="00EA197E" w:rsidRPr="00B53F6C">
              <w:rPr>
                <w:rFonts w:cs="Tahoma"/>
                <w:lang w:val="en-US" w:eastAsia="en-US"/>
              </w:rPr>
              <w:t>Penandatangan</w:t>
            </w:r>
            <w:proofErr w:type="spellEnd"/>
            <w:r w:rsidR="00EA197E" w:rsidRPr="00B53F6C">
              <w:rPr>
                <w:rFonts w:cs="Tahoma"/>
                <w:lang w:val="en-US" w:eastAsia="en-US"/>
              </w:rPr>
              <w:t xml:space="preserve"> </w:t>
            </w:r>
            <w:proofErr w:type="spellStart"/>
            <w:r w:rsidR="00EA197E" w:rsidRPr="00B53F6C">
              <w:rPr>
                <w:rFonts w:cs="Tahoma"/>
                <w:lang w:val="en-US" w:eastAsia="en-US"/>
              </w:rPr>
              <w:t>Kontrak</w:t>
            </w:r>
            <w:proofErr w:type="spellEnd"/>
            <w:r w:rsidRPr="00B53F6C">
              <w:t xml:space="preserve"> untuk kelancaran pelaksanaan pekerjaan sesuai ketentuan Kontrak;</w:t>
            </w:r>
          </w:p>
          <w:p w14:paraId="0C7159A4" w14:textId="7EDCAC91" w:rsidR="008320C8" w:rsidRPr="00B53F6C" w:rsidRDefault="008320C8" w:rsidP="00D4645C">
            <w:pPr>
              <w:pStyle w:val="IsiPasal"/>
              <w:numPr>
                <w:ilvl w:val="0"/>
                <w:numId w:val="148"/>
              </w:numPr>
              <w:spacing w:after="60"/>
              <w:ind w:left="432" w:hanging="432"/>
            </w:pPr>
            <w:r w:rsidRPr="00B53F6C">
              <w:t xml:space="preserve">melaporkan pelaksanaan pekerjaan secara periodik kepada </w:t>
            </w:r>
            <w:proofErr w:type="spellStart"/>
            <w:r w:rsidR="00EA197E" w:rsidRPr="00B53F6C">
              <w:rPr>
                <w:rFonts w:cs="Tahoma"/>
                <w:lang w:val="en-US" w:eastAsia="en-US"/>
              </w:rPr>
              <w:t>Pejabat</w:t>
            </w:r>
            <w:proofErr w:type="spellEnd"/>
            <w:r w:rsidR="00EA197E" w:rsidRPr="00B53F6C">
              <w:rPr>
                <w:rFonts w:cs="Tahoma"/>
                <w:lang w:val="en-US" w:eastAsia="en-US"/>
              </w:rPr>
              <w:t xml:space="preserve"> </w:t>
            </w:r>
            <w:proofErr w:type="spellStart"/>
            <w:r w:rsidR="00EA197E" w:rsidRPr="00B53F6C">
              <w:rPr>
                <w:rFonts w:cs="Tahoma"/>
                <w:lang w:val="en-US" w:eastAsia="en-US"/>
              </w:rPr>
              <w:t>Penandatangan</w:t>
            </w:r>
            <w:proofErr w:type="spellEnd"/>
            <w:r w:rsidR="00EA197E" w:rsidRPr="00B53F6C">
              <w:rPr>
                <w:rFonts w:cs="Tahoma"/>
                <w:lang w:val="en-US" w:eastAsia="en-US"/>
              </w:rPr>
              <w:t xml:space="preserve"> </w:t>
            </w:r>
            <w:proofErr w:type="spellStart"/>
            <w:r w:rsidR="00EA197E" w:rsidRPr="00B53F6C">
              <w:rPr>
                <w:rFonts w:cs="Tahoma"/>
                <w:lang w:val="en-US" w:eastAsia="en-US"/>
              </w:rPr>
              <w:t>Kontrak</w:t>
            </w:r>
            <w:proofErr w:type="spellEnd"/>
            <w:r w:rsidRPr="00B53F6C">
              <w:t>;</w:t>
            </w:r>
          </w:p>
          <w:p w14:paraId="7388A784" w14:textId="77777777" w:rsidR="008320C8" w:rsidRPr="00B53F6C" w:rsidRDefault="008320C8" w:rsidP="00D4645C">
            <w:pPr>
              <w:pStyle w:val="IsiPasal"/>
              <w:numPr>
                <w:ilvl w:val="0"/>
                <w:numId w:val="148"/>
              </w:numPr>
              <w:spacing w:after="60"/>
              <w:ind w:left="432" w:hanging="432"/>
            </w:pPr>
            <w:r w:rsidRPr="00B53F6C">
              <w:t>melaksanakan, menyelesaikan dan menyerahkan pekerjaan sesuai dengan jadwal pelaksanaan pekerjaan dan ketentuan yang telah ditetapkan dalam Kontrak;</w:t>
            </w:r>
          </w:p>
          <w:p w14:paraId="5C8F62F8" w14:textId="77777777" w:rsidR="008320C8" w:rsidRPr="00B53F6C" w:rsidRDefault="008320C8" w:rsidP="00D4645C">
            <w:pPr>
              <w:pStyle w:val="IsiPasal"/>
              <w:numPr>
                <w:ilvl w:val="0"/>
                <w:numId w:val="148"/>
              </w:numPr>
              <w:spacing w:after="60"/>
              <w:ind w:left="432" w:hanging="432"/>
            </w:pPr>
            <w:r w:rsidRPr="00B53F6C">
              <w:t>melaksanakan dan menyelesaikan pekerjaan secara cermat, akurat dan penuh tanggung jawab dengan menyediakan tenaga kerja, bahan-bahan, peralatan, angkutan ke atau dari lapangan, dan segala pekerjaan permanen maupun sementara yang diperlukan untuk pelaksanaan, penyelesaian dan perbaikan pekerjaan yang dirinci dalam Kontrak;</w:t>
            </w:r>
          </w:p>
          <w:p w14:paraId="03D4B337" w14:textId="78C9A5EE" w:rsidR="008320C8" w:rsidRPr="00B53F6C" w:rsidRDefault="008320C8" w:rsidP="00D4645C">
            <w:pPr>
              <w:pStyle w:val="IsiPasal"/>
              <w:numPr>
                <w:ilvl w:val="0"/>
                <w:numId w:val="148"/>
              </w:numPr>
              <w:spacing w:after="60"/>
              <w:ind w:left="432" w:hanging="432"/>
            </w:pPr>
            <w:r w:rsidRPr="00B53F6C">
              <w:t xml:space="preserve">memberikan keterangan-keterangan yang diperlukan untuk pemeriksaan pelaksanaan yang dilakukan </w:t>
            </w:r>
            <w:proofErr w:type="spellStart"/>
            <w:r w:rsidR="00EA197E" w:rsidRPr="00B53F6C">
              <w:rPr>
                <w:rFonts w:cs="Tahoma"/>
                <w:lang w:val="en-US" w:eastAsia="en-US"/>
              </w:rPr>
              <w:t>Pejabat</w:t>
            </w:r>
            <w:proofErr w:type="spellEnd"/>
            <w:r w:rsidR="00EA197E" w:rsidRPr="00B53F6C">
              <w:rPr>
                <w:rFonts w:cs="Tahoma"/>
                <w:lang w:val="en-US" w:eastAsia="en-US"/>
              </w:rPr>
              <w:t xml:space="preserve"> </w:t>
            </w:r>
            <w:proofErr w:type="spellStart"/>
            <w:r w:rsidR="00EA197E" w:rsidRPr="00B53F6C">
              <w:rPr>
                <w:rFonts w:cs="Tahoma"/>
                <w:lang w:val="en-US" w:eastAsia="en-US"/>
              </w:rPr>
              <w:t>Penandatangan</w:t>
            </w:r>
            <w:proofErr w:type="spellEnd"/>
            <w:r w:rsidR="00EA197E" w:rsidRPr="00B53F6C">
              <w:rPr>
                <w:rFonts w:cs="Tahoma"/>
                <w:lang w:val="en-US" w:eastAsia="en-US"/>
              </w:rPr>
              <w:t xml:space="preserve"> </w:t>
            </w:r>
            <w:proofErr w:type="spellStart"/>
            <w:r w:rsidR="00EA197E" w:rsidRPr="00B53F6C">
              <w:rPr>
                <w:rFonts w:cs="Tahoma"/>
                <w:lang w:val="en-US" w:eastAsia="en-US"/>
              </w:rPr>
              <w:t>Kontrak</w:t>
            </w:r>
            <w:proofErr w:type="spellEnd"/>
            <w:r w:rsidRPr="00B53F6C">
              <w:t>;</w:t>
            </w:r>
          </w:p>
          <w:p w14:paraId="11EC06C5" w14:textId="77777777" w:rsidR="008320C8" w:rsidRPr="00B53F6C" w:rsidRDefault="008320C8" w:rsidP="00D4645C">
            <w:pPr>
              <w:pStyle w:val="IsiPasal"/>
              <w:numPr>
                <w:ilvl w:val="0"/>
                <w:numId w:val="148"/>
              </w:numPr>
              <w:spacing w:after="60"/>
              <w:ind w:left="432" w:hanging="432"/>
              <w:rPr>
                <w:rFonts w:cs="Tahoma"/>
                <w:lang w:eastAsia="en-US"/>
              </w:rPr>
            </w:pPr>
            <w:r w:rsidRPr="00B53F6C">
              <w:t>mengambil langkah-langkah yang memadai dalam rangka memberi perlindungan kepada setiap orang yang berada di tempat kerja maupun masyarakat dan lingkungan sekitar yang berhubungan dengan pemindahan bahan baku, penggunaan peralatan kerja konstruksi dan proses produksi;</w:t>
            </w:r>
          </w:p>
          <w:p w14:paraId="26CC797A" w14:textId="77777777" w:rsidR="008320C8" w:rsidRPr="00B53F6C" w:rsidRDefault="008320C8" w:rsidP="00D4645C">
            <w:pPr>
              <w:pStyle w:val="IsiPasal"/>
              <w:numPr>
                <w:ilvl w:val="0"/>
                <w:numId w:val="148"/>
              </w:numPr>
              <w:spacing w:after="60"/>
              <w:ind w:left="432" w:hanging="432"/>
              <w:rPr>
                <w:rFonts w:cs="Tahoma"/>
                <w:lang w:val="en-US" w:eastAsia="en-US"/>
              </w:rPr>
            </w:pPr>
            <w:proofErr w:type="spellStart"/>
            <w:r w:rsidRPr="00B53F6C">
              <w:rPr>
                <w:rFonts w:cs="Tahoma"/>
                <w:lang w:val="en-US" w:eastAsia="en-US"/>
              </w:rPr>
              <w:t>melaksanakan</w:t>
            </w:r>
            <w:proofErr w:type="spellEnd"/>
            <w:r w:rsidRPr="00B53F6C">
              <w:rPr>
                <w:rFonts w:cs="Tahoma"/>
                <w:lang w:val="en-US" w:eastAsia="en-US"/>
              </w:rPr>
              <w:t xml:space="preserve"> </w:t>
            </w:r>
            <w:proofErr w:type="spellStart"/>
            <w:r w:rsidRPr="00B53F6C">
              <w:rPr>
                <w:rFonts w:cs="Tahoma"/>
                <w:lang w:val="en-US" w:eastAsia="en-US"/>
              </w:rPr>
              <w:t>semua</w:t>
            </w:r>
            <w:proofErr w:type="spellEnd"/>
            <w:r w:rsidRPr="00B53F6C">
              <w:rPr>
                <w:rFonts w:cs="Tahoma"/>
                <w:lang w:val="en-US" w:eastAsia="en-US"/>
              </w:rPr>
              <w:t xml:space="preserve"> </w:t>
            </w:r>
            <w:proofErr w:type="spellStart"/>
            <w:r w:rsidRPr="00B53F6C">
              <w:rPr>
                <w:rFonts w:cs="Tahoma"/>
                <w:lang w:val="en-US" w:eastAsia="en-US"/>
              </w:rPr>
              <w:t>perintah</w:t>
            </w:r>
            <w:proofErr w:type="spellEnd"/>
            <w:r w:rsidRPr="00B53F6C">
              <w:rPr>
                <w:rFonts w:cs="Tahoma"/>
                <w:lang w:val="en-US" w:eastAsia="en-US"/>
              </w:rPr>
              <w:t xml:space="preserve"> </w:t>
            </w:r>
            <w:proofErr w:type="spellStart"/>
            <w:r w:rsidRPr="00B53F6C">
              <w:rPr>
                <w:rFonts w:cs="Tahoma"/>
                <w:lang w:val="en-US" w:eastAsia="en-US"/>
              </w:rPr>
              <w:t>Pengawas</w:t>
            </w:r>
            <w:proofErr w:type="spellEnd"/>
            <w:r w:rsidRPr="00B53F6C">
              <w:rPr>
                <w:rFonts w:cs="Tahoma"/>
                <w:lang w:val="en-US" w:eastAsia="en-US"/>
              </w:rPr>
              <w:t xml:space="preserve"> </w:t>
            </w:r>
            <w:proofErr w:type="spellStart"/>
            <w:r w:rsidRPr="00B53F6C">
              <w:rPr>
                <w:rFonts w:cs="Tahoma"/>
                <w:lang w:val="en-US" w:eastAsia="en-US"/>
              </w:rPr>
              <w:t>Pekerjaan</w:t>
            </w:r>
            <w:proofErr w:type="spellEnd"/>
            <w:r w:rsidRPr="00B53F6C">
              <w:rPr>
                <w:rFonts w:cs="Tahoma"/>
                <w:lang w:val="en-US" w:eastAsia="en-US"/>
              </w:rPr>
              <w:t xml:space="preserve"> yang </w:t>
            </w:r>
            <w:proofErr w:type="spellStart"/>
            <w:r w:rsidRPr="00B53F6C">
              <w:rPr>
                <w:rFonts w:cs="Tahoma"/>
                <w:lang w:val="en-US" w:eastAsia="en-US"/>
              </w:rPr>
              <w:t>sesuai</w:t>
            </w:r>
            <w:proofErr w:type="spellEnd"/>
            <w:r w:rsidRPr="00B53F6C">
              <w:rPr>
                <w:rFonts w:cs="Tahoma"/>
                <w:lang w:val="en-US" w:eastAsia="en-US"/>
              </w:rPr>
              <w:t xml:space="preserve"> </w:t>
            </w:r>
            <w:proofErr w:type="spellStart"/>
            <w:r w:rsidRPr="00B53F6C">
              <w:rPr>
                <w:rFonts w:cs="Tahoma"/>
                <w:lang w:val="en-US" w:eastAsia="en-US"/>
              </w:rPr>
              <w:t>dengan</w:t>
            </w:r>
            <w:proofErr w:type="spellEnd"/>
            <w:r w:rsidRPr="00B53F6C">
              <w:rPr>
                <w:rFonts w:cs="Tahoma"/>
                <w:lang w:val="en-US" w:eastAsia="en-US"/>
              </w:rPr>
              <w:t xml:space="preserve"> </w:t>
            </w:r>
            <w:proofErr w:type="spellStart"/>
            <w:r w:rsidRPr="00B53F6C">
              <w:rPr>
                <w:rFonts w:cs="Tahoma"/>
                <w:lang w:val="en-US" w:eastAsia="en-US"/>
              </w:rPr>
              <w:t>kewenangan</w:t>
            </w:r>
            <w:proofErr w:type="spellEnd"/>
            <w:r w:rsidRPr="00B53F6C">
              <w:rPr>
                <w:rFonts w:cs="Tahoma"/>
                <w:lang w:val="en-US" w:eastAsia="en-US"/>
              </w:rPr>
              <w:t xml:space="preserve"> </w:t>
            </w:r>
            <w:proofErr w:type="spellStart"/>
            <w:r w:rsidRPr="00B53F6C">
              <w:rPr>
                <w:rFonts w:cs="Tahoma"/>
                <w:lang w:val="en-US" w:eastAsia="en-US"/>
              </w:rPr>
              <w:t>Pengawas</w:t>
            </w:r>
            <w:proofErr w:type="spellEnd"/>
            <w:r w:rsidRPr="00B53F6C">
              <w:rPr>
                <w:rFonts w:cs="Tahoma"/>
                <w:lang w:val="en-US" w:eastAsia="en-US"/>
              </w:rPr>
              <w:t xml:space="preserve"> </w:t>
            </w:r>
            <w:proofErr w:type="spellStart"/>
            <w:r w:rsidRPr="00B53F6C">
              <w:rPr>
                <w:rFonts w:cs="Tahoma"/>
                <w:lang w:val="en-US" w:eastAsia="en-US"/>
              </w:rPr>
              <w:t>Pekerjaan</w:t>
            </w:r>
            <w:proofErr w:type="spellEnd"/>
            <w:r w:rsidRPr="00B53F6C">
              <w:rPr>
                <w:rFonts w:cs="Tahoma"/>
                <w:lang w:val="en-US" w:eastAsia="en-US"/>
              </w:rPr>
              <w:t xml:space="preserve"> </w:t>
            </w:r>
            <w:proofErr w:type="spellStart"/>
            <w:r w:rsidRPr="00B53F6C">
              <w:rPr>
                <w:rFonts w:cs="Tahoma"/>
                <w:lang w:val="en-US" w:eastAsia="en-US"/>
              </w:rPr>
              <w:t>dalam</w:t>
            </w:r>
            <w:proofErr w:type="spellEnd"/>
            <w:r w:rsidRPr="00B53F6C">
              <w:rPr>
                <w:rFonts w:cs="Tahoma"/>
                <w:lang w:val="en-US" w:eastAsia="en-US"/>
              </w:rPr>
              <w:t xml:space="preserve"> </w:t>
            </w:r>
            <w:proofErr w:type="spellStart"/>
            <w:r w:rsidRPr="00B53F6C">
              <w:rPr>
                <w:rFonts w:cs="Tahoma"/>
                <w:lang w:val="en-US" w:eastAsia="en-US"/>
              </w:rPr>
              <w:t>Kontrak</w:t>
            </w:r>
            <w:proofErr w:type="spellEnd"/>
            <w:r w:rsidRPr="00B53F6C">
              <w:rPr>
                <w:rFonts w:cs="Tahoma"/>
                <w:lang w:val="en-US" w:eastAsia="en-US"/>
              </w:rPr>
              <w:t xml:space="preserve"> </w:t>
            </w:r>
            <w:proofErr w:type="spellStart"/>
            <w:r w:rsidRPr="00B53F6C">
              <w:rPr>
                <w:rFonts w:cs="Tahoma"/>
                <w:lang w:val="en-US" w:eastAsia="en-US"/>
              </w:rPr>
              <w:t>ini</w:t>
            </w:r>
            <w:proofErr w:type="spellEnd"/>
            <w:r w:rsidRPr="00B53F6C">
              <w:rPr>
                <w:rFonts w:cs="Tahoma"/>
                <w:lang w:val="en-US" w:eastAsia="en-US"/>
              </w:rPr>
              <w:t>;</w:t>
            </w:r>
          </w:p>
          <w:p w14:paraId="0D5D02DB" w14:textId="77777777" w:rsidR="008320C8" w:rsidRPr="00B53F6C" w:rsidRDefault="008320C8" w:rsidP="00D4645C">
            <w:pPr>
              <w:pStyle w:val="IsiPasal"/>
              <w:numPr>
                <w:ilvl w:val="0"/>
                <w:numId w:val="148"/>
              </w:numPr>
              <w:ind w:left="432" w:hanging="432"/>
              <w:rPr>
                <w:rFonts w:cs="Tahoma"/>
                <w:lang w:val="en-US" w:eastAsia="en-US"/>
              </w:rPr>
            </w:pPr>
            <w:proofErr w:type="spellStart"/>
            <w:r w:rsidRPr="00B53F6C">
              <w:rPr>
                <w:lang w:val="en-US"/>
              </w:rPr>
              <w:t>hak</w:t>
            </w:r>
            <w:proofErr w:type="spellEnd"/>
            <w:r w:rsidRPr="00B53F6C">
              <w:rPr>
                <w:lang w:val="en-US"/>
              </w:rPr>
              <w:t xml:space="preserve"> dan </w:t>
            </w:r>
            <w:proofErr w:type="spellStart"/>
            <w:r w:rsidRPr="00B53F6C">
              <w:rPr>
                <w:lang w:val="en-US"/>
              </w:rPr>
              <w:t>kewajiban</w:t>
            </w:r>
            <w:proofErr w:type="spellEnd"/>
            <w:r w:rsidRPr="00B53F6C">
              <w:rPr>
                <w:lang w:val="en-US"/>
              </w:rPr>
              <w:t xml:space="preserve"> lain yang </w:t>
            </w:r>
            <w:proofErr w:type="spellStart"/>
            <w:r w:rsidRPr="00B53F6C">
              <w:rPr>
                <w:lang w:val="en-US"/>
              </w:rPr>
              <w:t>timbul</w:t>
            </w:r>
            <w:proofErr w:type="spellEnd"/>
            <w:r w:rsidRPr="00B53F6C">
              <w:rPr>
                <w:lang w:val="en-US"/>
              </w:rPr>
              <w:t xml:space="preserve"> </w:t>
            </w:r>
            <w:proofErr w:type="spellStart"/>
            <w:r w:rsidRPr="00B53F6C">
              <w:rPr>
                <w:lang w:val="en-US"/>
              </w:rPr>
              <w:t>akibat</w:t>
            </w:r>
            <w:proofErr w:type="spellEnd"/>
            <w:r w:rsidRPr="00B53F6C">
              <w:rPr>
                <w:lang w:val="en-US"/>
              </w:rPr>
              <w:t xml:space="preserve"> </w:t>
            </w:r>
            <w:proofErr w:type="spellStart"/>
            <w:r w:rsidRPr="00B53F6C">
              <w:rPr>
                <w:lang w:val="en-US"/>
              </w:rPr>
              <w:t>lingkup</w:t>
            </w:r>
            <w:proofErr w:type="spellEnd"/>
            <w:r w:rsidRPr="00B53F6C">
              <w:rPr>
                <w:lang w:val="en-US"/>
              </w:rPr>
              <w:t xml:space="preserve"> </w:t>
            </w:r>
            <w:proofErr w:type="spellStart"/>
            <w:r w:rsidRPr="00B53F6C">
              <w:rPr>
                <w:lang w:val="en-US"/>
              </w:rPr>
              <w:t>pekerjaan</w:t>
            </w:r>
            <w:proofErr w:type="spellEnd"/>
            <w:r w:rsidRPr="00B53F6C">
              <w:rPr>
                <w:lang w:val="en-US"/>
              </w:rPr>
              <w:t xml:space="preserve"> </w:t>
            </w:r>
            <w:proofErr w:type="spellStart"/>
            <w:r w:rsidRPr="00B53F6C">
              <w:rPr>
                <w:lang w:val="en-US"/>
              </w:rPr>
              <w:t>ditentukan</w:t>
            </w:r>
            <w:proofErr w:type="spellEnd"/>
            <w:r w:rsidRPr="00B53F6C">
              <w:rPr>
                <w:lang w:val="en-US"/>
              </w:rPr>
              <w:t xml:space="preserve"> di SSKK.</w:t>
            </w:r>
          </w:p>
        </w:tc>
      </w:tr>
      <w:tr w:rsidR="00986A18" w:rsidRPr="00B53F6C" w14:paraId="4B01B92C" w14:textId="77777777" w:rsidTr="00DC7B58">
        <w:tc>
          <w:tcPr>
            <w:tcW w:w="2222" w:type="dxa"/>
            <w:shd w:val="clear" w:color="auto" w:fill="auto"/>
          </w:tcPr>
          <w:p w14:paraId="6611E8B2" w14:textId="77777777" w:rsidR="008320C8" w:rsidRPr="00B53F6C" w:rsidRDefault="008320C8" w:rsidP="0052044E">
            <w:pPr>
              <w:pStyle w:val="Subtitle"/>
              <w:ind w:left="432" w:hanging="432"/>
              <w:rPr>
                <w:lang w:val="en-AU" w:eastAsia="en-US"/>
              </w:rPr>
            </w:pPr>
            <w:proofErr w:type="spellStart"/>
            <w:r w:rsidRPr="00B53F6C">
              <w:rPr>
                <w:lang w:val="en-AU" w:eastAsia="en-US"/>
              </w:rPr>
              <w:t>Penggunaan</w:t>
            </w:r>
            <w:proofErr w:type="spellEnd"/>
            <w:r w:rsidRPr="00B53F6C">
              <w:rPr>
                <w:lang w:val="en-AU" w:eastAsia="en-US"/>
              </w:rPr>
              <w:t xml:space="preserve"> </w:t>
            </w:r>
            <w:proofErr w:type="spellStart"/>
            <w:r w:rsidRPr="00B53F6C">
              <w:rPr>
                <w:lang w:val="en-AU" w:eastAsia="en-US"/>
              </w:rPr>
              <w:t>Dokumen-Dokumen</w:t>
            </w:r>
            <w:proofErr w:type="spellEnd"/>
            <w:r w:rsidRPr="00B53F6C">
              <w:rPr>
                <w:lang w:val="en-AU" w:eastAsia="en-US"/>
              </w:rPr>
              <w:t xml:space="preserve"> </w:t>
            </w:r>
            <w:proofErr w:type="spellStart"/>
            <w:r w:rsidRPr="00B53F6C">
              <w:rPr>
                <w:lang w:val="en-AU" w:eastAsia="en-US"/>
              </w:rPr>
              <w:t>Kontrak</w:t>
            </w:r>
            <w:proofErr w:type="spellEnd"/>
            <w:r w:rsidRPr="00B53F6C">
              <w:rPr>
                <w:lang w:val="en-AU" w:eastAsia="en-US"/>
              </w:rPr>
              <w:t xml:space="preserve"> dan </w:t>
            </w:r>
            <w:proofErr w:type="spellStart"/>
            <w:r w:rsidRPr="00B53F6C">
              <w:rPr>
                <w:lang w:val="en-AU" w:eastAsia="en-US"/>
              </w:rPr>
              <w:t>Informasi</w:t>
            </w:r>
            <w:proofErr w:type="spellEnd"/>
          </w:p>
        </w:tc>
        <w:tc>
          <w:tcPr>
            <w:tcW w:w="7229" w:type="dxa"/>
            <w:shd w:val="clear" w:color="auto" w:fill="auto"/>
          </w:tcPr>
          <w:p w14:paraId="5818D073" w14:textId="04872245" w:rsidR="008320C8" w:rsidRPr="00B53F6C" w:rsidRDefault="008320C8" w:rsidP="0052044E">
            <w:pPr>
              <w:pStyle w:val="IsiPasal"/>
              <w:rPr>
                <w:rFonts w:cs="Tahoma"/>
                <w:lang w:eastAsia="en-US"/>
              </w:rPr>
            </w:pPr>
            <w:r w:rsidRPr="00B53F6C">
              <w:rPr>
                <w:rFonts w:cs="Tahoma"/>
                <w:noProof/>
                <w:lang w:eastAsia="en-US"/>
              </w:rPr>
              <w:t xml:space="preserve">Penyedia tidak diperkenankan menggunakan dan menginformasikan dokumen </w:t>
            </w:r>
            <w:r w:rsidRPr="00B53F6C">
              <w:rPr>
                <w:rFonts w:cs="Tahoma"/>
                <w:noProof/>
                <w:lang w:val="en-US" w:eastAsia="en-US"/>
              </w:rPr>
              <w:t>K</w:t>
            </w:r>
            <w:r w:rsidRPr="00B53F6C">
              <w:rPr>
                <w:rFonts w:cs="Tahoma"/>
                <w:noProof/>
                <w:lang w:eastAsia="en-US"/>
              </w:rPr>
              <w:t xml:space="preserve">ontrak atau dokumen lainnya yang berhubungan dengan </w:t>
            </w:r>
            <w:r w:rsidRPr="00B53F6C">
              <w:rPr>
                <w:rFonts w:cs="Tahoma"/>
                <w:noProof/>
                <w:lang w:val="en-US" w:eastAsia="en-US"/>
              </w:rPr>
              <w:t>K</w:t>
            </w:r>
            <w:r w:rsidRPr="00B53F6C">
              <w:rPr>
                <w:rFonts w:cs="Tahoma"/>
                <w:noProof/>
                <w:lang w:eastAsia="en-US"/>
              </w:rPr>
              <w:t xml:space="preserve">ontrak untuk kepentingan pihak lain, misalnya spesifikasi teknis dan/atau gambar-gambar, serta informasi lain yang berkaitan dengan </w:t>
            </w:r>
            <w:r w:rsidRPr="00B53F6C">
              <w:rPr>
                <w:rFonts w:cs="Tahoma"/>
                <w:noProof/>
                <w:lang w:val="en-US" w:eastAsia="en-US"/>
              </w:rPr>
              <w:t>K</w:t>
            </w:r>
            <w:r w:rsidRPr="00B53F6C">
              <w:rPr>
                <w:rFonts w:cs="Tahoma"/>
                <w:noProof/>
                <w:lang w:eastAsia="en-US"/>
              </w:rPr>
              <w:t xml:space="preserve">ontrak, kecuali dengan izin tertulis dari </w:t>
            </w:r>
            <w:proofErr w:type="spellStart"/>
            <w:r w:rsidR="00EA197E" w:rsidRPr="00B53F6C">
              <w:rPr>
                <w:rFonts w:cs="Tahoma"/>
                <w:lang w:val="en-US" w:eastAsia="en-US"/>
              </w:rPr>
              <w:t>Pejabat</w:t>
            </w:r>
            <w:proofErr w:type="spellEnd"/>
            <w:r w:rsidR="00EA197E" w:rsidRPr="00B53F6C">
              <w:rPr>
                <w:rFonts w:cs="Tahoma"/>
                <w:lang w:val="en-US" w:eastAsia="en-US"/>
              </w:rPr>
              <w:t xml:space="preserve"> </w:t>
            </w:r>
            <w:proofErr w:type="spellStart"/>
            <w:r w:rsidR="00EA197E" w:rsidRPr="00B53F6C">
              <w:rPr>
                <w:rFonts w:cs="Tahoma"/>
                <w:lang w:val="en-US" w:eastAsia="en-US"/>
              </w:rPr>
              <w:t>Penandatangan</w:t>
            </w:r>
            <w:proofErr w:type="spellEnd"/>
            <w:r w:rsidR="00EA197E" w:rsidRPr="00B53F6C">
              <w:rPr>
                <w:rFonts w:cs="Tahoma"/>
                <w:lang w:val="en-US" w:eastAsia="en-US"/>
              </w:rPr>
              <w:t xml:space="preserve"> </w:t>
            </w:r>
            <w:proofErr w:type="spellStart"/>
            <w:r w:rsidR="00EA197E" w:rsidRPr="00B53F6C">
              <w:rPr>
                <w:rFonts w:cs="Tahoma"/>
                <w:lang w:val="en-US" w:eastAsia="en-US"/>
              </w:rPr>
              <w:t>Kontrak</w:t>
            </w:r>
            <w:proofErr w:type="spellEnd"/>
            <w:r w:rsidRPr="00B53F6C">
              <w:rPr>
                <w:rFonts w:cs="Tahoma"/>
                <w:noProof/>
                <w:lang w:eastAsia="en-US"/>
              </w:rPr>
              <w:t xml:space="preserve"> sesuai ketentuan peraturan perundang-undangan.</w:t>
            </w:r>
          </w:p>
        </w:tc>
      </w:tr>
      <w:tr w:rsidR="00986A18" w:rsidRPr="00B53F6C" w14:paraId="5CA0AC9B" w14:textId="77777777" w:rsidTr="00DC7B58">
        <w:tc>
          <w:tcPr>
            <w:tcW w:w="2222" w:type="dxa"/>
            <w:shd w:val="clear" w:color="auto" w:fill="auto"/>
          </w:tcPr>
          <w:p w14:paraId="1C29AE52" w14:textId="77777777" w:rsidR="008320C8" w:rsidRPr="00B53F6C" w:rsidRDefault="008320C8" w:rsidP="0052044E">
            <w:pPr>
              <w:pStyle w:val="Subtitle"/>
              <w:ind w:left="432" w:hanging="432"/>
              <w:rPr>
                <w:lang w:val="en-AU" w:eastAsia="en-US"/>
              </w:rPr>
            </w:pPr>
            <w:proofErr w:type="spellStart"/>
            <w:r w:rsidRPr="00B53F6C">
              <w:rPr>
                <w:lang w:val="en-AU" w:eastAsia="en-US"/>
              </w:rPr>
              <w:lastRenderedPageBreak/>
              <w:t>Hak</w:t>
            </w:r>
            <w:proofErr w:type="spellEnd"/>
            <w:r w:rsidRPr="00B53F6C">
              <w:rPr>
                <w:lang w:val="en-AU" w:eastAsia="en-US"/>
              </w:rPr>
              <w:t xml:space="preserve"> </w:t>
            </w:r>
            <w:proofErr w:type="spellStart"/>
            <w:r w:rsidRPr="00B53F6C">
              <w:rPr>
                <w:lang w:val="en-AU" w:eastAsia="en-US"/>
              </w:rPr>
              <w:t>Kekayaan</w:t>
            </w:r>
            <w:proofErr w:type="spellEnd"/>
            <w:r w:rsidRPr="00B53F6C">
              <w:rPr>
                <w:lang w:val="en-AU" w:eastAsia="en-US"/>
              </w:rPr>
              <w:t xml:space="preserve"> </w:t>
            </w:r>
            <w:proofErr w:type="spellStart"/>
            <w:r w:rsidRPr="00B53F6C">
              <w:rPr>
                <w:lang w:val="en-AU" w:eastAsia="en-US"/>
              </w:rPr>
              <w:t>Intelektual</w:t>
            </w:r>
            <w:proofErr w:type="spellEnd"/>
          </w:p>
        </w:tc>
        <w:tc>
          <w:tcPr>
            <w:tcW w:w="7229" w:type="dxa"/>
            <w:shd w:val="clear" w:color="auto" w:fill="auto"/>
          </w:tcPr>
          <w:p w14:paraId="06113165" w14:textId="0BFC9385" w:rsidR="008320C8" w:rsidRPr="00B53F6C" w:rsidRDefault="008320C8" w:rsidP="0052044E">
            <w:pPr>
              <w:pStyle w:val="IsiPasal"/>
              <w:rPr>
                <w:rFonts w:cs="Tahoma"/>
                <w:noProof/>
                <w:lang w:eastAsia="en-US"/>
              </w:rPr>
            </w:pPr>
            <w:r w:rsidRPr="00B53F6C">
              <w:rPr>
                <w:rFonts w:cs="Tahoma"/>
                <w:lang w:eastAsia="en-US"/>
              </w:rPr>
              <w:t xml:space="preserve">Penyedia wajib melindungi </w:t>
            </w:r>
            <w:proofErr w:type="spellStart"/>
            <w:r w:rsidR="00EA197E" w:rsidRPr="00B53F6C">
              <w:rPr>
                <w:rFonts w:cs="Tahoma"/>
                <w:lang w:val="en-US" w:eastAsia="en-US"/>
              </w:rPr>
              <w:t>Pejabat</w:t>
            </w:r>
            <w:proofErr w:type="spellEnd"/>
            <w:r w:rsidR="00EA197E" w:rsidRPr="00B53F6C">
              <w:rPr>
                <w:rFonts w:cs="Tahoma"/>
                <w:lang w:val="en-US" w:eastAsia="en-US"/>
              </w:rPr>
              <w:t xml:space="preserve"> </w:t>
            </w:r>
            <w:proofErr w:type="spellStart"/>
            <w:r w:rsidR="00EA197E" w:rsidRPr="00B53F6C">
              <w:rPr>
                <w:rFonts w:cs="Tahoma"/>
                <w:lang w:val="en-US" w:eastAsia="en-US"/>
              </w:rPr>
              <w:t>Penandatangan</w:t>
            </w:r>
            <w:proofErr w:type="spellEnd"/>
            <w:r w:rsidR="00EA197E" w:rsidRPr="00B53F6C">
              <w:rPr>
                <w:rFonts w:cs="Tahoma"/>
                <w:lang w:val="en-US" w:eastAsia="en-US"/>
              </w:rPr>
              <w:t xml:space="preserve"> </w:t>
            </w:r>
            <w:proofErr w:type="spellStart"/>
            <w:r w:rsidR="00EA197E" w:rsidRPr="00B53F6C">
              <w:rPr>
                <w:rFonts w:cs="Tahoma"/>
                <w:lang w:val="en-US" w:eastAsia="en-US"/>
              </w:rPr>
              <w:t>Kontrak</w:t>
            </w:r>
            <w:proofErr w:type="spellEnd"/>
            <w:r w:rsidRPr="00B53F6C">
              <w:rPr>
                <w:rFonts w:cs="Tahoma"/>
                <w:lang w:eastAsia="en-US"/>
              </w:rPr>
              <w:t xml:space="preserve"> dari segala tuntutan atau klaim dari pihak ketiga yang disebabkan penggunaan atau atas pelanggaran Hak Kekayaan Intelektual oleh Penyedia.</w:t>
            </w:r>
          </w:p>
        </w:tc>
      </w:tr>
      <w:tr w:rsidR="00986A18" w:rsidRPr="00B53F6C" w14:paraId="589972DB" w14:textId="77777777" w:rsidTr="00DC7B58">
        <w:tc>
          <w:tcPr>
            <w:tcW w:w="2222" w:type="dxa"/>
            <w:shd w:val="clear" w:color="auto" w:fill="auto"/>
          </w:tcPr>
          <w:p w14:paraId="1B0AAA00" w14:textId="77777777" w:rsidR="008320C8" w:rsidRPr="00B53F6C" w:rsidRDefault="008320C8" w:rsidP="0052044E">
            <w:pPr>
              <w:pStyle w:val="Subtitle"/>
              <w:ind w:left="432" w:hanging="432"/>
              <w:rPr>
                <w:lang w:val="en-AU" w:eastAsia="en-US"/>
              </w:rPr>
            </w:pPr>
            <w:proofErr w:type="spellStart"/>
            <w:r w:rsidRPr="00B53F6C">
              <w:rPr>
                <w:lang w:val="en-AU" w:eastAsia="en-US"/>
              </w:rPr>
              <w:t>Penanggungan</w:t>
            </w:r>
            <w:proofErr w:type="spellEnd"/>
            <w:r w:rsidRPr="00B53F6C">
              <w:rPr>
                <w:lang w:val="en-AU" w:eastAsia="en-US"/>
              </w:rPr>
              <w:t xml:space="preserve"> </w:t>
            </w:r>
            <w:proofErr w:type="spellStart"/>
            <w:r w:rsidRPr="00B53F6C">
              <w:rPr>
                <w:lang w:val="en-AU" w:eastAsia="en-US"/>
              </w:rPr>
              <w:t>Risiko</w:t>
            </w:r>
            <w:proofErr w:type="spellEnd"/>
          </w:p>
        </w:tc>
        <w:tc>
          <w:tcPr>
            <w:tcW w:w="7229" w:type="dxa"/>
            <w:shd w:val="clear" w:color="auto" w:fill="auto"/>
          </w:tcPr>
          <w:p w14:paraId="032886DD" w14:textId="6F40ECE1"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 xml:space="preserve">Penyedia berkewajiban untuk melindungi, membebaskan, dan menanggung tanpa batas </w:t>
            </w:r>
            <w:r w:rsidR="00EA197E" w:rsidRPr="00B53F6C">
              <w:rPr>
                <w:rFonts w:cs="Tahoma"/>
              </w:rPr>
              <w:t>Pejabat Penandatangan Kontrak</w:t>
            </w:r>
            <w:r w:rsidRPr="00B53F6C">
              <w:rPr>
                <w:rFonts w:ascii="Footlight MT Light" w:hAnsi="Footlight MT Light" w:cs="Tahoma"/>
              </w:rPr>
              <w:t xml:space="preserve"> beserta instansinya terhadap semua bentuk tuntutan, tanggung jawab, kewajiban, kehilangan, kerugian, denda, gugatan atau tuntutan hukum, proses pemeriksaan hukum, dan biaya yang dikenakan terhadap </w:t>
            </w:r>
            <w:r w:rsidR="00EA197E" w:rsidRPr="00B53F6C">
              <w:rPr>
                <w:rFonts w:cs="Tahoma"/>
              </w:rPr>
              <w:t>Pejabat Penandatangan Kontrak</w:t>
            </w:r>
            <w:r w:rsidRPr="00B53F6C">
              <w:rPr>
                <w:rFonts w:ascii="Footlight MT Light" w:hAnsi="Footlight MT Light" w:cs="Tahoma"/>
              </w:rPr>
              <w:t xml:space="preserve"> beserta instansinya (kecuali kerugian yang mendasari tuntutan tersebut disebabkan kesalahan atau kelalaian berat </w:t>
            </w:r>
            <w:r w:rsidR="00EA197E" w:rsidRPr="00B53F6C">
              <w:rPr>
                <w:rFonts w:cs="Tahoma"/>
              </w:rPr>
              <w:t>Pejabat Penandatangan Kontrak</w:t>
            </w:r>
            <w:r w:rsidRPr="00B53F6C">
              <w:rPr>
                <w:rFonts w:ascii="Footlight MT Light" w:hAnsi="Footlight MT Light" w:cs="Tahoma"/>
              </w:rPr>
              <w:t>) sehubungan dengan klaim yang timbul dari hal-hal berikut terhitung sejak Tanggal Mulai Kerja sampai dengan Tanggal Penyerahan Akhir Pekerjaan :</w:t>
            </w:r>
          </w:p>
          <w:p w14:paraId="44CA7CFD" w14:textId="425AF42A" w:rsidR="008320C8" w:rsidRPr="00B53F6C" w:rsidRDefault="008320C8" w:rsidP="00D4645C">
            <w:pPr>
              <w:numPr>
                <w:ilvl w:val="0"/>
                <w:numId w:val="144"/>
              </w:numPr>
              <w:spacing w:after="60"/>
              <w:ind w:left="1152" w:hanging="432"/>
              <w:jc w:val="both"/>
              <w:rPr>
                <w:rFonts w:ascii="Footlight MT Light" w:hAnsi="Footlight MT Light" w:cs="Tahoma"/>
              </w:rPr>
            </w:pPr>
            <w:r w:rsidRPr="00B53F6C">
              <w:rPr>
                <w:rFonts w:ascii="Footlight MT Light" w:hAnsi="Footlight MT Light" w:cs="Tahoma"/>
              </w:rPr>
              <w:t xml:space="preserve">kehilangan atau kerusakan peralatan dan harta benda Penyedia, </w:t>
            </w:r>
            <w:r w:rsidR="00D45BF3" w:rsidRPr="00B53F6C">
              <w:rPr>
                <w:rFonts w:ascii="Footlight MT Light" w:hAnsi="Footlight MT Light" w:cs="Tahoma"/>
              </w:rPr>
              <w:t>Subkontraktor</w:t>
            </w:r>
            <w:r w:rsidRPr="00B53F6C">
              <w:rPr>
                <w:rFonts w:ascii="Footlight MT Light" w:hAnsi="Footlight MT Light" w:cs="Tahoma"/>
              </w:rPr>
              <w:t xml:space="preserve"> (jika ada), dan tenaga kerja konstruksi;</w:t>
            </w:r>
          </w:p>
          <w:p w14:paraId="2729D24D" w14:textId="77777777" w:rsidR="008320C8" w:rsidRPr="00B53F6C" w:rsidRDefault="008320C8" w:rsidP="00D4645C">
            <w:pPr>
              <w:numPr>
                <w:ilvl w:val="0"/>
                <w:numId w:val="144"/>
              </w:numPr>
              <w:spacing w:after="60"/>
              <w:ind w:left="1152" w:hanging="432"/>
              <w:jc w:val="both"/>
              <w:rPr>
                <w:rFonts w:ascii="Footlight MT Light" w:hAnsi="Footlight MT Light" w:cs="Tahoma"/>
              </w:rPr>
            </w:pPr>
            <w:r w:rsidRPr="00B53F6C">
              <w:rPr>
                <w:rFonts w:ascii="Footlight MT Light" w:hAnsi="Footlight MT Light" w:cs="Tahoma"/>
              </w:rPr>
              <w:t>cidera tubuh, sakit atau kematian tenaga kerja konstruksi;</w:t>
            </w:r>
          </w:p>
          <w:p w14:paraId="0A759D08" w14:textId="77777777" w:rsidR="008320C8" w:rsidRPr="00B53F6C" w:rsidRDefault="008320C8" w:rsidP="00D4645C">
            <w:pPr>
              <w:numPr>
                <w:ilvl w:val="0"/>
                <w:numId w:val="144"/>
              </w:numPr>
              <w:spacing w:after="120"/>
              <w:ind w:left="1152" w:hanging="432"/>
              <w:jc w:val="both"/>
              <w:rPr>
                <w:rFonts w:ascii="Footlight MT Light" w:hAnsi="Footlight MT Light" w:cs="Tahoma"/>
              </w:rPr>
            </w:pPr>
            <w:r w:rsidRPr="00B53F6C">
              <w:rPr>
                <w:rFonts w:ascii="Footlight MT Light" w:hAnsi="Footlight MT Light" w:cs="Tahoma"/>
              </w:rPr>
              <w:t>kehilangan atau kerusakan harta benda, dan cidera tubuh, sakit atau kematian pihak ketiga.</w:t>
            </w:r>
          </w:p>
          <w:p w14:paraId="5D15F334" w14:textId="42446771"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Terhitung sejak Tanggal Mulai Kerja sampai dengan Tanggal Penyerahan Akhir Pekerjaan, semua risiko kehilangan atau kerusakan hasil pekerjaan ini, bahan dan perlengkapan merupakan risiko Penyedia, kecuali kerugian atau kerusakan tersebut diakibatkan oleh kesalahan atau kelalaian </w:t>
            </w:r>
            <w:r w:rsidR="00EA197E" w:rsidRPr="00B53F6C">
              <w:rPr>
                <w:rFonts w:ascii="Footlight MT Light" w:hAnsi="Footlight MT Light" w:cs="Tahoma"/>
              </w:rPr>
              <w:t>Pejabat Penandatangan Kontrak</w:t>
            </w:r>
            <w:r w:rsidRPr="00B53F6C">
              <w:rPr>
                <w:rFonts w:ascii="Footlight MT Light" w:hAnsi="Footlight MT Light" w:cs="Tahoma"/>
              </w:rPr>
              <w:t>.</w:t>
            </w:r>
          </w:p>
          <w:p w14:paraId="2E1FEDAE"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Pertanggungan asuransi yang dimiliki oleh Penyedia tidak membatasi kewajiban penanggungan dalam pasal ini. Dalam hal pertanggungan asuransi tidak mencukupi maka biaya yang timbul dan/atau selisih biaya tetap ditanggung oleh Penyedia.</w:t>
            </w:r>
          </w:p>
          <w:p w14:paraId="19EDF33F"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Kehilangan atau kerusakan terhadap hasil pekerjaan atau bahan yang menyatu dengan hasil pekerjaan sejak Tanggal Mulai Kerja sampai dengan Tanggal Penyerahan Akhir Pekerjaan harus diganti atau diperbaiki oleh Penyedia atas tanggungannya sendiri jika kehilangan atau kerusakan tersebut terjadi akibat tindakan atau kelalaian Penyedia.</w:t>
            </w:r>
          </w:p>
        </w:tc>
      </w:tr>
      <w:tr w:rsidR="00986A18" w:rsidRPr="00B53F6C" w14:paraId="717623C5" w14:textId="77777777" w:rsidTr="00DC7B58">
        <w:tc>
          <w:tcPr>
            <w:tcW w:w="2222" w:type="dxa"/>
            <w:shd w:val="clear" w:color="auto" w:fill="auto"/>
          </w:tcPr>
          <w:p w14:paraId="11D81387" w14:textId="77777777" w:rsidR="008320C8" w:rsidRPr="00B53F6C" w:rsidRDefault="008320C8" w:rsidP="0052044E">
            <w:pPr>
              <w:pStyle w:val="Subtitle"/>
              <w:ind w:left="432" w:hanging="432"/>
              <w:rPr>
                <w:lang w:val="en-AU" w:eastAsia="en-US"/>
              </w:rPr>
            </w:pPr>
            <w:proofErr w:type="spellStart"/>
            <w:r w:rsidRPr="00B53F6C">
              <w:rPr>
                <w:lang w:val="en-AU" w:eastAsia="en-US"/>
              </w:rPr>
              <w:t>Perlindungan</w:t>
            </w:r>
            <w:proofErr w:type="spellEnd"/>
            <w:r w:rsidRPr="00B53F6C">
              <w:rPr>
                <w:lang w:val="en-AU" w:eastAsia="en-US"/>
              </w:rPr>
              <w:t xml:space="preserve"> Tenaga </w:t>
            </w:r>
            <w:proofErr w:type="spellStart"/>
            <w:r w:rsidRPr="00B53F6C">
              <w:rPr>
                <w:lang w:val="en-AU" w:eastAsia="en-US"/>
              </w:rPr>
              <w:t>Kerja</w:t>
            </w:r>
            <w:proofErr w:type="spellEnd"/>
          </w:p>
        </w:tc>
        <w:tc>
          <w:tcPr>
            <w:tcW w:w="7229" w:type="dxa"/>
            <w:shd w:val="clear" w:color="auto" w:fill="auto"/>
          </w:tcPr>
          <w:p w14:paraId="2971DEF6" w14:textId="14D6ECD5"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Penyedia dan </w:t>
            </w:r>
            <w:r w:rsidR="00D45BF3" w:rsidRPr="00B53F6C">
              <w:rPr>
                <w:rFonts w:ascii="Footlight MT Light" w:hAnsi="Footlight MT Light" w:cs="Tahoma"/>
              </w:rPr>
              <w:t>Subkontraktor</w:t>
            </w:r>
            <w:r w:rsidRPr="00B53F6C">
              <w:rPr>
                <w:rFonts w:ascii="Footlight MT Light" w:hAnsi="Footlight MT Light" w:cs="Tahoma"/>
              </w:rPr>
              <w:t xml:space="preserve"> berkewajiban atas biaya sendiri untuk mengikutsertakan Tenaga Kerja Konstruksinya pada program</w:t>
            </w:r>
            <w:r w:rsidRPr="00B53F6C">
              <w:rPr>
                <w:rFonts w:ascii="Footlight MT Light" w:hAnsi="Footlight MT Light"/>
              </w:rPr>
              <w:t xml:space="preserve"> </w:t>
            </w:r>
            <w:r w:rsidRPr="00B53F6C">
              <w:rPr>
                <w:rFonts w:ascii="Footlight MT Light" w:hAnsi="Footlight MT Light" w:cs="Tahoma"/>
              </w:rPr>
              <w:t>Badan Penyelenggara Jaminan Sosial (BPJS) Ketenagakerjaan serta melunasi kewajiban pembayaran BPJS tersebut sebagaimana diatur dalam peraturan perundang-undangan.</w:t>
            </w:r>
          </w:p>
          <w:p w14:paraId="108350B2"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Penyedia berkewajiban untuk mematuhi dan memerintahkan Tenaga Kerja Konstruksinya untuk mematuhi peraturan keselamatan konstruksi kerja. Pada waktu pelaksanaan pekerjaan, Penyedia beserta Tenaga Kerja Konstruksinya dianggap telah membaca dan memahami peraturan keselamatan konstruksi kerja tersebut.</w:t>
            </w:r>
          </w:p>
          <w:p w14:paraId="18BB8187" w14:textId="3A224F14"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Penyedia berkewajiban untuk menyediakan kepada setiap Tenaga Kerja Konstruksinya (termasuk Tenaga Kerja Konstruksi </w:t>
            </w:r>
            <w:r w:rsidR="00D45BF3" w:rsidRPr="00B53F6C">
              <w:rPr>
                <w:rFonts w:ascii="Footlight MT Light" w:hAnsi="Footlight MT Light" w:cs="Tahoma"/>
              </w:rPr>
              <w:t>Subkontraktor</w:t>
            </w:r>
            <w:r w:rsidRPr="00B53F6C">
              <w:rPr>
                <w:rFonts w:ascii="Footlight MT Light" w:hAnsi="Footlight MT Light" w:cs="Tahoma"/>
              </w:rPr>
              <w:t>, jika ada) perlengkapan keselamatan kerja yang sesuai dan memadai.</w:t>
            </w:r>
          </w:p>
          <w:p w14:paraId="6C64C8BE" w14:textId="41622426"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Tanpa mengurangi kewajiban Penyedia untuk melaporkan kecelakaan berdasarkan hukum yang berlaku, Penyedia wajib </w:t>
            </w:r>
            <w:r w:rsidRPr="00B53F6C">
              <w:rPr>
                <w:rFonts w:ascii="Footlight MT Light" w:hAnsi="Footlight MT Light" w:cs="Tahoma"/>
              </w:rPr>
              <w:lastRenderedPageBreak/>
              <w:t xml:space="preserve">melaporkan kepada </w:t>
            </w:r>
            <w:r w:rsidR="00EA197E" w:rsidRPr="00B53F6C">
              <w:rPr>
                <w:rFonts w:cs="Tahoma"/>
              </w:rPr>
              <w:t>Pejabat Penandatangan Kontrak</w:t>
            </w:r>
            <w:r w:rsidRPr="00B53F6C">
              <w:rPr>
                <w:rFonts w:ascii="Footlight MT Light" w:hAnsi="Footlight MT Light" w:cs="Tahoma"/>
              </w:rPr>
              <w:t xml:space="preserve"> mengenai setiap kecelakaan yang timbul sehubungan dengan pelaksanaan Kontrak ini dalam waktu 24 (dua puluh empat) jam setelah kejadian.</w:t>
            </w:r>
          </w:p>
        </w:tc>
      </w:tr>
      <w:tr w:rsidR="00986A18" w:rsidRPr="00B53F6C" w14:paraId="50AB2263" w14:textId="77777777" w:rsidTr="00DC7B58">
        <w:tc>
          <w:tcPr>
            <w:tcW w:w="2222" w:type="dxa"/>
            <w:shd w:val="clear" w:color="auto" w:fill="auto"/>
          </w:tcPr>
          <w:p w14:paraId="5C473B6B" w14:textId="77777777" w:rsidR="008320C8" w:rsidRPr="00B53F6C" w:rsidRDefault="008320C8" w:rsidP="0052044E">
            <w:pPr>
              <w:pStyle w:val="Subtitle"/>
              <w:ind w:left="432" w:hanging="432"/>
              <w:rPr>
                <w:lang w:val="en-AU" w:eastAsia="en-US"/>
              </w:rPr>
            </w:pPr>
            <w:proofErr w:type="spellStart"/>
            <w:r w:rsidRPr="00B53F6C">
              <w:rPr>
                <w:lang w:val="en-AU" w:eastAsia="en-US"/>
              </w:rPr>
              <w:lastRenderedPageBreak/>
              <w:t>Pemeliharaan</w:t>
            </w:r>
            <w:proofErr w:type="spellEnd"/>
            <w:r w:rsidRPr="00B53F6C">
              <w:rPr>
                <w:lang w:val="en-AU" w:eastAsia="en-US"/>
              </w:rPr>
              <w:t xml:space="preserve"> </w:t>
            </w:r>
            <w:proofErr w:type="spellStart"/>
            <w:r w:rsidRPr="00B53F6C">
              <w:rPr>
                <w:lang w:val="en-AU" w:eastAsia="en-US"/>
              </w:rPr>
              <w:t>Lingkungan</w:t>
            </w:r>
            <w:proofErr w:type="spellEnd"/>
          </w:p>
        </w:tc>
        <w:tc>
          <w:tcPr>
            <w:tcW w:w="7229" w:type="dxa"/>
            <w:shd w:val="clear" w:color="auto" w:fill="auto"/>
          </w:tcPr>
          <w:p w14:paraId="33BF65A4" w14:textId="77777777" w:rsidR="008320C8" w:rsidRPr="00B53F6C" w:rsidRDefault="008320C8" w:rsidP="0052044E">
            <w:pPr>
              <w:pStyle w:val="IsiPasal"/>
              <w:rPr>
                <w:rFonts w:cs="Tahoma"/>
                <w:lang w:val="en-US" w:eastAsia="en-US"/>
              </w:rPr>
            </w:pPr>
            <w:r w:rsidRPr="00B53F6C">
              <w:rPr>
                <w:rFonts w:cs="Tahoma"/>
                <w:lang w:eastAsia="en-US"/>
              </w:rPr>
              <w:t>Penyedia berkewajiban untuk mengambil langkah-langkah yang memadai untuk melindungi lingkungan baik di dalam maupun di luar tempat kerja dan membatasi gangguan lingkungan terhadap pihak ketiga dan harta bendanya sehubungan dengan pelaksanaan Kontrak ini</w:t>
            </w:r>
            <w:r w:rsidRPr="00B53F6C">
              <w:rPr>
                <w:rFonts w:cs="Tahoma"/>
                <w:lang w:val="en-US" w:eastAsia="en-US"/>
              </w:rPr>
              <w:t xml:space="preserve">, </w:t>
            </w:r>
            <w:proofErr w:type="spellStart"/>
            <w:r w:rsidRPr="00B53F6C">
              <w:rPr>
                <w:rFonts w:cs="Tahoma"/>
                <w:lang w:val="en-US" w:eastAsia="en-US"/>
              </w:rPr>
              <w:t>sesuai</w:t>
            </w:r>
            <w:proofErr w:type="spellEnd"/>
            <w:r w:rsidRPr="00B53F6C">
              <w:rPr>
                <w:rFonts w:cs="Tahoma"/>
                <w:lang w:val="en-US" w:eastAsia="en-US"/>
              </w:rPr>
              <w:t xml:space="preserve"> </w:t>
            </w:r>
            <w:proofErr w:type="spellStart"/>
            <w:r w:rsidRPr="00B53F6C">
              <w:rPr>
                <w:rFonts w:cs="Tahoma"/>
                <w:lang w:val="en-US" w:eastAsia="en-US"/>
              </w:rPr>
              <w:t>dengan</w:t>
            </w:r>
            <w:proofErr w:type="spellEnd"/>
            <w:r w:rsidRPr="00B53F6C">
              <w:rPr>
                <w:rFonts w:cs="Tahoma"/>
                <w:lang w:val="en-US" w:eastAsia="en-US"/>
              </w:rPr>
              <w:t xml:space="preserve"> </w:t>
            </w:r>
            <w:proofErr w:type="spellStart"/>
            <w:r w:rsidRPr="00B53F6C">
              <w:rPr>
                <w:rFonts w:cs="Tahoma"/>
                <w:lang w:val="en-US" w:eastAsia="en-US"/>
              </w:rPr>
              <w:t>ketentuan</w:t>
            </w:r>
            <w:proofErr w:type="spellEnd"/>
            <w:r w:rsidRPr="00B53F6C">
              <w:rPr>
                <w:rFonts w:cs="Tahoma"/>
                <w:lang w:val="en-US" w:eastAsia="en-US"/>
              </w:rPr>
              <w:t xml:space="preserve"> </w:t>
            </w:r>
            <w:proofErr w:type="spellStart"/>
            <w:r w:rsidRPr="00B53F6C">
              <w:rPr>
                <w:rFonts w:cs="Tahoma"/>
                <w:lang w:val="en-US" w:eastAsia="en-US"/>
              </w:rPr>
              <w:t>peraturan</w:t>
            </w:r>
            <w:proofErr w:type="spellEnd"/>
            <w:r w:rsidRPr="00B53F6C">
              <w:rPr>
                <w:rFonts w:cs="Tahoma"/>
                <w:lang w:val="en-US" w:eastAsia="en-US"/>
              </w:rPr>
              <w:t xml:space="preserve"> </w:t>
            </w:r>
            <w:proofErr w:type="spellStart"/>
            <w:r w:rsidRPr="00B53F6C">
              <w:rPr>
                <w:rFonts w:cs="Tahoma"/>
                <w:lang w:val="en-US" w:eastAsia="en-US"/>
              </w:rPr>
              <w:t>perundang-undangan</w:t>
            </w:r>
            <w:proofErr w:type="spellEnd"/>
            <w:r w:rsidRPr="00B53F6C">
              <w:rPr>
                <w:rFonts w:cs="Tahoma"/>
                <w:lang w:val="en-US" w:eastAsia="en-US"/>
              </w:rPr>
              <w:t xml:space="preserve"> yang </w:t>
            </w:r>
            <w:proofErr w:type="spellStart"/>
            <w:r w:rsidRPr="00B53F6C">
              <w:rPr>
                <w:rFonts w:cs="Tahoma"/>
                <w:lang w:val="en-US" w:eastAsia="en-US"/>
              </w:rPr>
              <w:t>mengatur</w:t>
            </w:r>
            <w:proofErr w:type="spellEnd"/>
            <w:r w:rsidRPr="00B53F6C">
              <w:rPr>
                <w:rFonts w:cs="Tahoma"/>
                <w:lang w:val="en-US" w:eastAsia="en-US"/>
              </w:rPr>
              <w:t xml:space="preserve"> </w:t>
            </w:r>
            <w:proofErr w:type="spellStart"/>
            <w:r w:rsidRPr="00B53F6C">
              <w:rPr>
                <w:rFonts w:cs="Tahoma"/>
                <w:lang w:val="en-US" w:eastAsia="en-US"/>
              </w:rPr>
              <w:t>mengenai</w:t>
            </w:r>
            <w:proofErr w:type="spellEnd"/>
            <w:r w:rsidRPr="00B53F6C">
              <w:rPr>
                <w:rFonts w:cs="Tahoma"/>
                <w:lang w:val="en-US" w:eastAsia="en-US"/>
              </w:rPr>
              <w:t xml:space="preserve"> </w:t>
            </w:r>
            <w:proofErr w:type="spellStart"/>
            <w:r w:rsidRPr="00B53F6C">
              <w:rPr>
                <w:rFonts w:cs="Tahoma"/>
                <w:lang w:val="en-US" w:eastAsia="en-US"/>
              </w:rPr>
              <w:t>pengelolaan</w:t>
            </w:r>
            <w:proofErr w:type="spellEnd"/>
            <w:r w:rsidRPr="00B53F6C">
              <w:rPr>
                <w:rFonts w:cs="Tahoma"/>
                <w:lang w:val="en-US" w:eastAsia="en-US"/>
              </w:rPr>
              <w:t xml:space="preserve"> </w:t>
            </w:r>
            <w:proofErr w:type="spellStart"/>
            <w:r w:rsidRPr="00B53F6C">
              <w:rPr>
                <w:rFonts w:cs="Tahoma"/>
                <w:lang w:val="en-US" w:eastAsia="en-US"/>
              </w:rPr>
              <w:t>lingkungan</w:t>
            </w:r>
            <w:proofErr w:type="spellEnd"/>
            <w:r w:rsidRPr="00B53F6C">
              <w:rPr>
                <w:rFonts w:cs="Tahoma"/>
                <w:lang w:val="en-US" w:eastAsia="en-US"/>
              </w:rPr>
              <w:t xml:space="preserve"> </w:t>
            </w:r>
            <w:proofErr w:type="spellStart"/>
            <w:r w:rsidRPr="00B53F6C">
              <w:rPr>
                <w:rFonts w:cs="Tahoma"/>
                <w:lang w:val="en-US" w:eastAsia="en-US"/>
              </w:rPr>
              <w:t>hidup</w:t>
            </w:r>
            <w:proofErr w:type="spellEnd"/>
            <w:r w:rsidRPr="00B53F6C">
              <w:rPr>
                <w:rFonts w:cs="Tahoma"/>
                <w:lang w:val="en-US" w:eastAsia="en-US"/>
              </w:rPr>
              <w:t>.</w:t>
            </w:r>
          </w:p>
        </w:tc>
      </w:tr>
      <w:tr w:rsidR="00986A18" w:rsidRPr="00B53F6C" w14:paraId="2BD68FA2" w14:textId="77777777" w:rsidTr="00DC7B58">
        <w:tc>
          <w:tcPr>
            <w:tcW w:w="2222" w:type="dxa"/>
            <w:shd w:val="clear" w:color="auto" w:fill="auto"/>
          </w:tcPr>
          <w:p w14:paraId="505319B0" w14:textId="77777777" w:rsidR="008320C8" w:rsidRPr="00B53F6C" w:rsidRDefault="008320C8" w:rsidP="0052044E">
            <w:pPr>
              <w:pStyle w:val="Subtitle"/>
              <w:ind w:left="432" w:hanging="432"/>
              <w:rPr>
                <w:lang w:val="en-AU" w:eastAsia="en-US"/>
              </w:rPr>
            </w:pPr>
            <w:proofErr w:type="spellStart"/>
            <w:r w:rsidRPr="00B53F6C">
              <w:rPr>
                <w:lang w:val="en-AU" w:eastAsia="en-US"/>
              </w:rPr>
              <w:t>Asuransi</w:t>
            </w:r>
            <w:proofErr w:type="spellEnd"/>
          </w:p>
        </w:tc>
        <w:tc>
          <w:tcPr>
            <w:tcW w:w="7229" w:type="dxa"/>
            <w:shd w:val="clear" w:color="auto" w:fill="auto"/>
          </w:tcPr>
          <w:p w14:paraId="1F0D5A18"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Apabila disyaratkan, Penyedia wajib menyediakan asuransi sejak SPMK sampai dengan Tanggal Penyerahan Akhir Pekerjaan untuk pekerjaan/barang/peralatan yang mempunyai risiko tinggi terhadap:</w:t>
            </w:r>
          </w:p>
          <w:p w14:paraId="5E46066F" w14:textId="77777777" w:rsidR="008320C8" w:rsidRPr="00B53F6C" w:rsidRDefault="008320C8" w:rsidP="00D4645C">
            <w:pPr>
              <w:pStyle w:val="ListParagraph"/>
              <w:numPr>
                <w:ilvl w:val="0"/>
                <w:numId w:val="229"/>
              </w:numPr>
              <w:spacing w:after="120"/>
              <w:ind w:left="1041"/>
              <w:jc w:val="both"/>
              <w:rPr>
                <w:rFonts w:ascii="Footlight MT Light" w:hAnsi="Footlight MT Light" w:cs="Tahoma"/>
              </w:rPr>
            </w:pPr>
            <w:r w:rsidRPr="00B53F6C">
              <w:rPr>
                <w:rFonts w:ascii="Footlight MT Light" w:hAnsi="Footlight MT Light" w:cs="Tahoma"/>
              </w:rPr>
              <w:t>terjadinya kecelakaan dalam pelaksanaan pekerjaan atas:</w:t>
            </w:r>
          </w:p>
          <w:p w14:paraId="3F71C79C" w14:textId="77777777" w:rsidR="008320C8" w:rsidRPr="00B53F6C" w:rsidRDefault="008320C8" w:rsidP="00D4645C">
            <w:pPr>
              <w:pStyle w:val="ListParagraph"/>
              <w:numPr>
                <w:ilvl w:val="0"/>
                <w:numId w:val="273"/>
              </w:numPr>
              <w:spacing w:after="120"/>
              <w:ind w:left="1468"/>
              <w:jc w:val="both"/>
              <w:rPr>
                <w:rFonts w:ascii="Footlight MT Light" w:hAnsi="Footlight MT Light" w:cs="Tahoma"/>
              </w:rPr>
            </w:pPr>
            <w:r w:rsidRPr="00B53F6C">
              <w:rPr>
                <w:rFonts w:ascii="Footlight MT Light" w:hAnsi="Footlight MT Light" w:cs="Tahoma"/>
              </w:rPr>
              <w:t>segala risiko terhadap kecelakaan;</w:t>
            </w:r>
          </w:p>
          <w:p w14:paraId="0B038C1C" w14:textId="77777777" w:rsidR="008320C8" w:rsidRPr="00B53F6C" w:rsidRDefault="008320C8" w:rsidP="00D4645C">
            <w:pPr>
              <w:pStyle w:val="ListParagraph"/>
              <w:numPr>
                <w:ilvl w:val="0"/>
                <w:numId w:val="273"/>
              </w:numPr>
              <w:spacing w:after="120"/>
              <w:ind w:left="1468"/>
              <w:jc w:val="both"/>
              <w:rPr>
                <w:rFonts w:ascii="Footlight MT Light" w:hAnsi="Footlight MT Light" w:cs="Tahoma"/>
              </w:rPr>
            </w:pPr>
            <w:r w:rsidRPr="00B53F6C">
              <w:rPr>
                <w:rFonts w:ascii="Footlight MT Light" w:hAnsi="Footlight MT Light" w:cs="Tahoma"/>
              </w:rPr>
              <w:t>kerusakan akibat kecelakaan.</w:t>
            </w:r>
          </w:p>
          <w:p w14:paraId="2222B8E2" w14:textId="77777777" w:rsidR="008320C8" w:rsidRPr="00B53F6C" w:rsidRDefault="008320C8" w:rsidP="00D4645C">
            <w:pPr>
              <w:pStyle w:val="ListParagraph"/>
              <w:numPr>
                <w:ilvl w:val="0"/>
                <w:numId w:val="229"/>
              </w:numPr>
              <w:spacing w:after="120"/>
              <w:ind w:left="1041"/>
              <w:jc w:val="both"/>
              <w:rPr>
                <w:rFonts w:ascii="Footlight MT Light" w:hAnsi="Footlight MT Light" w:cs="Tahoma"/>
              </w:rPr>
            </w:pPr>
            <w:r w:rsidRPr="00B53F6C">
              <w:rPr>
                <w:rFonts w:ascii="Footlight MT Light" w:hAnsi="Footlight MT Light" w:cs="Tahoma"/>
              </w:rPr>
              <w:t>kehilangan; dan/atau</w:t>
            </w:r>
          </w:p>
          <w:p w14:paraId="291B7E1C" w14:textId="77777777" w:rsidR="008320C8" w:rsidRPr="00B53F6C" w:rsidRDefault="008320C8" w:rsidP="00D4645C">
            <w:pPr>
              <w:pStyle w:val="ListParagraph"/>
              <w:numPr>
                <w:ilvl w:val="0"/>
                <w:numId w:val="229"/>
              </w:numPr>
              <w:spacing w:after="120"/>
              <w:ind w:left="1041"/>
              <w:jc w:val="both"/>
              <w:rPr>
                <w:rFonts w:ascii="Footlight MT Light" w:hAnsi="Footlight MT Light" w:cs="Tahoma"/>
              </w:rPr>
            </w:pPr>
            <w:r w:rsidRPr="00B53F6C">
              <w:rPr>
                <w:rFonts w:ascii="Footlight MT Light" w:hAnsi="Footlight MT Light" w:cs="Tahoma"/>
              </w:rPr>
              <w:t>serta risiko lain yang tidak dapat diduga.</w:t>
            </w:r>
          </w:p>
          <w:p w14:paraId="1EC1C101"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Penyedia wajib menyediakan asuransi bagi pihak ketiga sebagai akibat kecelakaan di lokasi kerja.</w:t>
            </w:r>
          </w:p>
          <w:p w14:paraId="0A160C1F" w14:textId="77777777" w:rsidR="008320C8" w:rsidRPr="00B53F6C" w:rsidRDefault="008320C8" w:rsidP="00EE5391">
            <w:pPr>
              <w:numPr>
                <w:ilvl w:val="1"/>
                <w:numId w:val="131"/>
              </w:numPr>
              <w:spacing w:after="120"/>
              <w:ind w:left="720"/>
              <w:jc w:val="both"/>
              <w:rPr>
                <w:rFonts w:cs="Tahoma"/>
              </w:rPr>
            </w:pPr>
            <w:r w:rsidRPr="00B53F6C">
              <w:rPr>
                <w:rFonts w:ascii="Footlight MT Light" w:hAnsi="Footlight MT Light" w:cs="Tahoma"/>
              </w:rPr>
              <w:t>Besarnya asuransi sudah diperhitungkan dalam penawaran dan termasuk dalam Harga Kontrak.</w:t>
            </w:r>
          </w:p>
          <w:p w14:paraId="0ADBC30D" w14:textId="77777777" w:rsidR="008320C8" w:rsidRPr="00B53F6C" w:rsidRDefault="008320C8" w:rsidP="0052044E">
            <w:pPr>
              <w:jc w:val="both"/>
            </w:pPr>
          </w:p>
        </w:tc>
      </w:tr>
      <w:tr w:rsidR="00986A18" w:rsidRPr="00B53F6C" w14:paraId="28BDA702" w14:textId="77777777" w:rsidTr="00DC7B58">
        <w:tc>
          <w:tcPr>
            <w:tcW w:w="2222" w:type="dxa"/>
            <w:shd w:val="clear" w:color="auto" w:fill="auto"/>
          </w:tcPr>
          <w:p w14:paraId="6150FF62" w14:textId="556BCE0A" w:rsidR="008320C8" w:rsidRPr="00B53F6C" w:rsidRDefault="008320C8" w:rsidP="0052044E">
            <w:pPr>
              <w:pStyle w:val="Subtitle"/>
              <w:ind w:left="432" w:hanging="432"/>
              <w:rPr>
                <w:lang w:val="en-AU" w:eastAsia="en-US"/>
              </w:rPr>
            </w:pPr>
            <w:r w:rsidRPr="00B53F6C">
              <w:rPr>
                <w:lang w:val="en-AU" w:eastAsia="en-US"/>
              </w:rPr>
              <w:t xml:space="preserve">Tindakan </w:t>
            </w:r>
            <w:proofErr w:type="spellStart"/>
            <w:r w:rsidRPr="00B53F6C">
              <w:rPr>
                <w:lang w:val="en-AU" w:eastAsia="en-US"/>
              </w:rPr>
              <w:t>Penyedia</w:t>
            </w:r>
            <w:proofErr w:type="spellEnd"/>
            <w:r w:rsidRPr="00B53F6C">
              <w:rPr>
                <w:lang w:val="en-AU" w:eastAsia="en-US"/>
              </w:rPr>
              <w:t xml:space="preserve"> yang </w:t>
            </w:r>
            <w:proofErr w:type="spellStart"/>
            <w:r w:rsidRPr="00B53F6C">
              <w:rPr>
                <w:lang w:val="en-AU" w:eastAsia="en-US"/>
              </w:rPr>
              <w:t>Mensyaratkan</w:t>
            </w:r>
            <w:proofErr w:type="spellEnd"/>
            <w:r w:rsidRPr="00B53F6C">
              <w:rPr>
                <w:lang w:val="en-AU" w:eastAsia="en-US"/>
              </w:rPr>
              <w:t xml:space="preserve"> </w:t>
            </w:r>
            <w:proofErr w:type="spellStart"/>
            <w:r w:rsidRPr="00B53F6C">
              <w:rPr>
                <w:lang w:val="en-AU" w:eastAsia="en-US"/>
              </w:rPr>
              <w:t>Persetujuan</w:t>
            </w:r>
            <w:proofErr w:type="spellEnd"/>
            <w:r w:rsidRPr="00B53F6C">
              <w:rPr>
                <w:lang w:val="en-AU" w:eastAsia="en-US"/>
              </w:rPr>
              <w:t xml:space="preserve"> </w:t>
            </w:r>
            <w:proofErr w:type="spellStart"/>
            <w:r w:rsidR="00EA197E" w:rsidRPr="00B53F6C">
              <w:rPr>
                <w:lang w:val="en-AU" w:eastAsia="en-US"/>
              </w:rPr>
              <w:t>Pejabat</w:t>
            </w:r>
            <w:proofErr w:type="spellEnd"/>
            <w:r w:rsidR="00EA197E" w:rsidRPr="00B53F6C">
              <w:rPr>
                <w:lang w:val="en-AU" w:eastAsia="en-US"/>
              </w:rPr>
              <w:t xml:space="preserve"> </w:t>
            </w:r>
            <w:proofErr w:type="spellStart"/>
            <w:r w:rsidR="00EA197E" w:rsidRPr="00B53F6C">
              <w:rPr>
                <w:lang w:val="en-AU" w:eastAsia="en-US"/>
              </w:rPr>
              <w:t>Penandatangan</w:t>
            </w:r>
            <w:proofErr w:type="spellEnd"/>
            <w:r w:rsidR="00EA197E" w:rsidRPr="00B53F6C">
              <w:rPr>
                <w:lang w:val="en-AU" w:eastAsia="en-US"/>
              </w:rPr>
              <w:t xml:space="preserve"> </w:t>
            </w:r>
            <w:proofErr w:type="spellStart"/>
            <w:r w:rsidR="00EA197E" w:rsidRPr="00B53F6C">
              <w:rPr>
                <w:lang w:val="en-AU" w:eastAsia="en-US"/>
              </w:rPr>
              <w:t>Kontrak</w:t>
            </w:r>
            <w:proofErr w:type="spellEnd"/>
            <w:r w:rsidRPr="00B53F6C">
              <w:rPr>
                <w:lang w:val="en-AU" w:eastAsia="en-US"/>
              </w:rPr>
              <w:t xml:space="preserve"> </w:t>
            </w:r>
            <w:proofErr w:type="spellStart"/>
            <w:r w:rsidRPr="00B53F6C">
              <w:rPr>
                <w:lang w:val="en-AU" w:eastAsia="en-US"/>
              </w:rPr>
              <w:t>atau</w:t>
            </w:r>
            <w:proofErr w:type="spellEnd"/>
            <w:r w:rsidRPr="00B53F6C">
              <w:rPr>
                <w:lang w:val="en-AU" w:eastAsia="en-US"/>
              </w:rPr>
              <w:t xml:space="preserve"> </w:t>
            </w:r>
            <w:proofErr w:type="spellStart"/>
            <w:r w:rsidRPr="00B53F6C">
              <w:rPr>
                <w:lang w:val="en-AU" w:eastAsia="en-US"/>
              </w:rPr>
              <w:t>Pengawas</w:t>
            </w:r>
            <w:proofErr w:type="spellEnd"/>
            <w:r w:rsidRPr="00B53F6C">
              <w:rPr>
                <w:lang w:val="en-AU" w:eastAsia="en-US"/>
              </w:rPr>
              <w:t xml:space="preserve"> </w:t>
            </w:r>
            <w:proofErr w:type="spellStart"/>
            <w:r w:rsidRPr="00B53F6C">
              <w:rPr>
                <w:lang w:val="en-AU" w:eastAsia="en-US"/>
              </w:rPr>
              <w:t>Pekerjaan</w:t>
            </w:r>
            <w:proofErr w:type="spellEnd"/>
          </w:p>
        </w:tc>
        <w:tc>
          <w:tcPr>
            <w:tcW w:w="7229" w:type="dxa"/>
            <w:shd w:val="clear" w:color="auto" w:fill="auto"/>
          </w:tcPr>
          <w:p w14:paraId="7B624204" w14:textId="6BD0006B"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 xml:space="preserve">Penyedia berkewajiban untuk mendapatkan lebih dahulu persetujuan tertulis </w:t>
            </w:r>
            <w:r w:rsidR="00EA197E" w:rsidRPr="00B53F6C">
              <w:rPr>
                <w:rFonts w:cs="Tahoma"/>
              </w:rPr>
              <w:t>Pejabat Penandatangan Kontrak</w:t>
            </w:r>
            <w:r w:rsidRPr="00B53F6C">
              <w:rPr>
                <w:rFonts w:ascii="Footlight MT Light" w:hAnsi="Footlight MT Light" w:cs="Tahoma"/>
              </w:rPr>
              <w:t xml:space="preserve"> sebelum melakukan tindakan-tindakan berikut:</w:t>
            </w:r>
          </w:p>
          <w:p w14:paraId="038B977B" w14:textId="77777777" w:rsidR="008320C8" w:rsidRPr="00B53F6C" w:rsidRDefault="008320C8" w:rsidP="00D4645C">
            <w:pPr>
              <w:numPr>
                <w:ilvl w:val="4"/>
                <w:numId w:val="231"/>
              </w:numPr>
              <w:spacing w:after="60"/>
              <w:ind w:left="1151" w:hanging="431"/>
              <w:jc w:val="both"/>
              <w:rPr>
                <w:rFonts w:ascii="Footlight MT Light" w:hAnsi="Footlight MT Light" w:cs="Tahoma"/>
              </w:rPr>
            </w:pPr>
            <w:r w:rsidRPr="00B53F6C">
              <w:rPr>
                <w:rFonts w:ascii="Footlight MT Light" w:hAnsi="Footlight MT Light" w:cs="Tahoma"/>
              </w:rPr>
              <w:t>mensubkontrakkan sebagian pekerjaan yang belum tercantum dalam Lampiran A SSKK;</w:t>
            </w:r>
          </w:p>
          <w:p w14:paraId="1D3EFF43" w14:textId="77777777" w:rsidR="008320C8" w:rsidRPr="00B53F6C" w:rsidRDefault="008320C8" w:rsidP="00D4645C">
            <w:pPr>
              <w:numPr>
                <w:ilvl w:val="4"/>
                <w:numId w:val="231"/>
              </w:numPr>
              <w:spacing w:after="60"/>
              <w:ind w:left="1151" w:hanging="431"/>
              <w:jc w:val="both"/>
              <w:rPr>
                <w:rFonts w:ascii="Footlight MT Light" w:hAnsi="Footlight MT Light" w:cs="Tahoma"/>
              </w:rPr>
            </w:pPr>
            <w:r w:rsidRPr="00B53F6C">
              <w:rPr>
                <w:rFonts w:ascii="Footlight MT Light" w:hAnsi="Footlight MT Light" w:cs="Tahoma"/>
              </w:rPr>
              <w:t xml:space="preserve">menunjuk Personel Manajerial yang namanya tidak tercantum dalam Lampiran A SSKK;  </w:t>
            </w:r>
          </w:p>
          <w:p w14:paraId="14D35BF3" w14:textId="77777777" w:rsidR="008320C8" w:rsidRPr="00B53F6C" w:rsidRDefault="008320C8" w:rsidP="00D4645C">
            <w:pPr>
              <w:numPr>
                <w:ilvl w:val="4"/>
                <w:numId w:val="231"/>
              </w:numPr>
              <w:spacing w:after="60"/>
              <w:ind w:left="1151" w:hanging="431"/>
              <w:jc w:val="both"/>
              <w:rPr>
                <w:rFonts w:ascii="Footlight MT Light" w:hAnsi="Footlight MT Light" w:cs="Tahoma"/>
              </w:rPr>
            </w:pPr>
            <w:r w:rsidRPr="00B53F6C">
              <w:rPr>
                <w:rFonts w:ascii="Footlight MT Light" w:hAnsi="Footlight MT Light" w:cs="Tahoma"/>
              </w:rPr>
              <w:t>mengubah atau memutakhirkan dokumen penerapan SMKK;</w:t>
            </w:r>
          </w:p>
          <w:p w14:paraId="0B7B2C02" w14:textId="77777777" w:rsidR="008320C8" w:rsidRPr="00B53F6C" w:rsidRDefault="008320C8" w:rsidP="00D4645C">
            <w:pPr>
              <w:numPr>
                <w:ilvl w:val="4"/>
                <w:numId w:val="231"/>
              </w:numPr>
              <w:spacing w:after="120"/>
              <w:ind w:left="1151" w:hanging="431"/>
              <w:jc w:val="both"/>
              <w:rPr>
                <w:rFonts w:ascii="Footlight MT Light" w:hAnsi="Footlight MT Light" w:cs="Tahoma"/>
              </w:rPr>
            </w:pPr>
            <w:r w:rsidRPr="00B53F6C">
              <w:rPr>
                <w:rFonts w:ascii="Footlight MT Light" w:hAnsi="Footlight MT Light" w:cs="Tahoma"/>
              </w:rPr>
              <w:t>tindakan lain selain yang diatur dalam SSUK.</w:t>
            </w:r>
          </w:p>
          <w:p w14:paraId="0F53FB15"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Penyedia berkewajiban untuk mendapatkan lebih dahulu persetujuan tertulis Pengawas Pekerjaan sebelum melakukan tindakan-tindakan berikut:</w:t>
            </w:r>
          </w:p>
          <w:p w14:paraId="23D40A81" w14:textId="77777777" w:rsidR="008320C8" w:rsidRPr="00B53F6C" w:rsidRDefault="008320C8" w:rsidP="00D4645C">
            <w:pPr>
              <w:numPr>
                <w:ilvl w:val="4"/>
                <w:numId w:val="230"/>
              </w:numPr>
              <w:spacing w:after="60"/>
              <w:ind w:left="1145" w:hanging="425"/>
              <w:jc w:val="both"/>
              <w:rPr>
                <w:rFonts w:ascii="Footlight MT Light" w:hAnsi="Footlight MT Light" w:cs="Tahoma"/>
              </w:rPr>
            </w:pPr>
            <w:r w:rsidRPr="00B53F6C">
              <w:rPr>
                <w:rFonts w:ascii="Footlight MT Light" w:hAnsi="Footlight MT Light" w:cs="Tahoma"/>
              </w:rPr>
              <w:t>melaksanakan setiap tahapan pekerjaan berdasarkan rencana kerja dan metode kerja;</w:t>
            </w:r>
          </w:p>
          <w:p w14:paraId="18A3C158" w14:textId="77777777" w:rsidR="008320C8" w:rsidRPr="00B53F6C" w:rsidRDefault="008320C8" w:rsidP="00D4645C">
            <w:pPr>
              <w:numPr>
                <w:ilvl w:val="4"/>
                <w:numId w:val="230"/>
              </w:numPr>
              <w:spacing w:after="60"/>
              <w:ind w:left="1145" w:hanging="425"/>
              <w:jc w:val="both"/>
              <w:rPr>
                <w:rFonts w:ascii="Footlight MT Light" w:hAnsi="Footlight MT Light" w:cs="Tahoma"/>
              </w:rPr>
            </w:pPr>
            <w:r w:rsidRPr="00B53F6C">
              <w:rPr>
                <w:rFonts w:ascii="Footlight MT Light" w:hAnsi="Footlight MT Light" w:cs="Tahoma"/>
              </w:rPr>
              <w:t>mengubah syarat dan ketentuan polis asuransi;</w:t>
            </w:r>
          </w:p>
          <w:p w14:paraId="5D3D1593" w14:textId="77777777" w:rsidR="008320C8" w:rsidRPr="00B53F6C" w:rsidRDefault="008320C8" w:rsidP="00D4645C">
            <w:pPr>
              <w:numPr>
                <w:ilvl w:val="4"/>
                <w:numId w:val="230"/>
              </w:numPr>
              <w:spacing w:after="60"/>
              <w:ind w:left="1145" w:hanging="425"/>
              <w:jc w:val="both"/>
              <w:rPr>
                <w:rFonts w:ascii="Footlight MT Light" w:hAnsi="Footlight MT Light" w:cs="Tahoma"/>
              </w:rPr>
            </w:pPr>
            <w:r w:rsidRPr="00B53F6C">
              <w:rPr>
                <w:rFonts w:ascii="Footlight MT Light" w:hAnsi="Footlight MT Light" w:cs="Tahoma"/>
              </w:rPr>
              <w:t>mengubah Personel Manajerial dan/atau Peralatan Utama;</w:t>
            </w:r>
          </w:p>
          <w:p w14:paraId="0B71829F" w14:textId="77777777" w:rsidR="008320C8" w:rsidRPr="00B53F6C" w:rsidRDefault="008320C8" w:rsidP="00D4645C">
            <w:pPr>
              <w:numPr>
                <w:ilvl w:val="4"/>
                <w:numId w:val="230"/>
              </w:numPr>
              <w:spacing w:after="120"/>
              <w:ind w:left="1145" w:hanging="425"/>
              <w:jc w:val="both"/>
              <w:rPr>
                <w:rFonts w:ascii="Footlight MT Light" w:hAnsi="Footlight MT Light" w:cs="Tahoma"/>
              </w:rPr>
            </w:pPr>
            <w:r w:rsidRPr="00B53F6C">
              <w:rPr>
                <w:rFonts w:ascii="Footlight MT Light" w:hAnsi="Footlight MT Light" w:cs="Tahoma"/>
              </w:rPr>
              <w:t>tindakan lain selain yang diatur dalam SSUK.</w:t>
            </w:r>
          </w:p>
          <w:p w14:paraId="1CACB58D"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Tindakan lain dalam pasal 56.1 huruf d dan 56.2 huruf d dituangkan dalam SSKK</w:t>
            </w:r>
            <w:r w:rsidRPr="00B53F6C">
              <w:rPr>
                <w:rFonts w:ascii="Footlight MT Light" w:hAnsi="Footlight MT Light" w:cs="Tahoma"/>
                <w:lang w:val="en-US"/>
              </w:rPr>
              <w:t>.</w:t>
            </w:r>
            <w:r w:rsidRPr="00B53F6C" w:rsidDel="001649A3">
              <w:rPr>
                <w:rFonts w:ascii="Footlight MT Light" w:hAnsi="Footlight MT Light" w:cs="Tahoma"/>
              </w:rPr>
              <w:t xml:space="preserve"> </w:t>
            </w:r>
          </w:p>
        </w:tc>
      </w:tr>
      <w:tr w:rsidR="00986A18" w:rsidRPr="00B53F6C" w14:paraId="136F0134" w14:textId="77777777" w:rsidTr="00DC7B58">
        <w:tc>
          <w:tcPr>
            <w:tcW w:w="2222" w:type="dxa"/>
            <w:shd w:val="clear" w:color="auto" w:fill="auto"/>
          </w:tcPr>
          <w:p w14:paraId="0EBCC7D4" w14:textId="77777777" w:rsidR="008320C8" w:rsidRPr="00B53F6C" w:rsidRDefault="008320C8" w:rsidP="0052044E">
            <w:pPr>
              <w:pStyle w:val="Subtitle"/>
              <w:ind w:left="432" w:hanging="432"/>
              <w:rPr>
                <w:lang w:val="en-AU" w:eastAsia="en-US"/>
              </w:rPr>
            </w:pPr>
            <w:proofErr w:type="spellStart"/>
            <w:r w:rsidRPr="00B53F6C">
              <w:rPr>
                <w:lang w:val="en-AU" w:eastAsia="en-US"/>
              </w:rPr>
              <w:t>Laporan</w:t>
            </w:r>
            <w:proofErr w:type="spellEnd"/>
            <w:r w:rsidRPr="00B53F6C">
              <w:rPr>
                <w:lang w:val="en-AU" w:eastAsia="en-US"/>
              </w:rPr>
              <w:t xml:space="preserve"> Hasil </w:t>
            </w:r>
            <w:proofErr w:type="spellStart"/>
            <w:r w:rsidRPr="00B53F6C">
              <w:rPr>
                <w:lang w:val="en-AU" w:eastAsia="en-US"/>
              </w:rPr>
              <w:t>Pekerjaan</w:t>
            </w:r>
            <w:proofErr w:type="spellEnd"/>
          </w:p>
        </w:tc>
        <w:tc>
          <w:tcPr>
            <w:tcW w:w="7229" w:type="dxa"/>
            <w:shd w:val="clear" w:color="auto" w:fill="auto"/>
          </w:tcPr>
          <w:p w14:paraId="7B4ACA28"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Pemeriksaan pekerjaan dilakukan selama pelaksanaan Kontrak untuk menetapkan volume pekerjaan atau kegiatan yang telah dilaksanakan guna pembayaran hasil pekerjaan. Hasil pemeriksaan pekerjaan dituangkan dalam laporan kemajuan hasil pekerjaan.</w:t>
            </w:r>
          </w:p>
          <w:p w14:paraId="7F3A5EEF"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Untuk kepentingan pengendalian dan pengawasan pelaksanaan pekerjaan, seluruh aktivitas kegiatan pekerjaan dilokasi </w:t>
            </w:r>
            <w:r w:rsidRPr="00B53F6C">
              <w:rPr>
                <w:rFonts w:ascii="Footlight MT Light" w:hAnsi="Footlight MT Light" w:cs="Tahoma"/>
              </w:rPr>
              <w:lastRenderedPageBreak/>
              <w:t>pekerjaan dicatat sebagai bahan laporan harian pekerjaan yang berisi rencana dan realisasi pekerjaan harian.</w:t>
            </w:r>
          </w:p>
          <w:p w14:paraId="7D58E125"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Laporan harian berisi:</w:t>
            </w:r>
          </w:p>
          <w:p w14:paraId="55C23F0D" w14:textId="77777777" w:rsidR="008320C8" w:rsidRPr="00B53F6C" w:rsidRDefault="008320C8" w:rsidP="00D4645C">
            <w:pPr>
              <w:numPr>
                <w:ilvl w:val="0"/>
                <w:numId w:val="145"/>
              </w:numPr>
              <w:spacing w:after="60"/>
              <w:ind w:left="1152" w:hanging="432"/>
              <w:jc w:val="both"/>
              <w:rPr>
                <w:rFonts w:ascii="Footlight MT Light" w:hAnsi="Footlight MT Light" w:cs="Tahoma"/>
              </w:rPr>
            </w:pPr>
            <w:r w:rsidRPr="00B53F6C">
              <w:rPr>
                <w:rFonts w:ascii="Footlight MT Light" w:hAnsi="Footlight MT Light" w:cs="Tahoma"/>
              </w:rPr>
              <w:t>jenis dan kuantitas bahan yang berada di lokasi pekerjaan;</w:t>
            </w:r>
          </w:p>
          <w:p w14:paraId="17F9C43F" w14:textId="77777777" w:rsidR="008320C8" w:rsidRPr="00B53F6C" w:rsidRDefault="008320C8" w:rsidP="00D4645C">
            <w:pPr>
              <w:numPr>
                <w:ilvl w:val="0"/>
                <w:numId w:val="145"/>
              </w:numPr>
              <w:spacing w:after="60"/>
              <w:ind w:left="1152" w:hanging="432"/>
              <w:jc w:val="both"/>
              <w:rPr>
                <w:rFonts w:ascii="Footlight MT Light" w:hAnsi="Footlight MT Light" w:cs="Tahoma"/>
              </w:rPr>
            </w:pPr>
            <w:r w:rsidRPr="00B53F6C">
              <w:rPr>
                <w:rFonts w:ascii="Footlight MT Light" w:hAnsi="Footlight MT Light" w:cs="Tahoma"/>
              </w:rPr>
              <w:t>penempatan tenaga kerja konstruksi untuk tiap macam tugasnya;</w:t>
            </w:r>
          </w:p>
          <w:p w14:paraId="63EA554A" w14:textId="77777777" w:rsidR="008320C8" w:rsidRPr="00B53F6C" w:rsidRDefault="008320C8" w:rsidP="00D4645C">
            <w:pPr>
              <w:numPr>
                <w:ilvl w:val="0"/>
                <w:numId w:val="145"/>
              </w:numPr>
              <w:spacing w:after="60"/>
              <w:ind w:left="1152" w:hanging="432"/>
              <w:jc w:val="both"/>
              <w:rPr>
                <w:rFonts w:ascii="Footlight MT Light" w:hAnsi="Footlight MT Light" w:cs="Tahoma"/>
              </w:rPr>
            </w:pPr>
            <w:r w:rsidRPr="00B53F6C">
              <w:rPr>
                <w:rFonts w:ascii="Footlight MT Light" w:hAnsi="Footlight MT Light" w:cs="Tahoma"/>
              </w:rPr>
              <w:t>jenis, jumlah dan kondisi peralatan;</w:t>
            </w:r>
          </w:p>
          <w:p w14:paraId="2FD6DEC3" w14:textId="77777777" w:rsidR="008320C8" w:rsidRPr="00B53F6C" w:rsidRDefault="008320C8" w:rsidP="00D4645C">
            <w:pPr>
              <w:numPr>
                <w:ilvl w:val="0"/>
                <w:numId w:val="145"/>
              </w:numPr>
              <w:spacing w:after="60"/>
              <w:ind w:left="1152" w:hanging="432"/>
              <w:jc w:val="both"/>
              <w:rPr>
                <w:rFonts w:ascii="Footlight MT Light" w:hAnsi="Footlight MT Light" w:cs="Tahoma"/>
              </w:rPr>
            </w:pPr>
            <w:r w:rsidRPr="00B53F6C">
              <w:rPr>
                <w:rFonts w:ascii="Footlight MT Light" w:hAnsi="Footlight MT Light" w:cs="Tahoma"/>
              </w:rPr>
              <w:t>jenis dan kuantitas pekerjaan yang dilaksanakan;</w:t>
            </w:r>
          </w:p>
          <w:p w14:paraId="612CA160" w14:textId="77777777" w:rsidR="008320C8" w:rsidRPr="00B53F6C" w:rsidRDefault="008320C8" w:rsidP="00D4645C">
            <w:pPr>
              <w:numPr>
                <w:ilvl w:val="0"/>
                <w:numId w:val="145"/>
              </w:numPr>
              <w:spacing w:after="60"/>
              <w:ind w:left="1152" w:hanging="432"/>
              <w:jc w:val="both"/>
              <w:rPr>
                <w:rFonts w:ascii="Footlight MT Light" w:hAnsi="Footlight MT Light" w:cs="Tahoma"/>
              </w:rPr>
            </w:pPr>
            <w:r w:rsidRPr="00B53F6C">
              <w:rPr>
                <w:rFonts w:ascii="Footlight MT Light" w:hAnsi="Footlight MT Light" w:cs="Tahoma"/>
              </w:rPr>
              <w:t>keadaan cuaca termasuk hujan, banjir dan peristiwa alam lainnya yang berpengaruh terhadap kelancaran pekerjaan; dan</w:t>
            </w:r>
          </w:p>
          <w:p w14:paraId="0837C51B" w14:textId="77777777" w:rsidR="008320C8" w:rsidRPr="00B53F6C" w:rsidRDefault="008320C8" w:rsidP="00D4645C">
            <w:pPr>
              <w:numPr>
                <w:ilvl w:val="0"/>
                <w:numId w:val="145"/>
              </w:numPr>
              <w:spacing w:after="120"/>
              <w:ind w:left="1152" w:hanging="432"/>
              <w:jc w:val="both"/>
              <w:rPr>
                <w:rFonts w:ascii="Footlight MT Light" w:hAnsi="Footlight MT Light" w:cs="Tahoma"/>
              </w:rPr>
            </w:pPr>
            <w:r w:rsidRPr="00B53F6C">
              <w:rPr>
                <w:rFonts w:ascii="Footlight MT Light" w:hAnsi="Footlight MT Light" w:cs="Tahoma"/>
              </w:rPr>
              <w:t>catatan-catatan lain yang berkenaan dengan pelaksanaan pekerjaan.</w:t>
            </w:r>
          </w:p>
          <w:p w14:paraId="5E915F7E"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Laporan mingguan terdiri dari rangkuman laporan harian dan berisi hasil kemajuan fisik pekerjaan dalam periode satu minggu, serta hal-hal penting yang perlu ditonjolkan.</w:t>
            </w:r>
          </w:p>
          <w:p w14:paraId="0A0957F1"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Laporan bulanan terdiri dari rangkuman laporan mingguan dan berisi hasil kemajuan fisik pekerjaan dalam periode satu bulan, serta hal-hal penting yang perlu ditonjolkan.</w:t>
            </w:r>
          </w:p>
          <w:p w14:paraId="237F72FF" w14:textId="794ABAC5"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Untuk merekam kegiatan pelaksanaan pekerjaan konstruksi, </w:t>
            </w:r>
            <w:r w:rsidR="00EA197E" w:rsidRPr="00B53F6C">
              <w:rPr>
                <w:rFonts w:ascii="Footlight MT Light" w:hAnsi="Footlight MT Light" w:cs="Tahoma"/>
              </w:rPr>
              <w:t>Pejabat Penandatangan Kontrak</w:t>
            </w:r>
            <w:r w:rsidRPr="00B53F6C">
              <w:rPr>
                <w:rFonts w:ascii="Footlight MT Light" w:hAnsi="Footlight MT Light" w:cs="Tahoma"/>
              </w:rPr>
              <w:t xml:space="preserve"> dan Penyedia membuat foto-foto dokumentasi dan video pelaksanaan pekerjaan di lokasi pekerjaan sesuai kebutuhan.</w:t>
            </w:r>
          </w:p>
          <w:p w14:paraId="6B6B6E2F" w14:textId="72F1B96C"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Laporan hasil pekerjaan dibuat oleh Penyedia, diperiksa oleh Pengawas Pekerjaan, dan disetujui oleh </w:t>
            </w:r>
            <w:r w:rsidR="00EA197E" w:rsidRPr="00B53F6C">
              <w:rPr>
                <w:rFonts w:ascii="Footlight MT Light" w:hAnsi="Footlight MT Light" w:cs="Tahoma"/>
              </w:rPr>
              <w:t>Pejabat Penandatangan Kontrak</w:t>
            </w:r>
            <w:r w:rsidRPr="00B53F6C">
              <w:rPr>
                <w:rFonts w:ascii="Footlight MT Light" w:hAnsi="Footlight MT Light" w:cs="Tahoma"/>
              </w:rPr>
              <w:t>.</w:t>
            </w:r>
          </w:p>
        </w:tc>
      </w:tr>
      <w:tr w:rsidR="00986A18" w:rsidRPr="00B53F6C" w14:paraId="2B1D3D91" w14:textId="77777777" w:rsidTr="00DC7B58">
        <w:tc>
          <w:tcPr>
            <w:tcW w:w="2222" w:type="dxa"/>
            <w:shd w:val="clear" w:color="auto" w:fill="auto"/>
          </w:tcPr>
          <w:p w14:paraId="248DF2BF" w14:textId="77777777" w:rsidR="008320C8" w:rsidRPr="00B53F6C" w:rsidRDefault="008320C8" w:rsidP="0052044E">
            <w:pPr>
              <w:pStyle w:val="Subtitle"/>
              <w:ind w:left="432" w:hanging="432"/>
              <w:rPr>
                <w:lang w:val="en-AU" w:eastAsia="en-US"/>
              </w:rPr>
            </w:pPr>
            <w:proofErr w:type="spellStart"/>
            <w:r w:rsidRPr="00B53F6C">
              <w:rPr>
                <w:lang w:val="en-AU" w:eastAsia="en-US"/>
              </w:rPr>
              <w:lastRenderedPageBreak/>
              <w:t>Kepemilikan</w:t>
            </w:r>
            <w:proofErr w:type="spellEnd"/>
            <w:r w:rsidRPr="00B53F6C">
              <w:rPr>
                <w:lang w:val="en-AU" w:eastAsia="en-US"/>
              </w:rPr>
              <w:t xml:space="preserve"> </w:t>
            </w:r>
            <w:proofErr w:type="spellStart"/>
            <w:r w:rsidRPr="00B53F6C">
              <w:rPr>
                <w:lang w:val="en-AU" w:eastAsia="en-US"/>
              </w:rPr>
              <w:t>Dokumen</w:t>
            </w:r>
            <w:proofErr w:type="spellEnd"/>
          </w:p>
        </w:tc>
        <w:tc>
          <w:tcPr>
            <w:tcW w:w="7229" w:type="dxa"/>
            <w:shd w:val="clear" w:color="auto" w:fill="auto"/>
          </w:tcPr>
          <w:p w14:paraId="74A64E78" w14:textId="0BCC4584" w:rsidR="008320C8" w:rsidRPr="00B53F6C" w:rsidRDefault="008320C8" w:rsidP="0052044E">
            <w:pPr>
              <w:pStyle w:val="IsiPasal"/>
            </w:pPr>
            <w:r w:rsidRPr="00B53F6C">
              <w:t>Semua rancangan, gambar, spesifikasi, desain, laporan, dan</w:t>
            </w:r>
            <w:r w:rsidRPr="00B53F6C">
              <w:rPr>
                <w:lang w:val="en-US"/>
              </w:rPr>
              <w:t>/</w:t>
            </w:r>
            <w:proofErr w:type="spellStart"/>
            <w:r w:rsidRPr="00B53F6C">
              <w:rPr>
                <w:lang w:val="en-US"/>
              </w:rPr>
              <w:t>atau</w:t>
            </w:r>
            <w:proofErr w:type="spellEnd"/>
            <w:r w:rsidRPr="00B53F6C">
              <w:t xml:space="preserve"> dokumen-dokumen lain serta piranti lunak yang dipersiapkan oleh Penyedia berdasarkan Kontrak ini sepenuhnya merupakan hak milik </w:t>
            </w:r>
            <w:r w:rsidR="00EA197E" w:rsidRPr="00B53F6C">
              <w:rPr>
                <w:rFonts w:cs="Tahoma"/>
              </w:rPr>
              <w:t>Pejabat Penandatangan Kontrak</w:t>
            </w:r>
            <w:r w:rsidRPr="00B53F6C">
              <w:t xml:space="preserve">. Penyedia paling lambat pada waktu pemutusan atau </w:t>
            </w:r>
            <w:proofErr w:type="spellStart"/>
            <w:r w:rsidRPr="00B53F6C">
              <w:rPr>
                <w:lang w:val="en-AU"/>
              </w:rPr>
              <w:t>penghentian</w:t>
            </w:r>
            <w:proofErr w:type="spellEnd"/>
            <w:r w:rsidRPr="00B53F6C">
              <w:rPr>
                <w:lang w:val="en-AU"/>
              </w:rPr>
              <w:t xml:space="preserve"> </w:t>
            </w:r>
            <w:proofErr w:type="spellStart"/>
            <w:r w:rsidRPr="00B53F6C">
              <w:rPr>
                <w:lang w:val="en-AU"/>
              </w:rPr>
              <w:t>atau</w:t>
            </w:r>
            <w:proofErr w:type="spellEnd"/>
            <w:r w:rsidRPr="00B53F6C">
              <w:rPr>
                <w:lang w:val="en-AU"/>
              </w:rPr>
              <w:t xml:space="preserve"> </w:t>
            </w:r>
            <w:r w:rsidRPr="00B53F6C">
              <w:t xml:space="preserve">akhir Masa Kontrak berkewajiban untuk menyerahkan semua dokumen dan piranti lunak tersebut beserta daftar rinciannya kepada </w:t>
            </w:r>
            <w:r w:rsidR="00EA197E" w:rsidRPr="00B53F6C">
              <w:rPr>
                <w:rFonts w:cs="Tahoma"/>
              </w:rPr>
              <w:t>Pejabat Penandatangan Kontrak</w:t>
            </w:r>
            <w:r w:rsidRPr="00B53F6C">
              <w:t>. Penyedia dapat menyimpan 1 (satu) buah salinan tiap dokumen dan piranti lunak tersebut. Pembatasan (jika ada) mengenai penggunaan dokumen dan piranti lunak tersebut di atas di kemudian hari diatur dalam SSKK.</w:t>
            </w:r>
          </w:p>
        </w:tc>
      </w:tr>
      <w:tr w:rsidR="00986A18" w:rsidRPr="00B53F6C" w14:paraId="28FDF830" w14:textId="77777777" w:rsidTr="00DC7B58">
        <w:tc>
          <w:tcPr>
            <w:tcW w:w="2222" w:type="dxa"/>
            <w:shd w:val="clear" w:color="auto" w:fill="auto"/>
          </w:tcPr>
          <w:p w14:paraId="1BCFB3C7" w14:textId="360385B2" w:rsidR="008320C8" w:rsidRPr="00B53F6C" w:rsidRDefault="008320C8" w:rsidP="0052044E">
            <w:pPr>
              <w:pStyle w:val="Subtitle"/>
              <w:ind w:left="432" w:hanging="432"/>
              <w:rPr>
                <w:lang w:val="en-AU" w:eastAsia="en-US"/>
              </w:rPr>
            </w:pPr>
            <w:r w:rsidRPr="00B53F6C">
              <w:rPr>
                <w:lang w:val="en-AU" w:eastAsia="en-US"/>
              </w:rPr>
              <w:t xml:space="preserve">Kerjasama Antara </w:t>
            </w:r>
            <w:proofErr w:type="spellStart"/>
            <w:r w:rsidRPr="00B53F6C">
              <w:rPr>
                <w:lang w:val="en-AU" w:eastAsia="en-US"/>
              </w:rPr>
              <w:t>Penyedia</w:t>
            </w:r>
            <w:proofErr w:type="spellEnd"/>
            <w:r w:rsidRPr="00B53F6C">
              <w:rPr>
                <w:lang w:val="en-AU" w:eastAsia="en-US"/>
              </w:rPr>
              <w:t xml:space="preserve"> dan </w:t>
            </w:r>
            <w:proofErr w:type="spellStart"/>
            <w:r w:rsidR="00D45BF3" w:rsidRPr="00B53F6C">
              <w:rPr>
                <w:lang w:val="en-AU" w:eastAsia="en-US"/>
              </w:rPr>
              <w:t>Subkontraktor</w:t>
            </w:r>
            <w:proofErr w:type="spellEnd"/>
          </w:p>
        </w:tc>
        <w:tc>
          <w:tcPr>
            <w:tcW w:w="7229" w:type="dxa"/>
            <w:shd w:val="clear" w:color="auto" w:fill="auto"/>
          </w:tcPr>
          <w:p w14:paraId="05189807" w14:textId="77777777" w:rsidR="00BF3789" w:rsidRPr="00B53F6C" w:rsidRDefault="00BF3789" w:rsidP="00EE5391">
            <w:pPr>
              <w:numPr>
                <w:ilvl w:val="1"/>
                <w:numId w:val="131"/>
              </w:numPr>
              <w:spacing w:after="120"/>
              <w:jc w:val="both"/>
              <w:rPr>
                <w:rFonts w:ascii="Footlight MT Light" w:eastAsiaTheme="majorEastAsia" w:hAnsi="Footlight MT Light" w:cs="Tahoma"/>
                <w:color w:val="000000" w:themeColor="text1"/>
              </w:rPr>
            </w:pPr>
            <w:r w:rsidRPr="00B53F6C">
              <w:rPr>
                <w:rFonts w:ascii="Footlight MT Light" w:eastAsiaTheme="majorEastAsia" w:hAnsi="Footlight MT Light" w:cs="Tahoma"/>
                <w:color w:val="000000" w:themeColor="text1"/>
              </w:rPr>
              <w:t>Persyaratan pekerjaan yang disubkontrakkan harus memperhatikan:</w:t>
            </w:r>
          </w:p>
          <w:p w14:paraId="1B8CFA92" w14:textId="77777777" w:rsidR="00BF3789" w:rsidRPr="00B53F6C" w:rsidRDefault="00BF3789" w:rsidP="00EE5391">
            <w:pPr>
              <w:numPr>
                <w:ilvl w:val="2"/>
                <w:numId w:val="131"/>
              </w:numPr>
              <w:spacing w:after="120"/>
              <w:ind w:left="1322" w:hanging="391"/>
              <w:jc w:val="both"/>
              <w:rPr>
                <w:rFonts w:ascii="Footlight MT Light" w:eastAsiaTheme="majorEastAsia" w:hAnsi="Footlight MT Light" w:cs="Tahoma"/>
                <w:color w:val="000000" w:themeColor="text1"/>
              </w:rPr>
            </w:pPr>
            <w:r w:rsidRPr="00B53F6C">
              <w:rPr>
                <w:rFonts w:ascii="Footlight MT Light" w:eastAsiaTheme="majorEastAsia" w:hAnsi="Footlight MT Light" w:cs="Tahoma"/>
                <w:color w:val="000000" w:themeColor="text1"/>
              </w:rPr>
              <w:t>Dalam hal nilai pagu anggaran di atas Rp25.000.000.000,00 (dua puluh lima miliar rupiah), jenis pekerjaan yang wajib disubkontrakkan dicantumkan dalam dokumen pemilihan berdasarkan penetapan PPK dalam dokumen persiapan pengadaan; dan</w:t>
            </w:r>
          </w:p>
          <w:p w14:paraId="0A756518" w14:textId="77777777" w:rsidR="00BF3789" w:rsidRPr="00B53F6C" w:rsidRDefault="00BF3789" w:rsidP="00EE5391">
            <w:pPr>
              <w:numPr>
                <w:ilvl w:val="2"/>
                <w:numId w:val="131"/>
              </w:numPr>
              <w:spacing w:after="120"/>
              <w:ind w:left="1322" w:hanging="391"/>
              <w:jc w:val="both"/>
              <w:rPr>
                <w:rFonts w:ascii="Footlight MT Light" w:eastAsiaTheme="majorEastAsia" w:hAnsi="Footlight MT Light" w:cs="Tahoma"/>
                <w:color w:val="000000" w:themeColor="text1"/>
              </w:rPr>
            </w:pPr>
            <w:r w:rsidRPr="00B53F6C">
              <w:rPr>
                <w:rFonts w:ascii="Footlight MT Light" w:eastAsiaTheme="majorEastAsia" w:hAnsi="Footlight MT Light" w:cs="Tahoma"/>
                <w:color w:val="000000" w:themeColor="text1"/>
              </w:rPr>
              <w:t xml:space="preserve">Bagian pekerjaan yang wajib disubkontrakkan yaitu: </w:t>
            </w:r>
          </w:p>
          <w:p w14:paraId="54B40A15" w14:textId="77777777" w:rsidR="00BF3789" w:rsidRPr="00B53F6C" w:rsidRDefault="00BF3789" w:rsidP="00EE5391">
            <w:pPr>
              <w:numPr>
                <w:ilvl w:val="3"/>
                <w:numId w:val="131"/>
              </w:numPr>
              <w:spacing w:after="120"/>
              <w:ind w:left="1605" w:hanging="325"/>
              <w:jc w:val="both"/>
              <w:rPr>
                <w:rFonts w:ascii="Footlight MT Light" w:eastAsiaTheme="majorEastAsia" w:hAnsi="Footlight MT Light" w:cs="Tahoma"/>
                <w:color w:val="000000" w:themeColor="text1"/>
              </w:rPr>
            </w:pPr>
            <w:r w:rsidRPr="00B53F6C">
              <w:rPr>
                <w:rFonts w:ascii="Footlight MT Light" w:eastAsiaTheme="majorEastAsia" w:hAnsi="Footlight MT Light" w:cs="Tahoma"/>
                <w:color w:val="000000" w:themeColor="text1"/>
              </w:rPr>
              <w:t xml:space="preserve">Sebagian pekerjaan utama yang disubkontrakkan kepada penyedia jasa spesialis, dengan ketentuan: </w:t>
            </w:r>
          </w:p>
          <w:p w14:paraId="19F3A298" w14:textId="77777777" w:rsidR="00BF3789" w:rsidRPr="00B53F6C" w:rsidRDefault="00BF3789" w:rsidP="00D4645C">
            <w:pPr>
              <w:numPr>
                <w:ilvl w:val="4"/>
                <w:numId w:val="274"/>
              </w:numPr>
              <w:spacing w:after="120"/>
              <w:ind w:left="2032" w:hanging="400"/>
              <w:jc w:val="both"/>
              <w:rPr>
                <w:rFonts w:ascii="Footlight MT Light" w:eastAsiaTheme="majorEastAsia" w:hAnsi="Footlight MT Light" w:cs="Tahoma"/>
                <w:color w:val="000000" w:themeColor="text1"/>
              </w:rPr>
            </w:pPr>
            <w:r w:rsidRPr="00B53F6C">
              <w:rPr>
                <w:rFonts w:ascii="Footlight MT Light" w:eastAsiaTheme="majorEastAsia" w:hAnsi="Footlight MT Light" w:cs="Tahoma"/>
                <w:color w:val="000000" w:themeColor="text1"/>
              </w:rPr>
              <w:t xml:space="preserve">Paling banyak 2 (dua) pekerjaan; </w:t>
            </w:r>
          </w:p>
          <w:p w14:paraId="32B16854" w14:textId="77777777" w:rsidR="00BF3789" w:rsidRPr="00B53F6C" w:rsidRDefault="00BF3789" w:rsidP="00D4645C">
            <w:pPr>
              <w:numPr>
                <w:ilvl w:val="4"/>
                <w:numId w:val="274"/>
              </w:numPr>
              <w:spacing w:after="120"/>
              <w:ind w:left="2032" w:hanging="400"/>
              <w:jc w:val="both"/>
              <w:rPr>
                <w:rFonts w:ascii="Footlight MT Light" w:eastAsiaTheme="majorEastAsia" w:hAnsi="Footlight MT Light" w:cs="Tahoma"/>
                <w:color w:val="000000" w:themeColor="text1"/>
              </w:rPr>
            </w:pPr>
            <w:r w:rsidRPr="00B53F6C">
              <w:rPr>
                <w:rFonts w:ascii="Footlight MT Light" w:eastAsiaTheme="majorEastAsia" w:hAnsi="Footlight MT Light" w:cs="Tahoma"/>
                <w:color w:val="000000" w:themeColor="text1"/>
              </w:rPr>
              <w:t xml:space="preserve">Pekerjaan sebagaimana dimaksud pada huruf a) sesuai dengan subklasifikasi SBU; </w:t>
            </w:r>
          </w:p>
          <w:p w14:paraId="5AFC2074" w14:textId="77777777" w:rsidR="00BF3789" w:rsidRPr="00B53F6C" w:rsidRDefault="00BF3789" w:rsidP="00EE5391">
            <w:pPr>
              <w:numPr>
                <w:ilvl w:val="3"/>
                <w:numId w:val="131"/>
              </w:numPr>
              <w:spacing w:after="120"/>
              <w:ind w:left="1605" w:hanging="325"/>
              <w:jc w:val="both"/>
              <w:rPr>
                <w:rFonts w:ascii="Footlight MT Light" w:eastAsiaTheme="majorEastAsia" w:hAnsi="Footlight MT Light" w:cs="Tahoma"/>
                <w:color w:val="000000" w:themeColor="text1"/>
              </w:rPr>
            </w:pPr>
            <w:r w:rsidRPr="00B53F6C">
              <w:rPr>
                <w:rFonts w:ascii="Footlight MT Light" w:eastAsiaTheme="majorEastAsia" w:hAnsi="Footlight MT Light" w:cs="Tahoma"/>
                <w:color w:val="000000" w:themeColor="text1"/>
              </w:rPr>
              <w:lastRenderedPageBreak/>
              <w:t xml:space="preserve">Sebagian pekerjaan yang bukan pekerjaan utama kepada sub penyedia jasa usaha kualifikasi kecil dengan ketentuan: </w:t>
            </w:r>
          </w:p>
          <w:p w14:paraId="1575D5FD" w14:textId="77777777" w:rsidR="00BF3789" w:rsidRPr="00B53F6C" w:rsidRDefault="00BF3789" w:rsidP="00D4645C">
            <w:pPr>
              <w:numPr>
                <w:ilvl w:val="3"/>
                <w:numId w:val="275"/>
              </w:numPr>
              <w:spacing w:after="120"/>
              <w:ind w:left="2032" w:hanging="425"/>
              <w:jc w:val="both"/>
              <w:rPr>
                <w:rFonts w:ascii="Footlight MT Light" w:eastAsiaTheme="majorEastAsia" w:hAnsi="Footlight MT Light" w:cs="Tahoma"/>
                <w:color w:val="000000" w:themeColor="text1"/>
              </w:rPr>
            </w:pPr>
            <w:r w:rsidRPr="00B53F6C">
              <w:rPr>
                <w:rFonts w:ascii="Footlight MT Light" w:eastAsiaTheme="majorEastAsia" w:hAnsi="Footlight MT Light" w:cs="Tahoma"/>
                <w:color w:val="000000" w:themeColor="text1"/>
              </w:rPr>
              <w:t>Paling banyak 2 (dua) pekerjaan;</w:t>
            </w:r>
          </w:p>
          <w:p w14:paraId="5E48012A" w14:textId="7BD6516E" w:rsidR="00BF3789" w:rsidRPr="00B53F6C" w:rsidRDefault="00BF3789" w:rsidP="00D4645C">
            <w:pPr>
              <w:numPr>
                <w:ilvl w:val="3"/>
                <w:numId w:val="275"/>
              </w:numPr>
              <w:spacing w:after="120"/>
              <w:ind w:left="2032" w:hanging="425"/>
              <w:jc w:val="both"/>
              <w:rPr>
                <w:rFonts w:ascii="Footlight MT Light" w:eastAsiaTheme="majorEastAsia" w:hAnsi="Footlight MT Light" w:cs="Tahoma"/>
                <w:color w:val="000000" w:themeColor="text1"/>
              </w:rPr>
            </w:pPr>
            <w:r w:rsidRPr="00B53F6C">
              <w:rPr>
                <w:rFonts w:ascii="Footlight MT Light" w:eastAsiaTheme="majorEastAsia" w:hAnsi="Footlight MT Light" w:cs="Tahoma"/>
                <w:color w:val="000000" w:themeColor="text1"/>
              </w:rPr>
              <w:t xml:space="preserve">Pekerjaan sebagaimana dimaksud pada huruf a) tidak mensyaratkan subklasifikasi SBU. </w:t>
            </w:r>
          </w:p>
          <w:p w14:paraId="7C434D61" w14:textId="77777777" w:rsidR="00567B96" w:rsidRPr="00B53F6C" w:rsidRDefault="00567B96" w:rsidP="00567B96">
            <w:pPr>
              <w:numPr>
                <w:ilvl w:val="3"/>
                <w:numId w:val="131"/>
              </w:numPr>
              <w:spacing w:after="120"/>
              <w:ind w:left="1605" w:hanging="325"/>
              <w:jc w:val="both"/>
              <w:rPr>
                <w:rFonts w:ascii="Footlight MT Light" w:eastAsiaTheme="majorEastAsia" w:hAnsi="Footlight MT Light" w:cs="Tahoma"/>
                <w:color w:val="000000" w:themeColor="text1"/>
              </w:rPr>
            </w:pPr>
            <w:r w:rsidRPr="00B53F6C">
              <w:rPr>
                <w:rFonts w:ascii="Footlight MT Light" w:eastAsiaTheme="majorEastAsia" w:hAnsi="Footlight MT Light" w:cs="Tahoma"/>
                <w:color w:val="000000" w:themeColor="text1"/>
              </w:rPr>
              <w:t>Dalam hal Peserta bukan Pelaku Usaha Papua mengikuti tender  pekerjaan konstruksi yang diperuntukkan bagi percepatan pembangunan kesejahteraan di Provinsi Papua dan Provinsi Papua Barat, apabila Pelaku Usaha tersebut tidak melakukan KSO dengan Pelaku Usaha Papua maka harus melakukan subkontrak kepada Pelaku Usaha Papua;</w:t>
            </w:r>
          </w:p>
          <w:p w14:paraId="3CFC6D63" w14:textId="1FF6449A" w:rsidR="00567B96" w:rsidRPr="00B53F6C" w:rsidRDefault="00567B96" w:rsidP="00567B96">
            <w:pPr>
              <w:numPr>
                <w:ilvl w:val="3"/>
                <w:numId w:val="131"/>
              </w:numPr>
              <w:spacing w:after="120"/>
              <w:ind w:left="1605" w:hanging="325"/>
              <w:jc w:val="both"/>
              <w:rPr>
                <w:rFonts w:ascii="Footlight MT Light" w:eastAsiaTheme="majorEastAsia" w:hAnsi="Footlight MT Light" w:cs="Tahoma"/>
                <w:color w:val="000000" w:themeColor="text1"/>
              </w:rPr>
            </w:pPr>
            <w:r w:rsidRPr="00B53F6C">
              <w:rPr>
                <w:rFonts w:ascii="Footlight MT Light" w:eastAsiaTheme="majorEastAsia" w:hAnsi="Footlight MT Light" w:cs="Tahoma"/>
                <w:color w:val="000000" w:themeColor="text1"/>
              </w:rPr>
              <w:t xml:space="preserve">Dalam hal Peserta bukan Pelaku Usaha Papua mengikuti tender  pekerjaan konstruksi yang diperuntukkan bagi percepatan pembangunan kesejahteraan di Provinsi Papua dan Provinsi Papua Barat  dengan nilai pagu anggaran di atas Rp 25.000.000.000,00 (dua puluh lima miliar rupiah),  maka peserta selain mengikuti ketentuan pada angka </w:t>
            </w:r>
            <w:r w:rsidRPr="00B53F6C">
              <w:rPr>
                <w:rFonts w:ascii="Footlight MT Light" w:eastAsiaTheme="majorEastAsia" w:hAnsi="Footlight MT Light" w:cs="Tahoma"/>
                <w:color w:val="000000" w:themeColor="text1"/>
                <w:lang w:val="en-US"/>
              </w:rPr>
              <w:t>3</w:t>
            </w:r>
            <w:r w:rsidRPr="00B53F6C">
              <w:rPr>
                <w:rFonts w:ascii="Footlight MT Light" w:eastAsiaTheme="majorEastAsia" w:hAnsi="Footlight MT Light" w:cs="Tahoma"/>
                <w:color w:val="000000" w:themeColor="text1"/>
              </w:rPr>
              <w:t>) juga wajib mengikuti ketentuan pada angka 1) atau 2).</w:t>
            </w:r>
          </w:p>
          <w:p w14:paraId="5F00C57E"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Penyedia tetap bertanggung jawab atas bagian pekerjaan yang disubkontrakkan tersebut.</w:t>
            </w:r>
          </w:p>
          <w:p w14:paraId="3BA55E5F" w14:textId="10C1FF27" w:rsidR="008320C8" w:rsidRPr="00B53F6C" w:rsidRDefault="00D45BF3"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Subkontraktor</w:t>
            </w:r>
            <w:r w:rsidR="008320C8" w:rsidRPr="00B53F6C">
              <w:rPr>
                <w:rFonts w:ascii="Footlight MT Light" w:hAnsi="Footlight MT Light" w:cs="Tahoma"/>
              </w:rPr>
              <w:t xml:space="preserve"> dilarang mengalihkan atau mensubkontrakkan pekerjaan.</w:t>
            </w:r>
          </w:p>
          <w:p w14:paraId="5222360E"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Penyedia Usaha Kecil tidak boleh mensubkontrakkan pekerjaan kepada pihak lain.</w:t>
            </w:r>
          </w:p>
          <w:p w14:paraId="0580A53C" w14:textId="57797AAF"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Penyedia Usaha Non Kecil yang melakukan kerjasama dengan </w:t>
            </w:r>
            <w:r w:rsidR="00D45BF3" w:rsidRPr="00B53F6C">
              <w:rPr>
                <w:rFonts w:ascii="Footlight MT Light" w:hAnsi="Footlight MT Light" w:cs="Tahoma"/>
              </w:rPr>
              <w:t>Subkontraktor</w:t>
            </w:r>
            <w:r w:rsidRPr="00B53F6C">
              <w:rPr>
                <w:rFonts w:ascii="Footlight MT Light" w:hAnsi="Footlight MT Light" w:cs="Tahoma"/>
              </w:rPr>
              <w:t xml:space="preserve"> hanya boleh melaksanakan sesuai dengan daftar bagian pekerjaan yang disubkontrakkan (apabila ada) yang dituangkan dalam Lampiran A SSKK.</w:t>
            </w:r>
          </w:p>
          <w:p w14:paraId="334FA2B9" w14:textId="57D7EE9A"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Lampiran A SSKK (Daftar Pekerjaan yang Disubkontrakkan dan </w:t>
            </w:r>
            <w:r w:rsidR="00D45BF3" w:rsidRPr="00B53F6C">
              <w:rPr>
                <w:rFonts w:ascii="Footlight MT Light" w:hAnsi="Footlight MT Light" w:cs="Tahoma"/>
              </w:rPr>
              <w:t>Subkontraktor</w:t>
            </w:r>
            <w:r w:rsidRPr="00B53F6C">
              <w:rPr>
                <w:rFonts w:ascii="Footlight MT Light" w:hAnsi="Footlight MT Light" w:cs="Tahoma"/>
              </w:rPr>
              <w:t xml:space="preserve">) tidak boleh diubah kecuali atas persetujuan tertulis dari </w:t>
            </w:r>
            <w:r w:rsidR="00EA197E" w:rsidRPr="00B53F6C">
              <w:rPr>
                <w:rFonts w:ascii="Footlight MT Light" w:hAnsi="Footlight MT Light" w:cs="Tahoma"/>
              </w:rPr>
              <w:t>Pejabat Penandatangan Kontrak</w:t>
            </w:r>
            <w:r w:rsidRPr="00B53F6C">
              <w:rPr>
                <w:rFonts w:ascii="Footlight MT Light" w:hAnsi="Footlight MT Light" w:cs="Tahoma"/>
              </w:rPr>
              <w:t xml:space="preserve"> dan dituangkan dalam adendum Kontrak.</w:t>
            </w:r>
          </w:p>
          <w:p w14:paraId="11226854" w14:textId="44BC6420"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Pelaksanaan Kerjasama Antara Penyedia dan </w:t>
            </w:r>
            <w:r w:rsidR="00D45BF3" w:rsidRPr="00B53F6C">
              <w:rPr>
                <w:rFonts w:ascii="Footlight MT Light" w:hAnsi="Footlight MT Light" w:cs="Tahoma"/>
              </w:rPr>
              <w:t>Subkontraktor</w:t>
            </w:r>
            <w:r w:rsidRPr="00B53F6C">
              <w:rPr>
                <w:rFonts w:ascii="Footlight MT Light" w:hAnsi="Footlight MT Light" w:cs="Tahoma"/>
              </w:rPr>
              <w:t xml:space="preserve"> diawasi oleh Pengawas Pekerjaan dan Penyedia  melaporkan secara periodik kepada </w:t>
            </w:r>
            <w:r w:rsidR="00EA197E" w:rsidRPr="00B53F6C">
              <w:rPr>
                <w:rFonts w:ascii="Footlight MT Light" w:hAnsi="Footlight MT Light" w:cs="Tahoma"/>
              </w:rPr>
              <w:t>Pejabat Penandatangan Kontrak</w:t>
            </w:r>
            <w:r w:rsidRPr="00B53F6C">
              <w:rPr>
                <w:rFonts w:ascii="Footlight MT Light" w:hAnsi="Footlight MT Light" w:cs="Tahoma"/>
              </w:rPr>
              <w:t>.</w:t>
            </w:r>
          </w:p>
          <w:p w14:paraId="70091F2D"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Apabila Penyedia melanggar ketentuan sebagaimana diatur pada pasal 59.4 atau 59.5 maka akan dikenakan denda senilai pekerjaan yang disubkontrakkan tersebut.</w:t>
            </w:r>
          </w:p>
        </w:tc>
      </w:tr>
      <w:tr w:rsidR="00986A18" w:rsidRPr="00B53F6C" w14:paraId="37DA15CA" w14:textId="77777777" w:rsidTr="00DC7B58">
        <w:tc>
          <w:tcPr>
            <w:tcW w:w="2222" w:type="dxa"/>
            <w:shd w:val="clear" w:color="auto" w:fill="auto"/>
          </w:tcPr>
          <w:p w14:paraId="32270036" w14:textId="77777777" w:rsidR="008320C8" w:rsidRPr="00B53F6C" w:rsidRDefault="008320C8" w:rsidP="0052044E">
            <w:pPr>
              <w:pStyle w:val="Subtitle"/>
              <w:ind w:left="432" w:hanging="432"/>
              <w:rPr>
                <w:lang w:val="en-AU" w:eastAsia="en-US"/>
              </w:rPr>
            </w:pPr>
            <w:proofErr w:type="spellStart"/>
            <w:r w:rsidRPr="00B53F6C">
              <w:rPr>
                <w:lang w:val="en-AU" w:eastAsia="en-US"/>
              </w:rPr>
              <w:lastRenderedPageBreak/>
              <w:t>Penyedia</w:t>
            </w:r>
            <w:proofErr w:type="spellEnd"/>
            <w:r w:rsidRPr="00B53F6C">
              <w:rPr>
                <w:lang w:val="en-AU" w:eastAsia="en-US"/>
              </w:rPr>
              <w:t xml:space="preserve"> Lain</w:t>
            </w:r>
          </w:p>
        </w:tc>
        <w:tc>
          <w:tcPr>
            <w:tcW w:w="7229" w:type="dxa"/>
            <w:shd w:val="clear" w:color="auto" w:fill="auto"/>
          </w:tcPr>
          <w:p w14:paraId="1D3FE8FE" w14:textId="3B565E4A" w:rsidR="008320C8" w:rsidRPr="00B53F6C" w:rsidRDefault="008320C8" w:rsidP="0052044E">
            <w:pPr>
              <w:pStyle w:val="IsiPasal"/>
            </w:pPr>
            <w:r w:rsidRPr="00B53F6C">
              <w:t xml:space="preserve">Penyedia berkewajiban untuk bekerjasama dan menggunakan lokasi kerja termasuk jalan akses bersama-sama dengan Penyedia Lain (jika ada) dan pihak-pihak lainnya yang berkepentingan atas lokasi kerja. Jika dipandang perlu, </w:t>
            </w:r>
            <w:r w:rsidR="00EA197E" w:rsidRPr="00B53F6C">
              <w:rPr>
                <w:rFonts w:cs="Tahoma"/>
              </w:rPr>
              <w:t>Pejabat Penandatangan Kontrak</w:t>
            </w:r>
            <w:r w:rsidRPr="00B53F6C">
              <w:t xml:space="preserve"> dapat memberikan jadwal kerja Penyedia Lain di lokasi kerja.</w:t>
            </w:r>
          </w:p>
        </w:tc>
      </w:tr>
      <w:tr w:rsidR="00986A18" w:rsidRPr="00B53F6C" w14:paraId="2FCF7186" w14:textId="77777777" w:rsidTr="00DC7B58">
        <w:tc>
          <w:tcPr>
            <w:tcW w:w="2222" w:type="dxa"/>
            <w:shd w:val="clear" w:color="auto" w:fill="auto"/>
          </w:tcPr>
          <w:p w14:paraId="4482C518" w14:textId="77777777" w:rsidR="008320C8" w:rsidRPr="00B53F6C" w:rsidRDefault="008320C8" w:rsidP="0052044E">
            <w:pPr>
              <w:pStyle w:val="Subtitle"/>
              <w:ind w:left="432" w:hanging="432"/>
              <w:rPr>
                <w:lang w:val="en-AU" w:eastAsia="en-US"/>
              </w:rPr>
            </w:pPr>
            <w:proofErr w:type="spellStart"/>
            <w:r w:rsidRPr="00B53F6C">
              <w:rPr>
                <w:lang w:val="en-AU" w:eastAsia="en-US"/>
              </w:rPr>
              <w:t>Alih</w:t>
            </w:r>
            <w:proofErr w:type="spellEnd"/>
            <w:r w:rsidRPr="00B53F6C">
              <w:rPr>
                <w:lang w:val="en-AU" w:eastAsia="en-US"/>
              </w:rPr>
              <w:t xml:space="preserve"> </w:t>
            </w:r>
            <w:proofErr w:type="spellStart"/>
            <w:r w:rsidRPr="00B53F6C">
              <w:rPr>
                <w:lang w:val="en-AU" w:eastAsia="en-US"/>
              </w:rPr>
              <w:t>Pengalaman</w:t>
            </w:r>
            <w:proofErr w:type="spellEnd"/>
            <w:r w:rsidRPr="00B53F6C">
              <w:rPr>
                <w:lang w:val="en-AU" w:eastAsia="en-US"/>
              </w:rPr>
              <w:t>/</w:t>
            </w:r>
            <w:proofErr w:type="spellStart"/>
            <w:r w:rsidRPr="00B53F6C">
              <w:rPr>
                <w:lang w:val="en-AU" w:eastAsia="en-US"/>
              </w:rPr>
              <w:t>Keahlian</w:t>
            </w:r>
            <w:proofErr w:type="spellEnd"/>
          </w:p>
        </w:tc>
        <w:tc>
          <w:tcPr>
            <w:tcW w:w="7229" w:type="dxa"/>
            <w:shd w:val="clear" w:color="auto" w:fill="auto"/>
          </w:tcPr>
          <w:p w14:paraId="67CFF3F8" w14:textId="4D5460DF" w:rsidR="008320C8" w:rsidRPr="00B53F6C" w:rsidRDefault="008320C8" w:rsidP="0052044E">
            <w:pPr>
              <w:pStyle w:val="IsiPasal"/>
              <w:rPr>
                <w:lang w:val="en-AU"/>
              </w:rPr>
            </w:pPr>
            <w:r w:rsidRPr="00B53F6C">
              <w:t xml:space="preserve">Dalam hal pelaksanaan paket pekerjaan konstruksi dengan </w:t>
            </w:r>
            <w:proofErr w:type="spellStart"/>
            <w:r w:rsidRPr="00B53F6C">
              <w:rPr>
                <w:lang w:val="en-AU"/>
              </w:rPr>
              <w:t>nilai</w:t>
            </w:r>
            <w:proofErr w:type="spellEnd"/>
            <w:r w:rsidRPr="00B53F6C">
              <w:rPr>
                <w:lang w:val="en-AU"/>
              </w:rPr>
              <w:t xml:space="preserve"> </w:t>
            </w:r>
            <w:proofErr w:type="spellStart"/>
            <w:r w:rsidRPr="00B53F6C">
              <w:rPr>
                <w:lang w:val="en-AU"/>
              </w:rPr>
              <w:t>pagu</w:t>
            </w:r>
            <w:proofErr w:type="spellEnd"/>
            <w:r w:rsidRPr="00B53F6C">
              <w:rPr>
                <w:lang w:val="en-AU"/>
              </w:rPr>
              <w:t xml:space="preserve"> </w:t>
            </w:r>
            <w:proofErr w:type="spellStart"/>
            <w:r w:rsidRPr="00B53F6C">
              <w:rPr>
                <w:lang w:val="en-AU"/>
              </w:rPr>
              <w:t>anggaran</w:t>
            </w:r>
            <w:proofErr w:type="spellEnd"/>
            <w:r w:rsidRPr="00B53F6C">
              <w:rPr>
                <w:lang w:val="en-AU"/>
              </w:rPr>
              <w:t xml:space="preserve"> </w:t>
            </w:r>
            <w:r w:rsidRPr="00B53F6C">
              <w:t>di atas Rp50.000.000.000,00 (lima puluh miliar rupiah)</w:t>
            </w:r>
            <w:r w:rsidRPr="00B53F6C">
              <w:rPr>
                <w:lang w:val="en-AU"/>
              </w:rPr>
              <w:t xml:space="preserve">, </w:t>
            </w:r>
            <w:proofErr w:type="spellStart"/>
            <w:r w:rsidRPr="00B53F6C">
              <w:rPr>
                <w:lang w:val="en-AU"/>
              </w:rPr>
              <w:t>Penyedia</w:t>
            </w:r>
            <w:proofErr w:type="spellEnd"/>
            <w:r w:rsidRPr="00B53F6C">
              <w:rPr>
                <w:lang w:val="en-AU"/>
              </w:rPr>
              <w:t xml:space="preserve"> </w:t>
            </w:r>
            <w:proofErr w:type="spellStart"/>
            <w:r w:rsidRPr="00B53F6C">
              <w:rPr>
                <w:lang w:val="en-US"/>
              </w:rPr>
              <w:t>memenuhi</w:t>
            </w:r>
            <w:proofErr w:type="spellEnd"/>
            <w:r w:rsidRPr="00B53F6C">
              <w:rPr>
                <w:lang w:val="en-US"/>
              </w:rPr>
              <w:t xml:space="preserve"> </w:t>
            </w:r>
            <w:proofErr w:type="spellStart"/>
            <w:r w:rsidRPr="00B53F6C">
              <w:rPr>
                <w:lang w:val="en-US"/>
              </w:rPr>
              <w:t>ketentuan</w:t>
            </w:r>
            <w:proofErr w:type="spellEnd"/>
            <w:r w:rsidRPr="00B53F6C">
              <w:t xml:space="preserve"> alih pengalaman/keahlian </w:t>
            </w:r>
            <w:proofErr w:type="spellStart"/>
            <w:r w:rsidRPr="00B53F6C">
              <w:rPr>
                <w:lang w:val="en-AU"/>
              </w:rPr>
              <w:t>bidang</w:t>
            </w:r>
            <w:proofErr w:type="spellEnd"/>
            <w:r w:rsidRPr="00B53F6C">
              <w:rPr>
                <w:lang w:val="en-AU"/>
              </w:rPr>
              <w:t xml:space="preserve"> </w:t>
            </w:r>
            <w:proofErr w:type="spellStart"/>
            <w:r w:rsidRPr="00B53F6C">
              <w:rPr>
                <w:lang w:val="en-AU"/>
              </w:rPr>
              <w:t>konstruksi</w:t>
            </w:r>
            <w:proofErr w:type="spellEnd"/>
            <w:r w:rsidRPr="00B53F6C">
              <w:rPr>
                <w:lang w:val="en-AU"/>
              </w:rPr>
              <w:t xml:space="preserve"> </w:t>
            </w:r>
            <w:proofErr w:type="spellStart"/>
            <w:r w:rsidRPr="00B53F6C">
              <w:rPr>
                <w:lang w:val="en-AU"/>
              </w:rPr>
              <w:t>melalui</w:t>
            </w:r>
            <w:proofErr w:type="spellEnd"/>
            <w:r w:rsidRPr="00B53F6C">
              <w:rPr>
                <w:lang w:val="en-AU"/>
              </w:rPr>
              <w:t xml:space="preserve"> </w:t>
            </w:r>
            <w:proofErr w:type="spellStart"/>
            <w:r w:rsidRPr="00B53F6C">
              <w:rPr>
                <w:lang w:val="en-AU"/>
              </w:rPr>
              <w:t>sistem</w:t>
            </w:r>
            <w:proofErr w:type="spellEnd"/>
            <w:r w:rsidRPr="00B53F6C">
              <w:rPr>
                <w:lang w:val="en-AU"/>
              </w:rPr>
              <w:t xml:space="preserve"> </w:t>
            </w:r>
            <w:proofErr w:type="spellStart"/>
            <w:r w:rsidRPr="00B53F6C">
              <w:rPr>
                <w:lang w:val="en-AU"/>
              </w:rPr>
              <w:t>kerja</w:t>
            </w:r>
            <w:proofErr w:type="spellEnd"/>
            <w:r w:rsidRPr="00B53F6C">
              <w:rPr>
                <w:lang w:val="en-AU"/>
              </w:rPr>
              <w:t xml:space="preserve"> </w:t>
            </w:r>
            <w:proofErr w:type="spellStart"/>
            <w:r w:rsidRPr="00B53F6C">
              <w:rPr>
                <w:lang w:val="en-AU"/>
              </w:rPr>
              <w:t>praktek</w:t>
            </w:r>
            <w:proofErr w:type="spellEnd"/>
            <w:r w:rsidRPr="00B53F6C">
              <w:rPr>
                <w:lang w:val="en-AU"/>
              </w:rPr>
              <w:t>/</w:t>
            </w:r>
            <w:proofErr w:type="spellStart"/>
            <w:r w:rsidRPr="00B53F6C">
              <w:rPr>
                <w:lang w:val="en-AU"/>
              </w:rPr>
              <w:t>magang</w:t>
            </w:r>
            <w:proofErr w:type="spellEnd"/>
            <w:r w:rsidRPr="00B53F6C">
              <w:rPr>
                <w:lang w:val="en-AU"/>
              </w:rPr>
              <w:t xml:space="preserve"> </w:t>
            </w:r>
            <w:proofErr w:type="spellStart"/>
            <w:r w:rsidRPr="00B53F6C">
              <w:rPr>
                <w:lang w:val="en-AU"/>
              </w:rPr>
              <w:t>sesuai</w:t>
            </w:r>
            <w:proofErr w:type="spellEnd"/>
            <w:r w:rsidRPr="00B53F6C">
              <w:rPr>
                <w:lang w:val="en-AU"/>
              </w:rPr>
              <w:t xml:space="preserve"> </w:t>
            </w:r>
            <w:proofErr w:type="spellStart"/>
            <w:r w:rsidRPr="00B53F6C">
              <w:rPr>
                <w:lang w:val="en-AU"/>
              </w:rPr>
              <w:t>dengan</w:t>
            </w:r>
            <w:proofErr w:type="spellEnd"/>
            <w:r w:rsidRPr="00B53F6C">
              <w:rPr>
                <w:lang w:val="en-AU"/>
              </w:rPr>
              <w:t xml:space="preserve"> </w:t>
            </w:r>
            <w:proofErr w:type="spellStart"/>
            <w:r w:rsidRPr="00B53F6C">
              <w:rPr>
                <w:lang w:val="en-AU"/>
              </w:rPr>
              <w:t>jumlah</w:t>
            </w:r>
            <w:proofErr w:type="spellEnd"/>
            <w:r w:rsidRPr="00B53F6C">
              <w:rPr>
                <w:lang w:val="en-AU"/>
              </w:rPr>
              <w:t xml:space="preserve"> </w:t>
            </w:r>
            <w:r w:rsidRPr="00B53F6C">
              <w:t xml:space="preserve">peserta, durasi pelaksanaan, dan jenis keahlian </w:t>
            </w:r>
            <w:r w:rsidRPr="00B53F6C">
              <w:rPr>
                <w:lang w:val="en-AU"/>
              </w:rPr>
              <w:t xml:space="preserve">yang </w:t>
            </w:r>
            <w:proofErr w:type="spellStart"/>
            <w:r w:rsidRPr="00B53F6C">
              <w:rPr>
                <w:lang w:val="en-AU"/>
              </w:rPr>
              <w:t>disepakati</w:t>
            </w:r>
            <w:proofErr w:type="spellEnd"/>
            <w:r w:rsidRPr="00B53F6C">
              <w:rPr>
                <w:lang w:val="en-AU"/>
              </w:rPr>
              <w:t xml:space="preserve"> </w:t>
            </w:r>
            <w:r w:rsidR="00BF3789" w:rsidRPr="00B53F6C">
              <w:rPr>
                <w:color w:val="000000" w:themeColor="text1"/>
                <w:lang w:val="en-AU"/>
              </w:rPr>
              <w:t xml:space="preserve">pada </w:t>
            </w:r>
            <w:proofErr w:type="spellStart"/>
            <w:r w:rsidR="00BF3789" w:rsidRPr="00B53F6C">
              <w:rPr>
                <w:color w:val="000000" w:themeColor="text1"/>
                <w:lang w:val="en-AU"/>
              </w:rPr>
              <w:t>saat</w:t>
            </w:r>
            <w:proofErr w:type="spellEnd"/>
            <w:r w:rsidR="00BF3789" w:rsidRPr="00B53F6C">
              <w:rPr>
                <w:color w:val="000000" w:themeColor="text1"/>
                <w:lang w:val="en-AU"/>
              </w:rPr>
              <w:t xml:space="preserve"> </w:t>
            </w:r>
            <w:proofErr w:type="spellStart"/>
            <w:r w:rsidR="00BF3789" w:rsidRPr="00B53F6C">
              <w:rPr>
                <w:color w:val="000000" w:themeColor="text1"/>
                <w:lang w:val="en-AU"/>
              </w:rPr>
              <w:t>Rapat</w:t>
            </w:r>
            <w:proofErr w:type="spellEnd"/>
            <w:r w:rsidR="00BF3789" w:rsidRPr="00B53F6C">
              <w:rPr>
                <w:color w:val="000000" w:themeColor="text1"/>
                <w:lang w:val="en-AU"/>
              </w:rPr>
              <w:t xml:space="preserve"> </w:t>
            </w:r>
            <w:proofErr w:type="spellStart"/>
            <w:r w:rsidR="00BF3789" w:rsidRPr="00B53F6C">
              <w:rPr>
                <w:color w:val="000000" w:themeColor="text1"/>
                <w:lang w:val="en-AU"/>
              </w:rPr>
              <w:t>Persiapan</w:t>
            </w:r>
            <w:proofErr w:type="spellEnd"/>
            <w:r w:rsidR="00BF3789" w:rsidRPr="00B53F6C">
              <w:rPr>
                <w:color w:val="000000" w:themeColor="text1"/>
                <w:lang w:val="en-AU"/>
              </w:rPr>
              <w:t xml:space="preserve"> </w:t>
            </w:r>
            <w:proofErr w:type="spellStart"/>
            <w:r w:rsidR="00BF3789" w:rsidRPr="00B53F6C">
              <w:rPr>
                <w:color w:val="000000" w:themeColor="text1"/>
                <w:lang w:val="en-AU"/>
              </w:rPr>
              <w:t>Penandatanganan</w:t>
            </w:r>
            <w:proofErr w:type="spellEnd"/>
            <w:r w:rsidR="00BF3789" w:rsidRPr="00B53F6C">
              <w:rPr>
                <w:color w:val="000000" w:themeColor="text1"/>
                <w:lang w:val="en-AU"/>
              </w:rPr>
              <w:t xml:space="preserve"> </w:t>
            </w:r>
            <w:proofErr w:type="spellStart"/>
            <w:r w:rsidR="00BF3789" w:rsidRPr="00B53F6C">
              <w:rPr>
                <w:color w:val="000000" w:themeColor="text1"/>
                <w:lang w:val="en-AU"/>
              </w:rPr>
              <w:t>Kontrak</w:t>
            </w:r>
            <w:proofErr w:type="spellEnd"/>
            <w:r w:rsidRPr="00B53F6C">
              <w:rPr>
                <w:lang w:val="en-AU"/>
              </w:rPr>
              <w:t>.</w:t>
            </w:r>
          </w:p>
        </w:tc>
      </w:tr>
      <w:tr w:rsidR="00986A18" w:rsidRPr="00B53F6C" w14:paraId="5146C2B1" w14:textId="77777777" w:rsidTr="00DC7B58">
        <w:tc>
          <w:tcPr>
            <w:tcW w:w="2222" w:type="dxa"/>
            <w:shd w:val="clear" w:color="auto" w:fill="auto"/>
          </w:tcPr>
          <w:p w14:paraId="4442E1E5" w14:textId="77777777" w:rsidR="008320C8" w:rsidRPr="00B53F6C" w:rsidRDefault="008320C8" w:rsidP="0052044E">
            <w:pPr>
              <w:pStyle w:val="Subtitle"/>
              <w:ind w:left="432" w:hanging="432"/>
              <w:rPr>
                <w:lang w:val="en-AU" w:eastAsia="en-US"/>
              </w:rPr>
            </w:pPr>
            <w:proofErr w:type="spellStart"/>
            <w:r w:rsidRPr="00B53F6C">
              <w:rPr>
                <w:lang w:val="en-AU" w:eastAsia="en-US"/>
              </w:rPr>
              <w:lastRenderedPageBreak/>
              <w:t>Pembayaran</w:t>
            </w:r>
            <w:proofErr w:type="spellEnd"/>
            <w:r w:rsidRPr="00B53F6C">
              <w:rPr>
                <w:lang w:val="en-AU" w:eastAsia="en-US"/>
              </w:rPr>
              <w:t xml:space="preserve"> </w:t>
            </w:r>
            <w:proofErr w:type="spellStart"/>
            <w:r w:rsidRPr="00B53F6C">
              <w:rPr>
                <w:lang w:val="en-AU" w:eastAsia="en-US"/>
              </w:rPr>
              <w:t>Denda</w:t>
            </w:r>
            <w:proofErr w:type="spellEnd"/>
          </w:p>
        </w:tc>
        <w:tc>
          <w:tcPr>
            <w:tcW w:w="7229" w:type="dxa"/>
            <w:shd w:val="clear" w:color="auto" w:fill="auto"/>
          </w:tcPr>
          <w:p w14:paraId="54E0DB37" w14:textId="792CD15B" w:rsidR="008320C8" w:rsidRPr="00B53F6C" w:rsidRDefault="008320C8" w:rsidP="0052044E">
            <w:pPr>
              <w:pStyle w:val="IsiPasal"/>
              <w:rPr>
                <w:rFonts w:cs="Tahoma"/>
                <w:szCs w:val="20"/>
              </w:rPr>
            </w:pPr>
            <w:r w:rsidRPr="00B53F6C">
              <w:rPr>
                <w:rFonts w:cs="Tahoma"/>
                <w:lang w:eastAsia="en-US"/>
              </w:rPr>
              <w:t xml:space="preserve">Penyedia berkewajiban untuk membayar sanksi finansial berupa </w:t>
            </w:r>
            <w:r w:rsidRPr="00B53F6C">
              <w:rPr>
                <w:rFonts w:cs="Tahoma"/>
                <w:lang w:val="en-US" w:eastAsia="en-US"/>
              </w:rPr>
              <w:t>d</w:t>
            </w:r>
            <w:r w:rsidRPr="00B53F6C">
              <w:rPr>
                <w:rFonts w:cs="Tahoma"/>
                <w:lang w:eastAsia="en-US"/>
              </w:rPr>
              <w:t xml:space="preserve">enda sebagai akibat wanprestasi atau cidera janji terhadap kewajiban-kewajiban Penyedia dalam Kontrak ini. </w:t>
            </w:r>
            <w:r w:rsidR="00EA197E" w:rsidRPr="00B53F6C">
              <w:rPr>
                <w:rFonts w:cs="Tahoma"/>
                <w:lang w:eastAsia="en-US"/>
              </w:rPr>
              <w:t>Pejabat Penandatangan Kontrak</w:t>
            </w:r>
            <w:r w:rsidRPr="00B53F6C">
              <w:rPr>
                <w:rFonts w:cs="Tahoma"/>
                <w:lang w:eastAsia="en-US"/>
              </w:rPr>
              <w:t xml:space="preserve"> mengenakan </w:t>
            </w:r>
            <w:r w:rsidRPr="00B53F6C">
              <w:rPr>
                <w:rFonts w:cs="Tahoma"/>
                <w:lang w:val="en-US" w:eastAsia="en-US"/>
              </w:rPr>
              <w:t>d</w:t>
            </w:r>
            <w:r w:rsidRPr="00B53F6C">
              <w:rPr>
                <w:rFonts w:cs="Tahoma"/>
                <w:lang w:eastAsia="en-US"/>
              </w:rPr>
              <w:t xml:space="preserve">enda dengan memotong angsuran pembayaran prestasi pekerjaan Penyedia. Pembayaran </w:t>
            </w:r>
            <w:r w:rsidRPr="00B53F6C">
              <w:rPr>
                <w:rFonts w:cs="Tahoma"/>
                <w:lang w:val="en-US" w:eastAsia="en-US"/>
              </w:rPr>
              <w:t>d</w:t>
            </w:r>
            <w:r w:rsidRPr="00B53F6C">
              <w:rPr>
                <w:rFonts w:cs="Tahoma"/>
                <w:lang w:eastAsia="en-US"/>
              </w:rPr>
              <w:t>enda tidak mengurangi tanggung jawab kontraktual Penyedia.</w:t>
            </w:r>
          </w:p>
        </w:tc>
      </w:tr>
      <w:tr w:rsidR="00986A18" w:rsidRPr="00B53F6C" w14:paraId="38BA9BE4" w14:textId="77777777" w:rsidTr="00DC7B58">
        <w:tc>
          <w:tcPr>
            <w:tcW w:w="2222" w:type="dxa"/>
            <w:shd w:val="clear" w:color="auto" w:fill="auto"/>
          </w:tcPr>
          <w:p w14:paraId="22A7E7DB" w14:textId="77777777" w:rsidR="008320C8" w:rsidRPr="00B53F6C" w:rsidRDefault="008320C8" w:rsidP="0052044E">
            <w:pPr>
              <w:pStyle w:val="Subtitle"/>
              <w:ind w:left="432" w:hanging="432"/>
              <w:rPr>
                <w:lang w:val="en-AU" w:eastAsia="en-US"/>
              </w:rPr>
            </w:pPr>
            <w:proofErr w:type="spellStart"/>
            <w:r w:rsidRPr="00B53F6C">
              <w:rPr>
                <w:lang w:val="en-AU" w:eastAsia="en-US"/>
              </w:rPr>
              <w:t>Jaminan</w:t>
            </w:r>
            <w:proofErr w:type="spellEnd"/>
          </w:p>
        </w:tc>
        <w:tc>
          <w:tcPr>
            <w:tcW w:w="7229" w:type="dxa"/>
            <w:shd w:val="clear" w:color="auto" w:fill="auto"/>
          </w:tcPr>
          <w:p w14:paraId="1E767116" w14:textId="5865C6A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Jaminan yang digunakan dalam pelaksanaan Kontrak ini dapat berupa bank garansi atau </w:t>
            </w:r>
            <w:r w:rsidRPr="00B53F6C">
              <w:rPr>
                <w:rFonts w:ascii="Footlight MT Light" w:hAnsi="Footlight MT Light" w:cs="Tahoma"/>
                <w:i/>
              </w:rPr>
              <w:t>surety bond</w:t>
            </w:r>
            <w:r w:rsidRPr="00B53F6C">
              <w:rPr>
                <w:rFonts w:ascii="Footlight MT Light" w:hAnsi="Footlight MT Light" w:cs="Tahoma"/>
              </w:rPr>
              <w:t xml:space="preserve">. Jaminan bersifat tidak bersyarat, mudah dicairkan, dan harus dicairkan oleh penerbit jaminan paling lambat 14 (empat belas) hari kerja setelah surat perintah pencairan dari </w:t>
            </w:r>
            <w:r w:rsidR="00EA197E" w:rsidRPr="00B53F6C">
              <w:rPr>
                <w:rFonts w:cs="Tahoma"/>
              </w:rPr>
              <w:t>Pejabat Penandatangan Kontrak</w:t>
            </w:r>
            <w:r w:rsidRPr="00B53F6C">
              <w:rPr>
                <w:rFonts w:ascii="Footlight MT Light" w:hAnsi="Footlight MT Light" w:cs="Tahoma"/>
              </w:rPr>
              <w:t xml:space="preserve"> atau pihak yang diberi kuasa oleh  </w:t>
            </w:r>
            <w:r w:rsidR="00EA197E" w:rsidRPr="00B53F6C">
              <w:rPr>
                <w:rFonts w:cs="Tahoma"/>
              </w:rPr>
              <w:t>Pejabat Penandatangan Kontrak</w:t>
            </w:r>
            <w:r w:rsidRPr="00B53F6C">
              <w:rPr>
                <w:rFonts w:cs="Tahoma"/>
              </w:rPr>
              <w:t xml:space="preserve"> </w:t>
            </w:r>
            <w:r w:rsidRPr="00B53F6C">
              <w:rPr>
                <w:rFonts w:ascii="Footlight MT Light" w:hAnsi="Footlight MT Light" w:cs="Tahoma"/>
              </w:rPr>
              <w:t>diterima.</w:t>
            </w:r>
          </w:p>
          <w:p w14:paraId="40DD1922"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Penerbit Jaminan selain Bank Umum harus telah ditetapkan/mendapat rekomendasi dari Otoritas Jasa Keuangan (OJK)</w:t>
            </w:r>
            <w:r w:rsidRPr="00B53F6C">
              <w:rPr>
                <w:rFonts w:ascii="Footlight MT Light" w:hAnsi="Footlight MT Light" w:cs="Tahoma"/>
                <w:lang w:val="en-US"/>
              </w:rPr>
              <w:t>.</w:t>
            </w:r>
          </w:p>
          <w:p w14:paraId="7D19F368"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Penggunaan Jaminan Pelaksanaan, Jaminan Uang Muka dan Jaminan Pemeliharaan sebagai berikut:</w:t>
            </w:r>
          </w:p>
          <w:p w14:paraId="679BD69D" w14:textId="51BF16AB" w:rsidR="008320C8" w:rsidRPr="00B53F6C" w:rsidRDefault="008320C8" w:rsidP="00D4645C">
            <w:pPr>
              <w:pStyle w:val="ListParagraph"/>
              <w:numPr>
                <w:ilvl w:val="4"/>
                <w:numId w:val="145"/>
              </w:numPr>
              <w:spacing w:after="60"/>
              <w:ind w:left="1152" w:hanging="432"/>
              <w:contextualSpacing w:val="0"/>
              <w:jc w:val="both"/>
              <w:rPr>
                <w:rFonts w:ascii="Footlight MT Light" w:hAnsi="Footlight MT Light" w:cs="Tahoma"/>
              </w:rPr>
            </w:pPr>
            <w:proofErr w:type="spellStart"/>
            <w:r w:rsidRPr="00B53F6C">
              <w:rPr>
                <w:rFonts w:ascii="Footlight MT Light" w:hAnsi="Footlight MT Light" w:cs="Tahoma"/>
                <w:lang w:val="en-AU"/>
              </w:rPr>
              <w:t>dapat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diterbitkan</w:t>
            </w:r>
            <w:proofErr w:type="spellEnd"/>
            <w:r w:rsidRPr="00B53F6C">
              <w:rPr>
                <w:rFonts w:ascii="Footlight MT Light" w:hAnsi="Footlight MT Light" w:cs="Tahoma"/>
                <w:lang w:val="en-AU"/>
              </w:rPr>
              <w:t xml:space="preserve"> oleh:</w:t>
            </w:r>
          </w:p>
          <w:p w14:paraId="60852C5C" w14:textId="77777777" w:rsidR="008320C8" w:rsidRPr="00B53F6C" w:rsidRDefault="008320C8" w:rsidP="00D4645C">
            <w:pPr>
              <w:pStyle w:val="ListParagraph"/>
              <w:numPr>
                <w:ilvl w:val="4"/>
                <w:numId w:val="146"/>
              </w:numPr>
              <w:tabs>
                <w:tab w:val="clear" w:pos="984"/>
                <w:tab w:val="left" w:pos="1584"/>
              </w:tabs>
              <w:spacing w:after="60"/>
              <w:ind w:left="1584" w:hanging="432"/>
              <w:contextualSpacing w:val="0"/>
              <w:jc w:val="both"/>
              <w:rPr>
                <w:rFonts w:ascii="Footlight MT Light" w:hAnsi="Footlight MT Light" w:cs="Tahoma"/>
              </w:rPr>
            </w:pPr>
            <w:r w:rsidRPr="00B53F6C">
              <w:rPr>
                <w:rFonts w:ascii="Footlight MT Light" w:hAnsi="Footlight MT Light" w:cs="Tahoma"/>
                <w:lang w:val="en-AU"/>
              </w:rPr>
              <w:t xml:space="preserve">Bank </w:t>
            </w:r>
            <w:proofErr w:type="spellStart"/>
            <w:r w:rsidRPr="00B53F6C">
              <w:rPr>
                <w:rFonts w:ascii="Footlight MT Light" w:hAnsi="Footlight MT Light" w:cs="Tahoma"/>
                <w:lang w:val="en-AU"/>
              </w:rPr>
              <w:t>Umum</w:t>
            </w:r>
            <w:proofErr w:type="spellEnd"/>
            <w:r w:rsidRPr="00B53F6C">
              <w:rPr>
                <w:rFonts w:ascii="Footlight MT Light" w:hAnsi="Footlight MT Light" w:cs="Tahoma"/>
                <w:lang w:val="en-AU"/>
              </w:rPr>
              <w:t>;</w:t>
            </w:r>
          </w:p>
          <w:p w14:paraId="7003B1C4" w14:textId="77777777" w:rsidR="008320C8" w:rsidRPr="00B53F6C" w:rsidRDefault="008320C8" w:rsidP="00D4645C">
            <w:pPr>
              <w:pStyle w:val="ListParagraph"/>
              <w:numPr>
                <w:ilvl w:val="4"/>
                <w:numId w:val="146"/>
              </w:numPr>
              <w:tabs>
                <w:tab w:val="clear" w:pos="984"/>
                <w:tab w:val="left" w:pos="1584"/>
              </w:tabs>
              <w:spacing w:after="60"/>
              <w:ind w:left="1584" w:hanging="432"/>
              <w:contextualSpacing w:val="0"/>
              <w:jc w:val="both"/>
              <w:rPr>
                <w:rFonts w:ascii="Footlight MT Light" w:hAnsi="Footlight MT Light" w:cs="Tahoma"/>
              </w:rPr>
            </w:pPr>
            <w:r w:rsidRPr="00B53F6C">
              <w:rPr>
                <w:rFonts w:ascii="Footlight MT Light" w:hAnsi="Footlight MT Light" w:cs="Tahoma"/>
                <w:lang w:val="en-AU"/>
              </w:rPr>
              <w:t xml:space="preserve">Perusahaan </w:t>
            </w:r>
            <w:proofErr w:type="spellStart"/>
            <w:r w:rsidRPr="00B53F6C">
              <w:rPr>
                <w:rFonts w:ascii="Footlight MT Light" w:hAnsi="Footlight MT Light" w:cs="Tahoma"/>
                <w:lang w:val="en-AU"/>
              </w:rPr>
              <w:t>Asuransi</w:t>
            </w:r>
            <w:proofErr w:type="spellEnd"/>
            <w:r w:rsidRPr="00B53F6C">
              <w:rPr>
                <w:rFonts w:ascii="Footlight MT Light" w:hAnsi="Footlight MT Light" w:cs="Tahoma"/>
                <w:lang w:val="en-AU"/>
              </w:rPr>
              <w:t>;</w:t>
            </w:r>
          </w:p>
          <w:p w14:paraId="58C79F11" w14:textId="7B22542D" w:rsidR="008320C8" w:rsidRPr="00B53F6C" w:rsidRDefault="008320C8" w:rsidP="00D4645C">
            <w:pPr>
              <w:pStyle w:val="ListParagraph"/>
              <w:numPr>
                <w:ilvl w:val="4"/>
                <w:numId w:val="146"/>
              </w:numPr>
              <w:tabs>
                <w:tab w:val="clear" w:pos="984"/>
                <w:tab w:val="left" w:pos="1584"/>
              </w:tabs>
              <w:spacing w:after="60"/>
              <w:ind w:left="1584" w:hanging="432"/>
              <w:contextualSpacing w:val="0"/>
              <w:jc w:val="both"/>
              <w:rPr>
                <w:rFonts w:ascii="Footlight MT Light" w:hAnsi="Footlight MT Light" w:cs="Tahoma"/>
              </w:rPr>
            </w:pPr>
            <w:r w:rsidRPr="00B53F6C">
              <w:rPr>
                <w:rFonts w:ascii="Footlight MT Light" w:hAnsi="Footlight MT Light" w:cs="Tahoma"/>
                <w:lang w:val="en-AU"/>
              </w:rPr>
              <w:t xml:space="preserve">Perusahaan </w:t>
            </w:r>
            <w:proofErr w:type="spellStart"/>
            <w:r w:rsidRPr="00B53F6C">
              <w:rPr>
                <w:rFonts w:ascii="Footlight MT Light" w:hAnsi="Footlight MT Light" w:cs="Tahoma"/>
                <w:lang w:val="en-AU"/>
              </w:rPr>
              <w:t>Penjaminan</w:t>
            </w:r>
            <w:proofErr w:type="spellEnd"/>
            <w:r w:rsidRPr="00B53F6C">
              <w:rPr>
                <w:rFonts w:ascii="Footlight MT Light" w:hAnsi="Footlight MT Light" w:cs="Tahoma"/>
                <w:lang w:val="en-AU"/>
              </w:rPr>
              <w:t>;</w:t>
            </w:r>
            <w:r w:rsidR="007608C6" w:rsidRPr="00B53F6C">
              <w:rPr>
                <w:rFonts w:ascii="Footlight MT Light" w:hAnsi="Footlight MT Light" w:cs="Tahoma"/>
              </w:rPr>
              <w:t xml:space="preserve"> atau</w:t>
            </w:r>
          </w:p>
          <w:p w14:paraId="7D2E3A8B" w14:textId="0C401D6A" w:rsidR="008320C8" w:rsidRPr="00B53F6C" w:rsidRDefault="008320C8" w:rsidP="00D4645C">
            <w:pPr>
              <w:pStyle w:val="ListParagraph"/>
              <w:numPr>
                <w:ilvl w:val="4"/>
                <w:numId w:val="146"/>
              </w:numPr>
              <w:tabs>
                <w:tab w:val="clear" w:pos="984"/>
                <w:tab w:val="left" w:pos="1584"/>
              </w:tabs>
              <w:spacing w:after="60"/>
              <w:ind w:left="1584" w:hanging="432"/>
              <w:contextualSpacing w:val="0"/>
              <w:jc w:val="both"/>
              <w:rPr>
                <w:rFonts w:ascii="Footlight MT Light" w:hAnsi="Footlight MT Light" w:cs="Tahoma"/>
              </w:rPr>
            </w:pPr>
            <w:proofErr w:type="spellStart"/>
            <w:r w:rsidRPr="00B53F6C">
              <w:rPr>
                <w:rFonts w:ascii="Footlight MT Light" w:hAnsi="Footlight MT Light" w:cs="Tahoma"/>
                <w:lang w:val="en-AU"/>
              </w:rPr>
              <w:t>lembaga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keuangan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khusus</w:t>
            </w:r>
            <w:proofErr w:type="spellEnd"/>
            <w:r w:rsidRPr="00B53F6C">
              <w:rPr>
                <w:rFonts w:ascii="Footlight MT Light" w:hAnsi="Footlight MT Light" w:cs="Tahoma"/>
                <w:lang w:val="en-AU"/>
              </w:rPr>
              <w:t xml:space="preserve"> yang </w:t>
            </w:r>
            <w:proofErr w:type="spellStart"/>
            <w:r w:rsidRPr="00B53F6C">
              <w:rPr>
                <w:rFonts w:ascii="Footlight MT Light" w:hAnsi="Footlight MT Light" w:cs="Tahoma"/>
                <w:lang w:val="en-AU"/>
              </w:rPr>
              <w:t>menjalankan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usaha</w:t>
            </w:r>
            <w:proofErr w:type="spellEnd"/>
            <w:r w:rsidRPr="00B53F6C">
              <w:rPr>
                <w:rFonts w:ascii="Footlight MT Light" w:hAnsi="Footlight MT Light" w:cs="Tahoma"/>
                <w:lang w:val="en-AU"/>
              </w:rPr>
              <w:t xml:space="preserve"> di </w:t>
            </w:r>
            <w:proofErr w:type="spellStart"/>
            <w:r w:rsidRPr="00B53F6C">
              <w:rPr>
                <w:rFonts w:ascii="Footlight MT Light" w:hAnsi="Footlight MT Light" w:cs="Tahoma"/>
                <w:lang w:val="en-AU"/>
              </w:rPr>
              <w:t>bidang</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pembiayaan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penjaminan</w:t>
            </w:r>
            <w:proofErr w:type="spellEnd"/>
            <w:r w:rsidRPr="00B53F6C">
              <w:rPr>
                <w:rFonts w:ascii="Footlight MT Light" w:hAnsi="Footlight MT Light" w:cs="Tahoma"/>
                <w:lang w:val="en-AU"/>
              </w:rPr>
              <w:t xml:space="preserve">, dan </w:t>
            </w:r>
            <w:proofErr w:type="spellStart"/>
            <w:r w:rsidRPr="00B53F6C">
              <w:rPr>
                <w:rFonts w:ascii="Footlight MT Light" w:hAnsi="Footlight MT Light" w:cs="Tahoma"/>
                <w:lang w:val="en-AU"/>
              </w:rPr>
              <w:t>asuransi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untuk</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mendorong</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ekspor</w:t>
            </w:r>
            <w:proofErr w:type="spellEnd"/>
            <w:r w:rsidRPr="00B53F6C">
              <w:rPr>
                <w:rFonts w:ascii="Footlight MT Light" w:hAnsi="Footlight MT Light" w:cs="Tahoma"/>
                <w:lang w:val="en-AU"/>
              </w:rPr>
              <w:t xml:space="preserve"> Indonesia </w:t>
            </w:r>
            <w:proofErr w:type="spellStart"/>
            <w:r w:rsidRPr="00B53F6C">
              <w:rPr>
                <w:rFonts w:ascii="Footlight MT Light" w:hAnsi="Footlight MT Light" w:cs="Tahoma"/>
                <w:lang w:val="en-AU"/>
              </w:rPr>
              <w:t>sesuai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dengan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ketentuan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peraturan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perundang-undangan</w:t>
            </w:r>
            <w:proofErr w:type="spellEnd"/>
            <w:r w:rsidRPr="00B53F6C">
              <w:rPr>
                <w:rFonts w:ascii="Footlight MT Light" w:hAnsi="Footlight MT Light" w:cs="Tahoma"/>
                <w:lang w:val="en-AU"/>
              </w:rPr>
              <w:t xml:space="preserve"> di </w:t>
            </w:r>
            <w:proofErr w:type="spellStart"/>
            <w:r w:rsidRPr="00B53F6C">
              <w:rPr>
                <w:rFonts w:ascii="Footlight MT Light" w:hAnsi="Footlight MT Light" w:cs="Tahoma"/>
                <w:lang w:val="en-AU"/>
              </w:rPr>
              <w:t>bidang</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lembaga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pembiayaan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ekspor</w:t>
            </w:r>
            <w:proofErr w:type="spellEnd"/>
            <w:r w:rsidRPr="00B53F6C">
              <w:rPr>
                <w:rFonts w:ascii="Footlight MT Light" w:hAnsi="Footlight MT Light" w:cs="Tahoma"/>
                <w:lang w:val="en-AU"/>
              </w:rPr>
              <w:t xml:space="preserve"> Indonesia; </w:t>
            </w:r>
          </w:p>
          <w:p w14:paraId="2DB37F6E" w14:textId="77777777" w:rsidR="008320C8" w:rsidRPr="00B53F6C" w:rsidRDefault="008320C8" w:rsidP="00D4645C">
            <w:pPr>
              <w:pStyle w:val="ListParagraph"/>
              <w:numPr>
                <w:ilvl w:val="4"/>
                <w:numId w:val="145"/>
              </w:numPr>
              <w:spacing w:after="60"/>
              <w:ind w:left="1152" w:hanging="432"/>
              <w:contextualSpacing w:val="0"/>
              <w:jc w:val="both"/>
              <w:rPr>
                <w:rFonts w:ascii="Footlight MT Light" w:hAnsi="Footlight MT Light" w:cs="Tahoma"/>
                <w:lang w:val="en-AU"/>
              </w:rPr>
            </w:pPr>
            <w:proofErr w:type="spellStart"/>
            <w:r w:rsidRPr="00B53F6C">
              <w:rPr>
                <w:rFonts w:ascii="Footlight MT Light" w:hAnsi="Footlight MT Light" w:cs="Tahoma"/>
                <w:lang w:val="en-AU"/>
              </w:rPr>
              <w:t>Penerbit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jaminan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pelaksanaan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telah</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ditetapkan</w:t>
            </w:r>
            <w:proofErr w:type="spellEnd"/>
            <w:r w:rsidRPr="00B53F6C">
              <w:rPr>
                <w:rFonts w:ascii="Footlight MT Light" w:hAnsi="Footlight MT Light" w:cs="Tahoma"/>
                <w:lang w:val="en-AU"/>
              </w:rPr>
              <w:t>/</w:t>
            </w:r>
            <w:proofErr w:type="spellStart"/>
            <w:r w:rsidRPr="00B53F6C">
              <w:rPr>
                <w:rFonts w:ascii="Footlight MT Light" w:hAnsi="Footlight MT Light" w:cs="Tahoma"/>
                <w:lang w:val="en-AU"/>
              </w:rPr>
              <w:t>mendapatkan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rekomendasi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dari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Otoritas</w:t>
            </w:r>
            <w:proofErr w:type="spellEnd"/>
            <w:r w:rsidRPr="00B53F6C">
              <w:rPr>
                <w:rFonts w:ascii="Footlight MT Light" w:hAnsi="Footlight MT Light" w:cs="Tahoma"/>
                <w:lang w:val="en-AU"/>
              </w:rPr>
              <w:t xml:space="preserve"> Jasa </w:t>
            </w:r>
            <w:proofErr w:type="spellStart"/>
            <w:r w:rsidRPr="00B53F6C">
              <w:rPr>
                <w:rFonts w:ascii="Footlight MT Light" w:hAnsi="Footlight MT Light" w:cs="Tahoma"/>
                <w:lang w:val="en-AU"/>
              </w:rPr>
              <w:t>Keuangan</w:t>
            </w:r>
            <w:proofErr w:type="spellEnd"/>
            <w:r w:rsidRPr="00B53F6C">
              <w:rPr>
                <w:rFonts w:ascii="Footlight MT Light" w:hAnsi="Footlight MT Light" w:cs="Tahoma"/>
                <w:lang w:val="en-AU"/>
              </w:rPr>
              <w:t xml:space="preserve"> (OJK).</w:t>
            </w:r>
          </w:p>
          <w:p w14:paraId="6A003E0E" w14:textId="5B2DCEED" w:rsidR="008320C8" w:rsidRPr="00B53F6C" w:rsidRDefault="008320C8" w:rsidP="00EE5391">
            <w:pPr>
              <w:numPr>
                <w:ilvl w:val="1"/>
                <w:numId w:val="131"/>
              </w:numPr>
              <w:spacing w:before="60" w:after="60"/>
              <w:ind w:left="720"/>
              <w:jc w:val="both"/>
              <w:rPr>
                <w:rFonts w:ascii="Footlight MT Light" w:hAnsi="Footlight MT Light" w:cs="Tahoma"/>
                <w:b/>
              </w:rPr>
            </w:pPr>
            <w:r w:rsidRPr="00B53F6C">
              <w:rPr>
                <w:rFonts w:ascii="Footlight MT Light" w:hAnsi="Footlight MT Light" w:cs="Tahoma"/>
              </w:rPr>
              <w:t xml:space="preserve">Jaminan Pelaksanaan diberikan kepada </w:t>
            </w:r>
            <w:r w:rsidR="00EA197E" w:rsidRPr="00B53F6C">
              <w:rPr>
                <w:rFonts w:cs="Tahoma"/>
              </w:rPr>
              <w:t>Pejabat Penandatangan Kontrak</w:t>
            </w:r>
            <w:r w:rsidRPr="00B53F6C">
              <w:rPr>
                <w:rFonts w:ascii="Footlight MT Light" w:hAnsi="Footlight MT Light" w:cs="Tahoma"/>
              </w:rPr>
              <w:t xml:space="preserve"> setelah diterbitkannya Surat Penunjukan Penyedia Barang/Jasa (SPPBJ) sebelum dilakukan Penandatanganan Kontrak dengan besar: </w:t>
            </w:r>
          </w:p>
          <w:p w14:paraId="26598DFB" w14:textId="77777777" w:rsidR="008320C8" w:rsidRPr="00B53F6C" w:rsidRDefault="008320C8" w:rsidP="00D4645C">
            <w:pPr>
              <w:numPr>
                <w:ilvl w:val="1"/>
                <w:numId w:val="147"/>
              </w:numPr>
              <w:spacing w:after="60"/>
              <w:ind w:left="1152" w:hanging="432"/>
              <w:contextualSpacing/>
              <w:jc w:val="both"/>
              <w:rPr>
                <w:rFonts w:ascii="Footlight MT Light" w:hAnsi="Footlight MT Light" w:cs="Tahoma"/>
              </w:rPr>
            </w:pPr>
            <w:r w:rsidRPr="00B53F6C">
              <w:rPr>
                <w:rFonts w:ascii="Footlight MT Light" w:hAnsi="Footlight MT Light" w:cs="Tahoma"/>
              </w:rPr>
              <w:t xml:space="preserve">5% (lima </w:t>
            </w:r>
            <w:r w:rsidRPr="00B53F6C">
              <w:rPr>
                <w:rFonts w:ascii="Footlight MT Light" w:hAnsi="Footlight MT Light" w:cs="Arial"/>
              </w:rPr>
              <w:t>persen</w:t>
            </w:r>
            <w:r w:rsidRPr="00B53F6C">
              <w:rPr>
                <w:rFonts w:ascii="Footlight MT Light" w:hAnsi="Footlight MT Light" w:cs="Tahoma"/>
              </w:rPr>
              <w:t>) dari Harga Kontrak; atau</w:t>
            </w:r>
          </w:p>
          <w:p w14:paraId="54A8A96E" w14:textId="44AE75A9" w:rsidR="008320C8" w:rsidRPr="00B53F6C" w:rsidRDefault="008320C8" w:rsidP="00D4645C">
            <w:pPr>
              <w:numPr>
                <w:ilvl w:val="1"/>
                <w:numId w:val="147"/>
              </w:numPr>
              <w:spacing w:after="120"/>
              <w:ind w:left="1151" w:hanging="431"/>
              <w:jc w:val="both"/>
              <w:rPr>
                <w:rFonts w:ascii="Footlight MT Light" w:hAnsi="Footlight MT Light" w:cs="Tahoma"/>
              </w:rPr>
            </w:pPr>
            <w:r w:rsidRPr="00B53F6C">
              <w:rPr>
                <w:rFonts w:ascii="Footlight MT Light" w:hAnsi="Footlight MT Light" w:cs="Tahoma"/>
              </w:rPr>
              <w:t xml:space="preserve">5% (lima </w:t>
            </w:r>
            <w:r w:rsidRPr="00B53F6C">
              <w:rPr>
                <w:rFonts w:ascii="Footlight MT Light" w:hAnsi="Footlight MT Light" w:cs="Arial"/>
              </w:rPr>
              <w:t>persen</w:t>
            </w:r>
            <w:r w:rsidRPr="00B53F6C">
              <w:rPr>
                <w:rFonts w:ascii="Footlight MT Light" w:hAnsi="Footlight MT Light" w:cs="Tahoma"/>
              </w:rPr>
              <w:t xml:space="preserve">) dari nilai HPS untuk harga penawaran atau penawaran terkoreksi di bawah 80% (delapan puluh </w:t>
            </w:r>
            <w:r w:rsidRPr="00B53F6C">
              <w:rPr>
                <w:rFonts w:ascii="Footlight MT Light" w:hAnsi="Footlight MT Light" w:cs="Arial"/>
              </w:rPr>
              <w:t>persen</w:t>
            </w:r>
            <w:r w:rsidRPr="00B53F6C">
              <w:rPr>
                <w:rFonts w:ascii="Footlight MT Light" w:hAnsi="Footlight MT Light" w:cs="Tahoma"/>
              </w:rPr>
              <w:t>) nilai HPS.</w:t>
            </w:r>
          </w:p>
          <w:p w14:paraId="6578B33B" w14:textId="77777777" w:rsidR="008320C8" w:rsidRPr="00B53F6C" w:rsidRDefault="008320C8" w:rsidP="00EE5391">
            <w:pPr>
              <w:numPr>
                <w:ilvl w:val="1"/>
                <w:numId w:val="131"/>
              </w:numPr>
              <w:spacing w:before="60" w:after="120"/>
              <w:ind w:left="720"/>
              <w:jc w:val="both"/>
              <w:rPr>
                <w:rFonts w:ascii="Footlight MT Light" w:hAnsi="Footlight MT Light" w:cs="Tahoma"/>
              </w:rPr>
            </w:pPr>
            <w:r w:rsidRPr="00B53F6C">
              <w:rPr>
                <w:rFonts w:ascii="Footlight MT Light" w:hAnsi="Footlight MT Light" w:cs="Tahoma"/>
              </w:rPr>
              <w:t>Masa berlakunya Jaminan Pelaksanaan paling kurang sejak tanggal penandatangananan Kontrak sampai dengan Tanggal Penyerahan Pertama Pekerjaan (</w:t>
            </w:r>
            <w:r w:rsidRPr="00B53F6C">
              <w:rPr>
                <w:rFonts w:ascii="Footlight MT Light" w:hAnsi="Footlight MT Light" w:cs="Tahoma"/>
                <w:i/>
              </w:rPr>
              <w:t>Provisional Hand Over</w:t>
            </w:r>
            <w:r w:rsidRPr="00B53F6C">
              <w:rPr>
                <w:rFonts w:ascii="Footlight MT Light" w:hAnsi="Footlight MT Light" w:cs="Tahoma"/>
              </w:rPr>
              <w:t>/PHO).</w:t>
            </w:r>
          </w:p>
          <w:p w14:paraId="6280C934"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Jaminan Pelaksanaan dikembalikan setelah pekerjaan dinyatakan selesai 100% (seratus </w:t>
            </w:r>
            <w:r w:rsidRPr="00B53F6C">
              <w:rPr>
                <w:rFonts w:ascii="Footlight MT Light" w:hAnsi="Footlight MT Light" w:cs="Arial"/>
              </w:rPr>
              <w:t>persen</w:t>
            </w:r>
            <w:r w:rsidRPr="00B53F6C">
              <w:rPr>
                <w:rFonts w:ascii="Footlight MT Light" w:hAnsi="Footlight MT Light" w:cs="Tahoma"/>
              </w:rPr>
              <w:t xml:space="preserve">) dan diganti dengan Jaminan Pemeliharaan atau menahan uang retensi sebesar 5% (lima </w:t>
            </w:r>
            <w:r w:rsidRPr="00B53F6C">
              <w:rPr>
                <w:rFonts w:ascii="Footlight MT Light" w:hAnsi="Footlight MT Light" w:cs="Arial"/>
              </w:rPr>
              <w:t>persen</w:t>
            </w:r>
            <w:r w:rsidRPr="00B53F6C">
              <w:rPr>
                <w:rFonts w:ascii="Footlight MT Light" w:hAnsi="Footlight MT Light" w:cs="Tahoma"/>
              </w:rPr>
              <w:t>) dari Harga Kontrak</w:t>
            </w:r>
            <w:r w:rsidRPr="00B53F6C">
              <w:rPr>
                <w:rFonts w:ascii="Footlight MT Light" w:hAnsi="Footlight MT Light" w:cs="Tahoma"/>
                <w:lang w:val="en-US"/>
              </w:rPr>
              <w:t>.</w:t>
            </w:r>
          </w:p>
          <w:p w14:paraId="01B3C9E1" w14:textId="437DB148"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Jaminan  Uang  Muka  diberikan  kepada </w:t>
            </w:r>
            <w:r w:rsidR="00EA197E" w:rsidRPr="00B53F6C">
              <w:rPr>
                <w:rFonts w:cs="Tahoma"/>
              </w:rPr>
              <w:t>Pejabat Penandatangan Kontrak</w:t>
            </w:r>
            <w:r w:rsidRPr="00B53F6C">
              <w:rPr>
                <w:rFonts w:ascii="Footlight MT Light" w:hAnsi="Footlight MT Light" w:cs="Tahoma"/>
              </w:rPr>
              <w:t xml:space="preserve"> dalam  rangka  pengambilan  uang muka yang besarannya paling kurang sama dengan besarnya uang muka yang diterima Penyedia.</w:t>
            </w:r>
          </w:p>
          <w:p w14:paraId="6954651F"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Nilai Jaminan Uang Muka dapat dikurangi secara proporsional sesuai dengan sisa uang muka yang diterima.</w:t>
            </w:r>
          </w:p>
          <w:p w14:paraId="65B852CB"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lastRenderedPageBreak/>
              <w:t>Masa berlakunya Jaminan Uang Muka paling kurang sejak tanggal persetujuan pemberian uang muka sampai dengan Tanggal Penyerahan Pertama Pekerjaan (PHO).</w:t>
            </w:r>
          </w:p>
          <w:p w14:paraId="6B4D223D" w14:textId="4E524D0F"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Jaminan Pemeliharaan diberikan kepada </w:t>
            </w:r>
            <w:r w:rsidR="00EA197E" w:rsidRPr="00B53F6C">
              <w:rPr>
                <w:rFonts w:cs="Tahoma"/>
              </w:rPr>
              <w:t>Pejabat Penandatangan Kontrak</w:t>
            </w:r>
            <w:r w:rsidRPr="00B53F6C">
              <w:rPr>
                <w:rFonts w:ascii="Footlight MT Light" w:hAnsi="Footlight MT Light" w:cs="Tahoma"/>
              </w:rPr>
              <w:t xml:space="preserve"> setelah pekerjaan dinyatakan selesai 100% (seratus </w:t>
            </w:r>
            <w:r w:rsidRPr="00B53F6C">
              <w:rPr>
                <w:rFonts w:ascii="Footlight MT Light" w:hAnsi="Footlight MT Light" w:cs="Arial"/>
              </w:rPr>
              <w:t>persen</w:t>
            </w:r>
            <w:r w:rsidRPr="00B53F6C">
              <w:rPr>
                <w:rFonts w:ascii="Footlight MT Light" w:hAnsi="Footlight MT Light" w:cs="Tahoma"/>
              </w:rPr>
              <w:t>).</w:t>
            </w:r>
          </w:p>
          <w:p w14:paraId="09277EF7"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Pengembalian Jaminan Pemeliharan dilakukan paling lambat 14 (empat belas) hari kerja setelah Masa Pemeliharaan selesai dan pekerjaan diterima dengan baik sesuai dengan ketentuan Kontrak.</w:t>
            </w:r>
          </w:p>
          <w:p w14:paraId="4C56ACD9" w14:textId="77777777" w:rsidR="008320C8" w:rsidRPr="00B53F6C" w:rsidRDefault="008320C8" w:rsidP="00EE5391">
            <w:pPr>
              <w:numPr>
                <w:ilvl w:val="1"/>
                <w:numId w:val="131"/>
              </w:numPr>
              <w:spacing w:after="120"/>
              <w:ind w:left="720"/>
              <w:jc w:val="both"/>
              <w:rPr>
                <w:rFonts w:cs="Tahoma"/>
              </w:rPr>
            </w:pPr>
            <w:r w:rsidRPr="00B53F6C">
              <w:rPr>
                <w:rFonts w:ascii="Footlight MT Light" w:hAnsi="Footlight MT Light" w:cs="Tahoma"/>
              </w:rPr>
              <w:t>Masa berlaku Jaminan Pemeliharaan paling kurang sejak Tanggal Penyerahan Pertama Pekerjaan sampai dengan Tanggal Penyerahan Akhir Pekerjaan (</w:t>
            </w:r>
            <w:r w:rsidRPr="00B53F6C">
              <w:rPr>
                <w:rFonts w:ascii="Footlight MT Light" w:hAnsi="Footlight MT Light" w:cs="Tahoma"/>
                <w:i/>
              </w:rPr>
              <w:t>Final Hand Over/FHO</w:t>
            </w:r>
            <w:r w:rsidRPr="00B53F6C">
              <w:rPr>
                <w:rFonts w:ascii="Footlight MT Light" w:hAnsi="Footlight MT Light" w:cs="Tahoma"/>
              </w:rPr>
              <w:t>).</w:t>
            </w:r>
          </w:p>
          <w:p w14:paraId="4B3E867F" w14:textId="39CB6E63" w:rsidR="00DC7B58" w:rsidRPr="00B53F6C" w:rsidRDefault="00DC7B58" w:rsidP="00DC7B58">
            <w:pPr>
              <w:spacing w:after="120"/>
              <w:ind w:left="720"/>
              <w:jc w:val="both"/>
              <w:rPr>
                <w:rFonts w:cs="Tahoma"/>
              </w:rPr>
            </w:pPr>
          </w:p>
        </w:tc>
      </w:tr>
    </w:tbl>
    <w:p w14:paraId="69FB46ED" w14:textId="5FB36A38" w:rsidR="008320C8" w:rsidRPr="00B53F6C" w:rsidRDefault="008320C8" w:rsidP="00EE5391">
      <w:pPr>
        <w:pStyle w:val="Heading2"/>
        <w:keepNext/>
        <w:keepLines/>
        <w:numPr>
          <w:ilvl w:val="0"/>
          <w:numId w:val="133"/>
        </w:numPr>
        <w:suppressAutoHyphens w:val="0"/>
        <w:spacing w:after="60"/>
        <w:ind w:hanging="446"/>
      </w:pPr>
      <w:bookmarkStart w:id="509" w:name="_Toc528039126"/>
      <w:bookmarkStart w:id="510" w:name="_Toc3282558"/>
      <w:bookmarkStart w:id="511" w:name="_Toc40700573"/>
      <w:bookmarkStart w:id="512" w:name="_Toc69999969"/>
      <w:r w:rsidRPr="00B53F6C">
        <w:lastRenderedPageBreak/>
        <w:t xml:space="preserve">HAK DAN KEWAJIBAN </w:t>
      </w:r>
      <w:r w:rsidR="00EA197E" w:rsidRPr="00B53F6C">
        <w:t>PEJABAT PENANDATANGAN KONTRAK</w:t>
      </w:r>
      <w:bookmarkEnd w:id="509"/>
      <w:bookmarkEnd w:id="510"/>
      <w:bookmarkEnd w:id="511"/>
      <w:bookmarkEnd w:id="512"/>
    </w:p>
    <w:tbl>
      <w:tblPr>
        <w:tblW w:w="9451" w:type="dxa"/>
        <w:tblInd w:w="-95" w:type="dxa"/>
        <w:tblLayout w:type="fixed"/>
        <w:tblLook w:val="04A0" w:firstRow="1" w:lastRow="0" w:firstColumn="1" w:lastColumn="0" w:noHBand="0" w:noVBand="1"/>
      </w:tblPr>
      <w:tblGrid>
        <w:gridCol w:w="2363"/>
        <w:gridCol w:w="7088"/>
      </w:tblGrid>
      <w:tr w:rsidR="00986A18" w:rsidRPr="00B53F6C" w14:paraId="4326EE6D" w14:textId="77777777" w:rsidTr="00DC7B58">
        <w:tc>
          <w:tcPr>
            <w:tcW w:w="2363" w:type="dxa"/>
            <w:shd w:val="clear" w:color="auto" w:fill="auto"/>
          </w:tcPr>
          <w:p w14:paraId="67DCEEC7" w14:textId="4BD711F0" w:rsidR="008320C8" w:rsidRPr="00B53F6C" w:rsidRDefault="008320C8" w:rsidP="0052044E">
            <w:pPr>
              <w:pStyle w:val="Subtitle"/>
              <w:ind w:left="432" w:hanging="432"/>
              <w:rPr>
                <w:lang w:val="id-ID" w:eastAsia="en-US"/>
              </w:rPr>
            </w:pPr>
            <w:proofErr w:type="spellStart"/>
            <w:r w:rsidRPr="00B53F6C">
              <w:rPr>
                <w:lang w:val="en-AU" w:eastAsia="en-US"/>
              </w:rPr>
              <w:t>Hak</w:t>
            </w:r>
            <w:proofErr w:type="spellEnd"/>
            <w:r w:rsidRPr="00B53F6C">
              <w:rPr>
                <w:lang w:val="en-AU" w:eastAsia="en-US"/>
              </w:rPr>
              <w:t xml:space="preserve"> dan </w:t>
            </w:r>
            <w:proofErr w:type="spellStart"/>
            <w:r w:rsidRPr="00B53F6C">
              <w:rPr>
                <w:lang w:val="en-AU" w:eastAsia="en-US"/>
              </w:rPr>
              <w:t>Kewajiban</w:t>
            </w:r>
            <w:proofErr w:type="spellEnd"/>
            <w:r w:rsidRPr="00B53F6C">
              <w:rPr>
                <w:lang w:val="en-AU" w:eastAsia="en-US"/>
              </w:rPr>
              <w:t xml:space="preserve"> </w:t>
            </w:r>
            <w:proofErr w:type="spellStart"/>
            <w:r w:rsidR="00EA197E" w:rsidRPr="00B53F6C">
              <w:rPr>
                <w:lang w:val="en-AU" w:eastAsia="en-US"/>
              </w:rPr>
              <w:t>Pejabat</w:t>
            </w:r>
            <w:proofErr w:type="spellEnd"/>
            <w:r w:rsidR="00EA197E" w:rsidRPr="00B53F6C">
              <w:rPr>
                <w:lang w:val="en-AU" w:eastAsia="en-US"/>
              </w:rPr>
              <w:t xml:space="preserve"> </w:t>
            </w:r>
            <w:proofErr w:type="spellStart"/>
            <w:r w:rsidR="00EA197E" w:rsidRPr="00B53F6C">
              <w:rPr>
                <w:lang w:val="en-AU" w:eastAsia="en-US"/>
              </w:rPr>
              <w:t>Penandatangan</w:t>
            </w:r>
            <w:proofErr w:type="spellEnd"/>
            <w:r w:rsidR="00EA197E" w:rsidRPr="00B53F6C">
              <w:rPr>
                <w:lang w:val="en-AU" w:eastAsia="en-US"/>
              </w:rPr>
              <w:t xml:space="preserve"> </w:t>
            </w:r>
            <w:proofErr w:type="spellStart"/>
            <w:r w:rsidR="00EA197E" w:rsidRPr="00B53F6C">
              <w:rPr>
                <w:lang w:val="en-AU" w:eastAsia="en-US"/>
              </w:rPr>
              <w:t>Kontrak</w:t>
            </w:r>
            <w:proofErr w:type="spellEnd"/>
          </w:p>
        </w:tc>
        <w:tc>
          <w:tcPr>
            <w:tcW w:w="7088" w:type="dxa"/>
            <w:shd w:val="clear" w:color="auto" w:fill="auto"/>
          </w:tcPr>
          <w:p w14:paraId="21C12BBA" w14:textId="3FB47319" w:rsidR="008320C8" w:rsidRPr="00B53F6C" w:rsidRDefault="008320C8" w:rsidP="0052044E">
            <w:pPr>
              <w:pStyle w:val="IsiPasal"/>
              <w:spacing w:after="60"/>
              <w:rPr>
                <w:lang w:val="en-US"/>
              </w:rPr>
            </w:pPr>
            <w:r w:rsidRPr="00B53F6C">
              <w:t xml:space="preserve">Hak-hak yang dimiliki serta kewajiban-kewajiban yang harus dilaksanakan oleh </w:t>
            </w:r>
            <w:r w:rsidR="00EA197E" w:rsidRPr="00B53F6C">
              <w:rPr>
                <w:rFonts w:cs="Tahoma"/>
                <w:lang w:eastAsia="en-US"/>
              </w:rPr>
              <w:t>Pejabat Penandatangan Kontrak</w:t>
            </w:r>
            <w:r w:rsidRPr="00B53F6C">
              <w:t xml:space="preserve"> dalam melaksanakan Kontrak, meliputi :</w:t>
            </w:r>
          </w:p>
          <w:p w14:paraId="0AB73379" w14:textId="77777777" w:rsidR="008320C8" w:rsidRPr="00B53F6C" w:rsidRDefault="008320C8" w:rsidP="00D4645C">
            <w:pPr>
              <w:numPr>
                <w:ilvl w:val="0"/>
                <w:numId w:val="149"/>
              </w:numPr>
              <w:spacing w:after="60"/>
              <w:ind w:left="432" w:hanging="432"/>
              <w:jc w:val="both"/>
              <w:rPr>
                <w:rFonts w:ascii="Footlight MT Light" w:hAnsi="Footlight MT Light"/>
              </w:rPr>
            </w:pPr>
            <w:r w:rsidRPr="00B53F6C">
              <w:rPr>
                <w:rFonts w:ascii="Footlight MT Light" w:hAnsi="Footlight MT Light"/>
              </w:rPr>
              <w:t xml:space="preserve">mengawasi dan memeriksa pekerjaan yang dilaksanakan oleh Penyedia; </w:t>
            </w:r>
          </w:p>
          <w:p w14:paraId="313E6593" w14:textId="77777777" w:rsidR="008320C8" w:rsidRPr="00B53F6C" w:rsidRDefault="008320C8" w:rsidP="00D4645C">
            <w:pPr>
              <w:numPr>
                <w:ilvl w:val="0"/>
                <w:numId w:val="149"/>
              </w:numPr>
              <w:spacing w:after="60"/>
              <w:ind w:left="432" w:hanging="432"/>
              <w:jc w:val="both"/>
              <w:rPr>
                <w:rFonts w:ascii="Footlight MT Light" w:hAnsi="Footlight MT Light"/>
              </w:rPr>
            </w:pPr>
            <w:r w:rsidRPr="00B53F6C">
              <w:rPr>
                <w:rFonts w:ascii="Footlight MT Light" w:hAnsi="Footlight MT Light"/>
              </w:rPr>
              <w:t xml:space="preserve">menerima laporan-laporan secara periodik mengenai pelaksanaan pekerjaan yang dilaksanakan oleh Penyedia; </w:t>
            </w:r>
          </w:p>
          <w:p w14:paraId="41CB9038" w14:textId="77777777" w:rsidR="008320C8" w:rsidRPr="00B53F6C" w:rsidRDefault="008320C8" w:rsidP="00D4645C">
            <w:pPr>
              <w:numPr>
                <w:ilvl w:val="0"/>
                <w:numId w:val="149"/>
              </w:numPr>
              <w:spacing w:after="60"/>
              <w:ind w:left="432" w:hanging="432"/>
              <w:jc w:val="both"/>
              <w:rPr>
                <w:rFonts w:ascii="Footlight MT Light" w:hAnsi="Footlight MT Light"/>
              </w:rPr>
            </w:pPr>
            <w:r w:rsidRPr="00B53F6C">
              <w:rPr>
                <w:rFonts w:ascii="Footlight MT Light" w:hAnsi="Footlight MT Light"/>
              </w:rPr>
              <w:t>menerima hasil pekerjaan sesuai dengan jadwal penyerahan pekerjaan dan ketentuan yang telah ditetapkan dalam Kontrak.</w:t>
            </w:r>
          </w:p>
          <w:p w14:paraId="396889B0" w14:textId="77777777" w:rsidR="008320C8" w:rsidRPr="00B53F6C" w:rsidRDefault="008320C8" w:rsidP="00D4645C">
            <w:pPr>
              <w:numPr>
                <w:ilvl w:val="0"/>
                <w:numId w:val="149"/>
              </w:numPr>
              <w:spacing w:after="60"/>
              <w:ind w:left="432" w:hanging="432"/>
              <w:jc w:val="both"/>
              <w:rPr>
                <w:rFonts w:ascii="Footlight MT Light" w:hAnsi="Footlight MT Light"/>
              </w:rPr>
            </w:pPr>
            <w:r w:rsidRPr="00B53F6C">
              <w:rPr>
                <w:rFonts w:ascii="Footlight MT Light" w:hAnsi="Footlight MT Light"/>
              </w:rPr>
              <w:t xml:space="preserve">membayar pekerjaan sesuai dengan harga yang tercantum dalam Kontrak yang telah ditetapkan kepada Penyedia; </w:t>
            </w:r>
          </w:p>
          <w:p w14:paraId="7A76FA81" w14:textId="77777777" w:rsidR="008320C8" w:rsidRPr="00B53F6C" w:rsidRDefault="008320C8" w:rsidP="00D4645C">
            <w:pPr>
              <w:numPr>
                <w:ilvl w:val="0"/>
                <w:numId w:val="149"/>
              </w:numPr>
              <w:spacing w:after="60"/>
              <w:ind w:left="432" w:hanging="432"/>
              <w:jc w:val="both"/>
              <w:rPr>
                <w:rFonts w:ascii="Footlight MT Light" w:hAnsi="Footlight MT Light"/>
              </w:rPr>
            </w:pPr>
            <w:r w:rsidRPr="00B53F6C">
              <w:rPr>
                <w:rFonts w:ascii="Footlight MT Light" w:hAnsi="Footlight MT Light"/>
              </w:rPr>
              <w:t>memberikan fasilitas berupa sarana dan prasarana yang dibutuhkan oleh Penyedia untuk kelancaran pelaksanaan pekerjaan sesuai ketentuan Kontrak; dan</w:t>
            </w:r>
          </w:p>
          <w:p w14:paraId="41751156" w14:textId="77777777" w:rsidR="008320C8" w:rsidRPr="00B53F6C" w:rsidRDefault="008320C8" w:rsidP="00D4645C">
            <w:pPr>
              <w:numPr>
                <w:ilvl w:val="0"/>
                <w:numId w:val="149"/>
              </w:numPr>
              <w:spacing w:after="120"/>
              <w:ind w:left="432" w:hanging="432"/>
              <w:jc w:val="both"/>
              <w:rPr>
                <w:rFonts w:ascii="Footlight MT Light" w:hAnsi="Footlight MT Light"/>
              </w:rPr>
            </w:pPr>
            <w:r w:rsidRPr="00B53F6C">
              <w:rPr>
                <w:rFonts w:ascii="Footlight MT Light" w:hAnsi="Footlight MT Light"/>
              </w:rPr>
              <w:t>menilai kinerja Penyedia.</w:t>
            </w:r>
          </w:p>
        </w:tc>
      </w:tr>
      <w:tr w:rsidR="00986A18" w:rsidRPr="00B53F6C" w14:paraId="376961C6" w14:textId="77777777" w:rsidTr="00DC7B58">
        <w:tc>
          <w:tcPr>
            <w:tcW w:w="2363" w:type="dxa"/>
            <w:shd w:val="clear" w:color="auto" w:fill="auto"/>
          </w:tcPr>
          <w:p w14:paraId="4795B1CD" w14:textId="77777777" w:rsidR="008320C8" w:rsidRPr="00B53F6C" w:rsidRDefault="008320C8" w:rsidP="0052044E">
            <w:pPr>
              <w:pStyle w:val="Subtitle"/>
              <w:ind w:left="432" w:hanging="432"/>
              <w:rPr>
                <w:lang w:val="en-AU" w:eastAsia="en-US"/>
              </w:rPr>
            </w:pPr>
            <w:proofErr w:type="spellStart"/>
            <w:r w:rsidRPr="00B53F6C">
              <w:rPr>
                <w:lang w:val="en-AU" w:eastAsia="en-US"/>
              </w:rPr>
              <w:t>Fasilitas</w:t>
            </w:r>
            <w:proofErr w:type="spellEnd"/>
          </w:p>
        </w:tc>
        <w:tc>
          <w:tcPr>
            <w:tcW w:w="7088" w:type="dxa"/>
            <w:shd w:val="clear" w:color="auto" w:fill="auto"/>
          </w:tcPr>
          <w:p w14:paraId="54D2D605" w14:textId="71962FD1" w:rsidR="008320C8" w:rsidRPr="00B53F6C" w:rsidRDefault="00EA197E" w:rsidP="0052044E">
            <w:pPr>
              <w:pStyle w:val="IsiPasal"/>
            </w:pPr>
            <w:r w:rsidRPr="00B53F6C">
              <w:rPr>
                <w:rFonts w:cs="Tahoma"/>
                <w:lang w:eastAsia="en-US"/>
              </w:rPr>
              <w:t>Pejabat Penandatangan Kontrak</w:t>
            </w:r>
            <w:r w:rsidR="008320C8" w:rsidRPr="00B53F6C">
              <w:t xml:space="preserve"> dapat memberikan fasilitas berupa sarana dan prasarana atau kemudahan lainnya (jika ada) yang tercantum dalam SSKK untuk kelancaran pelaksanan pekerjaan ini.</w:t>
            </w:r>
          </w:p>
        </w:tc>
      </w:tr>
      <w:tr w:rsidR="00986A18" w:rsidRPr="00B53F6C" w14:paraId="68A37FF0" w14:textId="77777777" w:rsidTr="00DC7B58">
        <w:tc>
          <w:tcPr>
            <w:tcW w:w="2363" w:type="dxa"/>
            <w:shd w:val="clear" w:color="auto" w:fill="auto"/>
          </w:tcPr>
          <w:p w14:paraId="60D8A83E" w14:textId="77777777" w:rsidR="008320C8" w:rsidRPr="00B53F6C" w:rsidRDefault="008320C8" w:rsidP="0052044E">
            <w:pPr>
              <w:pStyle w:val="Subtitle"/>
              <w:ind w:left="432" w:hanging="432"/>
              <w:rPr>
                <w:lang w:val="en-AU" w:eastAsia="en-US"/>
              </w:rPr>
            </w:pPr>
            <w:proofErr w:type="spellStart"/>
            <w:r w:rsidRPr="00B53F6C">
              <w:rPr>
                <w:lang w:val="en-AU" w:eastAsia="en-US"/>
              </w:rPr>
              <w:t>Peristiwa</w:t>
            </w:r>
            <w:proofErr w:type="spellEnd"/>
            <w:r w:rsidRPr="00B53F6C">
              <w:rPr>
                <w:lang w:val="en-AU" w:eastAsia="en-US"/>
              </w:rPr>
              <w:t xml:space="preserve"> </w:t>
            </w:r>
            <w:proofErr w:type="spellStart"/>
            <w:r w:rsidRPr="00B53F6C">
              <w:rPr>
                <w:lang w:val="en-AU" w:eastAsia="en-US"/>
              </w:rPr>
              <w:t>Kompensasi</w:t>
            </w:r>
            <w:proofErr w:type="spellEnd"/>
          </w:p>
        </w:tc>
        <w:tc>
          <w:tcPr>
            <w:tcW w:w="7088" w:type="dxa"/>
            <w:shd w:val="clear" w:color="auto" w:fill="auto"/>
          </w:tcPr>
          <w:p w14:paraId="72BB3F04" w14:textId="77777777" w:rsidR="008320C8" w:rsidRPr="00B53F6C" w:rsidRDefault="008320C8" w:rsidP="00EE5391">
            <w:pPr>
              <w:numPr>
                <w:ilvl w:val="1"/>
                <w:numId w:val="131"/>
              </w:numPr>
              <w:spacing w:after="60"/>
              <w:ind w:left="720"/>
              <w:jc w:val="both"/>
              <w:rPr>
                <w:rFonts w:ascii="Footlight MT Light" w:hAnsi="Footlight MT Light" w:cs="Tahoma"/>
                <w:strike/>
              </w:rPr>
            </w:pPr>
            <w:r w:rsidRPr="00B53F6C">
              <w:rPr>
                <w:rFonts w:ascii="Footlight MT Light" w:hAnsi="Footlight MT Light" w:cs="Tahoma"/>
              </w:rPr>
              <w:t>Peristiwa Kompensasi dapat diberikan kepada Penyedia yaitu:</w:t>
            </w:r>
            <w:r w:rsidRPr="00B53F6C">
              <w:rPr>
                <w:rFonts w:ascii="Footlight MT Light" w:hAnsi="Footlight MT Light" w:cs="Tahoma"/>
                <w:strike/>
              </w:rPr>
              <w:t xml:space="preserve"> </w:t>
            </w:r>
          </w:p>
          <w:p w14:paraId="146D7D42" w14:textId="2E09BF57" w:rsidR="008320C8" w:rsidRPr="00B53F6C" w:rsidRDefault="00EA197E" w:rsidP="00D4645C">
            <w:pPr>
              <w:pStyle w:val="ListParagraph"/>
              <w:widowControl w:val="0"/>
              <w:numPr>
                <w:ilvl w:val="0"/>
                <w:numId w:val="150"/>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B53F6C">
              <w:rPr>
                <w:rFonts w:ascii="Footlight MT Light" w:hAnsi="Footlight MT Light" w:cs="Tahoma"/>
              </w:rPr>
              <w:t>Pejabat Penandatangan Kontrak</w:t>
            </w:r>
            <w:r w:rsidR="008320C8" w:rsidRPr="00B53F6C">
              <w:rPr>
                <w:rFonts w:ascii="Footlight MT Light" w:hAnsi="Footlight MT Light" w:cs="Tahoma"/>
              </w:rPr>
              <w:t xml:space="preserve"> mengubah jadwal pekerjaan yang dapat mempengaruhi pelaksanaan pekerjaan;</w:t>
            </w:r>
          </w:p>
          <w:p w14:paraId="476B09BE" w14:textId="77777777" w:rsidR="008320C8" w:rsidRPr="00B53F6C" w:rsidRDefault="008320C8" w:rsidP="00D4645C">
            <w:pPr>
              <w:pStyle w:val="ListParagraph"/>
              <w:widowControl w:val="0"/>
              <w:numPr>
                <w:ilvl w:val="0"/>
                <w:numId w:val="150"/>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B53F6C">
              <w:rPr>
                <w:rFonts w:ascii="Footlight MT Light" w:hAnsi="Footlight MT Light" w:cs="Tahoma"/>
              </w:rPr>
              <w:t>keterlambatan pembayaran kepada Penyedia;</w:t>
            </w:r>
          </w:p>
          <w:p w14:paraId="7061A3C6" w14:textId="23C1B683" w:rsidR="008320C8" w:rsidRPr="00B53F6C" w:rsidRDefault="00EA197E" w:rsidP="00D4645C">
            <w:pPr>
              <w:pStyle w:val="ListParagraph"/>
              <w:widowControl w:val="0"/>
              <w:numPr>
                <w:ilvl w:val="0"/>
                <w:numId w:val="150"/>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B53F6C">
              <w:rPr>
                <w:rFonts w:ascii="Footlight MT Light" w:hAnsi="Footlight MT Light" w:cs="Tahoma"/>
              </w:rPr>
              <w:t>Pejabat Penandatangan Kontrak</w:t>
            </w:r>
            <w:r w:rsidR="008320C8" w:rsidRPr="00B53F6C">
              <w:rPr>
                <w:rFonts w:ascii="Footlight MT Light" w:hAnsi="Footlight MT Light" w:cs="Tahoma"/>
              </w:rPr>
              <w:t xml:space="preserve"> tidak memberikan gambar-gambar, spesifikasi dan/atau instruksi sesuai jadwal yang dibutuhkan;</w:t>
            </w:r>
          </w:p>
          <w:p w14:paraId="6CD4D664" w14:textId="77777777" w:rsidR="008320C8" w:rsidRPr="00B53F6C" w:rsidRDefault="008320C8" w:rsidP="00D4645C">
            <w:pPr>
              <w:pStyle w:val="ListParagraph"/>
              <w:widowControl w:val="0"/>
              <w:numPr>
                <w:ilvl w:val="0"/>
                <w:numId w:val="150"/>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B53F6C">
              <w:rPr>
                <w:rFonts w:ascii="Footlight MT Light" w:hAnsi="Footlight MT Light" w:cs="Tahoma"/>
              </w:rPr>
              <w:t>Penyedia belum bisa masuk ke lokasi sesuai jadwal dalam kontrak;</w:t>
            </w:r>
          </w:p>
          <w:p w14:paraId="3C31B716" w14:textId="23DC3999" w:rsidR="008320C8" w:rsidRPr="00B53F6C" w:rsidRDefault="00EA197E" w:rsidP="00D4645C">
            <w:pPr>
              <w:pStyle w:val="ListParagraph"/>
              <w:widowControl w:val="0"/>
              <w:numPr>
                <w:ilvl w:val="0"/>
                <w:numId w:val="150"/>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B53F6C">
              <w:rPr>
                <w:rFonts w:ascii="Footlight MT Light" w:hAnsi="Footlight MT Light" w:cs="Tahoma"/>
              </w:rPr>
              <w:t>Pejabat Penandatangan Kontrak</w:t>
            </w:r>
            <w:r w:rsidR="008320C8" w:rsidRPr="00B53F6C">
              <w:rPr>
                <w:rFonts w:ascii="Footlight MT Light" w:hAnsi="Footlight MT Light" w:cs="Tahoma"/>
              </w:rPr>
              <w:t xml:space="preserve"> menginstruksikan kepada pihak Penyedia untuk melakukan pengujian tambahan yang setelah dilaksanakan pengujian ternyata tidak ditemukan kerusakan/kegagalan/penyimpangan;</w:t>
            </w:r>
          </w:p>
          <w:p w14:paraId="5A498B1A" w14:textId="09960494" w:rsidR="008320C8" w:rsidRPr="00B53F6C" w:rsidRDefault="00EA197E" w:rsidP="00D4645C">
            <w:pPr>
              <w:pStyle w:val="ListParagraph"/>
              <w:widowControl w:val="0"/>
              <w:numPr>
                <w:ilvl w:val="0"/>
                <w:numId w:val="150"/>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B53F6C">
              <w:rPr>
                <w:rFonts w:ascii="Footlight MT Light" w:hAnsi="Footlight MT Light" w:cs="Tahoma"/>
              </w:rPr>
              <w:t>Pejabat Penandatangan Kontrak</w:t>
            </w:r>
            <w:r w:rsidR="008320C8" w:rsidRPr="00B53F6C">
              <w:rPr>
                <w:rFonts w:ascii="Footlight MT Light" w:hAnsi="Footlight MT Light" w:cs="Tahoma"/>
              </w:rPr>
              <w:t xml:space="preserve"> memerintahkan penundaan pelaksanaan pekerjaan;</w:t>
            </w:r>
          </w:p>
          <w:p w14:paraId="526A428E" w14:textId="060EA11D" w:rsidR="008320C8" w:rsidRPr="00B53F6C" w:rsidRDefault="00EA197E" w:rsidP="00D4645C">
            <w:pPr>
              <w:pStyle w:val="ListParagraph"/>
              <w:widowControl w:val="0"/>
              <w:numPr>
                <w:ilvl w:val="0"/>
                <w:numId w:val="150"/>
              </w:numPr>
              <w:tabs>
                <w:tab w:val="left" w:pos="1085"/>
              </w:tabs>
              <w:kinsoku w:val="0"/>
              <w:overflowPunct w:val="0"/>
              <w:autoSpaceDE w:val="0"/>
              <w:autoSpaceDN w:val="0"/>
              <w:adjustRightInd w:val="0"/>
              <w:spacing w:after="60"/>
              <w:ind w:left="1085"/>
              <w:jc w:val="both"/>
              <w:rPr>
                <w:rFonts w:ascii="Footlight MT Light" w:hAnsi="Footlight MT Light" w:cs="Tahoma"/>
              </w:rPr>
            </w:pPr>
            <w:r w:rsidRPr="00B53F6C">
              <w:rPr>
                <w:rFonts w:ascii="Footlight MT Light" w:hAnsi="Footlight MT Light" w:cs="Tahoma"/>
              </w:rPr>
              <w:t>Pejabat Penandatangan Kontrak</w:t>
            </w:r>
            <w:r w:rsidR="008320C8" w:rsidRPr="00B53F6C">
              <w:rPr>
                <w:rFonts w:ascii="Footlight MT Light" w:hAnsi="Footlight MT Light" w:cs="Tahoma"/>
              </w:rPr>
              <w:t xml:space="preserve"> memerintahkan untuk mengatasi kondisi tertentu yang tidak dapat diduga sebelumnya </w:t>
            </w:r>
            <w:r w:rsidR="008320C8" w:rsidRPr="00B53F6C">
              <w:rPr>
                <w:rFonts w:ascii="Footlight MT Light" w:hAnsi="Footlight MT Light" w:cs="Tahoma"/>
                <w:lang w:val="en-AU"/>
              </w:rPr>
              <w:t>yang</w:t>
            </w:r>
            <w:r w:rsidR="008320C8" w:rsidRPr="00B53F6C">
              <w:rPr>
                <w:rFonts w:ascii="Footlight MT Light" w:hAnsi="Footlight MT Light" w:cs="Tahoma"/>
              </w:rPr>
              <w:t xml:space="preserve"> disebabkan</w:t>
            </w:r>
            <w:r w:rsidR="008320C8" w:rsidRPr="00B53F6C">
              <w:rPr>
                <w:rFonts w:ascii="Footlight MT Light" w:hAnsi="Footlight MT Light" w:cs="Tahoma"/>
                <w:lang w:val="en-AU"/>
              </w:rPr>
              <w:t>/</w:t>
            </w:r>
            <w:proofErr w:type="spellStart"/>
            <w:r w:rsidR="008320C8" w:rsidRPr="00B53F6C">
              <w:rPr>
                <w:rFonts w:ascii="Footlight MT Light" w:hAnsi="Footlight MT Light" w:cs="Tahoma"/>
                <w:lang w:val="en-AU"/>
              </w:rPr>
              <w:t>tidak</w:t>
            </w:r>
            <w:proofErr w:type="spellEnd"/>
            <w:r w:rsidR="008320C8" w:rsidRPr="00B53F6C">
              <w:rPr>
                <w:rFonts w:ascii="Footlight MT Light" w:hAnsi="Footlight MT Light" w:cs="Tahoma"/>
                <w:lang w:val="en-AU"/>
              </w:rPr>
              <w:t xml:space="preserve"> </w:t>
            </w:r>
            <w:proofErr w:type="spellStart"/>
            <w:r w:rsidR="008320C8" w:rsidRPr="00B53F6C">
              <w:rPr>
                <w:rFonts w:ascii="Footlight MT Light" w:hAnsi="Footlight MT Light" w:cs="Tahoma"/>
                <w:lang w:val="en-AU"/>
              </w:rPr>
              <w:t>disebabkan</w:t>
            </w:r>
            <w:proofErr w:type="spellEnd"/>
            <w:r w:rsidR="008320C8" w:rsidRPr="00B53F6C">
              <w:rPr>
                <w:rFonts w:ascii="Footlight MT Light" w:hAnsi="Footlight MT Light" w:cs="Tahoma"/>
              </w:rPr>
              <w:t xml:space="preserve"> oleh </w:t>
            </w:r>
            <w:r w:rsidRPr="00B53F6C">
              <w:rPr>
                <w:rFonts w:ascii="Footlight MT Light" w:hAnsi="Footlight MT Light" w:cs="Tahoma"/>
              </w:rPr>
              <w:t>Pejabat Penandatangan Kontrak</w:t>
            </w:r>
            <w:r w:rsidR="008320C8" w:rsidRPr="00B53F6C">
              <w:rPr>
                <w:rFonts w:ascii="Footlight MT Light" w:hAnsi="Footlight MT Light" w:cs="Tahoma"/>
              </w:rPr>
              <w:t>; atau</w:t>
            </w:r>
          </w:p>
          <w:p w14:paraId="518820D2" w14:textId="77777777" w:rsidR="008320C8" w:rsidRPr="00B53F6C" w:rsidRDefault="008320C8" w:rsidP="00D4645C">
            <w:pPr>
              <w:pStyle w:val="ListParagraph"/>
              <w:widowControl w:val="0"/>
              <w:numPr>
                <w:ilvl w:val="0"/>
                <w:numId w:val="150"/>
              </w:numPr>
              <w:tabs>
                <w:tab w:val="left" w:pos="1085"/>
              </w:tabs>
              <w:kinsoku w:val="0"/>
              <w:overflowPunct w:val="0"/>
              <w:autoSpaceDE w:val="0"/>
              <w:autoSpaceDN w:val="0"/>
              <w:adjustRightInd w:val="0"/>
              <w:spacing w:after="120"/>
              <w:ind w:left="1085"/>
              <w:contextualSpacing w:val="0"/>
              <w:jc w:val="both"/>
              <w:rPr>
                <w:rFonts w:ascii="Footlight MT Light" w:hAnsi="Footlight MT Light" w:cs="Tahoma"/>
              </w:rPr>
            </w:pPr>
            <w:r w:rsidRPr="00B53F6C">
              <w:rPr>
                <w:rFonts w:ascii="Footlight MT Light" w:hAnsi="Footlight MT Light" w:cs="Tahoma"/>
                <w:lang w:val="en-AU"/>
              </w:rPr>
              <w:lastRenderedPageBreak/>
              <w:t>k</w:t>
            </w:r>
            <w:r w:rsidRPr="00B53F6C">
              <w:rPr>
                <w:rFonts w:ascii="Footlight MT Light" w:hAnsi="Footlight MT Light" w:cs="Tahoma"/>
              </w:rPr>
              <w:t>etentuan lain dalam SSKK.</w:t>
            </w:r>
          </w:p>
          <w:p w14:paraId="6E5FECF5" w14:textId="26CD195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Jika Peristiwa Kompensasi mengakibatkan pengeluaran tambahan dan/atau keterlambatan penyelesaian pekerjaan maka </w:t>
            </w:r>
            <w:r w:rsidR="00EA197E" w:rsidRPr="00B53F6C">
              <w:rPr>
                <w:rFonts w:cs="Tahoma"/>
              </w:rPr>
              <w:t>Pejabat Penandatangan Kontrak</w:t>
            </w:r>
            <w:r w:rsidRPr="00B53F6C">
              <w:rPr>
                <w:rFonts w:ascii="Footlight MT Light" w:hAnsi="Footlight MT Light" w:cs="Tahoma"/>
              </w:rPr>
              <w:t xml:space="preserve"> berkewajiban untuk membayar ganti rugi dan/atau memberikan perpanjangan Masa Pelaksanaan.</w:t>
            </w:r>
          </w:p>
          <w:p w14:paraId="71125695" w14:textId="50F4EA48"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Ganti rugi akibat Peristiwa Kompensasi hanya dapat dibayarkan jika berdasarkan data penunjang dan perhitungan kompensasi yang diajukan oleh Penyedia kepada </w:t>
            </w:r>
            <w:r w:rsidR="00EA197E" w:rsidRPr="00B53F6C">
              <w:rPr>
                <w:rFonts w:cs="Tahoma"/>
              </w:rPr>
              <w:t>Pejabat Penandatangan Kontrak</w:t>
            </w:r>
            <w:r w:rsidRPr="00B53F6C">
              <w:rPr>
                <w:rFonts w:ascii="Footlight MT Light" w:hAnsi="Footlight MT Light" w:cs="Tahoma"/>
              </w:rPr>
              <w:t>, dapat dibuktikan kerugian nyata.</w:t>
            </w:r>
          </w:p>
          <w:p w14:paraId="67907B67" w14:textId="6B45821A"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Perpanjangan Masa Pelaksanaan hanya dapat diberikan jika berdasarkan data penunjang dan perhitungan kompensasi yang diajukan oleh Penyedia kepada </w:t>
            </w:r>
            <w:r w:rsidR="00EA197E" w:rsidRPr="00B53F6C">
              <w:rPr>
                <w:rFonts w:cs="Tahoma"/>
              </w:rPr>
              <w:t>Pejabat Penandatangan Kontrak</w:t>
            </w:r>
            <w:r w:rsidRPr="00B53F6C">
              <w:rPr>
                <w:rFonts w:ascii="Footlight MT Light" w:hAnsi="Footlight MT Light" w:cs="Tahoma"/>
              </w:rPr>
              <w:t>, dapat dibuktikan perlunya tambahan waktu akibat Peristiwa Kompensasi.</w:t>
            </w:r>
          </w:p>
          <w:p w14:paraId="64EBFABC" w14:textId="77777777" w:rsidR="008320C8" w:rsidRPr="00B53F6C" w:rsidRDefault="008320C8" w:rsidP="00EE5391">
            <w:pPr>
              <w:numPr>
                <w:ilvl w:val="1"/>
                <w:numId w:val="131"/>
              </w:numPr>
              <w:spacing w:after="120"/>
              <w:ind w:left="720"/>
              <w:jc w:val="both"/>
              <w:rPr>
                <w:rFonts w:cs="Tahoma"/>
              </w:rPr>
            </w:pPr>
            <w:r w:rsidRPr="00B53F6C">
              <w:rPr>
                <w:rFonts w:ascii="Footlight MT Light" w:hAnsi="Footlight MT Light" w:cs="Tahoma"/>
              </w:rPr>
              <w:t>Penyedia tidak berhak atas ganti rugi dan/atau perpanjangan Masa Pelaksanaan jika Penyedia gagal atau lalai untuk memberikan peringatan dini dalam mengantisipasi atau mengatasi dampak Peristiwa Kompensasi.</w:t>
            </w:r>
          </w:p>
          <w:p w14:paraId="2CDB0033" w14:textId="49D75530" w:rsidR="00DC7B58" w:rsidRPr="00B53F6C" w:rsidRDefault="00DC7B58" w:rsidP="00DC7B58">
            <w:pPr>
              <w:spacing w:after="120"/>
              <w:ind w:left="720"/>
              <w:jc w:val="both"/>
              <w:rPr>
                <w:rFonts w:cs="Tahoma"/>
              </w:rPr>
            </w:pPr>
          </w:p>
        </w:tc>
      </w:tr>
    </w:tbl>
    <w:p w14:paraId="63700B1A" w14:textId="77777777" w:rsidR="008320C8" w:rsidRPr="00B53F6C" w:rsidRDefault="008320C8" w:rsidP="00EE5391">
      <w:pPr>
        <w:pStyle w:val="Heading2"/>
        <w:keepNext/>
        <w:keepLines/>
        <w:numPr>
          <w:ilvl w:val="0"/>
          <w:numId w:val="133"/>
        </w:numPr>
        <w:suppressAutoHyphens w:val="0"/>
        <w:spacing w:after="60"/>
        <w:ind w:hanging="446"/>
      </w:pPr>
      <w:bookmarkStart w:id="513" w:name="_Toc528039127"/>
      <w:bookmarkStart w:id="514" w:name="_Toc3282559"/>
      <w:bookmarkStart w:id="515" w:name="_Toc40700574"/>
      <w:bookmarkStart w:id="516" w:name="_Toc69999970"/>
      <w:r w:rsidRPr="00B53F6C">
        <w:lastRenderedPageBreak/>
        <w:t>TENAGA KERJA KONSTRUKSI DAN/ATAU PERALATAN PENYEDIA</w:t>
      </w:r>
      <w:bookmarkEnd w:id="513"/>
      <w:bookmarkEnd w:id="514"/>
      <w:bookmarkEnd w:id="515"/>
      <w:bookmarkEnd w:id="516"/>
    </w:p>
    <w:tbl>
      <w:tblPr>
        <w:tblW w:w="9451" w:type="dxa"/>
        <w:tblInd w:w="-95" w:type="dxa"/>
        <w:tblLook w:val="04A0" w:firstRow="1" w:lastRow="0" w:firstColumn="1" w:lastColumn="0" w:noHBand="0" w:noVBand="1"/>
      </w:tblPr>
      <w:tblGrid>
        <w:gridCol w:w="2363"/>
        <w:gridCol w:w="7088"/>
      </w:tblGrid>
      <w:tr w:rsidR="00986A18" w:rsidRPr="00B53F6C" w14:paraId="7FCC770F" w14:textId="77777777" w:rsidTr="00DC7B58">
        <w:tc>
          <w:tcPr>
            <w:tcW w:w="2363" w:type="dxa"/>
            <w:shd w:val="clear" w:color="auto" w:fill="auto"/>
          </w:tcPr>
          <w:p w14:paraId="5C66DA62" w14:textId="77777777" w:rsidR="008320C8" w:rsidRPr="00B53F6C" w:rsidRDefault="008320C8" w:rsidP="0052044E">
            <w:pPr>
              <w:pStyle w:val="Subtitle"/>
              <w:ind w:left="432" w:hanging="432"/>
              <w:rPr>
                <w:lang w:val="en-AU" w:eastAsia="en-US"/>
              </w:rPr>
            </w:pPr>
            <w:r w:rsidRPr="00B53F6C">
              <w:rPr>
                <w:lang w:val="en-AU" w:eastAsia="en-US"/>
              </w:rPr>
              <w:t xml:space="preserve">Tenaga </w:t>
            </w:r>
            <w:proofErr w:type="spellStart"/>
            <w:r w:rsidRPr="00B53F6C">
              <w:rPr>
                <w:lang w:val="en-AU" w:eastAsia="en-US"/>
              </w:rPr>
              <w:t>Kerja</w:t>
            </w:r>
            <w:proofErr w:type="spellEnd"/>
            <w:r w:rsidRPr="00B53F6C">
              <w:rPr>
                <w:lang w:val="en-AU" w:eastAsia="en-US"/>
              </w:rPr>
              <w:t xml:space="preserve"> </w:t>
            </w:r>
            <w:proofErr w:type="spellStart"/>
            <w:r w:rsidRPr="00B53F6C">
              <w:rPr>
                <w:lang w:val="en-AU" w:eastAsia="en-US"/>
              </w:rPr>
              <w:t>Konstruksi</w:t>
            </w:r>
            <w:proofErr w:type="spellEnd"/>
          </w:p>
        </w:tc>
        <w:tc>
          <w:tcPr>
            <w:tcW w:w="7088" w:type="dxa"/>
            <w:shd w:val="clear" w:color="auto" w:fill="auto"/>
          </w:tcPr>
          <w:p w14:paraId="70D4B7B1"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Setiap Tenaga Kerja Konstruksi yang bekerja pada pekerjaan ini wajib memiliki sertifikat kompetensi kerja.</w:t>
            </w:r>
          </w:p>
          <w:p w14:paraId="2B97F631"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Tenaga Kerja Konstruksi selain Personel Manajerial yang bekerja/akan bekerja pada pekerjaan ini dan belum memiliki sertifikat kompetensi kerja, maka Penyedia wajib memastikan dipenuhinya persyaratan sertifikat kompetensi kerja sepanjang Masa Pelaksanaan.</w:t>
            </w:r>
          </w:p>
        </w:tc>
      </w:tr>
      <w:tr w:rsidR="00986A18" w:rsidRPr="00B53F6C" w14:paraId="704446FF" w14:textId="77777777" w:rsidTr="00DC7B58">
        <w:tc>
          <w:tcPr>
            <w:tcW w:w="2363" w:type="dxa"/>
            <w:shd w:val="clear" w:color="auto" w:fill="auto"/>
          </w:tcPr>
          <w:p w14:paraId="620082AB" w14:textId="77777777" w:rsidR="008320C8" w:rsidRPr="00B53F6C" w:rsidRDefault="008320C8" w:rsidP="0052044E">
            <w:pPr>
              <w:pStyle w:val="Subtitle"/>
              <w:ind w:left="432" w:hanging="432"/>
              <w:rPr>
                <w:lang w:val="en-AU" w:eastAsia="en-US"/>
              </w:rPr>
            </w:pPr>
            <w:proofErr w:type="spellStart"/>
            <w:r w:rsidRPr="00B53F6C">
              <w:rPr>
                <w:lang w:val="en-AU" w:eastAsia="en-US"/>
              </w:rPr>
              <w:t>Personel</w:t>
            </w:r>
            <w:proofErr w:type="spellEnd"/>
            <w:r w:rsidRPr="00B53F6C">
              <w:rPr>
                <w:lang w:val="en-AU" w:eastAsia="en-US"/>
              </w:rPr>
              <w:t xml:space="preserve"> </w:t>
            </w:r>
            <w:proofErr w:type="spellStart"/>
            <w:r w:rsidRPr="00B53F6C">
              <w:rPr>
                <w:lang w:val="en-AU" w:eastAsia="en-US"/>
              </w:rPr>
              <w:t>Manajerial</w:t>
            </w:r>
            <w:proofErr w:type="spellEnd"/>
            <w:r w:rsidRPr="00B53F6C">
              <w:rPr>
                <w:lang w:val="en-AU" w:eastAsia="en-US"/>
              </w:rPr>
              <w:t xml:space="preserve"> dan/</w:t>
            </w:r>
            <w:proofErr w:type="spellStart"/>
            <w:r w:rsidRPr="00B53F6C">
              <w:rPr>
                <w:lang w:val="en-AU" w:eastAsia="en-US"/>
              </w:rPr>
              <w:t>atau</w:t>
            </w:r>
            <w:proofErr w:type="spellEnd"/>
            <w:r w:rsidRPr="00B53F6C">
              <w:rPr>
                <w:lang w:val="en-AU" w:eastAsia="en-US"/>
              </w:rPr>
              <w:t xml:space="preserve"> </w:t>
            </w:r>
            <w:proofErr w:type="spellStart"/>
            <w:r w:rsidRPr="00B53F6C">
              <w:rPr>
                <w:lang w:val="en-AU" w:eastAsia="en-US"/>
              </w:rPr>
              <w:t>Peralatan</w:t>
            </w:r>
            <w:proofErr w:type="spellEnd"/>
            <w:r w:rsidRPr="00B53F6C">
              <w:rPr>
                <w:lang w:val="en-AU" w:eastAsia="en-US"/>
              </w:rPr>
              <w:t xml:space="preserve"> Utama</w:t>
            </w:r>
          </w:p>
        </w:tc>
        <w:tc>
          <w:tcPr>
            <w:tcW w:w="7088" w:type="dxa"/>
            <w:shd w:val="clear" w:color="auto" w:fill="auto"/>
          </w:tcPr>
          <w:p w14:paraId="48A1BCA7"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Personel Manajerial yang ditempatkan dan dipekerjakan harus sesuai dengan yang tercantum dalam Lampiran A SSKK.</w:t>
            </w:r>
          </w:p>
          <w:p w14:paraId="7FCF2709"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Peralatan Utama yang ditempatkan dan digunakan untuk pelaksanaan pekerjaan adalah peralatan yang laik dan harus sesuai dengan yang tercantum dalam Lampiran A SSKK.</w:t>
            </w:r>
          </w:p>
          <w:p w14:paraId="44A323E1"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Personel Manajerial berkewajiban untuk menjaga kerahasiaan pekerjaannya. Jika diperlukan oleh </w:t>
            </w:r>
            <w:r w:rsidR="00EA197E" w:rsidRPr="00B53F6C">
              <w:rPr>
                <w:rFonts w:cs="Tahoma"/>
              </w:rPr>
              <w:t>Pejabat Penandatangan Kontrak</w:t>
            </w:r>
            <w:r w:rsidRPr="00B53F6C">
              <w:rPr>
                <w:rFonts w:ascii="Footlight MT Light" w:hAnsi="Footlight MT Light" w:cs="Tahoma"/>
              </w:rPr>
              <w:t>, Personel Manajerial dapat sewaktu-waktu disyaratkan untuk menjaga kerahasiaan pekerjaan di bawah sumpah.</w:t>
            </w:r>
          </w:p>
          <w:p w14:paraId="49197257" w14:textId="2E6DC81F" w:rsidR="00DC7B58" w:rsidRPr="00B53F6C" w:rsidRDefault="00DC7B58" w:rsidP="00DC7B58">
            <w:pPr>
              <w:spacing w:after="120"/>
              <w:ind w:left="720"/>
              <w:jc w:val="both"/>
              <w:rPr>
                <w:rFonts w:ascii="Footlight MT Light" w:hAnsi="Footlight MT Light" w:cs="Tahoma"/>
              </w:rPr>
            </w:pPr>
          </w:p>
        </w:tc>
      </w:tr>
    </w:tbl>
    <w:p w14:paraId="0664AB36" w14:textId="77777777" w:rsidR="008320C8" w:rsidRPr="00B53F6C" w:rsidRDefault="008320C8" w:rsidP="00EE5391">
      <w:pPr>
        <w:pStyle w:val="Heading2"/>
        <w:keepNext/>
        <w:keepLines/>
        <w:numPr>
          <w:ilvl w:val="0"/>
          <w:numId w:val="133"/>
        </w:numPr>
        <w:suppressAutoHyphens w:val="0"/>
        <w:spacing w:after="60"/>
        <w:ind w:hanging="446"/>
      </w:pPr>
      <w:bookmarkStart w:id="517" w:name="_Toc528039128"/>
      <w:bookmarkStart w:id="518" w:name="_Toc3282560"/>
      <w:bookmarkStart w:id="519" w:name="_Toc40700575"/>
      <w:bookmarkStart w:id="520" w:name="_Toc69999971"/>
      <w:r w:rsidRPr="00B53F6C">
        <w:t>PEMBAYARAN KEPADA PENYEDIA</w:t>
      </w:r>
      <w:bookmarkEnd w:id="517"/>
      <w:bookmarkEnd w:id="518"/>
      <w:bookmarkEnd w:id="519"/>
      <w:bookmarkEnd w:id="520"/>
    </w:p>
    <w:tbl>
      <w:tblPr>
        <w:tblW w:w="9451" w:type="dxa"/>
        <w:tblInd w:w="-95" w:type="dxa"/>
        <w:tblLook w:val="04A0" w:firstRow="1" w:lastRow="0" w:firstColumn="1" w:lastColumn="0" w:noHBand="0" w:noVBand="1"/>
      </w:tblPr>
      <w:tblGrid>
        <w:gridCol w:w="2363"/>
        <w:gridCol w:w="7088"/>
      </w:tblGrid>
      <w:tr w:rsidR="00986A18" w:rsidRPr="00B53F6C" w14:paraId="142C49B3" w14:textId="77777777" w:rsidTr="00DC7B58">
        <w:tc>
          <w:tcPr>
            <w:tcW w:w="2363" w:type="dxa"/>
            <w:shd w:val="clear" w:color="auto" w:fill="auto"/>
          </w:tcPr>
          <w:p w14:paraId="5F08F2C8" w14:textId="77777777" w:rsidR="008320C8" w:rsidRPr="00B53F6C" w:rsidRDefault="008320C8" w:rsidP="0052044E">
            <w:pPr>
              <w:pStyle w:val="Subtitle"/>
              <w:ind w:left="432" w:hanging="432"/>
              <w:rPr>
                <w:lang w:val="en-AU" w:eastAsia="en-US"/>
              </w:rPr>
            </w:pPr>
            <w:r w:rsidRPr="00B53F6C">
              <w:rPr>
                <w:lang w:val="en-AU" w:eastAsia="en-US"/>
              </w:rPr>
              <w:t xml:space="preserve">Harga </w:t>
            </w:r>
            <w:proofErr w:type="spellStart"/>
            <w:r w:rsidRPr="00B53F6C">
              <w:rPr>
                <w:lang w:val="en-AU" w:eastAsia="en-US"/>
              </w:rPr>
              <w:t>Kontrak</w:t>
            </w:r>
            <w:proofErr w:type="spellEnd"/>
          </w:p>
        </w:tc>
        <w:tc>
          <w:tcPr>
            <w:tcW w:w="7088" w:type="dxa"/>
            <w:shd w:val="clear" w:color="auto" w:fill="auto"/>
          </w:tcPr>
          <w:p w14:paraId="7556DD63" w14:textId="30278A55" w:rsidR="008320C8" w:rsidRPr="00B53F6C" w:rsidRDefault="00EA197E" w:rsidP="00EE5391">
            <w:pPr>
              <w:numPr>
                <w:ilvl w:val="1"/>
                <w:numId w:val="131"/>
              </w:numPr>
              <w:spacing w:after="120"/>
              <w:ind w:left="720"/>
              <w:jc w:val="both"/>
              <w:rPr>
                <w:rFonts w:ascii="Footlight MT Light" w:hAnsi="Footlight MT Light" w:cs="Tahoma"/>
              </w:rPr>
            </w:pPr>
            <w:r w:rsidRPr="00B53F6C">
              <w:rPr>
                <w:rFonts w:cs="Tahoma"/>
              </w:rPr>
              <w:t>Pejabat Penandatangan Kontrak</w:t>
            </w:r>
            <w:r w:rsidR="008320C8" w:rsidRPr="00B53F6C">
              <w:rPr>
                <w:rFonts w:ascii="Footlight MT Light" w:hAnsi="Footlight MT Light" w:cs="Tahoma"/>
              </w:rPr>
              <w:t xml:space="preserve"> membayar kepada Penyedia atas pelaksanaan pekerjaan dalam Kontrak sebesar Harga Kontrak. </w:t>
            </w:r>
          </w:p>
          <w:p w14:paraId="20780D09"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 xml:space="preserve">Harga Kontrak telah memperhitungkan </w:t>
            </w:r>
            <w:r w:rsidRPr="00B53F6C">
              <w:rPr>
                <w:rFonts w:ascii="Footlight MT Light" w:hAnsi="Footlight MT Light" w:cs="Tahoma"/>
                <w:lang w:val="en-US"/>
              </w:rPr>
              <w:t xml:space="preserve"> </w:t>
            </w:r>
            <w:r w:rsidRPr="00B53F6C">
              <w:rPr>
                <w:rFonts w:ascii="Footlight MT Light" w:hAnsi="Footlight MT Light" w:cs="Tahoma"/>
              </w:rPr>
              <w:t>meliputi</w:t>
            </w:r>
            <w:r w:rsidRPr="00B53F6C">
              <w:rPr>
                <w:rFonts w:ascii="Footlight MT Light" w:hAnsi="Footlight MT Light" w:cs="Tahoma"/>
                <w:lang w:val="en-US"/>
              </w:rPr>
              <w:t xml:space="preserve"> </w:t>
            </w:r>
            <w:r w:rsidRPr="00B53F6C">
              <w:rPr>
                <w:rFonts w:ascii="Footlight MT Light" w:hAnsi="Footlight MT Light" w:cs="Tahoma"/>
              </w:rPr>
              <w:t>:</w:t>
            </w:r>
          </w:p>
          <w:p w14:paraId="3898E5AA" w14:textId="77777777" w:rsidR="008320C8" w:rsidRPr="00B53F6C" w:rsidRDefault="008320C8" w:rsidP="00EE5391">
            <w:pPr>
              <w:numPr>
                <w:ilvl w:val="3"/>
                <w:numId w:val="131"/>
              </w:numPr>
              <w:spacing w:after="60"/>
              <w:ind w:left="1152" w:hanging="432"/>
              <w:jc w:val="both"/>
              <w:rPr>
                <w:rFonts w:ascii="Footlight MT Light" w:hAnsi="Footlight MT Light" w:cs="Tahoma"/>
              </w:rPr>
            </w:pPr>
            <w:r w:rsidRPr="00B53F6C">
              <w:rPr>
                <w:rFonts w:ascii="Footlight MT Light" w:hAnsi="Footlight MT Light" w:cs="Tahoma"/>
              </w:rPr>
              <w:t>beban pajak;</w:t>
            </w:r>
          </w:p>
          <w:p w14:paraId="5CAF8AF7" w14:textId="40FD706B" w:rsidR="008320C8" w:rsidRPr="00B53F6C" w:rsidRDefault="008320C8" w:rsidP="00EE5391">
            <w:pPr>
              <w:numPr>
                <w:ilvl w:val="3"/>
                <w:numId w:val="131"/>
              </w:numPr>
              <w:spacing w:after="60"/>
              <w:ind w:left="1152" w:hanging="432"/>
              <w:jc w:val="both"/>
              <w:rPr>
                <w:rFonts w:ascii="Footlight MT Light" w:hAnsi="Footlight MT Light" w:cs="Tahoma"/>
              </w:rPr>
            </w:pPr>
            <w:r w:rsidRPr="00B53F6C">
              <w:rPr>
                <w:rFonts w:ascii="Footlight MT Light" w:hAnsi="Footlight MT Light" w:cs="Tahoma"/>
              </w:rPr>
              <w:t xml:space="preserve">keuntungan dan biaya </w:t>
            </w:r>
            <w:proofErr w:type="spellStart"/>
            <w:r w:rsidR="00E67B74" w:rsidRPr="00B53F6C">
              <w:rPr>
                <w:rFonts w:ascii="Footlight MT Light" w:hAnsi="Footlight MT Light" w:cs="Tahoma"/>
                <w:lang w:val="en-US"/>
              </w:rPr>
              <w:t>tidak</w:t>
            </w:r>
            <w:proofErr w:type="spellEnd"/>
            <w:r w:rsidR="00E67B74" w:rsidRPr="00B53F6C">
              <w:rPr>
                <w:rFonts w:ascii="Footlight MT Light" w:hAnsi="Footlight MT Light" w:cs="Tahoma"/>
                <w:lang w:val="en-US"/>
              </w:rPr>
              <w:t xml:space="preserve"> </w:t>
            </w:r>
            <w:proofErr w:type="spellStart"/>
            <w:r w:rsidR="00E67B74" w:rsidRPr="00B53F6C">
              <w:rPr>
                <w:rFonts w:ascii="Footlight MT Light" w:hAnsi="Footlight MT Light" w:cs="Tahoma"/>
                <w:lang w:val="en-US"/>
              </w:rPr>
              <w:t>langsung</w:t>
            </w:r>
            <w:proofErr w:type="spellEnd"/>
            <w:r w:rsidR="00E67B74" w:rsidRPr="00B53F6C">
              <w:rPr>
                <w:rFonts w:ascii="Footlight MT Light" w:hAnsi="Footlight MT Light" w:cs="Tahoma"/>
                <w:lang w:val="en-US"/>
              </w:rPr>
              <w:t xml:space="preserve"> (</w:t>
            </w:r>
            <w:r w:rsidRPr="00B53F6C">
              <w:rPr>
                <w:rFonts w:ascii="Footlight MT Light" w:hAnsi="Footlight MT Light" w:cs="Tahoma"/>
                <w:i/>
              </w:rPr>
              <w:t>overhead</w:t>
            </w:r>
            <w:r w:rsidRPr="00B53F6C">
              <w:rPr>
                <w:rFonts w:ascii="Footlight MT Light" w:hAnsi="Footlight MT Light" w:cs="Tahoma"/>
              </w:rPr>
              <w:t xml:space="preserve"> </w:t>
            </w:r>
            <w:r w:rsidR="00E67B74" w:rsidRPr="00B53F6C">
              <w:rPr>
                <w:rFonts w:ascii="Footlight MT Light" w:hAnsi="Footlight MT Light" w:cs="Tahoma"/>
                <w:lang w:val="en-US"/>
              </w:rPr>
              <w:t>)</w:t>
            </w:r>
            <w:r w:rsidR="00534AC7" w:rsidRPr="00B53F6C">
              <w:rPr>
                <w:rFonts w:ascii="Footlight MT Light" w:hAnsi="Footlight MT Light" w:cs="Tahoma"/>
                <w:lang w:val="en-US"/>
              </w:rPr>
              <w:t>;</w:t>
            </w:r>
          </w:p>
          <w:p w14:paraId="55730843" w14:textId="77777777" w:rsidR="008320C8" w:rsidRPr="00B53F6C" w:rsidRDefault="008320C8" w:rsidP="00EE5391">
            <w:pPr>
              <w:numPr>
                <w:ilvl w:val="3"/>
                <w:numId w:val="131"/>
              </w:numPr>
              <w:spacing w:after="60"/>
              <w:ind w:left="1152" w:hanging="432"/>
              <w:jc w:val="both"/>
              <w:rPr>
                <w:rFonts w:ascii="Footlight MT Light" w:hAnsi="Footlight MT Light" w:cs="Tahoma"/>
              </w:rPr>
            </w:pPr>
            <w:r w:rsidRPr="00B53F6C">
              <w:rPr>
                <w:rFonts w:ascii="Footlight MT Light" w:hAnsi="Footlight MT Light" w:cs="Tahoma"/>
              </w:rPr>
              <w:t>biaya pelaksanaan pekerjaan; dan</w:t>
            </w:r>
          </w:p>
          <w:p w14:paraId="3910C6B6" w14:textId="77777777" w:rsidR="008320C8" w:rsidRPr="00B53F6C" w:rsidRDefault="008320C8" w:rsidP="00EE5391">
            <w:pPr>
              <w:numPr>
                <w:ilvl w:val="3"/>
                <w:numId w:val="131"/>
              </w:numPr>
              <w:spacing w:after="60"/>
              <w:ind w:left="1152" w:hanging="432"/>
              <w:jc w:val="both"/>
              <w:rPr>
                <w:rFonts w:ascii="Footlight MT Light" w:hAnsi="Footlight MT Light" w:cs="Tahoma"/>
              </w:rPr>
            </w:pPr>
            <w:r w:rsidRPr="00B53F6C">
              <w:rPr>
                <w:rFonts w:ascii="Footlight MT Light" w:hAnsi="Footlight MT Light" w:cs="Tahoma"/>
              </w:rPr>
              <w:t>biaya penerapan SMKK.</w:t>
            </w:r>
          </w:p>
          <w:p w14:paraId="53A3FBD3"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Rincian Harga Kontrak sesuai dengan rincian yang tercantum dalam Daftar Kuantitas dan Harga.</w:t>
            </w:r>
          </w:p>
          <w:p w14:paraId="5500A0F9" w14:textId="77777777" w:rsidR="008320C8" w:rsidRPr="00B53F6C" w:rsidRDefault="008320C8" w:rsidP="00EE5391">
            <w:pPr>
              <w:numPr>
                <w:ilvl w:val="1"/>
                <w:numId w:val="131"/>
              </w:numPr>
              <w:spacing w:after="120"/>
              <w:ind w:left="720"/>
              <w:jc w:val="both"/>
              <w:rPr>
                <w:rFonts w:ascii="Footlight MT Light" w:hAnsi="Footlight MT Light" w:cs="Tahoma"/>
              </w:rPr>
            </w:pPr>
            <w:bookmarkStart w:id="521" w:name="OLE_LINK3"/>
            <w:bookmarkStart w:id="522" w:name="OLE_LINK4"/>
            <w:r w:rsidRPr="00B53F6C">
              <w:rPr>
                <w:rFonts w:ascii="Footlight MT Light" w:hAnsi="Footlight MT Light" w:cs="Tahoma"/>
              </w:rPr>
              <w:lastRenderedPageBreak/>
              <w:t xml:space="preserve">Besaran Harga Kontrak sesuai dengan penawaran yang sebagaimana yang telah diubah terakhir kali </w:t>
            </w:r>
            <w:proofErr w:type="spellStart"/>
            <w:r w:rsidRPr="00B53F6C">
              <w:rPr>
                <w:rFonts w:ascii="Footlight MT Light" w:hAnsi="Footlight MT Light" w:cs="Tahoma"/>
                <w:lang w:val="en-ID"/>
              </w:rPr>
              <w:t>sesuai</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dengan</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ketentuan</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dalam</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Kontrak</w:t>
            </w:r>
            <w:proofErr w:type="spellEnd"/>
            <w:r w:rsidRPr="00B53F6C">
              <w:rPr>
                <w:rFonts w:ascii="Footlight MT Light" w:hAnsi="Footlight MT Light" w:cs="Tahoma"/>
                <w:lang w:val="en-ID"/>
              </w:rPr>
              <w:t>.</w:t>
            </w:r>
            <w:bookmarkEnd w:id="521"/>
            <w:bookmarkEnd w:id="522"/>
          </w:p>
        </w:tc>
      </w:tr>
      <w:tr w:rsidR="00986A18" w:rsidRPr="00B53F6C" w14:paraId="117398CA" w14:textId="77777777" w:rsidTr="00DC7B58">
        <w:tc>
          <w:tcPr>
            <w:tcW w:w="2363" w:type="dxa"/>
            <w:shd w:val="clear" w:color="auto" w:fill="auto"/>
          </w:tcPr>
          <w:p w14:paraId="02141852" w14:textId="77777777" w:rsidR="008320C8" w:rsidRPr="00B53F6C" w:rsidRDefault="008320C8" w:rsidP="0052044E">
            <w:pPr>
              <w:pStyle w:val="Subtitle"/>
              <w:ind w:left="432" w:hanging="432"/>
              <w:rPr>
                <w:lang w:val="en-AU" w:eastAsia="en-US"/>
              </w:rPr>
            </w:pPr>
            <w:proofErr w:type="spellStart"/>
            <w:r w:rsidRPr="00B53F6C">
              <w:rPr>
                <w:lang w:val="en-AU" w:eastAsia="en-US"/>
              </w:rPr>
              <w:lastRenderedPageBreak/>
              <w:t>Pembayaran</w:t>
            </w:r>
            <w:proofErr w:type="spellEnd"/>
          </w:p>
        </w:tc>
        <w:tc>
          <w:tcPr>
            <w:tcW w:w="7088" w:type="dxa"/>
            <w:shd w:val="clear" w:color="auto" w:fill="auto"/>
          </w:tcPr>
          <w:p w14:paraId="57F5AF6B"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Uang Muka</w:t>
            </w:r>
          </w:p>
          <w:p w14:paraId="07578D78" w14:textId="77777777" w:rsidR="008320C8" w:rsidRPr="00B53F6C" w:rsidRDefault="008320C8" w:rsidP="00D4645C">
            <w:pPr>
              <w:numPr>
                <w:ilvl w:val="0"/>
                <w:numId w:val="151"/>
              </w:numPr>
              <w:spacing w:after="60"/>
              <w:ind w:left="1152" w:hanging="432"/>
              <w:contextualSpacing/>
              <w:jc w:val="both"/>
              <w:rPr>
                <w:rFonts w:ascii="Footlight MT Light" w:hAnsi="Footlight MT Light" w:cs="Tahoma"/>
              </w:rPr>
            </w:pPr>
            <w:r w:rsidRPr="00B53F6C">
              <w:rPr>
                <w:rFonts w:ascii="Footlight MT Light" w:hAnsi="Footlight MT Light" w:cs="Tahoma"/>
              </w:rPr>
              <w:t>Uang muka dibayar untuk membiayai mobilisasi peralatan/tenaga kerja konstruksi, pembayaran uang tanda jadi kepada pemasok bahan/material dan/atau untuk persiapan teknis lain.</w:t>
            </w:r>
          </w:p>
          <w:p w14:paraId="6AD0A6C6" w14:textId="77777777" w:rsidR="00E67B74" w:rsidRPr="00B53F6C" w:rsidRDefault="00E67B74" w:rsidP="00D4645C">
            <w:pPr>
              <w:numPr>
                <w:ilvl w:val="0"/>
                <w:numId w:val="151"/>
              </w:numPr>
              <w:spacing w:after="60"/>
              <w:ind w:left="1152" w:hanging="432"/>
              <w:contextualSpacing/>
              <w:jc w:val="both"/>
              <w:rPr>
                <w:rFonts w:ascii="Footlight MT Light" w:hAnsi="Footlight MT Light" w:cs="Tahoma"/>
                <w:lang w:val="en-US"/>
              </w:rPr>
            </w:pPr>
            <w:proofErr w:type="spellStart"/>
            <w:r w:rsidRPr="00B53F6C">
              <w:rPr>
                <w:rFonts w:ascii="Footlight MT Light" w:hAnsi="Footlight MT Light" w:cs="Tahoma"/>
                <w:lang w:val="en-US"/>
              </w:rPr>
              <w:t>Besaran</w:t>
            </w:r>
            <w:proofErr w:type="spellEnd"/>
            <w:r w:rsidRPr="00B53F6C">
              <w:rPr>
                <w:rFonts w:ascii="Footlight MT Light" w:hAnsi="Footlight MT Light" w:cs="Tahoma"/>
                <w:lang w:val="en-US"/>
              </w:rPr>
              <w:t xml:space="preserve"> uang </w:t>
            </w:r>
            <w:proofErr w:type="spellStart"/>
            <w:r w:rsidRPr="00B53F6C">
              <w:rPr>
                <w:rFonts w:ascii="Footlight MT Light" w:hAnsi="Footlight MT Light" w:cs="Tahoma"/>
                <w:lang w:val="en-US"/>
              </w:rPr>
              <w:t>muka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untuk</w:t>
            </w:r>
            <w:proofErr w:type="spellEnd"/>
            <w:r w:rsidRPr="00B53F6C">
              <w:rPr>
                <w:rFonts w:ascii="Footlight MT Light" w:hAnsi="Footlight MT Light" w:cs="Tahoma"/>
                <w:lang w:val="en-US"/>
              </w:rPr>
              <w:t xml:space="preserve"> Usaha </w:t>
            </w:r>
            <w:proofErr w:type="spellStart"/>
            <w:r w:rsidRPr="00B53F6C">
              <w:rPr>
                <w:rFonts w:ascii="Footlight MT Light" w:hAnsi="Footlight MT Light" w:cs="Tahoma"/>
                <w:lang w:val="en-US"/>
              </w:rPr>
              <w:t>Mikro</w:t>
            </w:r>
            <w:proofErr w:type="spellEnd"/>
            <w:r w:rsidRPr="00B53F6C">
              <w:rPr>
                <w:rFonts w:ascii="Footlight MT Light" w:hAnsi="Footlight MT Light" w:cs="Tahoma"/>
                <w:lang w:val="en-US"/>
              </w:rPr>
              <w:t xml:space="preserve">, Usaha Kecil, </w:t>
            </w:r>
            <w:proofErr w:type="spellStart"/>
            <w:r w:rsidRPr="00B53F6C">
              <w:rPr>
                <w:rFonts w:ascii="Footlight MT Light" w:hAnsi="Footlight MT Light" w:cs="Tahoma"/>
                <w:lang w:val="en-US"/>
              </w:rPr>
              <w:t>serta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Koperasi</w:t>
            </w:r>
            <w:proofErr w:type="spellEnd"/>
            <w:r w:rsidRPr="00B53F6C">
              <w:rPr>
                <w:rFonts w:ascii="Footlight MT Light" w:hAnsi="Footlight MT Light" w:cs="Tahoma"/>
                <w:lang w:val="en-US"/>
              </w:rPr>
              <w:t xml:space="preserve">: </w:t>
            </w:r>
          </w:p>
          <w:p w14:paraId="619AE18E" w14:textId="77777777" w:rsidR="00E67B74" w:rsidRPr="00B53F6C" w:rsidRDefault="00E67B74" w:rsidP="00D4645C">
            <w:pPr>
              <w:numPr>
                <w:ilvl w:val="1"/>
                <w:numId w:val="283"/>
              </w:numPr>
              <w:spacing w:after="60"/>
              <w:contextualSpacing/>
              <w:jc w:val="both"/>
              <w:rPr>
                <w:rFonts w:ascii="Footlight MT Light" w:hAnsi="Footlight MT Light" w:cs="Tahoma"/>
                <w:lang w:val="en-US"/>
              </w:rPr>
            </w:pPr>
            <w:proofErr w:type="spellStart"/>
            <w:r w:rsidRPr="00B53F6C">
              <w:rPr>
                <w:rFonts w:ascii="Footlight MT Light" w:hAnsi="Footlight MT Light" w:cs="Tahoma"/>
                <w:lang w:val="en-US"/>
              </w:rPr>
              <w:t>nilai</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pagu</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anggaran</w:t>
            </w:r>
            <w:proofErr w:type="spellEnd"/>
            <w:r w:rsidRPr="00B53F6C">
              <w:rPr>
                <w:rFonts w:ascii="Footlight MT Light" w:hAnsi="Footlight MT Light" w:cs="Tahoma"/>
                <w:lang w:val="en-US"/>
              </w:rPr>
              <w:t>/</w:t>
            </w:r>
            <w:proofErr w:type="spellStart"/>
            <w:r w:rsidRPr="00B53F6C">
              <w:rPr>
                <w:rFonts w:ascii="Footlight MT Light" w:hAnsi="Footlight MT Light" w:cs="Tahoma"/>
                <w:lang w:val="en-US"/>
              </w:rPr>
              <w:t>kontrak</w:t>
            </w:r>
            <w:proofErr w:type="spellEnd"/>
            <w:r w:rsidRPr="00B53F6C">
              <w:rPr>
                <w:rFonts w:ascii="Footlight MT Light" w:hAnsi="Footlight MT Light" w:cs="Tahoma"/>
                <w:lang w:val="en-US"/>
              </w:rPr>
              <w:t xml:space="preserve"> paling </w:t>
            </w:r>
            <w:proofErr w:type="spellStart"/>
            <w:r w:rsidRPr="00B53F6C">
              <w:rPr>
                <w:rFonts w:ascii="Footlight MT Light" w:hAnsi="Footlight MT Light" w:cs="Tahoma"/>
                <w:lang w:val="en-US"/>
              </w:rPr>
              <w:t>sedikit</w:t>
            </w:r>
            <w:proofErr w:type="spellEnd"/>
            <w:r w:rsidRPr="00B53F6C">
              <w:rPr>
                <w:rFonts w:ascii="Footlight MT Light" w:hAnsi="Footlight MT Light" w:cs="Tahoma"/>
                <w:lang w:val="en-US"/>
              </w:rPr>
              <w:t xml:space="preserve"> di </w:t>
            </w:r>
            <w:proofErr w:type="spellStart"/>
            <w:r w:rsidRPr="00B53F6C">
              <w:rPr>
                <w:rFonts w:ascii="Footlight MT Light" w:hAnsi="Footlight MT Light" w:cs="Tahoma"/>
                <w:lang w:val="en-US"/>
              </w:rPr>
              <w:t>atas</w:t>
            </w:r>
            <w:proofErr w:type="spellEnd"/>
            <w:r w:rsidRPr="00B53F6C">
              <w:rPr>
                <w:rFonts w:ascii="Footlight MT Light" w:hAnsi="Footlight MT Light" w:cs="Tahoma"/>
                <w:lang w:val="en-US"/>
              </w:rPr>
              <w:t xml:space="preserve"> Rp50.000.000,00 (lima </w:t>
            </w:r>
            <w:proofErr w:type="spellStart"/>
            <w:r w:rsidRPr="00B53F6C">
              <w:rPr>
                <w:rFonts w:ascii="Footlight MT Light" w:hAnsi="Footlight MT Light" w:cs="Tahoma"/>
                <w:lang w:val="en-US"/>
              </w:rPr>
              <w:t>puluh</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juta</w:t>
            </w:r>
            <w:proofErr w:type="spellEnd"/>
            <w:r w:rsidRPr="00B53F6C">
              <w:rPr>
                <w:rFonts w:ascii="Footlight MT Light" w:hAnsi="Footlight MT Light" w:cs="Tahoma"/>
                <w:lang w:val="en-US"/>
              </w:rPr>
              <w:t xml:space="preserve"> rupiah) </w:t>
            </w:r>
            <w:proofErr w:type="spellStart"/>
            <w:r w:rsidRPr="00B53F6C">
              <w:rPr>
                <w:rFonts w:ascii="Footlight MT Light" w:hAnsi="Footlight MT Light" w:cs="Tahoma"/>
                <w:lang w:val="en-US"/>
              </w:rPr>
              <w:t>sampai</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sampai</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dengan</w:t>
            </w:r>
            <w:proofErr w:type="spellEnd"/>
            <w:r w:rsidRPr="00B53F6C">
              <w:rPr>
                <w:rFonts w:ascii="Footlight MT Light" w:hAnsi="Footlight MT Light" w:cs="Tahoma"/>
                <w:lang w:val="en-US"/>
              </w:rPr>
              <w:t xml:space="preserve"> paling </w:t>
            </w:r>
            <w:proofErr w:type="spellStart"/>
            <w:r w:rsidRPr="00B53F6C">
              <w:rPr>
                <w:rFonts w:ascii="Footlight MT Light" w:hAnsi="Footlight MT Light" w:cs="Tahoma"/>
                <w:lang w:val="en-US"/>
              </w:rPr>
              <w:t>banyak</w:t>
            </w:r>
            <w:proofErr w:type="spellEnd"/>
            <w:r w:rsidRPr="00B53F6C">
              <w:rPr>
                <w:rFonts w:ascii="Footlight MT Light" w:hAnsi="Footlight MT Light" w:cs="Tahoma"/>
                <w:lang w:val="en-US"/>
              </w:rPr>
              <w:t xml:space="preserve"> Rp200.000.000,00 (</w:t>
            </w:r>
            <w:proofErr w:type="spellStart"/>
            <w:r w:rsidRPr="00B53F6C">
              <w:rPr>
                <w:rFonts w:ascii="Footlight MT Light" w:hAnsi="Footlight MT Light" w:cs="Tahoma"/>
                <w:lang w:val="en-US"/>
              </w:rPr>
              <w:t>dua</w:t>
            </w:r>
            <w:proofErr w:type="spellEnd"/>
            <w:r w:rsidRPr="00B53F6C">
              <w:rPr>
                <w:rFonts w:ascii="Footlight MT Light" w:hAnsi="Footlight MT Light" w:cs="Tahoma"/>
                <w:lang w:val="en-US"/>
              </w:rPr>
              <w:t xml:space="preserve"> ratus </w:t>
            </w:r>
            <w:proofErr w:type="spellStart"/>
            <w:r w:rsidRPr="00B53F6C">
              <w:rPr>
                <w:rFonts w:ascii="Footlight MT Light" w:hAnsi="Footlight MT Light" w:cs="Tahoma"/>
                <w:lang w:val="en-US"/>
              </w:rPr>
              <w:t>juta</w:t>
            </w:r>
            <w:proofErr w:type="spellEnd"/>
            <w:r w:rsidRPr="00B53F6C">
              <w:rPr>
                <w:rFonts w:ascii="Footlight MT Light" w:hAnsi="Footlight MT Light" w:cs="Tahoma"/>
                <w:lang w:val="en-US"/>
              </w:rPr>
              <w:t xml:space="preserve"> rupiah) </w:t>
            </w:r>
            <w:proofErr w:type="spellStart"/>
            <w:r w:rsidRPr="00B53F6C">
              <w:rPr>
                <w:rFonts w:ascii="Footlight MT Light" w:hAnsi="Footlight MT Light" w:cs="Tahoma"/>
                <w:lang w:val="en-US"/>
              </w:rPr>
              <w:t>diberikan</w:t>
            </w:r>
            <w:proofErr w:type="spellEnd"/>
            <w:r w:rsidRPr="00B53F6C">
              <w:rPr>
                <w:rFonts w:ascii="Footlight MT Light" w:hAnsi="Footlight MT Light" w:cs="Tahoma"/>
                <w:lang w:val="en-US"/>
              </w:rPr>
              <w:t xml:space="preserve"> uang </w:t>
            </w:r>
            <w:proofErr w:type="spellStart"/>
            <w:r w:rsidRPr="00B53F6C">
              <w:rPr>
                <w:rFonts w:ascii="Footlight MT Light" w:hAnsi="Footlight MT Light" w:cs="Tahoma"/>
                <w:lang w:val="en-US"/>
              </w:rPr>
              <w:t>muka</w:t>
            </w:r>
            <w:proofErr w:type="spellEnd"/>
            <w:r w:rsidRPr="00B53F6C">
              <w:rPr>
                <w:rFonts w:ascii="Footlight MT Light" w:hAnsi="Footlight MT Light" w:cs="Tahoma"/>
                <w:lang w:val="en-US"/>
              </w:rPr>
              <w:t xml:space="preserve"> paling </w:t>
            </w:r>
            <w:proofErr w:type="spellStart"/>
            <w:r w:rsidRPr="00B53F6C">
              <w:rPr>
                <w:rFonts w:ascii="Footlight MT Light" w:hAnsi="Footlight MT Light" w:cs="Tahoma"/>
                <w:lang w:val="en-US"/>
              </w:rPr>
              <w:t>rendah</w:t>
            </w:r>
            <w:proofErr w:type="spellEnd"/>
            <w:r w:rsidRPr="00B53F6C">
              <w:rPr>
                <w:rFonts w:ascii="Footlight MT Light" w:hAnsi="Footlight MT Light" w:cs="Tahoma"/>
                <w:lang w:val="en-US"/>
              </w:rPr>
              <w:t xml:space="preserve"> 50% (lima </w:t>
            </w:r>
            <w:proofErr w:type="spellStart"/>
            <w:r w:rsidRPr="00B53F6C">
              <w:rPr>
                <w:rFonts w:ascii="Footlight MT Light" w:hAnsi="Footlight MT Light" w:cs="Tahoma"/>
                <w:lang w:val="en-US"/>
              </w:rPr>
              <w:t>puluh</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persen</w:t>
            </w:r>
            <w:proofErr w:type="spellEnd"/>
            <w:r w:rsidRPr="00B53F6C">
              <w:rPr>
                <w:rFonts w:ascii="Footlight MT Light" w:hAnsi="Footlight MT Light" w:cs="Tahoma"/>
                <w:lang w:val="en-US"/>
              </w:rPr>
              <w:t>);</w:t>
            </w:r>
          </w:p>
          <w:p w14:paraId="0DCBE685" w14:textId="77777777" w:rsidR="00E67B74" w:rsidRPr="00B53F6C" w:rsidRDefault="00E67B74" w:rsidP="00D4645C">
            <w:pPr>
              <w:numPr>
                <w:ilvl w:val="1"/>
                <w:numId w:val="283"/>
              </w:numPr>
              <w:spacing w:after="60"/>
              <w:contextualSpacing/>
              <w:jc w:val="both"/>
              <w:rPr>
                <w:rFonts w:ascii="Footlight MT Light" w:hAnsi="Footlight MT Light" w:cs="Tahoma"/>
                <w:lang w:val="en-US"/>
              </w:rPr>
            </w:pPr>
            <w:proofErr w:type="spellStart"/>
            <w:r w:rsidRPr="00B53F6C">
              <w:rPr>
                <w:rFonts w:ascii="Footlight MT Light" w:hAnsi="Footlight MT Light" w:cs="Tahoma"/>
                <w:lang w:val="en-US"/>
              </w:rPr>
              <w:t>nilai</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pagu</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anggaran</w:t>
            </w:r>
            <w:proofErr w:type="spellEnd"/>
            <w:r w:rsidRPr="00B53F6C">
              <w:rPr>
                <w:rFonts w:ascii="Footlight MT Light" w:hAnsi="Footlight MT Light" w:cs="Tahoma"/>
                <w:lang w:val="en-US"/>
              </w:rPr>
              <w:t>/</w:t>
            </w:r>
            <w:proofErr w:type="spellStart"/>
            <w:r w:rsidRPr="00B53F6C">
              <w:rPr>
                <w:rFonts w:ascii="Footlight MT Light" w:hAnsi="Footlight MT Light" w:cs="Tahoma"/>
                <w:lang w:val="en-US"/>
              </w:rPr>
              <w:t>kontrak</w:t>
            </w:r>
            <w:proofErr w:type="spellEnd"/>
            <w:r w:rsidRPr="00B53F6C">
              <w:rPr>
                <w:rFonts w:ascii="Footlight MT Light" w:hAnsi="Footlight MT Light" w:cs="Tahoma"/>
                <w:lang w:val="en-US"/>
              </w:rPr>
              <w:t xml:space="preserve"> paling </w:t>
            </w:r>
            <w:proofErr w:type="spellStart"/>
            <w:r w:rsidRPr="00B53F6C">
              <w:rPr>
                <w:rFonts w:ascii="Footlight MT Light" w:hAnsi="Footlight MT Light" w:cs="Tahoma"/>
                <w:lang w:val="en-US"/>
              </w:rPr>
              <w:t>sedikit</w:t>
            </w:r>
            <w:proofErr w:type="spellEnd"/>
            <w:r w:rsidRPr="00B53F6C">
              <w:rPr>
                <w:rFonts w:ascii="Footlight MT Light" w:hAnsi="Footlight MT Light" w:cs="Tahoma"/>
                <w:lang w:val="en-US"/>
              </w:rPr>
              <w:t xml:space="preserve"> di atasRp200.000.000,00 (</w:t>
            </w:r>
            <w:proofErr w:type="spellStart"/>
            <w:r w:rsidRPr="00B53F6C">
              <w:rPr>
                <w:rFonts w:ascii="Footlight MT Light" w:hAnsi="Footlight MT Light" w:cs="Tahoma"/>
                <w:lang w:val="en-US"/>
              </w:rPr>
              <w:t>dua</w:t>
            </w:r>
            <w:proofErr w:type="spellEnd"/>
            <w:r w:rsidRPr="00B53F6C">
              <w:rPr>
                <w:rFonts w:ascii="Footlight MT Light" w:hAnsi="Footlight MT Light" w:cs="Tahoma"/>
                <w:lang w:val="en-US"/>
              </w:rPr>
              <w:t xml:space="preserve"> ratus </w:t>
            </w:r>
            <w:proofErr w:type="spellStart"/>
            <w:r w:rsidRPr="00B53F6C">
              <w:rPr>
                <w:rFonts w:ascii="Footlight MT Light" w:hAnsi="Footlight MT Light" w:cs="Tahoma"/>
                <w:lang w:val="en-US"/>
              </w:rPr>
              <w:t>juta</w:t>
            </w:r>
            <w:proofErr w:type="spellEnd"/>
            <w:r w:rsidRPr="00B53F6C">
              <w:rPr>
                <w:rFonts w:ascii="Footlight MT Light" w:hAnsi="Footlight MT Light" w:cs="Tahoma"/>
                <w:lang w:val="en-US"/>
              </w:rPr>
              <w:t xml:space="preserve"> rupiah) </w:t>
            </w:r>
            <w:proofErr w:type="spellStart"/>
            <w:r w:rsidRPr="00B53F6C">
              <w:rPr>
                <w:rFonts w:ascii="Footlight MT Light" w:hAnsi="Footlight MT Light" w:cs="Tahoma"/>
                <w:lang w:val="en-US"/>
              </w:rPr>
              <w:t>sampai</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dengan</w:t>
            </w:r>
            <w:proofErr w:type="spellEnd"/>
            <w:r w:rsidRPr="00B53F6C">
              <w:rPr>
                <w:rFonts w:ascii="Footlight MT Light" w:hAnsi="Footlight MT Light" w:cs="Tahoma"/>
                <w:lang w:val="en-US"/>
              </w:rPr>
              <w:t xml:space="preserve"> paling </w:t>
            </w:r>
            <w:proofErr w:type="spellStart"/>
            <w:r w:rsidRPr="00B53F6C">
              <w:rPr>
                <w:rFonts w:ascii="Footlight MT Light" w:hAnsi="Footlight MT Light" w:cs="Tahoma"/>
                <w:lang w:val="en-US"/>
              </w:rPr>
              <w:t>banyak</w:t>
            </w:r>
            <w:proofErr w:type="spellEnd"/>
            <w:r w:rsidRPr="00B53F6C">
              <w:rPr>
                <w:rFonts w:ascii="Footlight MT Light" w:hAnsi="Footlight MT Light" w:cs="Tahoma"/>
                <w:lang w:val="en-US"/>
              </w:rPr>
              <w:t xml:space="preserve"> Rp2.500.000.000,00 (</w:t>
            </w:r>
            <w:proofErr w:type="spellStart"/>
            <w:r w:rsidRPr="00B53F6C">
              <w:rPr>
                <w:rFonts w:ascii="Footlight MT Light" w:hAnsi="Footlight MT Light" w:cs="Tahoma"/>
                <w:lang w:val="en-US"/>
              </w:rPr>
              <w:t>dua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miliar</w:t>
            </w:r>
            <w:proofErr w:type="spellEnd"/>
            <w:r w:rsidRPr="00B53F6C">
              <w:rPr>
                <w:rFonts w:ascii="Footlight MT Light" w:hAnsi="Footlight MT Light" w:cs="Tahoma"/>
                <w:lang w:val="en-US"/>
              </w:rPr>
              <w:t xml:space="preserve"> lima ratus </w:t>
            </w:r>
            <w:proofErr w:type="spellStart"/>
            <w:r w:rsidRPr="00B53F6C">
              <w:rPr>
                <w:rFonts w:ascii="Footlight MT Light" w:hAnsi="Footlight MT Light" w:cs="Tahoma"/>
                <w:lang w:val="en-US"/>
              </w:rPr>
              <w:t>juta</w:t>
            </w:r>
            <w:proofErr w:type="spellEnd"/>
            <w:r w:rsidRPr="00B53F6C">
              <w:rPr>
                <w:rFonts w:ascii="Footlight MT Light" w:hAnsi="Footlight MT Light" w:cs="Tahoma"/>
                <w:lang w:val="en-US"/>
              </w:rPr>
              <w:t xml:space="preserve"> rupiah) </w:t>
            </w:r>
            <w:proofErr w:type="spellStart"/>
            <w:r w:rsidRPr="00B53F6C">
              <w:rPr>
                <w:rFonts w:ascii="Footlight MT Light" w:hAnsi="Footlight MT Light" w:cs="Tahoma"/>
                <w:lang w:val="en-US"/>
              </w:rPr>
              <w:t>dapat</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diberikan</w:t>
            </w:r>
            <w:proofErr w:type="spellEnd"/>
            <w:r w:rsidRPr="00B53F6C">
              <w:rPr>
                <w:rFonts w:ascii="Footlight MT Light" w:hAnsi="Footlight MT Light" w:cs="Tahoma"/>
                <w:lang w:val="en-US"/>
              </w:rPr>
              <w:t xml:space="preserve"> uang </w:t>
            </w:r>
            <w:proofErr w:type="spellStart"/>
            <w:r w:rsidRPr="00B53F6C">
              <w:rPr>
                <w:rFonts w:ascii="Footlight MT Light" w:hAnsi="Footlight MT Light" w:cs="Tahoma"/>
                <w:lang w:val="en-US"/>
              </w:rPr>
              <w:t>muka</w:t>
            </w:r>
            <w:proofErr w:type="spellEnd"/>
            <w:r w:rsidRPr="00B53F6C">
              <w:rPr>
                <w:rFonts w:ascii="Footlight MT Light" w:hAnsi="Footlight MT Light" w:cs="Tahoma"/>
                <w:lang w:val="en-US"/>
              </w:rPr>
              <w:t xml:space="preserve"> paling </w:t>
            </w:r>
            <w:proofErr w:type="spellStart"/>
            <w:r w:rsidRPr="00B53F6C">
              <w:rPr>
                <w:rFonts w:ascii="Footlight MT Light" w:hAnsi="Footlight MT Light" w:cs="Tahoma"/>
                <w:lang w:val="en-US"/>
              </w:rPr>
              <w:t>rendah</w:t>
            </w:r>
            <w:proofErr w:type="spellEnd"/>
            <w:r w:rsidRPr="00B53F6C">
              <w:rPr>
                <w:rFonts w:ascii="Footlight MT Light" w:hAnsi="Footlight MT Light" w:cs="Tahoma"/>
                <w:lang w:val="en-US"/>
              </w:rPr>
              <w:t xml:space="preserve"> 30% (</w:t>
            </w:r>
            <w:proofErr w:type="spellStart"/>
            <w:r w:rsidRPr="00B53F6C">
              <w:rPr>
                <w:rFonts w:ascii="Footlight MT Light" w:hAnsi="Footlight MT Light" w:cs="Tahoma"/>
                <w:lang w:val="en-US"/>
              </w:rPr>
              <w:t>tiga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puluh</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persen</w:t>
            </w:r>
            <w:proofErr w:type="spellEnd"/>
            <w:r w:rsidRPr="00B53F6C">
              <w:rPr>
                <w:rFonts w:ascii="Footlight MT Light" w:hAnsi="Footlight MT Light" w:cs="Tahoma"/>
                <w:lang w:val="en-US"/>
              </w:rPr>
              <w:t>); dan</w:t>
            </w:r>
          </w:p>
          <w:p w14:paraId="62573F4D" w14:textId="77777777" w:rsidR="00E67B74" w:rsidRPr="00B53F6C" w:rsidRDefault="00E67B74" w:rsidP="00D4645C">
            <w:pPr>
              <w:numPr>
                <w:ilvl w:val="1"/>
                <w:numId w:val="283"/>
              </w:numPr>
              <w:spacing w:after="60"/>
              <w:contextualSpacing/>
              <w:jc w:val="both"/>
              <w:rPr>
                <w:rFonts w:ascii="Footlight MT Light" w:hAnsi="Footlight MT Light" w:cs="Tahoma"/>
                <w:lang w:val="en-US"/>
              </w:rPr>
            </w:pPr>
            <w:proofErr w:type="spellStart"/>
            <w:r w:rsidRPr="00B53F6C">
              <w:rPr>
                <w:rFonts w:ascii="Footlight MT Light" w:hAnsi="Footlight MT Light" w:cs="Tahoma"/>
                <w:lang w:val="en-US"/>
              </w:rPr>
              <w:t>nilai</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pagu</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anggaran</w:t>
            </w:r>
            <w:proofErr w:type="spellEnd"/>
            <w:r w:rsidRPr="00B53F6C">
              <w:rPr>
                <w:rFonts w:ascii="Footlight MT Light" w:hAnsi="Footlight MT Light" w:cs="Tahoma"/>
                <w:lang w:val="en-US"/>
              </w:rPr>
              <w:t>/</w:t>
            </w:r>
            <w:proofErr w:type="spellStart"/>
            <w:r w:rsidRPr="00B53F6C">
              <w:rPr>
                <w:rFonts w:ascii="Footlight MT Light" w:hAnsi="Footlight MT Light" w:cs="Tahoma"/>
                <w:lang w:val="en-US"/>
              </w:rPr>
              <w:t>kontrak</w:t>
            </w:r>
            <w:proofErr w:type="spellEnd"/>
            <w:r w:rsidRPr="00B53F6C">
              <w:rPr>
                <w:rFonts w:ascii="Footlight MT Light" w:hAnsi="Footlight MT Light" w:cs="Tahoma"/>
                <w:lang w:val="en-US"/>
              </w:rPr>
              <w:t xml:space="preserve"> paling </w:t>
            </w:r>
            <w:proofErr w:type="spellStart"/>
            <w:r w:rsidRPr="00B53F6C">
              <w:rPr>
                <w:rFonts w:ascii="Footlight MT Light" w:hAnsi="Footlight MT Light" w:cs="Tahoma"/>
                <w:lang w:val="en-US"/>
              </w:rPr>
              <w:t>sedikit</w:t>
            </w:r>
            <w:proofErr w:type="spellEnd"/>
            <w:r w:rsidRPr="00B53F6C">
              <w:rPr>
                <w:rFonts w:ascii="Footlight MT Light" w:hAnsi="Footlight MT Light" w:cs="Tahoma"/>
                <w:lang w:val="en-US"/>
              </w:rPr>
              <w:t xml:space="preserve"> di </w:t>
            </w:r>
            <w:proofErr w:type="spellStart"/>
            <w:r w:rsidRPr="00B53F6C">
              <w:rPr>
                <w:rFonts w:ascii="Footlight MT Light" w:hAnsi="Footlight MT Light" w:cs="Tahoma"/>
                <w:lang w:val="en-US"/>
              </w:rPr>
              <w:t>atas</w:t>
            </w:r>
            <w:proofErr w:type="spellEnd"/>
            <w:r w:rsidRPr="00B53F6C">
              <w:rPr>
                <w:rFonts w:ascii="Footlight MT Light" w:hAnsi="Footlight MT Light" w:cs="Tahoma"/>
                <w:lang w:val="en-US"/>
              </w:rPr>
              <w:t xml:space="preserve"> Rp2.500.000.000,00 (</w:t>
            </w:r>
            <w:proofErr w:type="spellStart"/>
            <w:r w:rsidRPr="00B53F6C">
              <w:rPr>
                <w:rFonts w:ascii="Footlight MT Light" w:hAnsi="Footlight MT Light" w:cs="Tahoma"/>
                <w:lang w:val="en-US"/>
              </w:rPr>
              <w:t>dua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miliar</w:t>
            </w:r>
            <w:proofErr w:type="spellEnd"/>
            <w:r w:rsidRPr="00B53F6C">
              <w:rPr>
                <w:rFonts w:ascii="Footlight MT Light" w:hAnsi="Footlight MT Light" w:cs="Tahoma"/>
                <w:lang w:val="en-US"/>
              </w:rPr>
              <w:t xml:space="preserve"> lima ratus </w:t>
            </w:r>
            <w:proofErr w:type="spellStart"/>
            <w:r w:rsidRPr="00B53F6C">
              <w:rPr>
                <w:rFonts w:ascii="Footlight MT Light" w:hAnsi="Footlight MT Light" w:cs="Tahoma"/>
                <w:lang w:val="en-US"/>
              </w:rPr>
              <w:t>juta</w:t>
            </w:r>
            <w:proofErr w:type="spellEnd"/>
            <w:r w:rsidRPr="00B53F6C">
              <w:rPr>
                <w:rFonts w:ascii="Footlight MT Light" w:hAnsi="Footlight MT Light" w:cs="Tahoma"/>
                <w:lang w:val="en-US"/>
              </w:rPr>
              <w:t xml:space="preserve"> </w:t>
            </w:r>
            <w:proofErr w:type="gramStart"/>
            <w:r w:rsidRPr="00B53F6C">
              <w:rPr>
                <w:rFonts w:ascii="Footlight MT Light" w:hAnsi="Footlight MT Light" w:cs="Tahoma"/>
                <w:lang w:val="en-US"/>
              </w:rPr>
              <w:t>rupiah)</w:t>
            </w:r>
            <w:proofErr w:type="spellStart"/>
            <w:r w:rsidRPr="00B53F6C">
              <w:rPr>
                <w:rFonts w:ascii="Footlight MT Light" w:hAnsi="Footlight MT Light" w:cs="Tahoma"/>
                <w:lang w:val="en-US"/>
              </w:rPr>
              <w:t>sampai</w:t>
            </w:r>
            <w:proofErr w:type="spellEnd"/>
            <w:proofErr w:type="gram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dengan</w:t>
            </w:r>
            <w:proofErr w:type="spellEnd"/>
            <w:r w:rsidRPr="00B53F6C">
              <w:rPr>
                <w:rFonts w:ascii="Footlight MT Light" w:hAnsi="Footlight MT Light" w:cs="Tahoma"/>
                <w:lang w:val="en-US"/>
              </w:rPr>
              <w:t xml:space="preserve"> paling </w:t>
            </w:r>
            <w:proofErr w:type="spellStart"/>
            <w:r w:rsidRPr="00B53F6C">
              <w:rPr>
                <w:rFonts w:ascii="Footlight MT Light" w:hAnsi="Footlight MT Light" w:cs="Tahoma"/>
                <w:lang w:val="en-US"/>
              </w:rPr>
              <w:t>banyak</w:t>
            </w:r>
            <w:proofErr w:type="spellEnd"/>
            <w:r w:rsidRPr="00B53F6C">
              <w:rPr>
                <w:rFonts w:ascii="Footlight MT Light" w:hAnsi="Footlight MT Light" w:cs="Tahoma"/>
                <w:lang w:val="en-US"/>
              </w:rPr>
              <w:t xml:space="preserve"> Rp15.000.000.000,00 (lima </w:t>
            </w:r>
            <w:proofErr w:type="spellStart"/>
            <w:r w:rsidRPr="00B53F6C">
              <w:rPr>
                <w:rFonts w:ascii="Footlight MT Light" w:hAnsi="Footlight MT Light" w:cs="Tahoma"/>
                <w:lang w:val="en-US"/>
              </w:rPr>
              <w:t>belas</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miliar</w:t>
            </w:r>
            <w:proofErr w:type="spellEnd"/>
            <w:r w:rsidRPr="00B53F6C">
              <w:rPr>
                <w:rFonts w:ascii="Footlight MT Light" w:hAnsi="Footlight MT Light" w:cs="Tahoma"/>
                <w:lang w:val="en-US"/>
              </w:rPr>
              <w:t xml:space="preserve"> rupiah) </w:t>
            </w:r>
            <w:proofErr w:type="spellStart"/>
            <w:r w:rsidRPr="00B53F6C">
              <w:rPr>
                <w:rFonts w:ascii="Footlight MT Light" w:hAnsi="Footlight MT Light" w:cs="Tahoma"/>
                <w:lang w:val="en-US"/>
              </w:rPr>
              <w:t>diberikan</w:t>
            </w:r>
            <w:proofErr w:type="spellEnd"/>
            <w:r w:rsidRPr="00B53F6C">
              <w:rPr>
                <w:rFonts w:ascii="Footlight MT Light" w:hAnsi="Footlight MT Light" w:cs="Tahoma"/>
                <w:lang w:val="en-US"/>
              </w:rPr>
              <w:t xml:space="preserve"> uang </w:t>
            </w:r>
            <w:proofErr w:type="spellStart"/>
            <w:r w:rsidRPr="00B53F6C">
              <w:rPr>
                <w:rFonts w:ascii="Footlight MT Light" w:hAnsi="Footlight MT Light" w:cs="Tahoma"/>
                <w:lang w:val="en-US"/>
              </w:rPr>
              <w:t>muka</w:t>
            </w:r>
            <w:proofErr w:type="spellEnd"/>
            <w:r w:rsidRPr="00B53F6C">
              <w:rPr>
                <w:rFonts w:ascii="Footlight MT Light" w:hAnsi="Footlight MT Light" w:cs="Tahoma"/>
                <w:lang w:val="en-US"/>
              </w:rPr>
              <w:t xml:space="preserve"> paling </w:t>
            </w:r>
            <w:proofErr w:type="spellStart"/>
            <w:r w:rsidRPr="00B53F6C">
              <w:rPr>
                <w:rFonts w:ascii="Footlight MT Light" w:hAnsi="Footlight MT Light" w:cs="Tahoma"/>
                <w:lang w:val="en-US"/>
              </w:rPr>
              <w:t>tinggi</w:t>
            </w:r>
            <w:proofErr w:type="spellEnd"/>
            <w:r w:rsidRPr="00B53F6C">
              <w:rPr>
                <w:rFonts w:ascii="Footlight MT Light" w:hAnsi="Footlight MT Light" w:cs="Tahoma"/>
                <w:lang w:val="en-US"/>
              </w:rPr>
              <w:t xml:space="preserve"> 30% (</w:t>
            </w:r>
            <w:proofErr w:type="spellStart"/>
            <w:r w:rsidRPr="00B53F6C">
              <w:rPr>
                <w:rFonts w:ascii="Footlight MT Light" w:hAnsi="Footlight MT Light" w:cs="Tahoma"/>
                <w:lang w:val="en-US"/>
              </w:rPr>
              <w:t>tiga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puluh</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persen</w:t>
            </w:r>
            <w:proofErr w:type="spellEnd"/>
            <w:r w:rsidRPr="00B53F6C">
              <w:rPr>
                <w:rFonts w:ascii="Footlight MT Light" w:hAnsi="Footlight MT Light" w:cs="Tahoma"/>
                <w:lang w:val="en-US"/>
              </w:rPr>
              <w:t>).</w:t>
            </w:r>
          </w:p>
          <w:p w14:paraId="482455A6" w14:textId="77777777" w:rsidR="00E67B74" w:rsidRPr="00B53F6C" w:rsidRDefault="00E67B74" w:rsidP="00D4645C">
            <w:pPr>
              <w:numPr>
                <w:ilvl w:val="0"/>
                <w:numId w:val="151"/>
              </w:numPr>
              <w:spacing w:after="60"/>
              <w:ind w:left="1152" w:hanging="432"/>
              <w:contextualSpacing/>
              <w:jc w:val="both"/>
              <w:rPr>
                <w:rFonts w:ascii="Footlight MT Light" w:hAnsi="Footlight MT Light" w:cs="Tahoma"/>
                <w:lang w:val="en-US"/>
              </w:rPr>
            </w:pPr>
            <w:proofErr w:type="spellStart"/>
            <w:r w:rsidRPr="00B53F6C">
              <w:rPr>
                <w:rFonts w:ascii="Footlight MT Light" w:hAnsi="Footlight MT Light" w:cs="Tahoma"/>
                <w:lang w:val="en-US"/>
              </w:rPr>
              <w:t>Besaran</w:t>
            </w:r>
            <w:proofErr w:type="spellEnd"/>
            <w:r w:rsidRPr="00B53F6C">
              <w:rPr>
                <w:rFonts w:ascii="Footlight MT Light" w:hAnsi="Footlight MT Light" w:cs="Tahoma"/>
                <w:lang w:val="en-US"/>
              </w:rPr>
              <w:t xml:space="preserve"> uang </w:t>
            </w:r>
            <w:proofErr w:type="spellStart"/>
            <w:r w:rsidRPr="00B53F6C">
              <w:rPr>
                <w:rFonts w:ascii="Footlight MT Light" w:hAnsi="Footlight MT Light" w:cs="Tahoma"/>
                <w:lang w:val="en-US"/>
              </w:rPr>
              <w:t>muka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untuk</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nilai</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pagu</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anggaran</w:t>
            </w:r>
            <w:proofErr w:type="spellEnd"/>
            <w:r w:rsidRPr="00B53F6C">
              <w:rPr>
                <w:rFonts w:ascii="Footlight MT Light" w:hAnsi="Footlight MT Light" w:cs="Tahoma"/>
                <w:lang w:val="en-US"/>
              </w:rPr>
              <w:t>/</w:t>
            </w:r>
            <w:proofErr w:type="spellStart"/>
            <w:r w:rsidRPr="00B53F6C">
              <w:rPr>
                <w:rFonts w:ascii="Footlight MT Light" w:hAnsi="Footlight MT Light" w:cs="Tahoma"/>
                <w:lang w:val="en-US"/>
              </w:rPr>
              <w:t>kontrak</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lebih</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dari</w:t>
            </w:r>
            <w:proofErr w:type="spellEnd"/>
            <w:r w:rsidRPr="00B53F6C">
              <w:rPr>
                <w:rFonts w:ascii="Footlight MT Light" w:hAnsi="Footlight MT Light" w:cs="Tahoma"/>
                <w:lang w:val="en-US"/>
              </w:rPr>
              <w:t xml:space="preserve"> Rp15.000.000.000,00 (lima </w:t>
            </w:r>
            <w:proofErr w:type="spellStart"/>
            <w:r w:rsidRPr="00B53F6C">
              <w:rPr>
                <w:rFonts w:ascii="Footlight MT Light" w:hAnsi="Footlight MT Light" w:cs="Tahoma"/>
                <w:lang w:val="en-US"/>
              </w:rPr>
              <w:t>belas</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miliar</w:t>
            </w:r>
            <w:proofErr w:type="spellEnd"/>
            <w:r w:rsidRPr="00B53F6C">
              <w:rPr>
                <w:rFonts w:ascii="Footlight MT Light" w:hAnsi="Footlight MT Light" w:cs="Tahoma"/>
                <w:lang w:val="en-US"/>
              </w:rPr>
              <w:t xml:space="preserve"> rupiah) </w:t>
            </w:r>
            <w:proofErr w:type="spellStart"/>
            <w:r w:rsidRPr="00B53F6C">
              <w:rPr>
                <w:rFonts w:ascii="Footlight MT Light" w:hAnsi="Footlight MT Light" w:cs="Tahoma"/>
                <w:lang w:val="en-US"/>
              </w:rPr>
              <w:t>diberikan</w:t>
            </w:r>
            <w:proofErr w:type="spellEnd"/>
            <w:r w:rsidRPr="00B53F6C">
              <w:rPr>
                <w:rFonts w:ascii="Footlight MT Light" w:hAnsi="Footlight MT Light" w:cs="Tahoma"/>
                <w:lang w:val="en-US"/>
              </w:rPr>
              <w:t xml:space="preserve"> uang </w:t>
            </w:r>
            <w:proofErr w:type="spellStart"/>
            <w:r w:rsidRPr="00B53F6C">
              <w:rPr>
                <w:rFonts w:ascii="Footlight MT Light" w:hAnsi="Footlight MT Light" w:cs="Tahoma"/>
                <w:lang w:val="en-US"/>
              </w:rPr>
              <w:t>muka</w:t>
            </w:r>
            <w:proofErr w:type="spellEnd"/>
            <w:r w:rsidRPr="00B53F6C">
              <w:rPr>
                <w:rFonts w:ascii="Footlight MT Light" w:hAnsi="Footlight MT Light" w:cs="Tahoma"/>
                <w:lang w:val="en-US"/>
              </w:rPr>
              <w:t xml:space="preserve"> paling </w:t>
            </w:r>
            <w:proofErr w:type="spellStart"/>
            <w:r w:rsidRPr="00B53F6C">
              <w:rPr>
                <w:rFonts w:ascii="Footlight MT Light" w:hAnsi="Footlight MT Light" w:cs="Tahoma"/>
                <w:lang w:val="en-US"/>
              </w:rPr>
              <w:t>tinggi</w:t>
            </w:r>
            <w:proofErr w:type="spellEnd"/>
            <w:r w:rsidRPr="00B53F6C">
              <w:rPr>
                <w:rFonts w:ascii="Footlight MT Light" w:hAnsi="Footlight MT Light" w:cs="Tahoma"/>
                <w:lang w:val="en-US"/>
              </w:rPr>
              <w:t xml:space="preserve"> 20% (</w:t>
            </w:r>
            <w:proofErr w:type="spellStart"/>
            <w:r w:rsidRPr="00B53F6C">
              <w:rPr>
                <w:rFonts w:ascii="Footlight MT Light" w:hAnsi="Footlight MT Light" w:cs="Tahoma"/>
                <w:lang w:val="en-US"/>
              </w:rPr>
              <w:t>dua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puluh</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persen</w:t>
            </w:r>
            <w:proofErr w:type="spellEnd"/>
            <w:r w:rsidRPr="00B53F6C">
              <w:rPr>
                <w:rFonts w:ascii="Footlight MT Light" w:hAnsi="Footlight MT Light" w:cs="Tahoma"/>
                <w:lang w:val="en-US"/>
              </w:rPr>
              <w:t>).</w:t>
            </w:r>
          </w:p>
          <w:p w14:paraId="34F691A1" w14:textId="77777777" w:rsidR="00E67B74" w:rsidRPr="00B53F6C" w:rsidRDefault="00E67B74" w:rsidP="00D4645C">
            <w:pPr>
              <w:numPr>
                <w:ilvl w:val="0"/>
                <w:numId w:val="151"/>
              </w:numPr>
              <w:spacing w:after="60"/>
              <w:ind w:left="1152" w:hanging="432"/>
              <w:contextualSpacing/>
              <w:jc w:val="both"/>
              <w:rPr>
                <w:rFonts w:ascii="Footlight MT Light" w:hAnsi="Footlight MT Light" w:cs="Tahoma"/>
                <w:lang w:val="en-US"/>
              </w:rPr>
            </w:pPr>
            <w:proofErr w:type="spellStart"/>
            <w:r w:rsidRPr="00B53F6C">
              <w:rPr>
                <w:rFonts w:ascii="Footlight MT Light" w:hAnsi="Footlight MT Light" w:cs="Tahoma"/>
                <w:lang w:val="en-US"/>
              </w:rPr>
              <w:t>Besaran</w:t>
            </w:r>
            <w:proofErr w:type="spellEnd"/>
            <w:r w:rsidRPr="00B53F6C">
              <w:rPr>
                <w:rFonts w:ascii="Footlight MT Light" w:hAnsi="Footlight MT Light" w:cs="Tahoma"/>
                <w:lang w:val="en-US"/>
              </w:rPr>
              <w:t xml:space="preserve"> uang </w:t>
            </w:r>
            <w:proofErr w:type="spellStart"/>
            <w:r w:rsidRPr="00B53F6C">
              <w:rPr>
                <w:rFonts w:ascii="Footlight MT Light" w:hAnsi="Footlight MT Light" w:cs="Tahoma"/>
                <w:lang w:val="en-US"/>
              </w:rPr>
              <w:t>muka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untuk</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Kontrak</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tahun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jamak</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diberikan</w:t>
            </w:r>
            <w:proofErr w:type="spellEnd"/>
            <w:r w:rsidRPr="00B53F6C">
              <w:rPr>
                <w:rFonts w:ascii="Footlight MT Light" w:hAnsi="Footlight MT Light" w:cs="Tahoma"/>
                <w:lang w:val="en-US"/>
              </w:rPr>
              <w:t xml:space="preserve"> Uang </w:t>
            </w:r>
            <w:proofErr w:type="spellStart"/>
            <w:r w:rsidRPr="00B53F6C">
              <w:rPr>
                <w:rFonts w:ascii="Footlight MT Light" w:hAnsi="Footlight MT Light" w:cs="Tahoma"/>
                <w:lang w:val="en-US"/>
              </w:rPr>
              <w:t>muka</w:t>
            </w:r>
            <w:proofErr w:type="spellEnd"/>
            <w:r w:rsidRPr="00B53F6C">
              <w:rPr>
                <w:rFonts w:ascii="Footlight MT Light" w:hAnsi="Footlight MT Light" w:cs="Tahoma"/>
                <w:lang w:val="en-US"/>
              </w:rPr>
              <w:t xml:space="preserve"> paling </w:t>
            </w:r>
            <w:proofErr w:type="spellStart"/>
            <w:r w:rsidRPr="00B53F6C">
              <w:rPr>
                <w:rFonts w:ascii="Footlight MT Light" w:hAnsi="Footlight MT Light" w:cs="Tahoma"/>
                <w:lang w:val="en-US"/>
              </w:rPr>
              <w:t>tinggi</w:t>
            </w:r>
            <w:proofErr w:type="spellEnd"/>
            <w:r w:rsidRPr="00B53F6C">
              <w:rPr>
                <w:rFonts w:ascii="Footlight MT Light" w:hAnsi="Footlight MT Light" w:cs="Tahoma"/>
                <w:lang w:val="en-US"/>
              </w:rPr>
              <w:t xml:space="preserve"> 15% (lima </w:t>
            </w:r>
            <w:proofErr w:type="spellStart"/>
            <w:r w:rsidRPr="00B53F6C">
              <w:rPr>
                <w:rFonts w:ascii="Footlight MT Light" w:hAnsi="Footlight MT Light" w:cs="Tahoma"/>
                <w:lang w:val="en-US"/>
              </w:rPr>
              <w:t>belas</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persen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dari</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nilai</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Kontrak</w:t>
            </w:r>
            <w:proofErr w:type="spellEnd"/>
            <w:r w:rsidRPr="00B53F6C">
              <w:rPr>
                <w:rFonts w:ascii="Footlight MT Light" w:hAnsi="Footlight MT Light" w:cs="Tahoma"/>
                <w:lang w:val="en-US"/>
              </w:rPr>
              <w:t>.</w:t>
            </w:r>
          </w:p>
          <w:p w14:paraId="1A868082" w14:textId="77777777" w:rsidR="008320C8" w:rsidRPr="00B53F6C" w:rsidRDefault="008320C8" w:rsidP="00D4645C">
            <w:pPr>
              <w:numPr>
                <w:ilvl w:val="0"/>
                <w:numId w:val="151"/>
              </w:numPr>
              <w:spacing w:after="60"/>
              <w:ind w:left="1152" w:hanging="432"/>
              <w:contextualSpacing/>
              <w:jc w:val="both"/>
              <w:rPr>
                <w:rFonts w:ascii="Footlight MT Light" w:hAnsi="Footlight MT Light" w:cs="Tahoma"/>
              </w:rPr>
            </w:pPr>
            <w:proofErr w:type="spellStart"/>
            <w:r w:rsidRPr="00B53F6C">
              <w:rPr>
                <w:rFonts w:ascii="Footlight MT Light" w:hAnsi="Footlight MT Light" w:cs="Tahoma"/>
                <w:lang w:val="en-US"/>
              </w:rPr>
              <w:t>Besaran</w:t>
            </w:r>
            <w:proofErr w:type="spellEnd"/>
            <w:r w:rsidRPr="00B53F6C">
              <w:rPr>
                <w:rFonts w:ascii="Footlight MT Light" w:hAnsi="Footlight MT Light" w:cs="Tahoma"/>
              </w:rPr>
              <w:t xml:space="preserve"> uang muka ditentukan dalam SSKK dan dibayar setelah Penyedia menyerahkan Jaminan Uang Muka paling sedikit sebesar uang muka yang diterima.</w:t>
            </w:r>
          </w:p>
          <w:p w14:paraId="34FCB61F" w14:textId="34EA64EC" w:rsidR="008320C8" w:rsidRPr="00B53F6C" w:rsidRDefault="008320C8" w:rsidP="00D4645C">
            <w:pPr>
              <w:numPr>
                <w:ilvl w:val="0"/>
                <w:numId w:val="151"/>
              </w:numPr>
              <w:spacing w:after="60"/>
              <w:ind w:left="1152" w:hanging="432"/>
              <w:contextualSpacing/>
              <w:jc w:val="both"/>
              <w:rPr>
                <w:rFonts w:ascii="Footlight MT Light" w:hAnsi="Footlight MT Light" w:cs="Tahoma"/>
              </w:rPr>
            </w:pPr>
            <w:r w:rsidRPr="00B53F6C">
              <w:rPr>
                <w:rFonts w:ascii="Footlight MT Light" w:hAnsi="Footlight MT Light" w:cs="Tahoma"/>
              </w:rPr>
              <w:t xml:space="preserve">Dalam hal diberikan uang muka, maka Penyedia harus mengajukan permohonan pengambilan uang muka secara tertulis kepada </w:t>
            </w:r>
            <w:r w:rsidR="00EA197E" w:rsidRPr="00B53F6C">
              <w:rPr>
                <w:rFonts w:ascii="Footlight MT Light" w:hAnsi="Footlight MT Light" w:cs="Tahoma"/>
              </w:rPr>
              <w:t>Pejabat Penandatangan Kontrak</w:t>
            </w:r>
            <w:r w:rsidRPr="00B53F6C">
              <w:rPr>
                <w:rFonts w:ascii="Footlight MT Light" w:hAnsi="Footlight MT Light" w:cs="Tahoma"/>
              </w:rPr>
              <w:t xml:space="preserve"> disertai dengan rencana penggunaan uang muka untuk melaksanakan pekerjaan sesuai Kontrak dan rencana pengembaliannya.</w:t>
            </w:r>
          </w:p>
          <w:p w14:paraId="5DE39442" w14:textId="578519E2" w:rsidR="008320C8" w:rsidRPr="00B53F6C" w:rsidRDefault="00EA197E" w:rsidP="00D4645C">
            <w:pPr>
              <w:numPr>
                <w:ilvl w:val="0"/>
                <w:numId w:val="151"/>
              </w:numPr>
              <w:spacing w:after="120"/>
              <w:ind w:left="1152" w:hanging="432"/>
              <w:jc w:val="both"/>
              <w:rPr>
                <w:rFonts w:ascii="Footlight MT Light" w:hAnsi="Footlight MT Light" w:cs="Tahoma"/>
              </w:rPr>
            </w:pPr>
            <w:r w:rsidRPr="00B53F6C">
              <w:rPr>
                <w:rFonts w:ascii="Footlight MT Light" w:hAnsi="Footlight MT Light" w:cs="Tahoma"/>
              </w:rPr>
              <w:t>Pejabat Penandatangan Kontrak</w:t>
            </w:r>
            <w:r w:rsidR="008320C8" w:rsidRPr="00B53F6C">
              <w:rPr>
                <w:rFonts w:ascii="Footlight MT Light" w:hAnsi="Footlight MT Light" w:cs="Tahoma"/>
              </w:rPr>
              <w:t xml:space="preserve"> harus mengajukan Surat Permintaan Pembayaran (SPP) kepada Pejabat Penandatangananan Surat Perintah Membayar (PPSPM) untuk permohonan tersebut pada huruf f, paling lambat 7 (tujuh) hari kerja setelah Jaminan Uang Muka diterima.</w:t>
            </w:r>
          </w:p>
          <w:p w14:paraId="7EBB8F60" w14:textId="77777777" w:rsidR="008320C8" w:rsidRPr="00B53F6C" w:rsidRDefault="008320C8" w:rsidP="00D4645C">
            <w:pPr>
              <w:numPr>
                <w:ilvl w:val="0"/>
                <w:numId w:val="151"/>
              </w:numPr>
              <w:spacing w:after="120"/>
              <w:ind w:left="1152" w:hanging="432"/>
              <w:jc w:val="both"/>
              <w:rPr>
                <w:rFonts w:ascii="Footlight MT Light" w:hAnsi="Footlight MT Light" w:cs="Tahoma"/>
              </w:rPr>
            </w:pPr>
            <w:r w:rsidRPr="00B53F6C">
              <w:rPr>
                <w:rFonts w:ascii="Footlight MT Light" w:hAnsi="Footlight MT Light" w:cs="Tahoma"/>
              </w:rPr>
              <w:t xml:space="preserve">Pengembalian uang muka harus diperhitungkan berangsur-angsur secara proporsional pada setiap pembayaran prestasi pekerjaan dan paling lambat harus lunas pada saat pekerjaan mencapai prestasi 100% (seratus </w:t>
            </w:r>
            <w:r w:rsidRPr="00B53F6C">
              <w:rPr>
                <w:rFonts w:ascii="Footlight MT Light" w:hAnsi="Footlight MT Light" w:cs="Arial"/>
              </w:rPr>
              <w:t>persen</w:t>
            </w:r>
            <w:r w:rsidRPr="00B53F6C">
              <w:rPr>
                <w:rFonts w:ascii="Footlight MT Light" w:hAnsi="Footlight MT Light" w:cs="Tahoma"/>
              </w:rPr>
              <w:t>).</w:t>
            </w:r>
          </w:p>
          <w:p w14:paraId="7C784930"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 xml:space="preserve">Prestasi pekerjaan </w:t>
            </w:r>
          </w:p>
          <w:p w14:paraId="2D9CA542" w14:textId="0F1D6AA3" w:rsidR="008320C8" w:rsidRPr="00B53F6C" w:rsidRDefault="008320C8" w:rsidP="0052044E">
            <w:pPr>
              <w:spacing w:after="60"/>
              <w:ind w:left="720"/>
              <w:jc w:val="both"/>
              <w:rPr>
                <w:rFonts w:ascii="Footlight MT Light" w:hAnsi="Footlight MT Light" w:cs="Tahoma"/>
              </w:rPr>
            </w:pPr>
            <w:r w:rsidRPr="00B53F6C">
              <w:rPr>
                <w:rFonts w:ascii="Footlight MT Light" w:hAnsi="Footlight MT Light" w:cs="Tahoma"/>
              </w:rPr>
              <w:t xml:space="preserve">Pembayaran prestasi hasil pekerjaan yang disepakati dilakukan oleh </w:t>
            </w:r>
            <w:r w:rsidR="00EA197E" w:rsidRPr="00B53F6C">
              <w:rPr>
                <w:rFonts w:ascii="Footlight MT Light" w:hAnsi="Footlight MT Light" w:cs="Tahoma"/>
              </w:rPr>
              <w:t>Pejabat Penandatangan Kontrak</w:t>
            </w:r>
            <w:r w:rsidRPr="00B53F6C">
              <w:rPr>
                <w:rFonts w:ascii="Footlight MT Light" w:hAnsi="Footlight MT Light" w:cs="Tahoma"/>
              </w:rPr>
              <w:t>, dengan ketentuan:</w:t>
            </w:r>
          </w:p>
          <w:p w14:paraId="6D7CA153" w14:textId="77777777" w:rsidR="008320C8" w:rsidRPr="00B53F6C" w:rsidRDefault="008320C8" w:rsidP="00D4645C">
            <w:pPr>
              <w:numPr>
                <w:ilvl w:val="6"/>
                <w:numId w:val="152"/>
              </w:numPr>
              <w:tabs>
                <w:tab w:val="clear" w:pos="1814"/>
              </w:tabs>
              <w:spacing w:after="60"/>
              <w:ind w:left="1152" w:hanging="432"/>
              <w:jc w:val="both"/>
              <w:rPr>
                <w:rFonts w:ascii="Footlight MT Light" w:hAnsi="Footlight MT Light" w:cs="Tahoma"/>
              </w:rPr>
            </w:pPr>
            <w:r w:rsidRPr="00B53F6C">
              <w:rPr>
                <w:rFonts w:ascii="Footlight MT Light" w:hAnsi="Footlight MT Light" w:cs="Tahoma"/>
              </w:rPr>
              <w:t>Penyedia telah mengajukan tagihan disertai laporan kemajuan hasil pekerjaan;</w:t>
            </w:r>
          </w:p>
          <w:p w14:paraId="6145F0E0" w14:textId="25457768" w:rsidR="008320C8" w:rsidRPr="00B53F6C" w:rsidRDefault="008320C8" w:rsidP="00D4645C">
            <w:pPr>
              <w:numPr>
                <w:ilvl w:val="6"/>
                <w:numId w:val="152"/>
              </w:numPr>
              <w:tabs>
                <w:tab w:val="clear" w:pos="1814"/>
              </w:tabs>
              <w:spacing w:after="60"/>
              <w:ind w:left="1152" w:hanging="432"/>
              <w:jc w:val="both"/>
              <w:rPr>
                <w:rFonts w:ascii="Footlight MT Light" w:hAnsi="Footlight MT Light" w:cs="Tahoma"/>
              </w:rPr>
            </w:pPr>
            <w:r w:rsidRPr="00B53F6C">
              <w:rPr>
                <w:rFonts w:ascii="Footlight MT Light" w:hAnsi="Footlight MT Light" w:cs="Tahoma"/>
              </w:rPr>
              <w:lastRenderedPageBreak/>
              <w:t xml:space="preserve">pembayaran dilakukan tidak boleh melebihi kemajuan hasil pekerjaan yang telah dicapai dan diterima oleh </w:t>
            </w:r>
            <w:r w:rsidR="00EA197E" w:rsidRPr="00B53F6C">
              <w:rPr>
                <w:rFonts w:ascii="Footlight MT Light" w:hAnsi="Footlight MT Light" w:cs="Tahoma"/>
              </w:rPr>
              <w:t>Pejabat Penandatangan Kontrak</w:t>
            </w:r>
            <w:r w:rsidRPr="00B53F6C">
              <w:rPr>
                <w:rFonts w:ascii="Footlight MT Light" w:hAnsi="Footlight MT Light" w:cs="Tahoma"/>
              </w:rPr>
              <w:t>;</w:t>
            </w:r>
          </w:p>
          <w:p w14:paraId="5336A7CD" w14:textId="77777777" w:rsidR="008320C8" w:rsidRPr="00B53F6C" w:rsidRDefault="008320C8" w:rsidP="00D4645C">
            <w:pPr>
              <w:numPr>
                <w:ilvl w:val="6"/>
                <w:numId w:val="152"/>
              </w:numPr>
              <w:tabs>
                <w:tab w:val="clear" w:pos="1814"/>
              </w:tabs>
              <w:spacing w:after="60"/>
              <w:ind w:left="1152" w:hanging="432"/>
              <w:jc w:val="both"/>
              <w:rPr>
                <w:rFonts w:ascii="Footlight MT Light" w:hAnsi="Footlight MT Light" w:cs="Tahoma"/>
              </w:rPr>
            </w:pPr>
            <w:r w:rsidRPr="00B53F6C">
              <w:rPr>
                <w:rFonts w:ascii="Footlight MT Light" w:hAnsi="Footlight MT Light" w:cs="Tahoma"/>
              </w:rPr>
              <w:t>pembayaran dilakukan terhadap pekerjaan yang sudah terpasang;</w:t>
            </w:r>
          </w:p>
          <w:p w14:paraId="72D048EC" w14:textId="77777777" w:rsidR="008320C8" w:rsidRPr="00B53F6C" w:rsidRDefault="008320C8" w:rsidP="00D4645C">
            <w:pPr>
              <w:numPr>
                <w:ilvl w:val="6"/>
                <w:numId w:val="152"/>
              </w:numPr>
              <w:tabs>
                <w:tab w:val="clear" w:pos="1814"/>
              </w:tabs>
              <w:spacing w:after="60"/>
              <w:ind w:left="1152" w:hanging="432"/>
              <w:jc w:val="both"/>
              <w:rPr>
                <w:rFonts w:ascii="Footlight MT Light" w:hAnsi="Footlight MT Light" w:cs="Tahoma"/>
              </w:rPr>
            </w:pPr>
            <w:r w:rsidRPr="00B53F6C">
              <w:rPr>
                <w:rFonts w:ascii="Footlight MT Light" w:hAnsi="Footlight MT Light" w:cs="Tahoma"/>
              </w:rPr>
              <w:t>pembayaran dilakukan dengan sistem bulanan atau sistem termin sesuai ketentuan dalam SSKK;</w:t>
            </w:r>
          </w:p>
          <w:p w14:paraId="3B8A83B0" w14:textId="77777777" w:rsidR="008320C8" w:rsidRPr="00B53F6C" w:rsidRDefault="008320C8" w:rsidP="00D4645C">
            <w:pPr>
              <w:numPr>
                <w:ilvl w:val="6"/>
                <w:numId w:val="152"/>
              </w:numPr>
              <w:tabs>
                <w:tab w:val="clear" w:pos="1814"/>
              </w:tabs>
              <w:spacing w:after="60"/>
              <w:ind w:left="1152" w:hanging="432"/>
              <w:jc w:val="both"/>
              <w:rPr>
                <w:rFonts w:ascii="Footlight MT Light" w:hAnsi="Footlight MT Light" w:cs="Tahoma"/>
              </w:rPr>
            </w:pPr>
            <w:r w:rsidRPr="00B53F6C">
              <w:rPr>
                <w:rFonts w:ascii="Footlight MT Light" w:hAnsi="Footlight MT Light" w:cs="Tahoma"/>
              </w:rPr>
              <w:t xml:space="preserve">pembayaran harus </w:t>
            </w:r>
            <w:r w:rsidRPr="00B53F6C">
              <w:rPr>
                <w:rFonts w:ascii="Footlight MT Light" w:eastAsia="Bookman Old Style" w:hAnsi="Footlight MT Light" w:cs="Tahoma"/>
              </w:rPr>
              <w:t>memperhitungka</w:t>
            </w:r>
            <w:r w:rsidRPr="00B53F6C">
              <w:rPr>
                <w:rFonts w:ascii="Footlight MT Light" w:eastAsia="Bookman Old Style" w:hAnsi="Footlight MT Light" w:cs="Tahoma"/>
                <w:spacing w:val="1"/>
              </w:rPr>
              <w:t>n:</w:t>
            </w:r>
          </w:p>
          <w:p w14:paraId="4BEADDD0" w14:textId="77777777" w:rsidR="008320C8" w:rsidRPr="00B53F6C" w:rsidRDefault="008320C8" w:rsidP="00D4645C">
            <w:pPr>
              <w:pStyle w:val="ListParagraph"/>
              <w:numPr>
                <w:ilvl w:val="4"/>
                <w:numId w:val="153"/>
              </w:numPr>
              <w:tabs>
                <w:tab w:val="clear" w:pos="984"/>
                <w:tab w:val="left" w:pos="1584"/>
              </w:tabs>
              <w:spacing w:after="60"/>
              <w:ind w:left="1584" w:hanging="432"/>
              <w:jc w:val="both"/>
              <w:rPr>
                <w:rFonts w:ascii="Footlight MT Light" w:hAnsi="Footlight MT Light" w:cs="Tahoma"/>
              </w:rPr>
            </w:pPr>
            <w:r w:rsidRPr="00B53F6C">
              <w:rPr>
                <w:rFonts w:ascii="Footlight MT Light" w:hAnsi="Footlight MT Light" w:cs="Tahoma"/>
              </w:rPr>
              <w:t>angsuran uang muka;</w:t>
            </w:r>
          </w:p>
          <w:p w14:paraId="0C4C5D77" w14:textId="77777777" w:rsidR="008320C8" w:rsidRPr="00B53F6C" w:rsidRDefault="008320C8" w:rsidP="00D4645C">
            <w:pPr>
              <w:pStyle w:val="ListParagraph"/>
              <w:numPr>
                <w:ilvl w:val="4"/>
                <w:numId w:val="153"/>
              </w:numPr>
              <w:tabs>
                <w:tab w:val="clear" w:pos="984"/>
                <w:tab w:val="left" w:pos="1584"/>
              </w:tabs>
              <w:spacing w:after="60"/>
              <w:ind w:left="1584" w:hanging="432"/>
              <w:jc w:val="both"/>
              <w:rPr>
                <w:rFonts w:ascii="Footlight MT Light" w:hAnsi="Footlight MT Light" w:cs="Tahoma"/>
              </w:rPr>
            </w:pPr>
            <w:r w:rsidRPr="00B53F6C">
              <w:rPr>
                <w:rFonts w:ascii="Footlight MT Light" w:hAnsi="Footlight MT Light" w:cs="Tahoma"/>
              </w:rPr>
              <w:t>peralatan dan/atau bahan yang menjadi bagian permanen dari hasil pekerjaan  yang akan diserahterimakan (</w:t>
            </w:r>
            <w:r w:rsidRPr="00B53F6C">
              <w:rPr>
                <w:rFonts w:ascii="Footlight MT Light" w:hAnsi="Footlight MT Light" w:cs="Tahoma"/>
                <w:i/>
              </w:rPr>
              <w:t>material on site</w:t>
            </w:r>
            <w:r w:rsidRPr="00B53F6C">
              <w:rPr>
                <w:rFonts w:ascii="Footlight MT Light" w:hAnsi="Footlight MT Light" w:cs="Tahoma"/>
              </w:rPr>
              <w:t>) yang sudah dibayar sebelumnya;</w:t>
            </w:r>
          </w:p>
          <w:p w14:paraId="68AA5D18" w14:textId="77777777" w:rsidR="008320C8" w:rsidRPr="00B53F6C" w:rsidRDefault="008320C8" w:rsidP="00D4645C">
            <w:pPr>
              <w:pStyle w:val="ListParagraph"/>
              <w:numPr>
                <w:ilvl w:val="4"/>
                <w:numId w:val="153"/>
              </w:numPr>
              <w:tabs>
                <w:tab w:val="clear" w:pos="984"/>
                <w:tab w:val="left" w:pos="1584"/>
              </w:tabs>
              <w:spacing w:after="60"/>
              <w:ind w:left="1584" w:hanging="432"/>
              <w:jc w:val="both"/>
              <w:rPr>
                <w:rFonts w:ascii="Footlight MT Light" w:hAnsi="Footlight MT Light" w:cs="Tahoma"/>
              </w:rPr>
            </w:pPr>
            <w:r w:rsidRPr="00B53F6C">
              <w:rPr>
                <w:rFonts w:ascii="Footlight MT Light" w:hAnsi="Footlight MT Light" w:cs="Tahoma"/>
              </w:rPr>
              <w:t>denda (apabila ada);</w:t>
            </w:r>
          </w:p>
          <w:p w14:paraId="6AC24AC4" w14:textId="77777777" w:rsidR="008320C8" w:rsidRPr="00B53F6C" w:rsidRDefault="008320C8" w:rsidP="00D4645C">
            <w:pPr>
              <w:pStyle w:val="ListParagraph"/>
              <w:numPr>
                <w:ilvl w:val="4"/>
                <w:numId w:val="153"/>
              </w:numPr>
              <w:tabs>
                <w:tab w:val="clear" w:pos="984"/>
                <w:tab w:val="left" w:pos="1584"/>
              </w:tabs>
              <w:spacing w:after="60"/>
              <w:ind w:left="1584" w:hanging="432"/>
              <w:jc w:val="both"/>
              <w:rPr>
                <w:rFonts w:ascii="Footlight MT Light" w:hAnsi="Footlight MT Light" w:cs="Tahoma"/>
              </w:rPr>
            </w:pPr>
            <w:r w:rsidRPr="00B53F6C">
              <w:rPr>
                <w:rFonts w:ascii="Footlight MT Light" w:hAnsi="Footlight MT Light" w:cs="Tahoma"/>
              </w:rPr>
              <w:t>pajak; dan/atau</w:t>
            </w:r>
          </w:p>
          <w:p w14:paraId="3ABB345E" w14:textId="77777777" w:rsidR="008320C8" w:rsidRPr="00B53F6C" w:rsidRDefault="008320C8" w:rsidP="00D4645C">
            <w:pPr>
              <w:pStyle w:val="ListParagraph"/>
              <w:numPr>
                <w:ilvl w:val="4"/>
                <w:numId w:val="153"/>
              </w:numPr>
              <w:tabs>
                <w:tab w:val="clear" w:pos="984"/>
                <w:tab w:val="left" w:pos="1584"/>
              </w:tabs>
              <w:spacing w:after="60"/>
              <w:ind w:left="1584" w:hanging="432"/>
              <w:jc w:val="both"/>
              <w:rPr>
                <w:rFonts w:ascii="Footlight MT Light" w:hAnsi="Footlight MT Light" w:cs="Tahoma"/>
              </w:rPr>
            </w:pPr>
            <w:r w:rsidRPr="00B53F6C">
              <w:rPr>
                <w:rFonts w:ascii="Footlight MT Light" w:hAnsi="Footlight MT Light" w:cs="Tahoma"/>
              </w:rPr>
              <w:t>uang retensi.</w:t>
            </w:r>
          </w:p>
          <w:p w14:paraId="3AD4DAF5" w14:textId="7F78888A" w:rsidR="008320C8" w:rsidRPr="00B53F6C" w:rsidRDefault="008320C8" w:rsidP="00D4645C">
            <w:pPr>
              <w:numPr>
                <w:ilvl w:val="6"/>
                <w:numId w:val="152"/>
              </w:numPr>
              <w:tabs>
                <w:tab w:val="clear" w:pos="1814"/>
              </w:tabs>
              <w:spacing w:after="60"/>
              <w:ind w:left="1152" w:hanging="432"/>
              <w:jc w:val="both"/>
              <w:rPr>
                <w:rFonts w:ascii="Footlight MT Light" w:hAnsi="Footlight MT Light" w:cs="Tahoma"/>
              </w:rPr>
            </w:pPr>
            <w:r w:rsidRPr="00B53F6C">
              <w:rPr>
                <w:rFonts w:ascii="Footlight MT Light" w:hAnsi="Footlight MT Light" w:cs="Tahoma"/>
              </w:rPr>
              <w:t xml:space="preserve">untuk Kontrak yang mempunyai subkontrak, permintaan pembayaran harus dilengkapi bukti pembayaran kepada seluruh </w:t>
            </w:r>
            <w:r w:rsidR="00D45BF3" w:rsidRPr="00B53F6C">
              <w:rPr>
                <w:rFonts w:ascii="Footlight MT Light" w:hAnsi="Footlight MT Light" w:cs="Tahoma"/>
              </w:rPr>
              <w:t>Subkontraktor</w:t>
            </w:r>
            <w:r w:rsidRPr="00B53F6C">
              <w:rPr>
                <w:rFonts w:ascii="Footlight MT Light" w:hAnsi="Footlight MT Light" w:cs="Tahoma"/>
              </w:rPr>
              <w:t xml:space="preserve"> sesuai dengan prestasi pekerjaan. Pembayaran kepada </w:t>
            </w:r>
            <w:r w:rsidR="00D45BF3" w:rsidRPr="00B53F6C">
              <w:rPr>
                <w:rFonts w:ascii="Footlight MT Light" w:hAnsi="Footlight MT Light" w:cs="Tahoma"/>
              </w:rPr>
              <w:t>Subkontraktor</w:t>
            </w:r>
            <w:r w:rsidRPr="00B53F6C">
              <w:rPr>
                <w:rFonts w:ascii="Footlight MT Light" w:hAnsi="Footlight MT Light" w:cs="Tahoma"/>
              </w:rPr>
              <w:t xml:space="preserve"> dilakukan sesuai prestasi pekerjaan yang selesai dilaksanakan oleh </w:t>
            </w:r>
            <w:r w:rsidR="00D45BF3" w:rsidRPr="00B53F6C">
              <w:rPr>
                <w:rFonts w:ascii="Footlight MT Light" w:hAnsi="Footlight MT Light" w:cs="Tahoma"/>
              </w:rPr>
              <w:t>Subkontraktor</w:t>
            </w:r>
            <w:r w:rsidRPr="00B53F6C">
              <w:rPr>
                <w:rFonts w:ascii="Footlight MT Light" w:hAnsi="Footlight MT Light" w:cs="Tahoma"/>
              </w:rPr>
              <w:t xml:space="preserve"> tanpa harus menunggu pembayaran terlebih dahulu dari </w:t>
            </w:r>
            <w:r w:rsidR="00EA197E" w:rsidRPr="00B53F6C">
              <w:rPr>
                <w:rFonts w:ascii="Footlight MT Light" w:hAnsi="Footlight MT Light" w:cs="Tahoma"/>
              </w:rPr>
              <w:t>Pejabat Penandatangan Kontrak</w:t>
            </w:r>
            <w:r w:rsidRPr="00B53F6C">
              <w:rPr>
                <w:rFonts w:ascii="Footlight MT Light" w:hAnsi="Footlight MT Light" w:cs="Tahoma"/>
              </w:rPr>
              <w:t>;</w:t>
            </w:r>
          </w:p>
          <w:p w14:paraId="12E0B68F" w14:textId="7D49549C" w:rsidR="008320C8" w:rsidRPr="00B53F6C" w:rsidRDefault="008320C8" w:rsidP="00D4645C">
            <w:pPr>
              <w:numPr>
                <w:ilvl w:val="6"/>
                <w:numId w:val="152"/>
              </w:numPr>
              <w:tabs>
                <w:tab w:val="clear" w:pos="1814"/>
              </w:tabs>
              <w:spacing w:after="60"/>
              <w:ind w:left="1152" w:hanging="432"/>
              <w:jc w:val="both"/>
              <w:rPr>
                <w:rFonts w:ascii="Footlight MT Light" w:hAnsi="Footlight MT Light" w:cs="Tahoma"/>
              </w:rPr>
            </w:pPr>
            <w:r w:rsidRPr="00B53F6C">
              <w:rPr>
                <w:rFonts w:ascii="Footlight MT Light" w:hAnsi="Footlight MT Light" w:cs="Tahoma"/>
              </w:rPr>
              <w:t xml:space="preserve">pembayaran terakhir hanya dilakukan setelah pekerjaan selesai 100% (seratus </w:t>
            </w:r>
            <w:r w:rsidRPr="00B53F6C">
              <w:rPr>
                <w:rFonts w:ascii="Footlight MT Light" w:hAnsi="Footlight MT Light" w:cs="Arial"/>
              </w:rPr>
              <w:t>persen</w:t>
            </w:r>
            <w:r w:rsidRPr="00B53F6C">
              <w:rPr>
                <w:rFonts w:ascii="Footlight MT Light" w:hAnsi="Footlight MT Light" w:cs="Tahoma"/>
              </w:rPr>
              <w:t xml:space="preserve">) dan Berita Acara Serah Terima Pertama Pekerjaan ditandatangani oleh </w:t>
            </w:r>
            <w:r w:rsidR="00EA197E" w:rsidRPr="00B53F6C">
              <w:rPr>
                <w:rFonts w:ascii="Footlight MT Light" w:hAnsi="Footlight MT Light" w:cs="Tahoma"/>
              </w:rPr>
              <w:t>Pejabat Penandatangan Kontrak</w:t>
            </w:r>
            <w:r w:rsidRPr="00B53F6C">
              <w:rPr>
                <w:rFonts w:ascii="Footlight MT Light" w:hAnsi="Footlight MT Light" w:cs="Tahoma"/>
              </w:rPr>
              <w:t xml:space="preserve"> dan Penyedia;</w:t>
            </w:r>
          </w:p>
          <w:p w14:paraId="51C83F59" w14:textId="0BCED09B" w:rsidR="008320C8" w:rsidRPr="00B53F6C" w:rsidRDefault="00EA197E" w:rsidP="00D4645C">
            <w:pPr>
              <w:numPr>
                <w:ilvl w:val="6"/>
                <w:numId w:val="152"/>
              </w:numPr>
              <w:tabs>
                <w:tab w:val="clear" w:pos="1814"/>
              </w:tabs>
              <w:spacing w:after="60"/>
              <w:ind w:left="1152" w:hanging="432"/>
              <w:jc w:val="both"/>
              <w:rPr>
                <w:rFonts w:ascii="Footlight MT Light" w:hAnsi="Footlight MT Light" w:cs="Tahoma"/>
              </w:rPr>
            </w:pPr>
            <w:r w:rsidRPr="00B53F6C">
              <w:rPr>
                <w:rFonts w:ascii="Footlight MT Light" w:hAnsi="Footlight MT Light" w:cs="Tahoma"/>
              </w:rPr>
              <w:t>Pejabat Penandatangan Kontrak</w:t>
            </w:r>
            <w:r w:rsidR="008320C8" w:rsidRPr="00B53F6C">
              <w:rPr>
                <w:rFonts w:ascii="Footlight MT Light" w:hAnsi="Footlight MT Light" w:cs="Tahoma"/>
              </w:rPr>
              <w:t xml:space="preserve"> dalam kurun waktu 7 (tujuh) hari kerja setelah pengajuan permintaan pembayaran dari Penyedia diterima harus sudah mengajukan Surat Permintaan Pembayaran kepada Pejabat Penandatanganan Surat Perintah Membayar (PPSPM);</w:t>
            </w:r>
          </w:p>
          <w:p w14:paraId="0A332A67" w14:textId="709C8D99" w:rsidR="008320C8" w:rsidRPr="00B53F6C" w:rsidRDefault="008320C8" w:rsidP="00D4645C">
            <w:pPr>
              <w:numPr>
                <w:ilvl w:val="6"/>
                <w:numId w:val="152"/>
              </w:numPr>
              <w:tabs>
                <w:tab w:val="clear" w:pos="1814"/>
              </w:tabs>
              <w:spacing w:after="120"/>
              <w:ind w:left="1152" w:hanging="432"/>
              <w:jc w:val="both"/>
              <w:rPr>
                <w:rFonts w:ascii="Footlight MT Light" w:hAnsi="Footlight MT Light" w:cs="Tahoma"/>
              </w:rPr>
            </w:pPr>
            <w:r w:rsidRPr="00B53F6C">
              <w:rPr>
                <w:rFonts w:ascii="Footlight MT Light" w:hAnsi="Footlight MT Light" w:cs="Tahoma"/>
              </w:rPr>
              <w:t xml:space="preserve">apabila terdapat ketidaksesuaian dalam perhitungan angsuran, tidak akan menjadi alasan untuk menunda pembayaran. </w:t>
            </w:r>
            <w:r w:rsidR="00EA197E" w:rsidRPr="00B53F6C">
              <w:rPr>
                <w:rFonts w:ascii="Footlight MT Light" w:hAnsi="Footlight MT Light" w:cs="Tahoma"/>
              </w:rPr>
              <w:t>Pejabat Penandatangan Kontrak</w:t>
            </w:r>
            <w:r w:rsidRPr="00B53F6C">
              <w:rPr>
                <w:rFonts w:ascii="Footlight MT Light" w:hAnsi="Footlight MT Light" w:cs="Tahoma"/>
              </w:rPr>
              <w:t xml:space="preserve"> dapat meminta Penyedia untuk menyampaikan perhitungan prestasi sementara dengan mengesampingkan hal-hal yang sedang menjadi perselisihan.</w:t>
            </w:r>
          </w:p>
          <w:p w14:paraId="67EE6890" w14:textId="77777777" w:rsidR="008320C8" w:rsidRPr="00B53F6C" w:rsidRDefault="008320C8" w:rsidP="00EE5391">
            <w:pPr>
              <w:numPr>
                <w:ilvl w:val="1"/>
                <w:numId w:val="131"/>
              </w:numPr>
              <w:spacing w:after="60"/>
              <w:ind w:left="720"/>
              <w:jc w:val="both"/>
              <w:rPr>
                <w:rFonts w:ascii="Footlight MT Light" w:hAnsi="Footlight MT Light" w:cs="Tahoma"/>
                <w:i/>
                <w:iCs/>
              </w:rPr>
            </w:pPr>
            <w:r w:rsidRPr="00B53F6C">
              <w:rPr>
                <w:rFonts w:ascii="Footlight MT Light" w:hAnsi="Footlight MT Light" w:cs="Tahoma"/>
                <w:i/>
                <w:iCs/>
              </w:rPr>
              <w:t>Material on Site</w:t>
            </w:r>
          </w:p>
          <w:p w14:paraId="402E5087" w14:textId="77777777" w:rsidR="008320C8" w:rsidRPr="00B53F6C" w:rsidRDefault="008320C8" w:rsidP="0052044E">
            <w:pPr>
              <w:spacing w:after="60"/>
              <w:ind w:left="720"/>
              <w:jc w:val="both"/>
              <w:rPr>
                <w:rFonts w:ascii="Footlight MT Light" w:hAnsi="Footlight MT Light" w:cs="Tahoma"/>
              </w:rPr>
            </w:pPr>
            <w:r w:rsidRPr="00B53F6C">
              <w:rPr>
                <w:rFonts w:ascii="Footlight MT Light" w:hAnsi="Footlight MT Light" w:cs="Tahoma"/>
              </w:rPr>
              <w:t>Bahan dan/atau peralatan yang menjadi bagian dari hasil pekerjaan memenuhi ketentuan:</w:t>
            </w:r>
          </w:p>
          <w:p w14:paraId="4BD41A51" w14:textId="77777777" w:rsidR="008320C8" w:rsidRPr="00B53F6C" w:rsidRDefault="008320C8" w:rsidP="00D4645C">
            <w:pPr>
              <w:pStyle w:val="ListParagraph"/>
              <w:numPr>
                <w:ilvl w:val="6"/>
                <w:numId w:val="155"/>
              </w:numPr>
              <w:tabs>
                <w:tab w:val="clear" w:pos="1814"/>
              </w:tabs>
              <w:spacing w:after="60"/>
              <w:ind w:left="1152" w:hanging="432"/>
              <w:contextualSpacing w:val="0"/>
              <w:jc w:val="both"/>
              <w:rPr>
                <w:rFonts w:ascii="Footlight MT Light" w:hAnsi="Footlight MT Light" w:cs="Tahoma"/>
              </w:rPr>
            </w:pPr>
            <w:r w:rsidRPr="00B53F6C">
              <w:rPr>
                <w:rFonts w:ascii="Footlight MT Light" w:hAnsi="Footlight MT Light" w:cs="Tahoma"/>
              </w:rPr>
              <w:t>bahan dan/atau peralatan yang menjadi bagian permanen dari hasil pekerjaan</w:t>
            </w:r>
            <w:r w:rsidRPr="00B53F6C">
              <w:rPr>
                <w:rFonts w:ascii="Footlight MT Light" w:hAnsi="Footlight MT Light" w:cs="Tahoma"/>
                <w:lang w:val="en-US"/>
              </w:rPr>
              <w:t>;</w:t>
            </w:r>
          </w:p>
          <w:p w14:paraId="23027603" w14:textId="77777777" w:rsidR="008320C8" w:rsidRPr="00B53F6C" w:rsidRDefault="008320C8" w:rsidP="00D4645C">
            <w:pPr>
              <w:pStyle w:val="ListParagraph"/>
              <w:numPr>
                <w:ilvl w:val="6"/>
                <w:numId w:val="155"/>
              </w:numPr>
              <w:tabs>
                <w:tab w:val="clear" w:pos="1814"/>
              </w:tabs>
              <w:spacing w:after="60"/>
              <w:ind w:left="1152" w:hanging="432"/>
              <w:contextualSpacing w:val="0"/>
              <w:jc w:val="both"/>
              <w:rPr>
                <w:rFonts w:ascii="Footlight MT Light" w:hAnsi="Footlight MT Light" w:cs="Tahoma"/>
              </w:rPr>
            </w:pPr>
            <w:r w:rsidRPr="00B53F6C">
              <w:rPr>
                <w:rFonts w:ascii="Footlight MT Light" w:eastAsia="Bookman Old Style" w:hAnsi="Footlight MT Light" w:cs="Tahoma"/>
              </w:rPr>
              <w:t>bahan dan/atau peralatan yang be</w:t>
            </w:r>
            <w:r w:rsidRPr="00B53F6C">
              <w:rPr>
                <w:rFonts w:ascii="Footlight MT Light" w:eastAsia="Bookman Old Style" w:hAnsi="Footlight MT Light" w:cs="Tahoma"/>
                <w:spacing w:val="2"/>
              </w:rPr>
              <w:t>l</w:t>
            </w:r>
            <w:r w:rsidRPr="00B53F6C">
              <w:rPr>
                <w:rFonts w:ascii="Footlight MT Light" w:eastAsia="Bookman Old Style" w:hAnsi="Footlight MT Light" w:cs="Tahoma"/>
              </w:rPr>
              <w:t>um dilakukan uji fungsi (</w:t>
            </w:r>
            <w:r w:rsidRPr="00B53F6C">
              <w:rPr>
                <w:rFonts w:ascii="Footlight MT Light" w:eastAsia="Bookman Old Style" w:hAnsi="Footlight MT Light" w:cs="Tahoma"/>
                <w:i/>
              </w:rPr>
              <w:t>commisioning</w:t>
            </w:r>
            <w:r w:rsidRPr="00B53F6C">
              <w:rPr>
                <w:rFonts w:ascii="Footlight MT Light" w:eastAsia="Bookman Old Style" w:hAnsi="Footlight MT Light" w:cs="Tahoma"/>
              </w:rPr>
              <w:t>), serta merupakan bagian dari pekerjaan utama harus memenuhi ketentuan sebagai berikut:</w:t>
            </w:r>
          </w:p>
          <w:p w14:paraId="307609BD" w14:textId="77777777" w:rsidR="008320C8" w:rsidRPr="00B53F6C" w:rsidRDefault="008320C8" w:rsidP="00D4645C">
            <w:pPr>
              <w:pStyle w:val="ListParagraph"/>
              <w:numPr>
                <w:ilvl w:val="5"/>
                <w:numId w:val="156"/>
              </w:numPr>
              <w:tabs>
                <w:tab w:val="clear" w:pos="1587"/>
                <w:tab w:val="left" w:pos="1584"/>
              </w:tabs>
              <w:spacing w:after="60"/>
              <w:ind w:left="1584" w:hanging="432"/>
              <w:contextualSpacing w:val="0"/>
              <w:jc w:val="both"/>
              <w:rPr>
                <w:rFonts w:ascii="Footlight MT Light" w:hAnsi="Footlight MT Light" w:cs="Tahoma"/>
              </w:rPr>
            </w:pPr>
            <w:r w:rsidRPr="00B53F6C">
              <w:rPr>
                <w:rFonts w:ascii="Footlight MT Light" w:eastAsia="Bookman Old Style" w:hAnsi="Footlight MT Light" w:cs="Tahoma"/>
              </w:rPr>
              <w:t>berada di lok</w:t>
            </w:r>
            <w:r w:rsidRPr="00B53F6C">
              <w:rPr>
                <w:rFonts w:ascii="Footlight MT Light" w:eastAsia="Bookman Old Style" w:hAnsi="Footlight MT Light" w:cs="Tahoma"/>
                <w:spacing w:val="-2"/>
              </w:rPr>
              <w:t>a</w:t>
            </w:r>
            <w:r w:rsidRPr="00B53F6C">
              <w:rPr>
                <w:rFonts w:ascii="Footlight MT Light" w:eastAsia="Bookman Old Style" w:hAnsi="Footlight MT Light" w:cs="Tahoma"/>
              </w:rPr>
              <w:t>si pekerjaan sebagaimana tercantum dalam Kontrak dan perubahannya;</w:t>
            </w:r>
          </w:p>
          <w:p w14:paraId="3B60576D" w14:textId="77777777" w:rsidR="008320C8" w:rsidRPr="00B53F6C" w:rsidRDefault="008320C8" w:rsidP="00D4645C">
            <w:pPr>
              <w:pStyle w:val="ListParagraph"/>
              <w:numPr>
                <w:ilvl w:val="5"/>
                <w:numId w:val="156"/>
              </w:numPr>
              <w:tabs>
                <w:tab w:val="clear" w:pos="1587"/>
                <w:tab w:val="left" w:pos="1584"/>
              </w:tabs>
              <w:spacing w:after="60"/>
              <w:ind w:left="1584" w:hanging="432"/>
              <w:contextualSpacing w:val="0"/>
              <w:jc w:val="both"/>
              <w:rPr>
                <w:rFonts w:ascii="Footlight MT Light" w:hAnsi="Footlight MT Light" w:cs="Tahoma"/>
              </w:rPr>
            </w:pPr>
            <w:r w:rsidRPr="00B53F6C">
              <w:rPr>
                <w:rFonts w:ascii="Footlight MT Light" w:eastAsia="Bookman Old Style" w:hAnsi="Footlight MT Light" w:cs="Tahoma"/>
              </w:rPr>
              <w:t xml:space="preserve">memiliki sertifikat uji </w:t>
            </w:r>
            <w:r w:rsidRPr="00B53F6C">
              <w:rPr>
                <w:rFonts w:ascii="Footlight MT Light" w:eastAsia="Bookman Old Style" w:hAnsi="Footlight MT Light" w:cs="Tahoma"/>
                <w:spacing w:val="1"/>
              </w:rPr>
              <w:t>m</w:t>
            </w:r>
            <w:r w:rsidRPr="00B53F6C">
              <w:rPr>
                <w:rFonts w:ascii="Footlight MT Light" w:eastAsia="Bookman Old Style" w:hAnsi="Footlight MT Light" w:cs="Tahoma"/>
              </w:rPr>
              <w:t>utu dari pabrikan/produsen;</w:t>
            </w:r>
          </w:p>
          <w:p w14:paraId="7A06BA2D" w14:textId="2B7969F7" w:rsidR="008320C8" w:rsidRPr="00B53F6C" w:rsidRDefault="008320C8" w:rsidP="00D4645C">
            <w:pPr>
              <w:pStyle w:val="ListParagraph"/>
              <w:numPr>
                <w:ilvl w:val="5"/>
                <w:numId w:val="156"/>
              </w:numPr>
              <w:tabs>
                <w:tab w:val="clear" w:pos="1587"/>
                <w:tab w:val="left" w:pos="1584"/>
              </w:tabs>
              <w:spacing w:after="60"/>
              <w:ind w:left="1584" w:hanging="432"/>
              <w:contextualSpacing w:val="0"/>
              <w:jc w:val="both"/>
              <w:rPr>
                <w:rFonts w:ascii="Footlight MT Light" w:hAnsi="Footlight MT Light" w:cs="Tahoma"/>
              </w:rPr>
            </w:pPr>
            <w:r w:rsidRPr="00B53F6C">
              <w:rPr>
                <w:rFonts w:ascii="Footlight MT Light" w:eastAsia="Bookman Old Style" w:hAnsi="Footlight MT Light" w:cs="Tahoma"/>
              </w:rPr>
              <w:t>bersertifikat garansi dari produsen/</w:t>
            </w:r>
            <w:r w:rsidR="0007166C" w:rsidRPr="00B53F6C">
              <w:rPr>
                <w:rFonts w:ascii="Footlight MT Light" w:eastAsia="Bookman Old Style" w:hAnsi="Footlight MT Light" w:cs="Tahoma"/>
                <w:lang w:val="en-US"/>
              </w:rPr>
              <w:t xml:space="preserve"> </w:t>
            </w:r>
            <w:r w:rsidRPr="00B53F6C">
              <w:rPr>
                <w:rFonts w:ascii="Footlight MT Light" w:eastAsia="Bookman Old Style" w:hAnsi="Footlight MT Light" w:cs="Tahoma"/>
              </w:rPr>
              <w:t>agen resmi yang ditunjuk oleh produsen;</w:t>
            </w:r>
          </w:p>
          <w:p w14:paraId="6F21386C" w14:textId="7AB0D999" w:rsidR="008320C8" w:rsidRPr="00B53F6C" w:rsidRDefault="008320C8" w:rsidP="00D4645C">
            <w:pPr>
              <w:pStyle w:val="ListParagraph"/>
              <w:numPr>
                <w:ilvl w:val="5"/>
                <w:numId w:val="156"/>
              </w:numPr>
              <w:tabs>
                <w:tab w:val="clear" w:pos="1587"/>
                <w:tab w:val="left" w:pos="1584"/>
              </w:tabs>
              <w:spacing w:after="60"/>
              <w:ind w:left="1584" w:hanging="432"/>
              <w:contextualSpacing w:val="0"/>
              <w:jc w:val="both"/>
              <w:rPr>
                <w:rFonts w:ascii="Footlight MT Light" w:hAnsi="Footlight MT Light" w:cs="Tahoma"/>
              </w:rPr>
            </w:pPr>
            <w:r w:rsidRPr="00B53F6C">
              <w:rPr>
                <w:rFonts w:ascii="Footlight MT Light" w:eastAsia="Bookman Old Style" w:hAnsi="Footlight MT Light" w:cs="Tahoma"/>
              </w:rPr>
              <w:t xml:space="preserve">disetujui oleh </w:t>
            </w:r>
            <w:r w:rsidR="00EA197E" w:rsidRPr="00B53F6C">
              <w:rPr>
                <w:rFonts w:ascii="Footlight MT Light" w:eastAsia="Bookman Old Style" w:hAnsi="Footlight MT Light" w:cs="Tahoma"/>
              </w:rPr>
              <w:t>Pejabat Penandatangan Kontrak</w:t>
            </w:r>
            <w:r w:rsidRPr="00B53F6C">
              <w:rPr>
                <w:rFonts w:ascii="Footlight MT Light" w:eastAsia="Bookman Old Style" w:hAnsi="Footlight MT Light" w:cs="Tahoma"/>
              </w:rPr>
              <w:t xml:space="preserve"> sesuai dengan capaian fisik yang diterima;</w:t>
            </w:r>
          </w:p>
          <w:p w14:paraId="687E6C9C" w14:textId="77777777" w:rsidR="008320C8" w:rsidRPr="00B53F6C" w:rsidRDefault="008320C8" w:rsidP="00D4645C">
            <w:pPr>
              <w:pStyle w:val="ListParagraph"/>
              <w:numPr>
                <w:ilvl w:val="5"/>
                <w:numId w:val="156"/>
              </w:numPr>
              <w:tabs>
                <w:tab w:val="clear" w:pos="1587"/>
                <w:tab w:val="left" w:pos="1584"/>
              </w:tabs>
              <w:spacing w:after="60"/>
              <w:ind w:left="1584" w:hanging="432"/>
              <w:contextualSpacing w:val="0"/>
              <w:jc w:val="both"/>
              <w:rPr>
                <w:rFonts w:ascii="Footlight MT Light" w:hAnsi="Footlight MT Light" w:cs="Tahoma"/>
              </w:rPr>
            </w:pPr>
            <w:r w:rsidRPr="00B53F6C">
              <w:rPr>
                <w:rFonts w:ascii="Footlight MT Light" w:eastAsia="Bookman Old Style" w:hAnsi="Footlight MT Light" w:cs="Tahoma"/>
              </w:rPr>
              <w:lastRenderedPageBreak/>
              <w:t>dilarang dipindahkan dari area lokasi pekerjaan dan/atau dipindah-tangankan oleh pihak manapun; dan</w:t>
            </w:r>
          </w:p>
          <w:p w14:paraId="551993BB" w14:textId="77777777" w:rsidR="008320C8" w:rsidRPr="00B53F6C" w:rsidRDefault="008320C8" w:rsidP="00D4645C">
            <w:pPr>
              <w:pStyle w:val="ListParagraph"/>
              <w:numPr>
                <w:ilvl w:val="5"/>
                <w:numId w:val="156"/>
              </w:numPr>
              <w:tabs>
                <w:tab w:val="clear" w:pos="1587"/>
                <w:tab w:val="left" w:pos="1584"/>
              </w:tabs>
              <w:spacing w:after="60"/>
              <w:ind w:left="1584" w:hanging="432"/>
              <w:contextualSpacing w:val="0"/>
              <w:jc w:val="both"/>
              <w:rPr>
                <w:rFonts w:ascii="Footlight MT Light" w:hAnsi="Footlight MT Light" w:cs="Tahoma"/>
              </w:rPr>
            </w:pPr>
            <w:r w:rsidRPr="00B53F6C">
              <w:rPr>
                <w:rFonts w:ascii="Footlight MT Light" w:eastAsia="Bookman Old Style" w:hAnsi="Footlight MT Light" w:cs="Tahoma"/>
              </w:rPr>
              <w:t>keamanan penyimpanan dan risiko kerusakan sebelum diserahterimakan secara satu kesatuan fungsi merupakan tanggung jawab Penyedia.</w:t>
            </w:r>
          </w:p>
          <w:p w14:paraId="51455ED3" w14:textId="77777777" w:rsidR="008320C8" w:rsidRPr="00B53F6C" w:rsidRDefault="008320C8" w:rsidP="00D4645C">
            <w:pPr>
              <w:pStyle w:val="ListParagraph"/>
              <w:numPr>
                <w:ilvl w:val="6"/>
                <w:numId w:val="155"/>
              </w:numPr>
              <w:tabs>
                <w:tab w:val="clear" w:pos="1814"/>
              </w:tabs>
              <w:spacing w:after="60"/>
              <w:ind w:left="1152" w:hanging="432"/>
              <w:contextualSpacing w:val="0"/>
              <w:jc w:val="both"/>
              <w:rPr>
                <w:rFonts w:ascii="Footlight MT Light" w:eastAsia="Bookman Old Style" w:hAnsi="Footlight MT Light" w:cs="Tahoma"/>
              </w:rPr>
            </w:pPr>
            <w:r w:rsidRPr="00B53F6C">
              <w:rPr>
                <w:rFonts w:ascii="Footlight MT Light" w:eastAsia="Bookman Old Style" w:hAnsi="Footlight MT Light" w:cs="Tahoma"/>
              </w:rPr>
              <w:t>sertifikat uji mutu dan sertifikat garansi tidak diperlukan dalam hal peralatan dan/atau bahan dibuat/dirakit oleh Penyedia;</w:t>
            </w:r>
          </w:p>
          <w:p w14:paraId="6D53A216" w14:textId="77777777" w:rsidR="008320C8" w:rsidRPr="00B53F6C" w:rsidRDefault="008320C8" w:rsidP="00D4645C">
            <w:pPr>
              <w:pStyle w:val="ListParagraph"/>
              <w:numPr>
                <w:ilvl w:val="6"/>
                <w:numId w:val="155"/>
              </w:numPr>
              <w:tabs>
                <w:tab w:val="clear" w:pos="1814"/>
              </w:tabs>
              <w:spacing w:after="60"/>
              <w:ind w:left="1152" w:hanging="432"/>
              <w:contextualSpacing w:val="0"/>
              <w:jc w:val="both"/>
              <w:rPr>
                <w:rFonts w:ascii="Footlight MT Light" w:eastAsia="Bookman Old Style" w:hAnsi="Footlight MT Light" w:cs="Tahoma"/>
              </w:rPr>
            </w:pPr>
            <w:r w:rsidRPr="00B53F6C">
              <w:rPr>
                <w:rFonts w:ascii="Footlight MT Light" w:eastAsia="Bookman Old Style" w:hAnsi="Footlight MT Light" w:cs="Tahoma"/>
              </w:rPr>
              <w:t xml:space="preserve">besaran yang akan dibayarkan dari </w:t>
            </w:r>
            <w:r w:rsidRPr="00B53F6C">
              <w:rPr>
                <w:rFonts w:ascii="Footlight MT Light" w:eastAsia="Bookman Old Style" w:hAnsi="Footlight MT Light" w:cs="Tahoma"/>
                <w:i/>
              </w:rPr>
              <w:t>material on site</w:t>
            </w:r>
            <w:r w:rsidRPr="00B53F6C">
              <w:rPr>
                <w:rFonts w:ascii="Footlight MT Light" w:eastAsia="Bookman Old Style" w:hAnsi="Footlight MT Light" w:cs="Tahoma"/>
              </w:rPr>
              <w:t xml:space="preserve"> (maksimal sampai dengan 70%) dari Harga Satuan Pekerjaan (HSP);</w:t>
            </w:r>
          </w:p>
          <w:p w14:paraId="3C7E133D" w14:textId="77777777" w:rsidR="008320C8" w:rsidRPr="00B53F6C" w:rsidRDefault="008320C8" w:rsidP="00D4645C">
            <w:pPr>
              <w:pStyle w:val="ListParagraph"/>
              <w:numPr>
                <w:ilvl w:val="6"/>
                <w:numId w:val="155"/>
              </w:numPr>
              <w:tabs>
                <w:tab w:val="clear" w:pos="1814"/>
              </w:tabs>
              <w:spacing w:after="120"/>
              <w:ind w:left="1152" w:hanging="432"/>
              <w:contextualSpacing w:val="0"/>
              <w:jc w:val="both"/>
              <w:rPr>
                <w:rFonts w:ascii="Footlight MT Light" w:eastAsia="Bookman Old Style" w:hAnsi="Footlight MT Light" w:cs="Tahoma"/>
              </w:rPr>
            </w:pPr>
            <w:r w:rsidRPr="00B53F6C">
              <w:rPr>
                <w:rFonts w:ascii="Footlight MT Light" w:eastAsia="Bookman Old Style" w:hAnsi="Footlight MT Light" w:cs="Tahoma"/>
              </w:rPr>
              <w:t xml:space="preserve">besaran nilai pembayaran dan jenis </w:t>
            </w:r>
            <w:r w:rsidRPr="00B53F6C">
              <w:rPr>
                <w:rFonts w:ascii="Footlight MT Light" w:eastAsia="Bookman Old Style" w:hAnsi="Footlight MT Light" w:cs="Tahoma"/>
                <w:i/>
              </w:rPr>
              <w:t>material on site</w:t>
            </w:r>
            <w:r w:rsidRPr="00B53F6C">
              <w:rPr>
                <w:rFonts w:ascii="Footlight MT Light" w:eastAsia="Bookman Old Style" w:hAnsi="Footlight MT Light" w:cs="Tahoma"/>
              </w:rPr>
              <w:t xml:space="preserve"> dicantumkan di dalam SSKK.</w:t>
            </w:r>
          </w:p>
          <w:p w14:paraId="4BB4DEB4"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Denda dan Ganti Rugi</w:t>
            </w:r>
          </w:p>
          <w:p w14:paraId="74D08D88" w14:textId="77777777" w:rsidR="008320C8" w:rsidRPr="00B53F6C" w:rsidRDefault="008320C8" w:rsidP="00D4645C">
            <w:pPr>
              <w:pStyle w:val="ListParagraph"/>
              <w:numPr>
                <w:ilvl w:val="6"/>
                <w:numId w:val="158"/>
              </w:numPr>
              <w:tabs>
                <w:tab w:val="clear" w:pos="1814"/>
              </w:tabs>
              <w:spacing w:after="60"/>
              <w:ind w:left="1152" w:hanging="432"/>
              <w:jc w:val="both"/>
              <w:rPr>
                <w:rFonts w:ascii="Footlight MT Light" w:hAnsi="Footlight MT Light" w:cs="Tahoma"/>
                <w:lang w:val="en-AU"/>
              </w:rPr>
            </w:pPr>
            <w:proofErr w:type="spellStart"/>
            <w:r w:rsidRPr="00B53F6C">
              <w:rPr>
                <w:rFonts w:ascii="Footlight MT Light" w:hAnsi="Footlight MT Light" w:cs="Tahoma"/>
                <w:lang w:val="en-AU"/>
              </w:rPr>
              <w:t>Denda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merupakan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sanksi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finansial</w:t>
            </w:r>
            <w:proofErr w:type="spellEnd"/>
            <w:r w:rsidRPr="00B53F6C">
              <w:rPr>
                <w:rFonts w:ascii="Footlight MT Light" w:hAnsi="Footlight MT Light" w:cs="Tahoma"/>
                <w:lang w:val="en-AU"/>
              </w:rPr>
              <w:t xml:space="preserve"> yang </w:t>
            </w:r>
            <w:proofErr w:type="spellStart"/>
            <w:r w:rsidRPr="00B53F6C">
              <w:rPr>
                <w:rFonts w:ascii="Footlight MT Light" w:hAnsi="Footlight MT Light" w:cs="Tahoma"/>
                <w:lang w:val="en-AU"/>
              </w:rPr>
              <w:t>dikenakan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kepada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Penyedia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antara</w:t>
            </w:r>
            <w:proofErr w:type="spellEnd"/>
            <w:r w:rsidRPr="00B53F6C">
              <w:rPr>
                <w:rFonts w:ascii="Footlight MT Light" w:hAnsi="Footlight MT Light" w:cs="Tahoma"/>
                <w:lang w:val="en-AU"/>
              </w:rPr>
              <w:t xml:space="preserve"> lain: </w:t>
            </w:r>
            <w:proofErr w:type="spellStart"/>
            <w:r w:rsidRPr="00B53F6C">
              <w:rPr>
                <w:rFonts w:ascii="Footlight MT Light" w:hAnsi="Footlight MT Light" w:cs="Tahoma"/>
                <w:lang w:val="en-AU"/>
              </w:rPr>
              <w:t>denda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keterlambatan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dalam</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penyelesaian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pelaksanaan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pekerjaan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denda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keterlambatan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dalam</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perbaikan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Cacat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Mutu</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denda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terkait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pelanggaran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ketentuan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subkontrak</w:t>
            </w:r>
            <w:proofErr w:type="spellEnd"/>
            <w:r w:rsidRPr="00B53F6C">
              <w:rPr>
                <w:rFonts w:ascii="Footlight MT Light" w:hAnsi="Footlight MT Light" w:cs="Tahoma"/>
                <w:lang w:val="en-AU"/>
              </w:rPr>
              <w:t>.</w:t>
            </w:r>
          </w:p>
          <w:p w14:paraId="7FD29B0E" w14:textId="16AC5F42" w:rsidR="008320C8" w:rsidRPr="00B53F6C" w:rsidRDefault="008320C8" w:rsidP="00D4645C">
            <w:pPr>
              <w:pStyle w:val="ListParagraph"/>
              <w:numPr>
                <w:ilvl w:val="6"/>
                <w:numId w:val="158"/>
              </w:numPr>
              <w:tabs>
                <w:tab w:val="clear" w:pos="1814"/>
              </w:tabs>
              <w:spacing w:after="60"/>
              <w:ind w:left="1152" w:hanging="432"/>
              <w:jc w:val="both"/>
              <w:rPr>
                <w:rFonts w:ascii="Footlight MT Light" w:hAnsi="Footlight MT Light" w:cs="Tahoma"/>
              </w:rPr>
            </w:pPr>
            <w:proofErr w:type="spellStart"/>
            <w:r w:rsidRPr="00B53F6C">
              <w:rPr>
                <w:rFonts w:ascii="Footlight MT Light" w:hAnsi="Footlight MT Light" w:cs="Tahoma"/>
                <w:lang w:val="en-AU"/>
              </w:rPr>
              <w:t>Ganti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rugi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merupakan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sanksi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finansial</w:t>
            </w:r>
            <w:proofErr w:type="spellEnd"/>
            <w:r w:rsidRPr="00B53F6C">
              <w:rPr>
                <w:rFonts w:ascii="Footlight MT Light" w:hAnsi="Footlight MT Light" w:cs="Tahoma"/>
                <w:lang w:val="en-AU"/>
              </w:rPr>
              <w:t xml:space="preserve"> yang </w:t>
            </w:r>
            <w:proofErr w:type="spellStart"/>
            <w:r w:rsidRPr="00B53F6C">
              <w:rPr>
                <w:rFonts w:ascii="Footlight MT Light" w:hAnsi="Footlight MT Light" w:cs="Tahoma"/>
                <w:lang w:val="en-AU"/>
              </w:rPr>
              <w:t>dikenakan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kepada</w:t>
            </w:r>
            <w:proofErr w:type="spellEnd"/>
            <w:r w:rsidRPr="00B53F6C">
              <w:rPr>
                <w:rFonts w:ascii="Footlight MT Light" w:hAnsi="Footlight MT Light" w:cs="Tahoma"/>
                <w:lang w:val="en-AU"/>
              </w:rPr>
              <w:t xml:space="preserve"> </w:t>
            </w:r>
            <w:r w:rsidR="00EA197E" w:rsidRPr="00B53F6C">
              <w:rPr>
                <w:rFonts w:ascii="Footlight MT Light" w:eastAsia="Bookman Old Style" w:hAnsi="Footlight MT Light" w:cs="Tahoma"/>
              </w:rPr>
              <w:t>Pejabat Penandatangan Kontrak</w:t>
            </w:r>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maupun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Penyedia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karena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terjadinya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cidera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janji</w:t>
            </w:r>
            <w:proofErr w:type="spellEnd"/>
            <w:r w:rsidRPr="00B53F6C">
              <w:rPr>
                <w:rFonts w:ascii="Footlight MT Light" w:hAnsi="Footlight MT Light" w:cs="Tahoma"/>
                <w:lang w:val="en-AU"/>
              </w:rPr>
              <w:t>/</w:t>
            </w:r>
            <w:proofErr w:type="spellStart"/>
            <w:r w:rsidRPr="00B53F6C">
              <w:rPr>
                <w:rFonts w:ascii="Footlight MT Light" w:hAnsi="Footlight MT Light" w:cs="Tahoma"/>
                <w:lang w:val="en-AU"/>
              </w:rPr>
              <w:t>wanprestasi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Besarnya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sanksi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ganti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rugi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adalah</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sebesar</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nilai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kerugian</w:t>
            </w:r>
            <w:proofErr w:type="spellEnd"/>
            <w:r w:rsidRPr="00B53F6C">
              <w:rPr>
                <w:rFonts w:ascii="Footlight MT Light" w:hAnsi="Footlight MT Light" w:cs="Tahoma"/>
                <w:lang w:val="en-AU"/>
              </w:rPr>
              <w:t xml:space="preserve"> yang </w:t>
            </w:r>
            <w:proofErr w:type="spellStart"/>
            <w:r w:rsidRPr="00B53F6C">
              <w:rPr>
                <w:rFonts w:ascii="Footlight MT Light" w:hAnsi="Footlight MT Light" w:cs="Tahoma"/>
                <w:lang w:val="en-AU"/>
              </w:rPr>
              <w:t>ditimbulkan</w:t>
            </w:r>
            <w:proofErr w:type="spellEnd"/>
            <w:r w:rsidRPr="00B53F6C">
              <w:rPr>
                <w:rFonts w:ascii="Footlight MT Light" w:hAnsi="Footlight MT Light" w:cs="Tahoma"/>
                <w:lang w:val="en-AU"/>
              </w:rPr>
              <w:t>.</w:t>
            </w:r>
          </w:p>
          <w:p w14:paraId="4D9363A4" w14:textId="77777777" w:rsidR="008320C8" w:rsidRPr="00B53F6C" w:rsidRDefault="008320C8" w:rsidP="00D4645C">
            <w:pPr>
              <w:pStyle w:val="ListParagraph"/>
              <w:numPr>
                <w:ilvl w:val="6"/>
                <w:numId w:val="158"/>
              </w:numPr>
              <w:tabs>
                <w:tab w:val="clear" w:pos="1814"/>
              </w:tabs>
              <w:spacing w:after="60"/>
              <w:ind w:left="1152" w:hanging="432"/>
              <w:jc w:val="both"/>
              <w:rPr>
                <w:rFonts w:ascii="Footlight MT Light" w:hAnsi="Footlight MT Light" w:cs="Tahoma"/>
              </w:rPr>
            </w:pPr>
            <w:proofErr w:type="spellStart"/>
            <w:r w:rsidRPr="00B53F6C">
              <w:rPr>
                <w:rFonts w:ascii="Footlight MT Light" w:hAnsi="Footlight MT Light" w:cs="Tahoma"/>
                <w:lang w:val="en-AU"/>
              </w:rPr>
              <w:t>Besarnya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denda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keterlambatan</w:t>
            </w:r>
            <w:proofErr w:type="spellEnd"/>
            <w:r w:rsidRPr="00B53F6C">
              <w:rPr>
                <w:rFonts w:ascii="Footlight MT Light" w:hAnsi="Footlight MT Light" w:cs="Tahoma"/>
                <w:lang w:val="en-AU"/>
              </w:rPr>
              <w:t xml:space="preserve"> yang </w:t>
            </w:r>
            <w:proofErr w:type="spellStart"/>
            <w:r w:rsidRPr="00B53F6C">
              <w:rPr>
                <w:rFonts w:ascii="Footlight MT Light" w:hAnsi="Footlight MT Light" w:cs="Tahoma"/>
                <w:lang w:val="en-AU"/>
              </w:rPr>
              <w:t>dikenakan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kepada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Penyedia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atas</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keterlambatan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penyelesaian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pekerjaan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adalah</w:t>
            </w:r>
            <w:proofErr w:type="spellEnd"/>
            <w:r w:rsidRPr="00B53F6C">
              <w:rPr>
                <w:rFonts w:ascii="Footlight MT Light" w:hAnsi="Footlight MT Light" w:cs="Tahoma"/>
                <w:lang w:val="en-AU"/>
              </w:rPr>
              <w:t>:</w:t>
            </w:r>
          </w:p>
          <w:p w14:paraId="2A6278A6" w14:textId="58AB80C9" w:rsidR="008320C8" w:rsidRPr="00B53F6C" w:rsidRDefault="008320C8" w:rsidP="00D4645C">
            <w:pPr>
              <w:numPr>
                <w:ilvl w:val="3"/>
                <w:numId w:val="157"/>
              </w:numPr>
              <w:tabs>
                <w:tab w:val="left" w:pos="1584"/>
              </w:tabs>
              <w:autoSpaceDE w:val="0"/>
              <w:autoSpaceDN w:val="0"/>
              <w:adjustRightInd w:val="0"/>
              <w:spacing w:after="60"/>
              <w:ind w:left="1584" w:hanging="432"/>
              <w:jc w:val="both"/>
              <w:rPr>
                <w:rFonts w:ascii="Footlight MT Light" w:hAnsi="Footlight MT Light" w:cs="Tahoma"/>
                <w:lang w:eastAsia="en-AU"/>
              </w:rPr>
            </w:pPr>
            <w:r w:rsidRPr="00B53F6C">
              <w:rPr>
                <w:rFonts w:ascii="Footlight MT Light" w:hAnsi="Footlight MT Light" w:cs="Tahoma"/>
                <w:lang w:eastAsia="en-AU"/>
              </w:rPr>
              <w:t xml:space="preserve">1‰ (satu </w:t>
            </w:r>
            <w:r w:rsidR="00E67B74" w:rsidRPr="00B53F6C">
              <w:rPr>
                <w:rFonts w:ascii="Footlight MT Light" w:hAnsi="Footlight MT Light" w:cs="Tahoma"/>
                <w:lang w:eastAsia="en-AU"/>
              </w:rPr>
              <w:t>perseribu</w:t>
            </w:r>
            <w:r w:rsidRPr="00B53F6C">
              <w:rPr>
                <w:rFonts w:ascii="Footlight MT Light" w:hAnsi="Footlight MT Light" w:cs="Tahoma"/>
                <w:lang w:eastAsia="en-AU"/>
              </w:rPr>
              <w:t>) dari harga bagian Kontrak yang tercantum dalam Kontrak (sebelum PPN); atau</w:t>
            </w:r>
          </w:p>
          <w:p w14:paraId="1EBB4BA1" w14:textId="77777777" w:rsidR="008320C8" w:rsidRPr="00B53F6C" w:rsidRDefault="008320C8" w:rsidP="00D4645C">
            <w:pPr>
              <w:numPr>
                <w:ilvl w:val="3"/>
                <w:numId w:val="157"/>
              </w:numPr>
              <w:tabs>
                <w:tab w:val="left" w:pos="1584"/>
              </w:tabs>
              <w:autoSpaceDE w:val="0"/>
              <w:autoSpaceDN w:val="0"/>
              <w:adjustRightInd w:val="0"/>
              <w:spacing w:after="60"/>
              <w:ind w:left="1584" w:hanging="432"/>
              <w:jc w:val="both"/>
              <w:rPr>
                <w:rFonts w:ascii="Footlight MT Light" w:hAnsi="Footlight MT Light" w:cs="Tahoma"/>
                <w:lang w:eastAsia="en-AU"/>
              </w:rPr>
            </w:pPr>
            <w:r w:rsidRPr="00B53F6C">
              <w:rPr>
                <w:rFonts w:ascii="Footlight MT Light" w:hAnsi="Footlight MT Light" w:cs="Tahoma"/>
                <w:lang w:eastAsia="en-AU"/>
              </w:rPr>
              <w:t>1‰ (satu perseribu) dari Harga Kontrak (sebelum PPN);</w:t>
            </w:r>
          </w:p>
          <w:p w14:paraId="1251125E" w14:textId="77777777" w:rsidR="008320C8" w:rsidRPr="00B53F6C" w:rsidRDefault="008320C8" w:rsidP="0052044E">
            <w:pPr>
              <w:pStyle w:val="ListParagraph"/>
              <w:spacing w:after="60"/>
              <w:ind w:left="1152"/>
              <w:jc w:val="both"/>
              <w:rPr>
                <w:rFonts w:ascii="Footlight MT Light" w:hAnsi="Footlight MT Light" w:cs="Tahoma"/>
                <w:lang w:val="en-AU"/>
              </w:rPr>
            </w:pPr>
            <w:proofErr w:type="spellStart"/>
            <w:r w:rsidRPr="00B53F6C">
              <w:rPr>
                <w:rFonts w:ascii="Footlight MT Light" w:hAnsi="Footlight MT Light" w:cs="Tahoma"/>
                <w:lang w:val="en-AU"/>
              </w:rPr>
              <w:t>sesuai</w:t>
            </w:r>
            <w:proofErr w:type="spellEnd"/>
            <w:r w:rsidRPr="00B53F6C">
              <w:rPr>
                <w:rFonts w:ascii="Footlight MT Light" w:hAnsi="Footlight MT Light" w:cs="Tahoma"/>
                <w:lang w:val="en-AU"/>
              </w:rPr>
              <w:t xml:space="preserve"> yang </w:t>
            </w:r>
            <w:proofErr w:type="spellStart"/>
            <w:r w:rsidRPr="00B53F6C">
              <w:rPr>
                <w:rFonts w:ascii="Footlight MT Light" w:hAnsi="Footlight MT Light" w:cs="Tahoma"/>
                <w:lang w:val="en-AU"/>
              </w:rPr>
              <w:t>ditetapkan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dalam</w:t>
            </w:r>
            <w:proofErr w:type="spellEnd"/>
            <w:r w:rsidRPr="00B53F6C">
              <w:rPr>
                <w:rFonts w:ascii="Footlight MT Light" w:hAnsi="Footlight MT Light" w:cs="Tahoma"/>
                <w:lang w:val="en-AU"/>
              </w:rPr>
              <w:t xml:space="preserve"> SSKK.</w:t>
            </w:r>
          </w:p>
          <w:p w14:paraId="4B3A6070" w14:textId="77777777" w:rsidR="008320C8" w:rsidRPr="00B53F6C" w:rsidRDefault="008320C8" w:rsidP="00D4645C">
            <w:pPr>
              <w:pStyle w:val="ListParagraph"/>
              <w:numPr>
                <w:ilvl w:val="6"/>
                <w:numId w:val="158"/>
              </w:numPr>
              <w:tabs>
                <w:tab w:val="clear" w:pos="1814"/>
              </w:tabs>
              <w:spacing w:after="60"/>
              <w:ind w:left="1152" w:hanging="432"/>
              <w:jc w:val="both"/>
              <w:rPr>
                <w:rFonts w:ascii="Footlight MT Light" w:hAnsi="Footlight MT Light" w:cs="Tahoma"/>
              </w:rPr>
            </w:pPr>
            <w:r w:rsidRPr="00B53F6C">
              <w:rPr>
                <w:rFonts w:ascii="Footlight MT Light" w:hAnsi="Footlight MT Light" w:cs="Tahoma"/>
              </w:rPr>
              <w:t xml:space="preserve">Besaran denda cacat mutu </w:t>
            </w:r>
            <w:proofErr w:type="spellStart"/>
            <w:r w:rsidRPr="00B53F6C">
              <w:rPr>
                <w:rFonts w:ascii="Footlight MT Light" w:hAnsi="Footlight MT Light" w:cs="Tahoma"/>
                <w:lang w:val="en-ID"/>
              </w:rPr>
              <w:t>sebesar</w:t>
            </w:r>
            <w:proofErr w:type="spellEnd"/>
            <w:r w:rsidRPr="00B53F6C">
              <w:rPr>
                <w:rFonts w:ascii="Footlight MT Light" w:hAnsi="Footlight MT Light" w:cs="Tahoma"/>
                <w:lang w:val="en-ID"/>
              </w:rPr>
              <w:t xml:space="preserve"> </w:t>
            </w:r>
            <w:r w:rsidRPr="00B53F6C">
              <w:rPr>
                <w:rFonts w:ascii="Footlight MT Light" w:hAnsi="Footlight MT Light" w:cs="Tahoma"/>
                <w:lang w:eastAsia="en-AU"/>
              </w:rPr>
              <w:t>1‰ (satu perseribu)</w:t>
            </w:r>
            <w:r w:rsidRPr="00B53F6C">
              <w:rPr>
                <w:rFonts w:ascii="Footlight MT Light" w:hAnsi="Footlight MT Light" w:cs="Tahoma"/>
                <w:lang w:val="en-ID" w:eastAsia="en-AU"/>
              </w:rPr>
              <w:t xml:space="preserve"> per </w:t>
            </w:r>
            <w:proofErr w:type="spellStart"/>
            <w:r w:rsidRPr="00B53F6C">
              <w:rPr>
                <w:rFonts w:ascii="Footlight MT Light" w:hAnsi="Footlight MT Light" w:cs="Tahoma"/>
                <w:lang w:val="en-ID" w:eastAsia="en-AU"/>
              </w:rPr>
              <w:t>hari</w:t>
            </w:r>
            <w:proofErr w:type="spellEnd"/>
            <w:r w:rsidRPr="00B53F6C">
              <w:rPr>
                <w:rFonts w:ascii="Footlight MT Light" w:hAnsi="Footlight MT Light" w:cs="Tahoma"/>
                <w:lang w:val="en-ID" w:eastAsia="en-AU"/>
              </w:rPr>
              <w:t xml:space="preserve"> </w:t>
            </w:r>
            <w:proofErr w:type="spellStart"/>
            <w:r w:rsidRPr="00B53F6C">
              <w:rPr>
                <w:rFonts w:ascii="Footlight MT Light" w:hAnsi="Footlight MT Light" w:cs="Tahoma"/>
                <w:lang w:val="en-ID" w:eastAsia="en-AU"/>
              </w:rPr>
              <w:t>keterlambatan</w:t>
            </w:r>
            <w:proofErr w:type="spellEnd"/>
            <w:r w:rsidRPr="00B53F6C">
              <w:rPr>
                <w:rFonts w:ascii="Footlight MT Light" w:hAnsi="Footlight MT Light" w:cs="Tahoma"/>
                <w:lang w:val="en-ID" w:eastAsia="en-AU"/>
              </w:rPr>
              <w:t xml:space="preserve"> </w:t>
            </w:r>
            <w:proofErr w:type="spellStart"/>
            <w:r w:rsidRPr="00B53F6C">
              <w:rPr>
                <w:rFonts w:ascii="Footlight MT Light" w:hAnsi="Footlight MT Light" w:cs="Tahoma"/>
                <w:lang w:val="en-ID" w:eastAsia="en-AU"/>
              </w:rPr>
              <w:t>perbaikan</w:t>
            </w:r>
            <w:proofErr w:type="spellEnd"/>
            <w:r w:rsidRPr="00B53F6C">
              <w:rPr>
                <w:rFonts w:ascii="Footlight MT Light" w:hAnsi="Footlight MT Light" w:cs="Tahoma"/>
                <w:lang w:val="en-ID" w:eastAsia="en-AU"/>
              </w:rPr>
              <w:t xml:space="preserve"> </w:t>
            </w:r>
            <w:proofErr w:type="spellStart"/>
            <w:r w:rsidRPr="00B53F6C">
              <w:rPr>
                <w:rFonts w:ascii="Footlight MT Light" w:hAnsi="Footlight MT Light" w:cs="Tahoma"/>
                <w:lang w:val="en-ID" w:eastAsia="en-AU"/>
              </w:rPr>
              <w:t>dari</w:t>
            </w:r>
            <w:proofErr w:type="spellEnd"/>
            <w:r w:rsidRPr="00B53F6C">
              <w:rPr>
                <w:rFonts w:ascii="Footlight MT Light" w:hAnsi="Footlight MT Light" w:cs="Tahoma"/>
                <w:lang w:val="en-ID" w:eastAsia="en-AU"/>
              </w:rPr>
              <w:t xml:space="preserve"> </w:t>
            </w:r>
            <w:proofErr w:type="spellStart"/>
            <w:r w:rsidRPr="00B53F6C">
              <w:rPr>
                <w:rFonts w:ascii="Footlight MT Light" w:hAnsi="Footlight MT Light" w:cs="Tahoma"/>
                <w:lang w:val="en-ID" w:eastAsia="en-AU"/>
              </w:rPr>
              <w:t>nilai</w:t>
            </w:r>
            <w:proofErr w:type="spellEnd"/>
            <w:r w:rsidRPr="00B53F6C">
              <w:rPr>
                <w:rFonts w:ascii="Footlight MT Light" w:hAnsi="Footlight MT Light" w:cs="Tahoma"/>
                <w:lang w:val="en-ID" w:eastAsia="en-AU"/>
              </w:rPr>
              <w:t xml:space="preserve"> </w:t>
            </w:r>
            <w:proofErr w:type="spellStart"/>
            <w:r w:rsidRPr="00B53F6C">
              <w:rPr>
                <w:rFonts w:ascii="Footlight MT Light" w:hAnsi="Footlight MT Light" w:cs="Tahoma"/>
                <w:lang w:val="en-ID" w:eastAsia="en-AU"/>
              </w:rPr>
              <w:t>biaya</w:t>
            </w:r>
            <w:proofErr w:type="spellEnd"/>
            <w:r w:rsidRPr="00B53F6C">
              <w:rPr>
                <w:rFonts w:ascii="Footlight MT Light" w:hAnsi="Footlight MT Light" w:cs="Tahoma"/>
                <w:lang w:val="en-ID" w:eastAsia="en-AU"/>
              </w:rPr>
              <w:t xml:space="preserve"> </w:t>
            </w:r>
            <w:proofErr w:type="spellStart"/>
            <w:r w:rsidRPr="00B53F6C">
              <w:rPr>
                <w:rFonts w:ascii="Footlight MT Light" w:hAnsi="Footlight MT Light" w:cs="Tahoma"/>
                <w:lang w:val="en-ID" w:eastAsia="en-AU"/>
              </w:rPr>
              <w:t>perbaikan</w:t>
            </w:r>
            <w:proofErr w:type="spellEnd"/>
            <w:r w:rsidRPr="00B53F6C">
              <w:rPr>
                <w:rFonts w:ascii="Footlight MT Light" w:hAnsi="Footlight MT Light" w:cs="Tahoma"/>
                <w:lang w:val="en-ID" w:eastAsia="en-AU"/>
              </w:rPr>
              <w:t xml:space="preserve"> </w:t>
            </w:r>
            <w:proofErr w:type="spellStart"/>
            <w:r w:rsidRPr="00B53F6C">
              <w:rPr>
                <w:rFonts w:ascii="Footlight MT Light" w:hAnsi="Footlight MT Light" w:cs="Tahoma"/>
                <w:lang w:val="en-ID" w:eastAsia="en-AU"/>
              </w:rPr>
              <w:t>pekerjaan</w:t>
            </w:r>
            <w:proofErr w:type="spellEnd"/>
            <w:r w:rsidRPr="00B53F6C">
              <w:rPr>
                <w:rFonts w:ascii="Footlight MT Light" w:hAnsi="Footlight MT Light" w:cs="Tahoma"/>
                <w:lang w:val="en-ID" w:eastAsia="en-AU"/>
              </w:rPr>
              <w:t xml:space="preserve"> yang </w:t>
            </w:r>
            <w:proofErr w:type="spellStart"/>
            <w:r w:rsidRPr="00B53F6C">
              <w:rPr>
                <w:rFonts w:ascii="Footlight MT Light" w:hAnsi="Footlight MT Light" w:cs="Tahoma"/>
                <w:lang w:val="en-ID" w:eastAsia="en-AU"/>
              </w:rPr>
              <w:t>ditemukan</w:t>
            </w:r>
            <w:proofErr w:type="spellEnd"/>
            <w:r w:rsidRPr="00B53F6C">
              <w:rPr>
                <w:rFonts w:ascii="Footlight MT Light" w:hAnsi="Footlight MT Light" w:cs="Tahoma"/>
                <w:lang w:val="en-ID" w:eastAsia="en-AU"/>
              </w:rPr>
              <w:t xml:space="preserve"> </w:t>
            </w:r>
            <w:proofErr w:type="spellStart"/>
            <w:r w:rsidRPr="00B53F6C">
              <w:rPr>
                <w:rFonts w:ascii="Footlight MT Light" w:hAnsi="Footlight MT Light" w:cs="Tahoma"/>
                <w:lang w:val="en-ID" w:eastAsia="en-AU"/>
              </w:rPr>
              <w:t>cacat</w:t>
            </w:r>
            <w:proofErr w:type="spellEnd"/>
            <w:r w:rsidRPr="00B53F6C">
              <w:rPr>
                <w:rFonts w:ascii="Footlight MT Light" w:hAnsi="Footlight MT Light" w:cs="Tahoma"/>
                <w:lang w:val="en-ID" w:eastAsia="en-AU"/>
              </w:rPr>
              <w:t xml:space="preserve"> </w:t>
            </w:r>
            <w:proofErr w:type="spellStart"/>
            <w:r w:rsidRPr="00B53F6C">
              <w:rPr>
                <w:rFonts w:ascii="Footlight MT Light" w:hAnsi="Footlight MT Light" w:cs="Tahoma"/>
                <w:lang w:val="en-ID" w:eastAsia="en-AU"/>
              </w:rPr>
              <w:t>mutu</w:t>
            </w:r>
            <w:proofErr w:type="spellEnd"/>
            <w:r w:rsidRPr="00B53F6C">
              <w:rPr>
                <w:rFonts w:ascii="Footlight MT Light" w:hAnsi="Footlight MT Light" w:cs="Tahoma"/>
                <w:lang w:val="en-ID" w:eastAsia="en-AU"/>
              </w:rPr>
              <w:t>.</w:t>
            </w:r>
          </w:p>
          <w:p w14:paraId="19927CAF" w14:textId="77777777" w:rsidR="008320C8" w:rsidRPr="00B53F6C" w:rsidRDefault="008320C8" w:rsidP="00D4645C">
            <w:pPr>
              <w:pStyle w:val="ListParagraph"/>
              <w:numPr>
                <w:ilvl w:val="6"/>
                <w:numId w:val="158"/>
              </w:numPr>
              <w:tabs>
                <w:tab w:val="clear" w:pos="1814"/>
              </w:tabs>
              <w:spacing w:after="60"/>
              <w:ind w:left="1152" w:hanging="432"/>
              <w:jc w:val="both"/>
              <w:rPr>
                <w:rFonts w:ascii="Footlight MT Light" w:hAnsi="Footlight MT Light" w:cs="Tahoma"/>
              </w:rPr>
            </w:pPr>
            <w:r w:rsidRPr="00B53F6C">
              <w:rPr>
                <w:rFonts w:ascii="Footlight MT Light" w:hAnsi="Footlight MT Light" w:cs="Tahoma"/>
              </w:rPr>
              <w:t>Besaran denda pelanggaran subkontrak</w:t>
            </w:r>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sebesar</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nilai</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pekerjaan</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subkontrak</w:t>
            </w:r>
            <w:proofErr w:type="spellEnd"/>
            <w:r w:rsidRPr="00B53F6C">
              <w:rPr>
                <w:rFonts w:ascii="Footlight MT Light" w:hAnsi="Footlight MT Light" w:cs="Tahoma"/>
                <w:lang w:val="en-ID"/>
              </w:rPr>
              <w:t xml:space="preserve"> yang </w:t>
            </w:r>
            <w:proofErr w:type="spellStart"/>
            <w:r w:rsidRPr="00B53F6C">
              <w:rPr>
                <w:rFonts w:ascii="Footlight MT Light" w:hAnsi="Footlight MT Light" w:cs="Tahoma"/>
                <w:lang w:val="en-ID"/>
              </w:rPr>
              <w:t>disubkontrakkan</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tidak</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sesuai</w:t>
            </w:r>
            <w:proofErr w:type="spellEnd"/>
            <w:r w:rsidRPr="00B53F6C">
              <w:rPr>
                <w:rFonts w:ascii="Footlight MT Light" w:hAnsi="Footlight MT Light" w:cs="Tahoma"/>
                <w:lang w:val="en-ID"/>
              </w:rPr>
              <w:t xml:space="preserve"> </w:t>
            </w:r>
            <w:proofErr w:type="spellStart"/>
            <w:r w:rsidRPr="00B53F6C">
              <w:rPr>
                <w:rFonts w:ascii="Footlight MT Light" w:hAnsi="Footlight MT Light" w:cs="Tahoma"/>
                <w:lang w:val="en-ID"/>
              </w:rPr>
              <w:t>ketentuan</w:t>
            </w:r>
            <w:proofErr w:type="spellEnd"/>
            <w:r w:rsidRPr="00B53F6C">
              <w:rPr>
                <w:rFonts w:ascii="Footlight MT Light" w:hAnsi="Footlight MT Light" w:cs="Tahoma"/>
                <w:lang w:val="en-ID"/>
              </w:rPr>
              <w:t>.</w:t>
            </w:r>
          </w:p>
          <w:p w14:paraId="23C610CE" w14:textId="3D9E2128" w:rsidR="008320C8" w:rsidRPr="00B53F6C" w:rsidRDefault="008320C8" w:rsidP="00D4645C">
            <w:pPr>
              <w:pStyle w:val="ListParagraph"/>
              <w:numPr>
                <w:ilvl w:val="6"/>
                <w:numId w:val="158"/>
              </w:numPr>
              <w:tabs>
                <w:tab w:val="clear" w:pos="1814"/>
              </w:tabs>
              <w:spacing w:after="60"/>
              <w:ind w:left="1152" w:hanging="432"/>
              <w:jc w:val="both"/>
              <w:rPr>
                <w:rFonts w:ascii="Footlight MT Light" w:hAnsi="Footlight MT Light" w:cs="Tahoma"/>
                <w:lang w:val="en-AU"/>
              </w:rPr>
            </w:pPr>
            <w:proofErr w:type="spellStart"/>
            <w:r w:rsidRPr="00B53F6C">
              <w:rPr>
                <w:rFonts w:ascii="Footlight MT Light" w:hAnsi="Footlight MT Light" w:cs="Tahoma"/>
                <w:lang w:val="en-AU"/>
              </w:rPr>
              <w:t>Besarnya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ganti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rugi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sebagai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akibat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Peristiwa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Kompensasi</w:t>
            </w:r>
            <w:proofErr w:type="spellEnd"/>
            <w:r w:rsidRPr="00B53F6C">
              <w:rPr>
                <w:rFonts w:ascii="Footlight MT Light" w:hAnsi="Footlight MT Light" w:cs="Tahoma"/>
                <w:lang w:val="en-AU"/>
              </w:rPr>
              <w:t xml:space="preserve"> yang </w:t>
            </w:r>
            <w:proofErr w:type="spellStart"/>
            <w:r w:rsidRPr="00B53F6C">
              <w:rPr>
                <w:rFonts w:ascii="Footlight MT Light" w:hAnsi="Footlight MT Light" w:cs="Tahoma"/>
                <w:lang w:val="en-AU"/>
              </w:rPr>
              <w:t>dibayar</w:t>
            </w:r>
            <w:proofErr w:type="spellEnd"/>
            <w:r w:rsidRPr="00B53F6C">
              <w:rPr>
                <w:rFonts w:ascii="Footlight MT Light" w:hAnsi="Footlight MT Light" w:cs="Tahoma"/>
                <w:lang w:val="en-AU"/>
              </w:rPr>
              <w:t xml:space="preserve"> oleh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atas</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keterlambatan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pembayaran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adalah</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sebesar</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bunga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dari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nilai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tagihan</w:t>
            </w:r>
            <w:proofErr w:type="spellEnd"/>
            <w:r w:rsidRPr="00B53F6C">
              <w:rPr>
                <w:rFonts w:ascii="Footlight MT Light" w:hAnsi="Footlight MT Light" w:cs="Tahoma"/>
                <w:lang w:val="en-AU"/>
              </w:rPr>
              <w:t xml:space="preserve"> yang </w:t>
            </w:r>
            <w:proofErr w:type="spellStart"/>
            <w:r w:rsidRPr="00B53F6C">
              <w:rPr>
                <w:rFonts w:ascii="Footlight MT Light" w:hAnsi="Footlight MT Light" w:cs="Tahoma"/>
                <w:lang w:val="en-AU"/>
              </w:rPr>
              <w:t>terlambat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dibayar</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berdasarkan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tingkat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suku</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bunga</w:t>
            </w:r>
            <w:proofErr w:type="spellEnd"/>
            <w:r w:rsidRPr="00B53F6C">
              <w:rPr>
                <w:rFonts w:ascii="Footlight MT Light" w:hAnsi="Footlight MT Light" w:cs="Tahoma"/>
                <w:lang w:val="en-AU"/>
              </w:rPr>
              <w:t xml:space="preserve"> yang </w:t>
            </w:r>
            <w:proofErr w:type="spellStart"/>
            <w:r w:rsidRPr="00B53F6C">
              <w:rPr>
                <w:rFonts w:ascii="Footlight MT Light" w:hAnsi="Footlight MT Light" w:cs="Tahoma"/>
                <w:lang w:val="en-AU"/>
              </w:rPr>
              <w:t>berlaku</w:t>
            </w:r>
            <w:proofErr w:type="spellEnd"/>
            <w:r w:rsidRPr="00B53F6C">
              <w:rPr>
                <w:rFonts w:ascii="Footlight MT Light" w:hAnsi="Footlight MT Light" w:cs="Tahoma"/>
                <w:lang w:val="en-AU"/>
              </w:rPr>
              <w:t xml:space="preserve"> pada </w:t>
            </w:r>
            <w:proofErr w:type="spellStart"/>
            <w:r w:rsidRPr="00B53F6C">
              <w:rPr>
                <w:rFonts w:ascii="Footlight MT Light" w:hAnsi="Footlight MT Light" w:cs="Tahoma"/>
                <w:lang w:val="en-AU"/>
              </w:rPr>
              <w:t>saat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itu</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menurut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ketetapan</w:t>
            </w:r>
            <w:proofErr w:type="spellEnd"/>
            <w:r w:rsidRPr="00B53F6C">
              <w:rPr>
                <w:rFonts w:ascii="Footlight MT Light" w:hAnsi="Footlight MT Light" w:cs="Tahoma"/>
                <w:lang w:val="en-AU"/>
              </w:rPr>
              <w:t xml:space="preserve"> Bank Indonesia, </w:t>
            </w:r>
            <w:proofErr w:type="spellStart"/>
            <w:r w:rsidRPr="00B53F6C">
              <w:rPr>
                <w:rFonts w:ascii="Footlight MT Light" w:hAnsi="Footlight MT Light" w:cs="Tahoma"/>
                <w:lang w:val="en-AU"/>
              </w:rPr>
              <w:t>sepanjang</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telah</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diputuskan</w:t>
            </w:r>
            <w:proofErr w:type="spellEnd"/>
            <w:r w:rsidRPr="00B53F6C">
              <w:rPr>
                <w:rFonts w:ascii="Footlight MT Light" w:hAnsi="Footlight MT Light" w:cs="Tahoma"/>
                <w:lang w:val="en-AU"/>
              </w:rPr>
              <w:t xml:space="preserve"> oleh </w:t>
            </w:r>
            <w:proofErr w:type="spellStart"/>
            <w:r w:rsidRPr="00B53F6C">
              <w:rPr>
                <w:rFonts w:ascii="Footlight MT Light" w:hAnsi="Footlight MT Light" w:cs="Tahoma"/>
                <w:lang w:val="en-AU"/>
              </w:rPr>
              <w:t>lembaga</w:t>
            </w:r>
            <w:proofErr w:type="spellEnd"/>
            <w:r w:rsidRPr="00B53F6C">
              <w:rPr>
                <w:rFonts w:ascii="Footlight MT Light" w:hAnsi="Footlight MT Light" w:cs="Tahoma"/>
                <w:lang w:val="en-AU"/>
              </w:rPr>
              <w:t xml:space="preserve"> yang </w:t>
            </w:r>
            <w:proofErr w:type="spellStart"/>
            <w:r w:rsidRPr="00B53F6C">
              <w:rPr>
                <w:rFonts w:ascii="Footlight MT Light" w:hAnsi="Footlight MT Light" w:cs="Tahoma"/>
                <w:lang w:val="en-AU"/>
              </w:rPr>
              <w:t>berwenang</w:t>
            </w:r>
            <w:proofErr w:type="spellEnd"/>
            <w:r w:rsidR="004A5F12" w:rsidRPr="00B53F6C">
              <w:rPr>
                <w:rFonts w:ascii="Footlight MT Light" w:hAnsi="Footlight MT Light" w:cs="Tahoma"/>
                <w:lang w:val="en-AU"/>
              </w:rPr>
              <w:t>.</w:t>
            </w:r>
          </w:p>
          <w:p w14:paraId="007F7067" w14:textId="77777777" w:rsidR="008320C8" w:rsidRPr="00B53F6C" w:rsidRDefault="008320C8" w:rsidP="00D4645C">
            <w:pPr>
              <w:pStyle w:val="ListParagraph"/>
              <w:numPr>
                <w:ilvl w:val="6"/>
                <w:numId w:val="158"/>
              </w:numPr>
              <w:tabs>
                <w:tab w:val="clear" w:pos="1814"/>
              </w:tabs>
              <w:spacing w:after="60"/>
              <w:ind w:left="1152" w:hanging="432"/>
              <w:jc w:val="both"/>
              <w:rPr>
                <w:rFonts w:ascii="Footlight MT Light" w:hAnsi="Footlight MT Light" w:cs="Tahoma"/>
                <w:lang w:val="en-AU"/>
              </w:rPr>
            </w:pPr>
            <w:proofErr w:type="spellStart"/>
            <w:r w:rsidRPr="00B53F6C">
              <w:rPr>
                <w:rFonts w:ascii="Footlight MT Light" w:hAnsi="Footlight MT Light" w:cs="Tahoma"/>
                <w:lang w:val="en-AU"/>
              </w:rPr>
              <w:t>Pembayaran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denda</w:t>
            </w:r>
            <w:proofErr w:type="spellEnd"/>
            <w:r w:rsidRPr="00B53F6C">
              <w:rPr>
                <w:rFonts w:ascii="Footlight MT Light" w:hAnsi="Footlight MT Light" w:cs="Tahoma"/>
                <w:lang w:val="en-AU"/>
              </w:rPr>
              <w:t xml:space="preserve"> dan/</w:t>
            </w:r>
            <w:proofErr w:type="spellStart"/>
            <w:r w:rsidRPr="00B53F6C">
              <w:rPr>
                <w:rFonts w:ascii="Footlight MT Light" w:hAnsi="Footlight MT Light" w:cs="Tahoma"/>
                <w:lang w:val="en-AU"/>
              </w:rPr>
              <w:t>atau</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ganti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rugi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diperhitungkan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dalam</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pembayaran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prestasi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pekerjaan</w:t>
            </w:r>
            <w:proofErr w:type="spellEnd"/>
            <w:r w:rsidRPr="00B53F6C">
              <w:rPr>
                <w:rFonts w:ascii="Footlight MT Light" w:hAnsi="Footlight MT Light" w:cs="Tahoma"/>
                <w:lang w:val="en-AU"/>
              </w:rPr>
              <w:t>.</w:t>
            </w:r>
          </w:p>
          <w:p w14:paraId="3407D06C" w14:textId="77777777" w:rsidR="008320C8" w:rsidRPr="00B53F6C" w:rsidRDefault="008320C8" w:rsidP="00D4645C">
            <w:pPr>
              <w:pStyle w:val="ListParagraph"/>
              <w:numPr>
                <w:ilvl w:val="6"/>
                <w:numId w:val="158"/>
              </w:numPr>
              <w:tabs>
                <w:tab w:val="clear" w:pos="1814"/>
              </w:tabs>
              <w:spacing w:after="60"/>
              <w:ind w:left="1152" w:hanging="432"/>
              <w:jc w:val="both"/>
              <w:rPr>
                <w:rFonts w:ascii="Footlight MT Light" w:hAnsi="Footlight MT Light" w:cs="Tahoma"/>
                <w:lang w:val="en-AU"/>
              </w:rPr>
            </w:pPr>
            <w:proofErr w:type="spellStart"/>
            <w:r w:rsidRPr="00B53F6C">
              <w:rPr>
                <w:rFonts w:ascii="Footlight MT Light" w:hAnsi="Footlight MT Light" w:cs="Tahoma"/>
                <w:lang w:val="en-AU"/>
              </w:rPr>
              <w:t>Ganti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rugi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kepada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Penyedia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dapat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mengubah</w:t>
            </w:r>
            <w:proofErr w:type="spellEnd"/>
            <w:r w:rsidRPr="00B53F6C">
              <w:rPr>
                <w:rFonts w:ascii="Footlight MT Light" w:hAnsi="Footlight MT Light" w:cs="Tahoma"/>
                <w:lang w:val="en-AU"/>
              </w:rPr>
              <w:t xml:space="preserve"> Harga </w:t>
            </w:r>
            <w:proofErr w:type="spellStart"/>
            <w:r w:rsidRPr="00B53F6C">
              <w:rPr>
                <w:rFonts w:ascii="Footlight MT Light" w:hAnsi="Footlight MT Light" w:cs="Tahoma"/>
                <w:lang w:val="en-AU"/>
              </w:rPr>
              <w:t>Kontrak</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setelah</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dituangkan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dalam</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adendum</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kontrak</w:t>
            </w:r>
            <w:proofErr w:type="spellEnd"/>
            <w:r w:rsidRPr="00B53F6C">
              <w:rPr>
                <w:rFonts w:ascii="Footlight MT Light" w:hAnsi="Footlight MT Light" w:cs="Tahoma"/>
                <w:lang w:val="en-AU"/>
              </w:rPr>
              <w:t>.</w:t>
            </w:r>
          </w:p>
          <w:p w14:paraId="2AD39122" w14:textId="7C4066E7" w:rsidR="008320C8" w:rsidRPr="00B53F6C" w:rsidRDefault="008320C8" w:rsidP="00D4645C">
            <w:pPr>
              <w:pStyle w:val="ListParagraph"/>
              <w:numPr>
                <w:ilvl w:val="6"/>
                <w:numId w:val="158"/>
              </w:numPr>
              <w:tabs>
                <w:tab w:val="clear" w:pos="1814"/>
              </w:tabs>
              <w:spacing w:after="120"/>
              <w:ind w:left="1152" w:hanging="432"/>
              <w:contextualSpacing w:val="0"/>
              <w:jc w:val="both"/>
              <w:rPr>
                <w:rFonts w:ascii="Footlight MT Light" w:hAnsi="Footlight MT Light" w:cs="Tahoma"/>
              </w:rPr>
            </w:pPr>
            <w:proofErr w:type="spellStart"/>
            <w:r w:rsidRPr="00B53F6C">
              <w:rPr>
                <w:rFonts w:ascii="Footlight MT Light" w:hAnsi="Footlight MT Light" w:cs="Tahoma"/>
                <w:lang w:val="en-AU"/>
              </w:rPr>
              <w:t>Pembayaran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ganti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rugi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dilakukan</w:t>
            </w:r>
            <w:proofErr w:type="spellEnd"/>
            <w:r w:rsidRPr="00B53F6C">
              <w:rPr>
                <w:rFonts w:ascii="Footlight MT Light" w:hAnsi="Footlight MT Light" w:cs="Tahoma"/>
                <w:lang w:val="en-AU"/>
              </w:rPr>
              <w:t xml:space="preserve"> oleh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apabila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Penyedia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telah</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mengajukan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tagihan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disertai</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perhitungan</w:t>
            </w:r>
            <w:proofErr w:type="spellEnd"/>
            <w:r w:rsidRPr="00B53F6C">
              <w:rPr>
                <w:rFonts w:ascii="Footlight MT Light" w:hAnsi="Footlight MT Light" w:cs="Tahoma"/>
                <w:lang w:val="en-AU"/>
              </w:rPr>
              <w:t xml:space="preserve"> dan data-data.</w:t>
            </w:r>
          </w:p>
        </w:tc>
      </w:tr>
      <w:tr w:rsidR="00986A18" w:rsidRPr="00B53F6C" w14:paraId="77273EFC" w14:textId="77777777" w:rsidTr="00DC7B58">
        <w:tc>
          <w:tcPr>
            <w:tcW w:w="2363" w:type="dxa"/>
            <w:shd w:val="clear" w:color="auto" w:fill="auto"/>
          </w:tcPr>
          <w:p w14:paraId="1AB92788" w14:textId="77777777" w:rsidR="008320C8" w:rsidRPr="00B53F6C" w:rsidRDefault="008320C8" w:rsidP="0052044E">
            <w:pPr>
              <w:pStyle w:val="Subtitle"/>
              <w:ind w:left="432" w:hanging="432"/>
              <w:rPr>
                <w:lang w:val="en-AU" w:eastAsia="en-US"/>
              </w:rPr>
            </w:pPr>
            <w:r w:rsidRPr="00B53F6C">
              <w:rPr>
                <w:lang w:val="en-AU" w:eastAsia="en-US"/>
              </w:rPr>
              <w:lastRenderedPageBreak/>
              <w:t xml:space="preserve">Hari </w:t>
            </w:r>
            <w:proofErr w:type="spellStart"/>
            <w:r w:rsidRPr="00B53F6C">
              <w:rPr>
                <w:lang w:val="en-AU" w:eastAsia="en-US"/>
              </w:rPr>
              <w:t>Kerja</w:t>
            </w:r>
            <w:proofErr w:type="spellEnd"/>
          </w:p>
        </w:tc>
        <w:tc>
          <w:tcPr>
            <w:tcW w:w="7088" w:type="dxa"/>
            <w:shd w:val="clear" w:color="auto" w:fill="auto"/>
          </w:tcPr>
          <w:p w14:paraId="4C2E59B2"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t xml:space="preserve">Orang hari standar atau satu hari orang bekerja adalah 8 (delapan) jam, terdiri atas 7 (tujuh) jam kerja (efektif) dan 1 (satu) jam istirahat. </w:t>
            </w:r>
          </w:p>
          <w:p w14:paraId="2933D639" w14:textId="77777777" w:rsidR="008320C8" w:rsidRPr="00B53F6C" w:rsidRDefault="008320C8" w:rsidP="00EE5391">
            <w:pPr>
              <w:numPr>
                <w:ilvl w:val="1"/>
                <w:numId w:val="131"/>
              </w:numPr>
              <w:spacing w:after="60"/>
              <w:ind w:left="720"/>
              <w:jc w:val="both"/>
              <w:rPr>
                <w:rFonts w:ascii="Footlight MT Light" w:hAnsi="Footlight MT Light" w:cs="Tahoma"/>
              </w:rPr>
            </w:pPr>
            <w:r w:rsidRPr="00B53F6C">
              <w:rPr>
                <w:rFonts w:ascii="Footlight MT Light" w:hAnsi="Footlight MT Light" w:cs="Tahoma"/>
              </w:rPr>
              <w:lastRenderedPageBreak/>
              <w:t>Penyedia tidak diperkenankan melakukan pekerjaan apapun di lokasi kerja pada waktu yang secara ketentuan peraturan perundang-undangan dinyatakan sebagai hari libur atau di luar jam kerja normal, kecuali:</w:t>
            </w:r>
          </w:p>
          <w:p w14:paraId="44AE0EB1" w14:textId="77777777" w:rsidR="008320C8" w:rsidRPr="00B53F6C" w:rsidRDefault="008320C8" w:rsidP="00D4645C">
            <w:pPr>
              <w:numPr>
                <w:ilvl w:val="7"/>
                <w:numId w:val="156"/>
              </w:numPr>
              <w:spacing w:after="60"/>
              <w:ind w:left="1152" w:hanging="432"/>
              <w:jc w:val="both"/>
              <w:rPr>
                <w:rFonts w:ascii="Footlight MT Light" w:hAnsi="Footlight MT Light" w:cs="Tahoma"/>
              </w:rPr>
            </w:pPr>
            <w:r w:rsidRPr="00B53F6C">
              <w:rPr>
                <w:rFonts w:ascii="Footlight MT Light" w:hAnsi="Footlight MT Light" w:cs="Tahoma"/>
              </w:rPr>
              <w:t>dinyatakan lain di dalam Kontrak;</w:t>
            </w:r>
          </w:p>
          <w:p w14:paraId="647668CD" w14:textId="415C6B40" w:rsidR="008320C8" w:rsidRPr="00B53F6C" w:rsidRDefault="00EA197E" w:rsidP="00D4645C">
            <w:pPr>
              <w:numPr>
                <w:ilvl w:val="7"/>
                <w:numId w:val="156"/>
              </w:numPr>
              <w:spacing w:after="60"/>
              <w:ind w:left="1152" w:hanging="432"/>
              <w:jc w:val="both"/>
              <w:rPr>
                <w:rFonts w:ascii="Footlight MT Light" w:hAnsi="Footlight MT Light" w:cs="Tahoma"/>
              </w:rPr>
            </w:pPr>
            <w:proofErr w:type="spellStart"/>
            <w:r w:rsidRPr="00B53F6C">
              <w:rPr>
                <w:rFonts w:ascii="Footlight MT Light" w:hAnsi="Footlight MT Light" w:cs="Tahoma"/>
                <w:lang w:val="en-AU"/>
              </w:rPr>
              <w:t>Pejabat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Penandatangan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Kontrak</w:t>
            </w:r>
            <w:proofErr w:type="spellEnd"/>
            <w:r w:rsidR="008320C8" w:rsidRPr="00B53F6C">
              <w:rPr>
                <w:rFonts w:ascii="Footlight MT Light" w:hAnsi="Footlight MT Light" w:cs="Tahoma"/>
                <w:lang w:val="en-AU"/>
              </w:rPr>
              <w:t xml:space="preserve"> </w:t>
            </w:r>
            <w:r w:rsidR="008320C8" w:rsidRPr="00B53F6C">
              <w:rPr>
                <w:rFonts w:ascii="Footlight MT Light" w:hAnsi="Footlight MT Light" w:cs="Tahoma"/>
              </w:rPr>
              <w:t>memberikan izin; atau</w:t>
            </w:r>
          </w:p>
          <w:p w14:paraId="2D9F6BC5" w14:textId="26F70644" w:rsidR="008320C8" w:rsidRPr="00B53F6C" w:rsidRDefault="008320C8" w:rsidP="00D4645C">
            <w:pPr>
              <w:numPr>
                <w:ilvl w:val="7"/>
                <w:numId w:val="156"/>
              </w:numPr>
              <w:spacing w:after="60"/>
              <w:ind w:left="1152" w:hanging="432"/>
              <w:jc w:val="both"/>
              <w:rPr>
                <w:rFonts w:ascii="Footlight MT Light" w:hAnsi="Footlight MT Light" w:cs="Tahoma"/>
              </w:rPr>
            </w:pPr>
            <w:r w:rsidRPr="00B53F6C">
              <w:rPr>
                <w:rFonts w:ascii="Footlight MT Light" w:hAnsi="Footlight MT Light" w:cs="Tahoma"/>
              </w:rPr>
              <w:t xml:space="preserve">pekerjaan tidak dapat ditunda, atau untuk keselamatan/perlindungan masyarakat, dimana Penyedia harus segera memberitahukan urgensi pekerjaan tersebut kepada Pengawas Pekerjaan dan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rPr>
              <w:t>.</w:t>
            </w:r>
          </w:p>
          <w:p w14:paraId="57F6429A" w14:textId="4A649776"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Semua pekerja dibayar selama hari kerja dan datanya disimpan oleh Penyedia. Daftar pembayaran masing-masing pekerja dapat diperiksa oleh </w:t>
            </w:r>
            <w:proofErr w:type="spellStart"/>
            <w:r w:rsidR="00EA197E" w:rsidRPr="00B53F6C">
              <w:rPr>
                <w:rFonts w:ascii="Footlight MT Light" w:hAnsi="Footlight MT Light" w:cs="Tahoma"/>
                <w:lang w:val="en-US"/>
              </w:rPr>
              <w:t>Pejabat</w:t>
            </w:r>
            <w:proofErr w:type="spellEnd"/>
            <w:r w:rsidR="00EA197E" w:rsidRPr="00B53F6C">
              <w:rPr>
                <w:rFonts w:ascii="Footlight MT Light" w:hAnsi="Footlight MT Light" w:cs="Tahoma"/>
                <w:lang w:val="en-US"/>
              </w:rPr>
              <w:t xml:space="preserve"> </w:t>
            </w:r>
            <w:proofErr w:type="spellStart"/>
            <w:r w:rsidR="00EA197E" w:rsidRPr="00B53F6C">
              <w:rPr>
                <w:rFonts w:ascii="Footlight MT Light" w:hAnsi="Footlight MT Light" w:cs="Tahoma"/>
                <w:lang w:val="en-US"/>
              </w:rPr>
              <w:t>Penandatangan</w:t>
            </w:r>
            <w:proofErr w:type="spellEnd"/>
            <w:r w:rsidR="00EA197E" w:rsidRPr="00B53F6C">
              <w:rPr>
                <w:rFonts w:ascii="Footlight MT Light" w:hAnsi="Footlight MT Light" w:cs="Tahoma"/>
                <w:lang w:val="en-US"/>
              </w:rPr>
              <w:t xml:space="preserve"> </w:t>
            </w:r>
            <w:proofErr w:type="spellStart"/>
            <w:r w:rsidR="00EA197E" w:rsidRPr="00B53F6C">
              <w:rPr>
                <w:rFonts w:ascii="Footlight MT Light" w:hAnsi="Footlight MT Light" w:cs="Tahoma"/>
                <w:lang w:val="en-US"/>
              </w:rPr>
              <w:t>Kontrak</w:t>
            </w:r>
            <w:proofErr w:type="spellEnd"/>
            <w:r w:rsidRPr="00B53F6C">
              <w:rPr>
                <w:rFonts w:ascii="Footlight MT Light" w:hAnsi="Footlight MT Light" w:cs="Tahoma"/>
              </w:rPr>
              <w:t>.</w:t>
            </w:r>
          </w:p>
          <w:p w14:paraId="1D65E637"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Untuk pekerjaan yang dilakukan di luar hari kerja efektif dan jam kerja normal harus mengikuti ketentuan Menteri yang membidangi ketenagakerjaan.</w:t>
            </w:r>
          </w:p>
          <w:p w14:paraId="693D7E68"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Pelaksanaan pekerjaan di luar hari kerja efektif dan/atau jam kerja normal harus diawasi oleh Pengawas Pekerjaan.</w:t>
            </w:r>
          </w:p>
        </w:tc>
      </w:tr>
      <w:tr w:rsidR="00986A18" w:rsidRPr="00B53F6C" w14:paraId="4419A186" w14:textId="77777777" w:rsidTr="00DC7B58">
        <w:tc>
          <w:tcPr>
            <w:tcW w:w="2363" w:type="dxa"/>
            <w:shd w:val="clear" w:color="auto" w:fill="auto"/>
          </w:tcPr>
          <w:p w14:paraId="37A83645" w14:textId="77777777" w:rsidR="008320C8" w:rsidRPr="00B53F6C" w:rsidRDefault="008320C8" w:rsidP="0052044E">
            <w:pPr>
              <w:pStyle w:val="Subtitle"/>
              <w:ind w:left="432" w:hanging="432"/>
              <w:rPr>
                <w:lang w:val="en-AU" w:eastAsia="en-US"/>
              </w:rPr>
            </w:pPr>
            <w:proofErr w:type="spellStart"/>
            <w:r w:rsidRPr="00B53F6C">
              <w:rPr>
                <w:lang w:val="en-AU" w:eastAsia="en-US"/>
              </w:rPr>
              <w:lastRenderedPageBreak/>
              <w:t>Perhitungan</w:t>
            </w:r>
            <w:proofErr w:type="spellEnd"/>
            <w:r w:rsidRPr="00B53F6C">
              <w:rPr>
                <w:lang w:val="en-AU" w:eastAsia="en-US"/>
              </w:rPr>
              <w:t xml:space="preserve"> Akhir</w:t>
            </w:r>
          </w:p>
        </w:tc>
        <w:tc>
          <w:tcPr>
            <w:tcW w:w="7088" w:type="dxa"/>
            <w:shd w:val="clear" w:color="auto" w:fill="auto"/>
          </w:tcPr>
          <w:p w14:paraId="4B36BE1F" w14:textId="77777777" w:rsidR="008320C8" w:rsidRPr="00B53F6C" w:rsidRDefault="008320C8" w:rsidP="00EE5391">
            <w:pPr>
              <w:pStyle w:val="ListParagraph"/>
              <w:numPr>
                <w:ilvl w:val="1"/>
                <w:numId w:val="131"/>
              </w:numPr>
              <w:spacing w:after="120"/>
              <w:ind w:left="720"/>
              <w:contextualSpacing w:val="0"/>
              <w:jc w:val="both"/>
              <w:rPr>
                <w:rFonts w:ascii="Footlight MT Light" w:hAnsi="Footlight MT Light" w:cs="Tahoma"/>
              </w:rPr>
            </w:pPr>
            <w:r w:rsidRPr="00B53F6C">
              <w:rPr>
                <w:rFonts w:ascii="Footlight MT Light" w:hAnsi="Footlight MT Light" w:cs="Tahoma"/>
              </w:rPr>
              <w:t>Pembayaran</w:t>
            </w:r>
            <w:r w:rsidRPr="00B53F6C">
              <w:rPr>
                <w:rFonts w:ascii="Footlight MT Light" w:hAnsi="Footlight MT Light" w:cs="Tahoma"/>
              </w:rPr>
              <w:tab/>
              <w:t xml:space="preserve">angsuran prestasi pekerjaan terakhir dilakukan setelah pekerjaan selesai 100% (seratus </w:t>
            </w:r>
            <w:r w:rsidRPr="00B53F6C">
              <w:rPr>
                <w:rFonts w:ascii="Footlight MT Light" w:hAnsi="Footlight MT Light" w:cs="Arial"/>
              </w:rPr>
              <w:t>persen</w:t>
            </w:r>
            <w:r w:rsidRPr="00B53F6C">
              <w:rPr>
                <w:rFonts w:ascii="Footlight MT Light" w:hAnsi="Footlight MT Light" w:cs="Tahoma"/>
              </w:rPr>
              <w:t xml:space="preserve">) dan </w:t>
            </w:r>
            <w:proofErr w:type="spellStart"/>
            <w:r w:rsidRPr="00B53F6C">
              <w:rPr>
                <w:rFonts w:ascii="Footlight MT Light" w:hAnsi="Footlight MT Light" w:cs="Tahoma"/>
                <w:lang w:val="en-AU"/>
              </w:rPr>
              <w:t>berita</w:t>
            </w:r>
            <w:proofErr w:type="spellEnd"/>
            <w:r w:rsidRPr="00B53F6C">
              <w:rPr>
                <w:rFonts w:ascii="Footlight MT Light" w:hAnsi="Footlight MT Light" w:cs="Tahoma"/>
                <w:lang w:val="en-AU"/>
              </w:rPr>
              <w:t xml:space="preserve"> acara </w:t>
            </w:r>
            <w:proofErr w:type="spellStart"/>
            <w:r w:rsidRPr="00B53F6C">
              <w:rPr>
                <w:rFonts w:ascii="Footlight MT Light" w:hAnsi="Footlight MT Light" w:cs="Tahoma"/>
                <w:lang w:val="en-AU"/>
              </w:rPr>
              <w:t>serah</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terima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pertama</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pekerjaan</w:t>
            </w:r>
            <w:proofErr w:type="spellEnd"/>
            <w:r w:rsidRPr="00B53F6C">
              <w:rPr>
                <w:rFonts w:ascii="Footlight MT Light" w:hAnsi="Footlight MT Light" w:cs="Tahoma"/>
              </w:rPr>
              <w:t xml:space="preserve"> telah ditandatangani oleh kedua pihak.</w:t>
            </w:r>
          </w:p>
          <w:p w14:paraId="0E2888ED" w14:textId="5078045C"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Sebelum pembayaran terakhir dilakukan, Penyedia berkewajiban untuk menyerahkan kepada Pengawas Pekerjaan rincian perhitungan nilai tagihan terakhir yang jatuh tempo.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rPr>
              <w:t xml:space="preserve"> berdasarkan </w:t>
            </w:r>
            <w:proofErr w:type="gramStart"/>
            <w:r w:rsidRPr="00B53F6C">
              <w:rPr>
                <w:rFonts w:ascii="Footlight MT Light" w:hAnsi="Footlight MT Light" w:cs="Tahoma"/>
              </w:rPr>
              <w:t>hasil  penelitian</w:t>
            </w:r>
            <w:proofErr w:type="gramEnd"/>
            <w:r w:rsidRPr="00B53F6C">
              <w:rPr>
                <w:rFonts w:ascii="Footlight MT Light" w:hAnsi="Footlight MT Light" w:cs="Tahoma"/>
              </w:rPr>
              <w:t xml:space="preserve"> tagihan oleh Pengawas Pekerjaan berkewajiban untuk menerbitkan SPP untuk pembayaran tagihan angsuran terakhir paling lambat 7 (tujuh) hari kerja terhitung sejak tagihan dan dokumen penunjang dinyatakan lengkap dan diterima oleh Pengawas Pekerjaan.</w:t>
            </w:r>
          </w:p>
        </w:tc>
      </w:tr>
      <w:tr w:rsidR="00986A18" w:rsidRPr="00B53F6C" w14:paraId="2F78717D" w14:textId="77777777" w:rsidTr="00DC7B58">
        <w:tc>
          <w:tcPr>
            <w:tcW w:w="2363" w:type="dxa"/>
            <w:shd w:val="clear" w:color="auto" w:fill="auto"/>
          </w:tcPr>
          <w:p w14:paraId="265658B7" w14:textId="77777777" w:rsidR="008320C8" w:rsidRPr="00B53F6C" w:rsidRDefault="008320C8" w:rsidP="0052044E">
            <w:pPr>
              <w:pStyle w:val="Subtitle"/>
              <w:ind w:left="432" w:hanging="432"/>
              <w:rPr>
                <w:lang w:val="en-AU" w:eastAsia="en-US"/>
              </w:rPr>
            </w:pPr>
            <w:proofErr w:type="spellStart"/>
            <w:r w:rsidRPr="00B53F6C">
              <w:rPr>
                <w:lang w:val="en-AU" w:eastAsia="en-US"/>
              </w:rPr>
              <w:t>Penangguhan</w:t>
            </w:r>
            <w:proofErr w:type="spellEnd"/>
          </w:p>
        </w:tc>
        <w:tc>
          <w:tcPr>
            <w:tcW w:w="7088" w:type="dxa"/>
            <w:shd w:val="clear" w:color="auto" w:fill="auto"/>
          </w:tcPr>
          <w:p w14:paraId="59961F73" w14:textId="2E3EEA57" w:rsidR="008320C8" w:rsidRPr="00B53F6C" w:rsidRDefault="00EA197E" w:rsidP="00EE5391">
            <w:pPr>
              <w:numPr>
                <w:ilvl w:val="1"/>
                <w:numId w:val="131"/>
              </w:numPr>
              <w:spacing w:after="120"/>
              <w:ind w:left="720"/>
              <w:jc w:val="both"/>
              <w:rPr>
                <w:rFonts w:ascii="Footlight MT Light" w:hAnsi="Footlight MT Light" w:cs="Tahoma"/>
              </w:rPr>
            </w:pPr>
            <w:proofErr w:type="spellStart"/>
            <w:r w:rsidRPr="00B53F6C">
              <w:rPr>
                <w:rFonts w:ascii="Footlight MT Light" w:hAnsi="Footlight MT Light" w:cs="Tahoma"/>
                <w:lang w:val="en-AU"/>
              </w:rPr>
              <w:t>Pejabat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Penandatangan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Kontrak</w:t>
            </w:r>
            <w:proofErr w:type="spellEnd"/>
            <w:r w:rsidR="008320C8" w:rsidRPr="00B53F6C">
              <w:rPr>
                <w:rFonts w:ascii="Footlight MT Light" w:hAnsi="Footlight MT Light" w:cs="Tahoma"/>
              </w:rPr>
              <w:t xml:space="preserve"> dapat menangguhkan pembayaran setiap angsuran prestasi pekerjaan Penyedia jika Penyedia gagal atau lalai memenuhi kewajiban kontraktualnya, termasuk penyerahan setiap Hasil Pekerjaan sesuai dengan waktu yang telah ditetapkan.</w:t>
            </w:r>
          </w:p>
          <w:p w14:paraId="6F4156BE" w14:textId="2045BBC8" w:rsidR="008320C8" w:rsidRPr="00B53F6C" w:rsidRDefault="00EA197E" w:rsidP="00EE5391">
            <w:pPr>
              <w:numPr>
                <w:ilvl w:val="1"/>
                <w:numId w:val="131"/>
              </w:numPr>
              <w:spacing w:after="120"/>
              <w:ind w:left="720"/>
              <w:jc w:val="both"/>
              <w:rPr>
                <w:rFonts w:ascii="Footlight MT Light" w:hAnsi="Footlight MT Light" w:cs="Tahoma"/>
              </w:rPr>
            </w:pPr>
            <w:proofErr w:type="spellStart"/>
            <w:r w:rsidRPr="00B53F6C">
              <w:rPr>
                <w:rFonts w:ascii="Footlight MT Light" w:hAnsi="Footlight MT Light" w:cs="Tahoma"/>
                <w:lang w:val="en-AU"/>
              </w:rPr>
              <w:t>Pejabat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Penandatangan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Kontrak</w:t>
            </w:r>
            <w:proofErr w:type="spellEnd"/>
            <w:r w:rsidR="008320C8" w:rsidRPr="00B53F6C">
              <w:rPr>
                <w:rFonts w:ascii="Footlight MT Light" w:hAnsi="Footlight MT Light" w:cs="Tahoma"/>
              </w:rPr>
              <w:t xml:space="preserve"> secara tertulis memberitahukan kepada Penyedia tentang penangguhan hak pembayaran, disertai alasan-alasan yang jelas mengenai penangguhan tersebut. Penyedia diberi kesempatan untuk memperbaiki dalam jangka waktu tertentu.</w:t>
            </w:r>
          </w:p>
          <w:p w14:paraId="38A99A4E"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Pembayaran yang ditangguhkan harus disesuaikan dengan proporsi kegagalan atau kelalaian Penyedia. </w:t>
            </w:r>
          </w:p>
          <w:p w14:paraId="02EDA31C"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Jika dipandang perlu oleh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rPr>
              <w:t>, penangguhan pembayaran akibat keterlambatan penyerahan pekerjaan dapat dilakukan bersamaan dengan pengenaan denda kepada Penyedia.</w:t>
            </w:r>
          </w:p>
          <w:p w14:paraId="5D916FBC" w14:textId="76A7156B" w:rsidR="00DC7B58" w:rsidRPr="00B53F6C" w:rsidRDefault="00DC7B58" w:rsidP="00DC7B58">
            <w:pPr>
              <w:spacing w:after="120"/>
              <w:ind w:left="720"/>
              <w:jc w:val="both"/>
              <w:rPr>
                <w:rFonts w:ascii="Footlight MT Light" w:hAnsi="Footlight MT Light" w:cs="Tahoma"/>
              </w:rPr>
            </w:pPr>
          </w:p>
        </w:tc>
      </w:tr>
    </w:tbl>
    <w:p w14:paraId="3AA69B5B" w14:textId="77777777" w:rsidR="008320C8" w:rsidRPr="00B53F6C" w:rsidRDefault="008320C8" w:rsidP="00EE5391">
      <w:pPr>
        <w:pStyle w:val="Heading2"/>
        <w:keepNext/>
        <w:keepLines/>
        <w:numPr>
          <w:ilvl w:val="0"/>
          <w:numId w:val="133"/>
        </w:numPr>
        <w:suppressAutoHyphens w:val="0"/>
        <w:spacing w:after="60"/>
        <w:ind w:hanging="446"/>
      </w:pPr>
      <w:bookmarkStart w:id="523" w:name="_Toc528039129"/>
      <w:bookmarkStart w:id="524" w:name="_Toc3282561"/>
      <w:bookmarkStart w:id="525" w:name="_Toc40700576"/>
      <w:bookmarkStart w:id="526" w:name="_Toc69999972"/>
      <w:r w:rsidRPr="00B53F6C">
        <w:t>PENGAWASAN MUTU</w:t>
      </w:r>
      <w:bookmarkEnd w:id="523"/>
      <w:bookmarkEnd w:id="524"/>
      <w:bookmarkEnd w:id="525"/>
      <w:bookmarkEnd w:id="526"/>
    </w:p>
    <w:tbl>
      <w:tblPr>
        <w:tblW w:w="9451" w:type="dxa"/>
        <w:tblInd w:w="-95" w:type="dxa"/>
        <w:tblLook w:val="04A0" w:firstRow="1" w:lastRow="0" w:firstColumn="1" w:lastColumn="0" w:noHBand="0" w:noVBand="1"/>
      </w:tblPr>
      <w:tblGrid>
        <w:gridCol w:w="2363"/>
        <w:gridCol w:w="7088"/>
      </w:tblGrid>
      <w:tr w:rsidR="00986A18" w:rsidRPr="00B53F6C" w14:paraId="35839432" w14:textId="77777777" w:rsidTr="00DC7B58">
        <w:tc>
          <w:tcPr>
            <w:tcW w:w="2363" w:type="dxa"/>
            <w:shd w:val="clear" w:color="auto" w:fill="auto"/>
          </w:tcPr>
          <w:p w14:paraId="24A2CED2" w14:textId="77777777" w:rsidR="008320C8" w:rsidRPr="00B53F6C" w:rsidRDefault="008320C8" w:rsidP="0052044E">
            <w:pPr>
              <w:pStyle w:val="Subtitle"/>
              <w:ind w:left="432" w:hanging="432"/>
              <w:rPr>
                <w:lang w:val="en-AU" w:eastAsia="en-US"/>
              </w:rPr>
            </w:pPr>
            <w:proofErr w:type="spellStart"/>
            <w:r w:rsidRPr="00B53F6C">
              <w:rPr>
                <w:lang w:val="en-AU" w:eastAsia="en-US"/>
              </w:rPr>
              <w:t>Pengawasan</w:t>
            </w:r>
            <w:proofErr w:type="spellEnd"/>
            <w:r w:rsidRPr="00B53F6C">
              <w:rPr>
                <w:lang w:val="en-AU" w:eastAsia="en-US"/>
              </w:rPr>
              <w:t xml:space="preserve"> dan </w:t>
            </w:r>
            <w:proofErr w:type="spellStart"/>
            <w:r w:rsidRPr="00B53F6C">
              <w:rPr>
                <w:lang w:val="en-AU" w:eastAsia="en-US"/>
              </w:rPr>
              <w:t>Pemeriksaan</w:t>
            </w:r>
            <w:proofErr w:type="spellEnd"/>
          </w:p>
        </w:tc>
        <w:tc>
          <w:tcPr>
            <w:tcW w:w="7088" w:type="dxa"/>
            <w:shd w:val="clear" w:color="auto" w:fill="auto"/>
          </w:tcPr>
          <w:p w14:paraId="14E52330" w14:textId="23607EB9" w:rsidR="008320C8" w:rsidRPr="00B53F6C" w:rsidRDefault="00EA197E" w:rsidP="0052044E">
            <w:pPr>
              <w:pStyle w:val="IsiPasal"/>
            </w:pPr>
            <w:proofErr w:type="spellStart"/>
            <w:r w:rsidRPr="00B53F6C">
              <w:rPr>
                <w:rFonts w:cs="Tahoma"/>
                <w:lang w:val="en-AU"/>
              </w:rPr>
              <w:t>Pejabat</w:t>
            </w:r>
            <w:proofErr w:type="spellEnd"/>
            <w:r w:rsidRPr="00B53F6C">
              <w:rPr>
                <w:rFonts w:cs="Tahoma"/>
                <w:lang w:val="en-AU"/>
              </w:rPr>
              <w:t xml:space="preserve"> </w:t>
            </w:r>
            <w:proofErr w:type="spellStart"/>
            <w:r w:rsidRPr="00B53F6C">
              <w:rPr>
                <w:rFonts w:cs="Tahoma"/>
                <w:lang w:val="en-AU"/>
              </w:rPr>
              <w:t>Penandatangan</w:t>
            </w:r>
            <w:proofErr w:type="spellEnd"/>
            <w:r w:rsidRPr="00B53F6C">
              <w:rPr>
                <w:rFonts w:cs="Tahoma"/>
                <w:lang w:val="en-AU"/>
              </w:rPr>
              <w:t xml:space="preserve"> </w:t>
            </w:r>
            <w:proofErr w:type="spellStart"/>
            <w:r w:rsidRPr="00B53F6C">
              <w:rPr>
                <w:rFonts w:cs="Tahoma"/>
                <w:lang w:val="en-AU"/>
              </w:rPr>
              <w:t>Kontrak</w:t>
            </w:r>
            <w:proofErr w:type="spellEnd"/>
            <w:r w:rsidR="008320C8" w:rsidRPr="00B53F6C">
              <w:rPr>
                <w:lang w:val="en-AU"/>
              </w:rPr>
              <w:t xml:space="preserve"> </w:t>
            </w:r>
            <w:r w:rsidR="008320C8" w:rsidRPr="00B53F6C">
              <w:t xml:space="preserve">berwenang melakukan pengawasan dan pemeriksaan terhadap pelaksanaan pekerjaan yang dilaksanakan oleh Penyedia. </w:t>
            </w:r>
            <w:proofErr w:type="spellStart"/>
            <w:r w:rsidRPr="00B53F6C">
              <w:rPr>
                <w:rFonts w:cs="Tahoma"/>
                <w:lang w:val="en-AU"/>
              </w:rPr>
              <w:t>Pejabat</w:t>
            </w:r>
            <w:proofErr w:type="spellEnd"/>
            <w:r w:rsidRPr="00B53F6C">
              <w:rPr>
                <w:rFonts w:cs="Tahoma"/>
                <w:lang w:val="en-AU"/>
              </w:rPr>
              <w:t xml:space="preserve"> </w:t>
            </w:r>
            <w:proofErr w:type="spellStart"/>
            <w:r w:rsidRPr="00B53F6C">
              <w:rPr>
                <w:rFonts w:cs="Tahoma"/>
                <w:lang w:val="en-AU"/>
              </w:rPr>
              <w:t>Penandatangan</w:t>
            </w:r>
            <w:proofErr w:type="spellEnd"/>
            <w:r w:rsidRPr="00B53F6C">
              <w:rPr>
                <w:rFonts w:cs="Tahoma"/>
                <w:lang w:val="en-AU"/>
              </w:rPr>
              <w:t xml:space="preserve"> </w:t>
            </w:r>
            <w:proofErr w:type="spellStart"/>
            <w:r w:rsidRPr="00B53F6C">
              <w:rPr>
                <w:rFonts w:cs="Tahoma"/>
                <w:lang w:val="en-AU"/>
              </w:rPr>
              <w:t>Kontrak</w:t>
            </w:r>
            <w:proofErr w:type="spellEnd"/>
            <w:r w:rsidR="008320C8" w:rsidRPr="00B53F6C">
              <w:t xml:space="preserve"> dapat memerintahkan </w:t>
            </w:r>
            <w:r w:rsidR="008320C8" w:rsidRPr="00B53F6C">
              <w:lastRenderedPageBreak/>
              <w:t>kepada pihak ketiga untuk melakukan pengawasan dan pemeriksaan atas semua pelaksanaan pekerjaan yang dilaksanakan oleh Penyedia.</w:t>
            </w:r>
          </w:p>
        </w:tc>
      </w:tr>
      <w:tr w:rsidR="00986A18" w:rsidRPr="00B53F6C" w14:paraId="7C0B17BA" w14:textId="77777777" w:rsidTr="00DC7B58">
        <w:tc>
          <w:tcPr>
            <w:tcW w:w="2363" w:type="dxa"/>
            <w:shd w:val="clear" w:color="auto" w:fill="auto"/>
          </w:tcPr>
          <w:p w14:paraId="13D91F01" w14:textId="03C03A89" w:rsidR="008320C8" w:rsidRPr="00B53F6C" w:rsidRDefault="008320C8" w:rsidP="0052044E">
            <w:pPr>
              <w:pStyle w:val="Subtitle"/>
              <w:ind w:left="432" w:hanging="432"/>
              <w:rPr>
                <w:lang w:val="en-AU" w:eastAsia="en-US"/>
              </w:rPr>
            </w:pPr>
            <w:proofErr w:type="spellStart"/>
            <w:r w:rsidRPr="00B53F6C">
              <w:rPr>
                <w:lang w:val="en-AU" w:eastAsia="en-US"/>
              </w:rPr>
              <w:lastRenderedPageBreak/>
              <w:t>Penilaian</w:t>
            </w:r>
            <w:proofErr w:type="spellEnd"/>
            <w:r w:rsidRPr="00B53F6C">
              <w:rPr>
                <w:lang w:val="en-AU" w:eastAsia="en-US"/>
              </w:rPr>
              <w:t xml:space="preserve"> </w:t>
            </w:r>
            <w:proofErr w:type="spellStart"/>
            <w:r w:rsidRPr="00B53F6C">
              <w:rPr>
                <w:lang w:val="en-AU" w:eastAsia="en-US"/>
              </w:rPr>
              <w:t>Pekerjaan</w:t>
            </w:r>
            <w:proofErr w:type="spellEnd"/>
            <w:r w:rsidRPr="00B53F6C">
              <w:rPr>
                <w:lang w:val="en-AU" w:eastAsia="en-US"/>
              </w:rPr>
              <w:t xml:space="preserve"> </w:t>
            </w:r>
            <w:proofErr w:type="spellStart"/>
            <w:r w:rsidRPr="00B53F6C">
              <w:rPr>
                <w:lang w:val="en-AU" w:eastAsia="en-US"/>
              </w:rPr>
              <w:t>Sementara</w:t>
            </w:r>
            <w:proofErr w:type="spellEnd"/>
            <w:r w:rsidRPr="00B53F6C">
              <w:rPr>
                <w:lang w:val="en-AU" w:eastAsia="en-US"/>
              </w:rPr>
              <w:t xml:space="preserve"> oleh </w:t>
            </w:r>
            <w:proofErr w:type="spellStart"/>
            <w:r w:rsidR="00EA197E" w:rsidRPr="00B53F6C">
              <w:rPr>
                <w:lang w:val="en-AU" w:eastAsia="en-US"/>
              </w:rPr>
              <w:t>Pejabat</w:t>
            </w:r>
            <w:proofErr w:type="spellEnd"/>
            <w:r w:rsidR="00EA197E" w:rsidRPr="00B53F6C">
              <w:rPr>
                <w:lang w:val="en-AU" w:eastAsia="en-US"/>
              </w:rPr>
              <w:t xml:space="preserve"> </w:t>
            </w:r>
            <w:proofErr w:type="spellStart"/>
            <w:r w:rsidR="00EA197E" w:rsidRPr="00B53F6C">
              <w:rPr>
                <w:lang w:val="en-AU" w:eastAsia="en-US"/>
              </w:rPr>
              <w:t>Penandatangan</w:t>
            </w:r>
            <w:proofErr w:type="spellEnd"/>
            <w:r w:rsidR="00EA197E" w:rsidRPr="00B53F6C">
              <w:rPr>
                <w:lang w:val="en-AU" w:eastAsia="en-US"/>
              </w:rPr>
              <w:t xml:space="preserve"> </w:t>
            </w:r>
            <w:proofErr w:type="spellStart"/>
            <w:r w:rsidR="00EA197E" w:rsidRPr="00B53F6C">
              <w:rPr>
                <w:lang w:val="en-AU" w:eastAsia="en-US"/>
              </w:rPr>
              <w:t>Kontrak</w:t>
            </w:r>
            <w:proofErr w:type="spellEnd"/>
          </w:p>
        </w:tc>
        <w:tc>
          <w:tcPr>
            <w:tcW w:w="7088" w:type="dxa"/>
            <w:shd w:val="clear" w:color="auto" w:fill="auto"/>
          </w:tcPr>
          <w:p w14:paraId="0B871EDE" w14:textId="08EC2D14" w:rsidR="008320C8" w:rsidRPr="00B53F6C" w:rsidRDefault="00EA197E" w:rsidP="00EE5391">
            <w:pPr>
              <w:numPr>
                <w:ilvl w:val="1"/>
                <w:numId w:val="131"/>
              </w:numPr>
              <w:spacing w:after="120"/>
              <w:ind w:left="720"/>
              <w:jc w:val="both"/>
              <w:rPr>
                <w:rFonts w:ascii="Footlight MT Light" w:hAnsi="Footlight MT Light" w:cs="Tahoma"/>
              </w:rPr>
            </w:pPr>
            <w:proofErr w:type="spellStart"/>
            <w:r w:rsidRPr="00B53F6C">
              <w:rPr>
                <w:rFonts w:ascii="Footlight MT Light" w:hAnsi="Footlight MT Light" w:cs="Tahoma"/>
                <w:lang w:val="en-AU"/>
              </w:rPr>
              <w:t>Pejabat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Penandatangan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Kontrak</w:t>
            </w:r>
            <w:proofErr w:type="spellEnd"/>
            <w:r w:rsidR="008320C8" w:rsidRPr="00B53F6C">
              <w:rPr>
                <w:rFonts w:ascii="Footlight MT Light" w:hAnsi="Footlight MT Light" w:cs="Tahoma"/>
              </w:rPr>
              <w:t xml:space="preserve"> dalam Masa Pelaksanaan pekerjaan dapat melakukan penilaian sementara atas hasil pekerjaan yang dilakukan oleh Penyedia.</w:t>
            </w:r>
          </w:p>
          <w:p w14:paraId="59B7D249" w14:textId="77777777" w:rsidR="008320C8" w:rsidRPr="00B53F6C" w:rsidRDefault="008320C8" w:rsidP="00EE5391">
            <w:pPr>
              <w:numPr>
                <w:ilvl w:val="1"/>
                <w:numId w:val="131"/>
              </w:numPr>
              <w:spacing w:after="120"/>
              <w:ind w:left="720"/>
              <w:jc w:val="both"/>
              <w:rPr>
                <w:rFonts w:cs="Tahoma"/>
              </w:rPr>
            </w:pPr>
            <w:r w:rsidRPr="00B53F6C">
              <w:rPr>
                <w:rFonts w:ascii="Footlight MT Light" w:hAnsi="Footlight MT Light" w:cs="Tahoma"/>
              </w:rPr>
              <w:t>Penilaian atas hasil pekerjaan dilakukan terhadap mutu dan kemajuan fisik pekerjaan.</w:t>
            </w:r>
          </w:p>
        </w:tc>
      </w:tr>
      <w:tr w:rsidR="00986A18" w:rsidRPr="00B53F6C" w14:paraId="4C9D374D" w14:textId="77777777" w:rsidTr="00DC7B58">
        <w:tc>
          <w:tcPr>
            <w:tcW w:w="2363" w:type="dxa"/>
            <w:shd w:val="clear" w:color="auto" w:fill="auto"/>
          </w:tcPr>
          <w:p w14:paraId="509A3946" w14:textId="77777777" w:rsidR="008320C8" w:rsidRPr="00B53F6C" w:rsidRDefault="008320C8" w:rsidP="0052044E">
            <w:pPr>
              <w:pStyle w:val="Subtitle"/>
              <w:ind w:left="432" w:hanging="432"/>
              <w:rPr>
                <w:lang w:val="en-AU" w:eastAsia="en-US"/>
              </w:rPr>
            </w:pPr>
            <w:proofErr w:type="spellStart"/>
            <w:r w:rsidRPr="00B53F6C">
              <w:rPr>
                <w:lang w:val="en-AU" w:eastAsia="en-US"/>
              </w:rPr>
              <w:t>Pemeriksaan</w:t>
            </w:r>
            <w:proofErr w:type="spellEnd"/>
            <w:r w:rsidRPr="00B53F6C">
              <w:rPr>
                <w:lang w:val="en-AU" w:eastAsia="en-US"/>
              </w:rPr>
              <w:t xml:space="preserve"> dan </w:t>
            </w:r>
            <w:proofErr w:type="spellStart"/>
            <w:r w:rsidRPr="00B53F6C">
              <w:rPr>
                <w:lang w:val="en-AU" w:eastAsia="en-US"/>
              </w:rPr>
              <w:t>Pengujian</w:t>
            </w:r>
            <w:proofErr w:type="spellEnd"/>
            <w:r w:rsidRPr="00B53F6C">
              <w:rPr>
                <w:lang w:val="en-AU" w:eastAsia="en-US"/>
              </w:rPr>
              <w:t xml:space="preserve"> </w:t>
            </w:r>
            <w:proofErr w:type="spellStart"/>
            <w:r w:rsidRPr="00B53F6C">
              <w:rPr>
                <w:lang w:val="en-AU" w:eastAsia="en-US"/>
              </w:rPr>
              <w:t>Cacat</w:t>
            </w:r>
            <w:proofErr w:type="spellEnd"/>
            <w:r w:rsidRPr="00B53F6C">
              <w:rPr>
                <w:lang w:val="en-AU" w:eastAsia="en-US"/>
              </w:rPr>
              <w:t xml:space="preserve"> </w:t>
            </w:r>
            <w:proofErr w:type="spellStart"/>
            <w:r w:rsidRPr="00B53F6C">
              <w:rPr>
                <w:lang w:val="en-AU" w:eastAsia="en-US"/>
              </w:rPr>
              <w:t>Mutu</w:t>
            </w:r>
            <w:proofErr w:type="spellEnd"/>
          </w:p>
        </w:tc>
        <w:tc>
          <w:tcPr>
            <w:tcW w:w="7088" w:type="dxa"/>
            <w:shd w:val="clear" w:color="auto" w:fill="auto"/>
          </w:tcPr>
          <w:p w14:paraId="47941243" w14:textId="50ED9700" w:rsidR="008320C8" w:rsidRPr="00B53F6C" w:rsidRDefault="00EA197E" w:rsidP="00EE5391">
            <w:pPr>
              <w:numPr>
                <w:ilvl w:val="1"/>
                <w:numId w:val="131"/>
              </w:numPr>
              <w:spacing w:after="120"/>
              <w:ind w:left="720"/>
              <w:jc w:val="both"/>
            </w:pPr>
            <w:proofErr w:type="spellStart"/>
            <w:r w:rsidRPr="00B53F6C">
              <w:rPr>
                <w:rFonts w:ascii="Footlight MT Light" w:hAnsi="Footlight MT Light" w:cs="Tahoma"/>
                <w:lang w:val="en-AU"/>
              </w:rPr>
              <w:t>Pejabat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Penandatangan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Kontrak</w:t>
            </w:r>
            <w:proofErr w:type="spellEnd"/>
            <w:r w:rsidR="008320C8" w:rsidRPr="00B53F6C">
              <w:rPr>
                <w:rFonts w:ascii="Footlight MT Light" w:hAnsi="Footlight MT Light" w:cs="Tahoma"/>
              </w:rPr>
              <w:t xml:space="preserve"> atau Pengawas Pekerjaan akan memeriksa setiap hasil pekerjaan dan memberitahukan Penyedia secara tertulis atas setiap Cacat Mutu yang ditemukan. </w:t>
            </w:r>
            <w:proofErr w:type="spellStart"/>
            <w:r w:rsidRPr="00B53F6C">
              <w:rPr>
                <w:rFonts w:ascii="Footlight MT Light" w:hAnsi="Footlight MT Light" w:cs="Tahoma"/>
                <w:lang w:val="en-AU"/>
              </w:rPr>
              <w:t>Pejabat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Penandatangan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Kontrak</w:t>
            </w:r>
            <w:proofErr w:type="spellEnd"/>
            <w:r w:rsidR="008320C8" w:rsidRPr="00B53F6C">
              <w:rPr>
                <w:rFonts w:ascii="Footlight MT Light" w:hAnsi="Footlight MT Light" w:cs="Tahoma"/>
              </w:rPr>
              <w:t xml:space="preserve"> atau Pengawas Pekerjaan dapat memerintahkan Penyedia untuk menemukan dan mengungkapkan Cacat Mutu, serta menguji hasil pekerjaan yang dianggap oleh </w:t>
            </w:r>
            <w:proofErr w:type="spellStart"/>
            <w:r w:rsidRPr="00B53F6C">
              <w:rPr>
                <w:rFonts w:ascii="Footlight MT Light" w:hAnsi="Footlight MT Light" w:cs="Tahoma"/>
                <w:lang w:val="en-AU"/>
              </w:rPr>
              <w:t>Pejabat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Penandatangan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Kontrak</w:t>
            </w:r>
            <w:proofErr w:type="spellEnd"/>
            <w:r w:rsidR="008320C8" w:rsidRPr="00B53F6C">
              <w:rPr>
                <w:rFonts w:ascii="Footlight MT Light" w:hAnsi="Footlight MT Light" w:cs="Tahoma"/>
              </w:rPr>
              <w:t xml:space="preserve"> atau Pengawas Pekerjaan mengandung Cacat Mutu. Penyedia bertanggung jawab atas perbaikan Cacat Mutu selama Masa Kontrak.</w:t>
            </w:r>
          </w:p>
          <w:p w14:paraId="168D7A65" w14:textId="7447FFF0" w:rsidR="008320C8" w:rsidRPr="00B53F6C" w:rsidRDefault="008320C8" w:rsidP="00EE5391">
            <w:pPr>
              <w:numPr>
                <w:ilvl w:val="1"/>
                <w:numId w:val="131"/>
              </w:numPr>
              <w:spacing w:after="120"/>
              <w:ind w:left="720"/>
              <w:jc w:val="both"/>
            </w:pPr>
            <w:r w:rsidRPr="00B53F6C">
              <w:rPr>
                <w:rFonts w:ascii="Footlight MT Light" w:hAnsi="Footlight MT Light" w:cs="Tahoma"/>
              </w:rPr>
              <w:t xml:space="preserve">Jika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rPr>
              <w:t xml:space="preserve"> atau Pengawas Pekerjaan memerintahkan Penyedia untuk melakukan pengujian Cacat Mutu yang tidak tercantum dalam Spesifikasi Teknis dan Gambar, dan hasil uji coba menunjukkan adanya cacat mutu maka Penyedia berkewajiban untuk menanggung biaya pengujian tersebut. Jika tidak ditemukan adanya Cacat Mutu maka uji coba tersebut dianggap sebagai Peristiwa Kompensasi</w:t>
            </w:r>
            <w:r w:rsidRPr="00B53F6C">
              <w:rPr>
                <w:rFonts w:ascii="Footlight MT Light" w:hAnsi="Footlight MT Light" w:cs="Tahoma"/>
                <w:lang w:val="en-US"/>
              </w:rPr>
              <w:t>.</w:t>
            </w:r>
          </w:p>
        </w:tc>
      </w:tr>
      <w:tr w:rsidR="00986A18" w:rsidRPr="00B53F6C" w14:paraId="7B45D0B6" w14:textId="77777777" w:rsidTr="00DC7B58">
        <w:tc>
          <w:tcPr>
            <w:tcW w:w="2363" w:type="dxa"/>
            <w:shd w:val="clear" w:color="auto" w:fill="auto"/>
          </w:tcPr>
          <w:p w14:paraId="465F712B" w14:textId="77777777" w:rsidR="008320C8" w:rsidRPr="00B53F6C" w:rsidRDefault="008320C8" w:rsidP="0052044E">
            <w:pPr>
              <w:pStyle w:val="Subtitle"/>
              <w:ind w:left="432" w:hanging="432"/>
              <w:rPr>
                <w:lang w:val="en-AU" w:eastAsia="en-US"/>
              </w:rPr>
            </w:pPr>
            <w:proofErr w:type="spellStart"/>
            <w:r w:rsidRPr="00B53F6C">
              <w:rPr>
                <w:lang w:val="en-AU" w:eastAsia="en-US"/>
              </w:rPr>
              <w:t>Perbaikan</w:t>
            </w:r>
            <w:proofErr w:type="spellEnd"/>
            <w:r w:rsidRPr="00B53F6C">
              <w:rPr>
                <w:lang w:val="en-AU" w:eastAsia="en-US"/>
              </w:rPr>
              <w:t xml:space="preserve"> </w:t>
            </w:r>
            <w:proofErr w:type="spellStart"/>
            <w:r w:rsidRPr="00B53F6C">
              <w:rPr>
                <w:lang w:val="en-AU" w:eastAsia="en-US"/>
              </w:rPr>
              <w:t>Cacat</w:t>
            </w:r>
            <w:proofErr w:type="spellEnd"/>
            <w:r w:rsidRPr="00B53F6C">
              <w:rPr>
                <w:lang w:val="en-AU" w:eastAsia="en-US"/>
              </w:rPr>
              <w:t xml:space="preserve"> </w:t>
            </w:r>
            <w:proofErr w:type="spellStart"/>
            <w:r w:rsidRPr="00B53F6C">
              <w:rPr>
                <w:lang w:val="en-AU" w:eastAsia="en-US"/>
              </w:rPr>
              <w:t>Mutu</w:t>
            </w:r>
            <w:proofErr w:type="spellEnd"/>
          </w:p>
        </w:tc>
        <w:tc>
          <w:tcPr>
            <w:tcW w:w="7088" w:type="dxa"/>
            <w:shd w:val="clear" w:color="auto" w:fill="auto"/>
          </w:tcPr>
          <w:p w14:paraId="5685638C" w14:textId="7271417E" w:rsidR="008320C8" w:rsidRPr="00B53F6C" w:rsidRDefault="00EA197E" w:rsidP="00EE5391">
            <w:pPr>
              <w:numPr>
                <w:ilvl w:val="1"/>
                <w:numId w:val="131"/>
              </w:numPr>
              <w:spacing w:after="120"/>
              <w:ind w:left="720"/>
              <w:jc w:val="both"/>
              <w:rPr>
                <w:rFonts w:ascii="Footlight MT Light" w:hAnsi="Footlight MT Light" w:cs="Tahoma"/>
              </w:rPr>
            </w:pPr>
            <w:proofErr w:type="spellStart"/>
            <w:r w:rsidRPr="00B53F6C">
              <w:rPr>
                <w:rFonts w:ascii="Footlight MT Light" w:hAnsi="Footlight MT Light" w:cs="Tahoma"/>
                <w:lang w:val="en-AU"/>
              </w:rPr>
              <w:t>Pejabat</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Penandatangan</w:t>
            </w:r>
            <w:proofErr w:type="spellEnd"/>
            <w:r w:rsidRPr="00B53F6C">
              <w:rPr>
                <w:rFonts w:ascii="Footlight MT Light" w:hAnsi="Footlight MT Light" w:cs="Tahoma"/>
                <w:lang w:val="en-AU"/>
              </w:rPr>
              <w:t xml:space="preserve"> </w:t>
            </w:r>
            <w:proofErr w:type="spellStart"/>
            <w:r w:rsidRPr="00B53F6C">
              <w:rPr>
                <w:rFonts w:ascii="Footlight MT Light" w:hAnsi="Footlight MT Light" w:cs="Tahoma"/>
                <w:lang w:val="en-AU"/>
              </w:rPr>
              <w:t>Kontrak</w:t>
            </w:r>
            <w:proofErr w:type="spellEnd"/>
            <w:r w:rsidR="008320C8" w:rsidRPr="00B53F6C">
              <w:rPr>
                <w:rFonts w:ascii="Footlight MT Light" w:hAnsi="Footlight MT Light" w:cs="Tahoma"/>
                <w:lang w:val="en-AU"/>
              </w:rPr>
              <w:t xml:space="preserve"> </w:t>
            </w:r>
            <w:r w:rsidR="008320C8" w:rsidRPr="00B53F6C">
              <w:rPr>
                <w:rFonts w:ascii="Footlight MT Light" w:hAnsi="Footlight MT Light" w:cs="Tahoma"/>
              </w:rPr>
              <w:t xml:space="preserve">atau Pengawas Pekerjaan akan menyampaikan pemberitahuan Cacat Mutu kepada Penyedia segera setelah ditemukan Cacat </w:t>
            </w:r>
            <w:proofErr w:type="gramStart"/>
            <w:r w:rsidR="008320C8" w:rsidRPr="00B53F6C">
              <w:rPr>
                <w:rFonts w:ascii="Footlight MT Light" w:hAnsi="Footlight MT Light" w:cs="Tahoma"/>
              </w:rPr>
              <w:t>Mutu  tersebut</w:t>
            </w:r>
            <w:proofErr w:type="gramEnd"/>
            <w:r w:rsidR="008320C8" w:rsidRPr="00B53F6C">
              <w:rPr>
                <w:rFonts w:ascii="Footlight MT Light" w:hAnsi="Footlight MT Light" w:cs="Tahoma"/>
              </w:rPr>
              <w:t>. Penyedia bertanggung jawab atas Cacat Mutu selama Masa Kontrak.</w:t>
            </w:r>
          </w:p>
          <w:p w14:paraId="5648E566"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Terhadap pemberitahuan Cacat Mutu tersebut, Penyedia berkewajiban untuk memperbaiki Cacat Mutu dalam jangka waktu yang ditetapkan dalam pemberitahuan.</w:t>
            </w:r>
          </w:p>
          <w:p w14:paraId="45955757" w14:textId="2B629A85"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Jika Penyedia tidak memperbaiki Cacat Mutu dalam jangka waktu yang ditentukan maka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lang w:val="en-AU"/>
              </w:rPr>
              <w:t>,</w:t>
            </w:r>
            <w:r w:rsidRPr="00B53F6C">
              <w:rPr>
                <w:rFonts w:ascii="Footlight MT Light" w:hAnsi="Footlight MT Light" w:cs="Tahoma"/>
              </w:rPr>
              <w:t xml:space="preserve"> berdasarkan pertimbangan Pengawas Pekerjaan, berhak untuk secara langsung atau melalui pihak ketiga yang ditunjuk oleh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rPr>
              <w:t xml:space="preserve"> melakukan perbaikan tersebut. Penyedia segera setelah menerima klaim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rPr>
              <w:t xml:space="preserve">  secara tertulis berkewajiban untuk mengganti biaya perbaikan tersebut.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rPr>
              <w:t xml:space="preserve"> dapat memperoleh penggantian biaya dengan memotong pembayaran atas tagihan Penyedia yang jatuh tempo (jika ada) atau uang retensi atau pencairan Jaminan Pemeliharaan atau jika tidak ada maka biaya penggantian akan diperhitungkan sebagai utang Penyedia kepada </w:t>
            </w:r>
            <w:proofErr w:type="spellStart"/>
            <w:r w:rsidR="00EA197E" w:rsidRPr="00B53F6C">
              <w:rPr>
                <w:rFonts w:ascii="Footlight MT Light" w:hAnsi="Footlight MT Light" w:cs="Tahoma"/>
                <w:lang w:val="en-AU"/>
              </w:rPr>
              <w:t>Pejabat</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Penandatangan</w:t>
            </w:r>
            <w:proofErr w:type="spellEnd"/>
            <w:r w:rsidR="00EA197E" w:rsidRPr="00B53F6C">
              <w:rPr>
                <w:rFonts w:ascii="Footlight MT Light" w:hAnsi="Footlight MT Light" w:cs="Tahoma"/>
                <w:lang w:val="en-AU"/>
              </w:rPr>
              <w:t xml:space="preserve"> </w:t>
            </w:r>
            <w:proofErr w:type="spellStart"/>
            <w:r w:rsidR="00EA197E" w:rsidRPr="00B53F6C">
              <w:rPr>
                <w:rFonts w:ascii="Footlight MT Light" w:hAnsi="Footlight MT Light" w:cs="Tahoma"/>
                <w:lang w:val="en-AU"/>
              </w:rPr>
              <w:t>Kontrak</w:t>
            </w:r>
            <w:proofErr w:type="spellEnd"/>
            <w:r w:rsidRPr="00B53F6C">
              <w:rPr>
                <w:rFonts w:ascii="Footlight MT Light" w:hAnsi="Footlight MT Light" w:cs="Tahoma"/>
              </w:rPr>
              <w:t xml:space="preserve"> yang telah jatuh tempo. </w:t>
            </w:r>
          </w:p>
          <w:p w14:paraId="0D4483EB" w14:textId="5AD66D1B"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Dalam hal cacat mutu ditemukan oleh </w:t>
            </w:r>
            <w:r w:rsidR="00EA197E" w:rsidRPr="00B53F6C">
              <w:rPr>
                <w:rFonts w:ascii="Footlight MT Light" w:hAnsi="Footlight MT Light" w:cs="Tahoma"/>
              </w:rPr>
              <w:t>Pejabat Penandatangan Kontrak</w:t>
            </w:r>
            <w:r w:rsidRPr="00B53F6C">
              <w:rPr>
                <w:rFonts w:ascii="Footlight MT Light" w:hAnsi="Footlight MT Light" w:cs="Tahoma"/>
              </w:rPr>
              <w:t xml:space="preserve"> selama masa pelaksanaan maka penyedia wajib memperbaiki cacat mutu tersebut dan </w:t>
            </w:r>
            <w:r w:rsidR="00EA197E" w:rsidRPr="00B53F6C">
              <w:rPr>
                <w:rFonts w:ascii="Footlight MT Light" w:hAnsi="Footlight MT Light" w:cs="Tahoma"/>
              </w:rPr>
              <w:t>Pejabat Penandatangan Kontrak</w:t>
            </w:r>
            <w:r w:rsidRPr="00B53F6C">
              <w:rPr>
                <w:rFonts w:ascii="Footlight MT Light" w:hAnsi="Footlight MT Light" w:cs="Tahoma"/>
              </w:rPr>
              <w:t xml:space="preserve"> tidak melakukan pembayaran pekerjaan sebelum cacat mutu tersebut selesai diperbaiki.</w:t>
            </w:r>
          </w:p>
          <w:p w14:paraId="188583A6" w14:textId="6AB1B31B"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Dalam hal cacat mutu ditemukan oleh </w:t>
            </w:r>
            <w:r w:rsidR="00EA197E" w:rsidRPr="00B53F6C">
              <w:rPr>
                <w:rFonts w:ascii="Footlight MT Light" w:hAnsi="Footlight MT Light" w:cs="Tahoma"/>
              </w:rPr>
              <w:t>Pejabat Penandatangan Kontrak</w:t>
            </w:r>
            <w:r w:rsidRPr="00B53F6C">
              <w:rPr>
                <w:rFonts w:ascii="Footlight MT Light" w:hAnsi="Footlight MT Light" w:cs="Tahoma"/>
              </w:rPr>
              <w:t xml:space="preserve"> selama masa pemeliharaan maka penyedia wajib memperbaiki cacat mutu tersebut dalam jangka waktu yang </w:t>
            </w:r>
            <w:r w:rsidRPr="00B53F6C">
              <w:rPr>
                <w:rFonts w:ascii="Footlight MT Light" w:hAnsi="Footlight MT Light" w:cs="Tahoma"/>
              </w:rPr>
              <w:lastRenderedPageBreak/>
              <w:t>ditentukan dan mengenakan denda keterlambatan untuk setiap keterlambatan perbaikan Cacat Mutu.</w:t>
            </w:r>
          </w:p>
          <w:p w14:paraId="55183066" w14:textId="77777777" w:rsidR="008320C8" w:rsidRPr="00B53F6C" w:rsidRDefault="008320C8" w:rsidP="00EE5391">
            <w:pPr>
              <w:numPr>
                <w:ilvl w:val="1"/>
                <w:numId w:val="131"/>
              </w:numPr>
              <w:spacing w:after="120"/>
              <w:ind w:left="720"/>
              <w:jc w:val="both"/>
              <w:rPr>
                <w:rFonts w:ascii="Footlight MT Light" w:hAnsi="Footlight MT Light" w:cs="Tahoma"/>
                <w:strike/>
              </w:rPr>
            </w:pPr>
            <w:r w:rsidRPr="00B53F6C">
              <w:rPr>
                <w:rFonts w:ascii="Footlight MT Light" w:hAnsi="Footlight MT Light" w:cs="Tahoma"/>
              </w:rPr>
              <w:t xml:space="preserve">Penyedia yang tidak melaksanakan perbaikan cacat mutu sewaktu masa pemeliharaan dapat diputus kontrak dan dikenakan sanksi daftar hitam. </w:t>
            </w:r>
          </w:p>
          <w:p w14:paraId="1C05A2A2" w14:textId="7BCA2AB9"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Jangka waktu perbaikan cacat mutu sesuai dengan perkiraan waktu yang diperlukan untuk perbaikan dan ditetapkan oleh </w:t>
            </w:r>
            <w:r w:rsidR="00EA197E" w:rsidRPr="00B53F6C">
              <w:rPr>
                <w:rFonts w:ascii="Footlight MT Light" w:hAnsi="Footlight MT Light" w:cs="Tahoma"/>
              </w:rPr>
              <w:t>Pejabat Penandatangan Kontrak</w:t>
            </w:r>
            <w:r w:rsidRPr="00B53F6C">
              <w:rPr>
                <w:rFonts w:ascii="Footlight MT Light" w:hAnsi="Footlight MT Light" w:cs="Tahoma"/>
              </w:rPr>
              <w:t>.</w:t>
            </w:r>
          </w:p>
          <w:p w14:paraId="1F3CD1B5" w14:textId="4DD8745B" w:rsidR="008320C8" w:rsidRPr="00B53F6C" w:rsidRDefault="00EA197E" w:rsidP="00EE5391">
            <w:pPr>
              <w:numPr>
                <w:ilvl w:val="1"/>
                <w:numId w:val="131"/>
              </w:numPr>
              <w:spacing w:after="120"/>
              <w:ind w:left="720"/>
              <w:jc w:val="both"/>
              <w:rPr>
                <w:rFonts w:cs="Tahoma"/>
              </w:rPr>
            </w:pPr>
            <w:r w:rsidRPr="00B53F6C">
              <w:rPr>
                <w:rFonts w:ascii="Footlight MT Light" w:hAnsi="Footlight MT Light" w:cs="Tahoma"/>
              </w:rPr>
              <w:t>Pejabat Penandatangan Kontrak</w:t>
            </w:r>
            <w:r w:rsidR="008320C8" w:rsidRPr="00B53F6C">
              <w:rPr>
                <w:rFonts w:ascii="Footlight MT Light" w:hAnsi="Footlight MT Light" w:cs="Tahoma"/>
              </w:rPr>
              <w:t xml:space="preserve"> dapat memperpanjang Masa Pemeliharaan dalam hal jangka waktu perbaikan cacat mutu akan melampaui Masa Pemeliharaan.</w:t>
            </w:r>
          </w:p>
        </w:tc>
      </w:tr>
      <w:tr w:rsidR="00986A18" w:rsidRPr="00B53F6C" w14:paraId="2658E88C" w14:textId="77777777" w:rsidTr="00DC7B58">
        <w:tc>
          <w:tcPr>
            <w:tcW w:w="2363" w:type="dxa"/>
            <w:shd w:val="clear" w:color="auto" w:fill="auto"/>
          </w:tcPr>
          <w:p w14:paraId="4064CCA7" w14:textId="77777777" w:rsidR="008320C8" w:rsidRPr="00B53F6C" w:rsidRDefault="008320C8" w:rsidP="0052044E">
            <w:pPr>
              <w:pStyle w:val="Subtitle"/>
              <w:ind w:left="432" w:hanging="432"/>
              <w:rPr>
                <w:lang w:val="en-AU" w:eastAsia="en-US"/>
              </w:rPr>
            </w:pPr>
            <w:proofErr w:type="spellStart"/>
            <w:r w:rsidRPr="00B53F6C">
              <w:rPr>
                <w:lang w:val="en-AU" w:eastAsia="en-US"/>
              </w:rPr>
              <w:lastRenderedPageBreak/>
              <w:t>Kegagalan</w:t>
            </w:r>
            <w:proofErr w:type="spellEnd"/>
            <w:r w:rsidRPr="00B53F6C">
              <w:rPr>
                <w:lang w:val="en-AU" w:eastAsia="en-US"/>
              </w:rPr>
              <w:t xml:space="preserve"> </w:t>
            </w:r>
            <w:proofErr w:type="spellStart"/>
            <w:r w:rsidRPr="00B53F6C">
              <w:rPr>
                <w:lang w:val="en-AU" w:eastAsia="en-US"/>
              </w:rPr>
              <w:t>Bangunan</w:t>
            </w:r>
            <w:proofErr w:type="spellEnd"/>
          </w:p>
        </w:tc>
        <w:tc>
          <w:tcPr>
            <w:tcW w:w="7088" w:type="dxa"/>
            <w:shd w:val="clear" w:color="auto" w:fill="auto"/>
          </w:tcPr>
          <w:p w14:paraId="760C0A4A"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Kegagalan Bangunan terhitung sejak Tanggal Penyerahan Akhir Pekerjaan </w:t>
            </w:r>
          </w:p>
          <w:p w14:paraId="46F3C11A"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Penyedia bertanggung jawab atas Kegagalan Bangunan selama Umur Konstruksi yang tercantum dalam SSKK tetapi tidak lebih dari 10 (sepuluh) tahun, dan dalam SSKK agar dicantumkan lama pertanggungan terhadap Kegagalan Bangunan yang ditetapkan apabila rencana Umur Konstruksi kurang dari 10 (sepuluh) tahun.                                                                                                                                                                                                                                                                                                                                                                                                                                                                                                                                                                                                                                                                                                                                                                                                                                                                                                                                                                                                                                                                                                                                                                                                                                                                                                                                                                                                                                                                                                                                                                                                                                                                                                                                                                                                                                                                                                                                                                                                                                                                                                                                                                                                                                                                                                                                                                                                                                                                                                                                                                                                                                                                                                                                                                                                                                              </w:t>
            </w:r>
          </w:p>
          <w:p w14:paraId="1043E4FB" w14:textId="5B4343EC" w:rsidR="008320C8" w:rsidRPr="00B53F6C" w:rsidRDefault="00EA197E"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Pejabat Penandatangan Kontrak</w:t>
            </w:r>
            <w:r w:rsidR="008320C8" w:rsidRPr="00B53F6C">
              <w:rPr>
                <w:rFonts w:ascii="Footlight MT Light" w:hAnsi="Footlight MT Light" w:cs="Tahoma"/>
              </w:rPr>
              <w:t xml:space="preserve"> bertanggungjawab atas Kegagalan Bangunan yang terjadi setelah jangka waktu yang ditetapkan dalam SSKK.</w:t>
            </w:r>
          </w:p>
          <w:p w14:paraId="17B41F31" w14:textId="792DEBFD"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Penyedia berkewajiban untuk melindungi, membebaskan, dan menanggung tanpa batas </w:t>
            </w:r>
            <w:r w:rsidR="00EA197E" w:rsidRPr="00B53F6C">
              <w:rPr>
                <w:rFonts w:ascii="Footlight MT Light" w:hAnsi="Footlight MT Light" w:cs="Tahoma"/>
              </w:rPr>
              <w:t>Pejabat Penandatangan Kontrak</w:t>
            </w:r>
            <w:r w:rsidRPr="00B53F6C">
              <w:rPr>
                <w:rFonts w:ascii="Footlight MT Light" w:hAnsi="Footlight MT Light" w:cs="Tahoma"/>
              </w:rPr>
              <w:t xml:space="preserve"> beserta instansinya terhadap semua bentuk tuntutan, tanggung jawab, kewajiban, kehilangan, kerugian, denda, gugatan atau tuntutan hukum, proses pemeriksaan hukum, dan biaya yang dikenakan terhadap </w:t>
            </w:r>
            <w:r w:rsidR="00EA197E" w:rsidRPr="00B53F6C">
              <w:rPr>
                <w:rFonts w:ascii="Footlight MT Light" w:hAnsi="Footlight MT Light" w:cs="Tahoma"/>
              </w:rPr>
              <w:t>Pejabat Penandatangan Kontrak</w:t>
            </w:r>
            <w:r w:rsidRPr="00B53F6C">
              <w:rPr>
                <w:rFonts w:ascii="Footlight MT Light" w:hAnsi="Footlight MT Light" w:cs="Tahoma"/>
              </w:rPr>
              <w:t xml:space="preserve"> beserta instansinya (kecuali kerugian yang mendasari tuntutan tersebut disebabkan kesalahan atau kelalaian </w:t>
            </w:r>
            <w:r w:rsidR="00EA197E" w:rsidRPr="00B53F6C">
              <w:rPr>
                <w:rFonts w:ascii="Footlight MT Light" w:hAnsi="Footlight MT Light" w:cs="Tahoma"/>
              </w:rPr>
              <w:t>Pejabat Penandatangan Kontrak</w:t>
            </w:r>
            <w:r w:rsidRPr="00B53F6C">
              <w:rPr>
                <w:rFonts w:ascii="Footlight MT Light" w:hAnsi="Footlight MT Light" w:cs="Tahoma"/>
              </w:rPr>
              <w:t>) sehubungan dengan klaim kehilangan atau kerusakan harta benda, dan cidera tubuh, sakit atau kematian pihak ketiga yang timbul dari Kegagalan Bangunan.</w:t>
            </w:r>
          </w:p>
          <w:p w14:paraId="1750ED16" w14:textId="77777777" w:rsidR="008320C8" w:rsidRPr="00B53F6C" w:rsidRDefault="00EA197E"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Pejabat Penandatangan Kontrak</w:t>
            </w:r>
            <w:r w:rsidR="008320C8" w:rsidRPr="00B53F6C">
              <w:rPr>
                <w:rFonts w:ascii="Footlight MT Light" w:hAnsi="Footlight MT Light" w:cs="Tahoma"/>
              </w:rPr>
              <w:t xml:space="preserve"> maupun Penyedia berkewajiban untuk menyimpan dan memelihara semua dokumen yang digunakan dan terkait dengan pelaksanaan ini selama Umur Konstruksi yang tercantum dalam SSKK tetapi tidak lebih dari 10 (sepuluh) tahun.</w:t>
            </w:r>
          </w:p>
          <w:p w14:paraId="741D6281" w14:textId="76F7B112" w:rsidR="00DC7B58" w:rsidRPr="00B53F6C" w:rsidRDefault="00DC7B58" w:rsidP="00DC7B58">
            <w:pPr>
              <w:spacing w:after="120"/>
              <w:ind w:left="720"/>
              <w:jc w:val="both"/>
              <w:rPr>
                <w:rFonts w:ascii="Footlight MT Light" w:hAnsi="Footlight MT Light" w:cs="Tahoma"/>
              </w:rPr>
            </w:pPr>
          </w:p>
        </w:tc>
      </w:tr>
    </w:tbl>
    <w:p w14:paraId="3BDE1C19" w14:textId="77777777" w:rsidR="008320C8" w:rsidRPr="00B53F6C" w:rsidRDefault="008320C8" w:rsidP="00EE5391">
      <w:pPr>
        <w:pStyle w:val="Heading2"/>
        <w:keepNext/>
        <w:keepLines/>
        <w:numPr>
          <w:ilvl w:val="0"/>
          <w:numId w:val="133"/>
        </w:numPr>
        <w:suppressAutoHyphens w:val="0"/>
        <w:spacing w:after="60"/>
        <w:ind w:hanging="446"/>
      </w:pPr>
      <w:bookmarkStart w:id="527" w:name="_Toc528039130"/>
      <w:bookmarkStart w:id="528" w:name="_Toc3282562"/>
      <w:bookmarkStart w:id="529" w:name="_Toc40700577"/>
      <w:bookmarkStart w:id="530" w:name="_Toc69999973"/>
      <w:r w:rsidRPr="00B53F6C">
        <w:t>PENYELESAIAN PERSELISIHAN</w:t>
      </w:r>
      <w:bookmarkEnd w:id="527"/>
      <w:bookmarkEnd w:id="528"/>
      <w:bookmarkEnd w:id="529"/>
      <w:bookmarkEnd w:id="530"/>
    </w:p>
    <w:tbl>
      <w:tblPr>
        <w:tblW w:w="9451" w:type="dxa"/>
        <w:tblInd w:w="-95" w:type="dxa"/>
        <w:tblLook w:val="04A0" w:firstRow="1" w:lastRow="0" w:firstColumn="1" w:lastColumn="0" w:noHBand="0" w:noVBand="1"/>
      </w:tblPr>
      <w:tblGrid>
        <w:gridCol w:w="2363"/>
        <w:gridCol w:w="7088"/>
      </w:tblGrid>
      <w:tr w:rsidR="00986A18" w:rsidRPr="00B53F6C" w14:paraId="4F5013A5" w14:textId="77777777" w:rsidTr="00DC7B58">
        <w:tc>
          <w:tcPr>
            <w:tcW w:w="2363" w:type="dxa"/>
            <w:shd w:val="clear" w:color="auto" w:fill="auto"/>
          </w:tcPr>
          <w:p w14:paraId="52E8D1BC" w14:textId="374C57F2" w:rsidR="008320C8" w:rsidRPr="00B53F6C" w:rsidRDefault="008320C8" w:rsidP="0052044E">
            <w:pPr>
              <w:pStyle w:val="Subtitle"/>
              <w:ind w:left="432" w:hanging="432"/>
              <w:rPr>
                <w:lang w:val="en-AU" w:eastAsia="en-US"/>
              </w:rPr>
            </w:pPr>
            <w:proofErr w:type="spellStart"/>
            <w:r w:rsidRPr="00B53F6C">
              <w:rPr>
                <w:lang w:val="en-AU" w:eastAsia="en-US"/>
              </w:rPr>
              <w:t>Penyelesaian</w:t>
            </w:r>
            <w:proofErr w:type="spellEnd"/>
            <w:r w:rsidRPr="00B53F6C">
              <w:rPr>
                <w:lang w:val="en-AU" w:eastAsia="en-US"/>
              </w:rPr>
              <w:t xml:space="preserve"> </w:t>
            </w:r>
            <w:proofErr w:type="spellStart"/>
            <w:r w:rsidRPr="00B53F6C">
              <w:rPr>
                <w:lang w:val="en-AU" w:eastAsia="en-US"/>
              </w:rPr>
              <w:t>Perselisihan</w:t>
            </w:r>
            <w:proofErr w:type="spellEnd"/>
            <w:r w:rsidRPr="00B53F6C">
              <w:rPr>
                <w:lang w:val="en-AU" w:eastAsia="en-US"/>
              </w:rPr>
              <w:t>/</w:t>
            </w:r>
            <w:r w:rsidR="005F2CF4" w:rsidRPr="00B53F6C">
              <w:rPr>
                <w:lang w:val="en-AU" w:eastAsia="en-US"/>
              </w:rPr>
              <w:br/>
            </w:r>
            <w:proofErr w:type="spellStart"/>
            <w:r w:rsidRPr="00B53F6C">
              <w:rPr>
                <w:lang w:val="en-AU" w:eastAsia="en-US"/>
              </w:rPr>
              <w:t>Sengketa</w:t>
            </w:r>
            <w:proofErr w:type="spellEnd"/>
          </w:p>
        </w:tc>
        <w:tc>
          <w:tcPr>
            <w:tcW w:w="7088" w:type="dxa"/>
            <w:shd w:val="clear" w:color="auto" w:fill="auto"/>
          </w:tcPr>
          <w:p w14:paraId="48C2ED4B"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Para Pihak berkewajiban untuk berupaya sungguh-sungguh menyelesaikan secara damai semua perselisihan yang timbul dari atau berhubungan dengan Kontrak ini atau interpretasinya selama atau setelah pelaksanaan pekerjaan ini dengan prinsip dasar musyawarah untuk mencapai kemufakatan.</w:t>
            </w:r>
          </w:p>
          <w:p w14:paraId="79162179"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Dalam hal musyawarah para pihak sebagaimana dimaksud pada pasal 79.1 tidak dapat mencapai suatu kemufakatan, maka penyelesaian perselisihan atau sengketa antara para pihak ditempuh melalui tahapan mediasi, konsiliasi, dan arbitrase.</w:t>
            </w:r>
          </w:p>
          <w:p w14:paraId="610F06E2"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lastRenderedPageBreak/>
              <w:t xml:space="preserve">Selain ketentuan pada pasal 79.2 penyelesaian perselisihan/sengketa para pihak dapat dilakukan melalui: </w:t>
            </w:r>
          </w:p>
          <w:p w14:paraId="1887E38C" w14:textId="77777777" w:rsidR="008320C8" w:rsidRPr="00B53F6C" w:rsidRDefault="008320C8" w:rsidP="00D4645C">
            <w:pPr>
              <w:pStyle w:val="ListParagraph"/>
              <w:numPr>
                <w:ilvl w:val="0"/>
                <w:numId w:val="254"/>
              </w:numPr>
              <w:spacing w:after="120"/>
              <w:ind w:left="1072"/>
              <w:jc w:val="both"/>
              <w:rPr>
                <w:rFonts w:ascii="Footlight MT Light" w:hAnsi="Footlight MT Light" w:cs="Tahoma"/>
              </w:rPr>
            </w:pPr>
            <w:r w:rsidRPr="00B53F6C">
              <w:rPr>
                <w:rFonts w:ascii="Footlight MT Light" w:hAnsi="Footlight MT Light" w:cs="Tahoma"/>
              </w:rPr>
              <w:t>layanan penyelesaian sengketa Kontrak;</w:t>
            </w:r>
          </w:p>
          <w:p w14:paraId="3031245D" w14:textId="77777777" w:rsidR="008320C8" w:rsidRPr="00B53F6C" w:rsidRDefault="008320C8" w:rsidP="00D4645C">
            <w:pPr>
              <w:pStyle w:val="ListParagraph"/>
              <w:numPr>
                <w:ilvl w:val="0"/>
                <w:numId w:val="254"/>
              </w:numPr>
              <w:spacing w:after="120"/>
              <w:ind w:left="1072"/>
              <w:jc w:val="both"/>
              <w:rPr>
                <w:rFonts w:ascii="Footlight MT Light" w:hAnsi="Footlight MT Light" w:cs="Tahoma"/>
                <w:lang w:val="en-US"/>
              </w:rPr>
            </w:pPr>
            <w:r w:rsidRPr="00B53F6C">
              <w:rPr>
                <w:rFonts w:ascii="Footlight MT Light" w:hAnsi="Footlight MT Light" w:cs="Tahoma"/>
              </w:rPr>
              <w:t>dewan</w:t>
            </w:r>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sengketa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konstruksi</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atau</w:t>
            </w:r>
            <w:proofErr w:type="spellEnd"/>
          </w:p>
          <w:p w14:paraId="684CC798" w14:textId="467881DA" w:rsidR="008320C8" w:rsidRPr="00B53F6C" w:rsidRDefault="008320C8" w:rsidP="00D4645C">
            <w:pPr>
              <w:pStyle w:val="ListParagraph"/>
              <w:numPr>
                <w:ilvl w:val="0"/>
                <w:numId w:val="254"/>
              </w:numPr>
              <w:spacing w:after="120"/>
              <w:ind w:left="1072"/>
              <w:jc w:val="both"/>
              <w:rPr>
                <w:rFonts w:ascii="Footlight MT Light" w:hAnsi="Footlight MT Light" w:cs="Tahoma"/>
                <w:lang w:val="en-US"/>
              </w:rPr>
            </w:pPr>
            <w:proofErr w:type="spellStart"/>
            <w:r w:rsidRPr="00B53F6C">
              <w:rPr>
                <w:rFonts w:ascii="Footlight MT Light" w:hAnsi="Footlight MT Light" w:cs="Tahoma"/>
                <w:lang w:val="en-US"/>
              </w:rPr>
              <w:t>Pengadilan</w:t>
            </w:r>
            <w:proofErr w:type="spellEnd"/>
            <w:r w:rsidRPr="00B53F6C">
              <w:rPr>
                <w:rFonts w:ascii="Footlight MT Light" w:hAnsi="Footlight MT Light" w:cs="Tahoma"/>
                <w:lang w:val="en-US"/>
              </w:rPr>
              <w:t>.</w:t>
            </w:r>
          </w:p>
          <w:p w14:paraId="181A5214" w14:textId="67B524BB" w:rsidR="00E67B74" w:rsidRPr="00B53F6C" w:rsidRDefault="00E67B74" w:rsidP="00E67B74">
            <w:pPr>
              <w:spacing w:after="120"/>
              <w:ind w:left="712"/>
              <w:jc w:val="both"/>
              <w:rPr>
                <w:rFonts w:ascii="Footlight MT Light" w:hAnsi="Footlight MT Light" w:cs="Tahoma"/>
                <w:lang w:val="en-US"/>
              </w:rPr>
            </w:pPr>
            <w:proofErr w:type="spellStart"/>
            <w:r w:rsidRPr="00B53F6C">
              <w:rPr>
                <w:rFonts w:ascii="Footlight MT Light" w:hAnsi="Footlight MT Light" w:cs="Tahoma"/>
                <w:lang w:val="en-US"/>
              </w:rPr>
              <w:t>Pilihan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penyelesaian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sengketa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tercantum</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dalam</w:t>
            </w:r>
            <w:proofErr w:type="spellEnd"/>
            <w:r w:rsidRPr="00B53F6C">
              <w:rPr>
                <w:rFonts w:ascii="Footlight MT Light" w:hAnsi="Footlight MT Light" w:cs="Tahoma"/>
                <w:lang w:val="en-US"/>
              </w:rPr>
              <w:t xml:space="preserve"> SSKK.</w:t>
            </w:r>
          </w:p>
          <w:p w14:paraId="6491FAD1"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 xml:space="preserve">Dalam hal pilihan yang digunakan dewan sengketa untuk menggantikan mediasi dan konsiliasi maka nama anggota dewan sengketa yang dipilih dan ditetapkan oleh para pihak sebelum penandatanganan </w:t>
            </w:r>
            <w:r w:rsidRPr="00B53F6C">
              <w:rPr>
                <w:rFonts w:ascii="Footlight MT Light" w:hAnsi="Footlight MT Light" w:cs="Tahoma"/>
                <w:lang w:val="en-US"/>
              </w:rPr>
              <w:t>K</w:t>
            </w:r>
            <w:r w:rsidRPr="00B53F6C">
              <w:rPr>
                <w:rFonts w:ascii="Footlight MT Light" w:hAnsi="Footlight MT Light" w:cs="Tahoma"/>
              </w:rPr>
              <w:t>ontrak.</w:t>
            </w:r>
          </w:p>
        </w:tc>
      </w:tr>
      <w:tr w:rsidR="00986A18" w:rsidRPr="00B53F6C" w14:paraId="19B1FF76" w14:textId="77777777" w:rsidTr="00DC7B58">
        <w:tc>
          <w:tcPr>
            <w:tcW w:w="2363" w:type="dxa"/>
            <w:shd w:val="clear" w:color="auto" w:fill="auto"/>
          </w:tcPr>
          <w:p w14:paraId="4E0E741C" w14:textId="77777777" w:rsidR="008320C8" w:rsidRPr="00B53F6C" w:rsidRDefault="008320C8" w:rsidP="0052044E">
            <w:pPr>
              <w:pStyle w:val="Subtitle"/>
              <w:ind w:left="432" w:hanging="432"/>
              <w:rPr>
                <w:lang w:val="en-AU" w:eastAsia="en-US"/>
              </w:rPr>
            </w:pPr>
            <w:proofErr w:type="spellStart"/>
            <w:r w:rsidRPr="00B53F6C">
              <w:rPr>
                <w:lang w:val="en-AU" w:eastAsia="en-US"/>
              </w:rPr>
              <w:lastRenderedPageBreak/>
              <w:t>Itikad</w:t>
            </w:r>
            <w:proofErr w:type="spellEnd"/>
            <w:r w:rsidRPr="00B53F6C">
              <w:rPr>
                <w:lang w:val="en-AU" w:eastAsia="en-US"/>
              </w:rPr>
              <w:t xml:space="preserve"> </w:t>
            </w:r>
            <w:proofErr w:type="spellStart"/>
            <w:r w:rsidRPr="00B53F6C">
              <w:rPr>
                <w:lang w:val="en-AU" w:eastAsia="en-US"/>
              </w:rPr>
              <w:t>Baik</w:t>
            </w:r>
            <w:proofErr w:type="spellEnd"/>
          </w:p>
        </w:tc>
        <w:tc>
          <w:tcPr>
            <w:tcW w:w="7088" w:type="dxa"/>
            <w:shd w:val="clear" w:color="auto" w:fill="auto"/>
          </w:tcPr>
          <w:p w14:paraId="1B8947D7"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Para pihak bertindak berdasarkan asas saling percaya yang disesuaikan dengan hak-hak yang terdapat dalam Kontrak.</w:t>
            </w:r>
          </w:p>
          <w:p w14:paraId="7C95CBA2" w14:textId="77777777" w:rsidR="008320C8" w:rsidRPr="00B53F6C" w:rsidRDefault="008320C8" w:rsidP="00EE5391">
            <w:pPr>
              <w:numPr>
                <w:ilvl w:val="1"/>
                <w:numId w:val="131"/>
              </w:numPr>
              <w:spacing w:after="120"/>
              <w:ind w:left="720"/>
              <w:jc w:val="both"/>
              <w:rPr>
                <w:rFonts w:ascii="Footlight MT Light" w:hAnsi="Footlight MT Light" w:cs="Tahoma"/>
              </w:rPr>
            </w:pPr>
            <w:r w:rsidRPr="00B53F6C">
              <w:rPr>
                <w:rFonts w:ascii="Footlight MT Light" w:hAnsi="Footlight MT Light" w:cs="Tahoma"/>
              </w:rPr>
              <w:t>Para pihak setuju untuk melaksanakan perjanjian dengan jujur tanpa menonjolkan kepentingan masing-masing pihak. Apabila selama Kontrak, salah satu pihak merasa dirugikan, maka diupayakan tindakan yang terbaik untuk mengatasi keadaan tersebut.</w:t>
            </w:r>
          </w:p>
        </w:tc>
      </w:tr>
    </w:tbl>
    <w:p w14:paraId="5CA22436" w14:textId="77777777" w:rsidR="008320C8" w:rsidRPr="00B53F6C" w:rsidRDefault="008320C8" w:rsidP="00B22A6D"/>
    <w:p w14:paraId="53541D5C" w14:textId="77777777" w:rsidR="008320C8" w:rsidRPr="00B53F6C" w:rsidRDefault="008320C8" w:rsidP="008320C8">
      <w:pPr>
        <w:contextualSpacing/>
        <w:rPr>
          <w:rFonts w:ascii="Footlight MT Light" w:hAnsi="Footlight MT Light"/>
        </w:rPr>
        <w:sectPr w:rsidR="008320C8"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632746FF" w14:textId="6872BFDB" w:rsidR="00DA7E16" w:rsidRPr="00B53F6C" w:rsidRDefault="00DA7E16" w:rsidP="00EE5391">
      <w:pPr>
        <w:pStyle w:val="Heading1"/>
        <w:numPr>
          <w:ilvl w:val="0"/>
          <w:numId w:val="116"/>
        </w:numPr>
        <w:ind w:left="540" w:hanging="540"/>
        <w:jc w:val="left"/>
        <w:rPr>
          <w:rFonts w:ascii="Footlight MT Light" w:hAnsi="Footlight MT Light"/>
          <w:b w:val="0"/>
          <w:sz w:val="24"/>
        </w:rPr>
      </w:pPr>
      <w:bookmarkStart w:id="531" w:name="_Toc40700578"/>
      <w:bookmarkStart w:id="532" w:name="_Toc69999974"/>
      <w:r w:rsidRPr="00B53F6C">
        <w:rPr>
          <w:rFonts w:ascii="Footlight MT Light" w:hAnsi="Footlight MT Light"/>
          <w:sz w:val="24"/>
        </w:rPr>
        <w:lastRenderedPageBreak/>
        <w:t>SYARAT-SYARAT KHUSUS KONTRAK</w:t>
      </w:r>
      <w:bookmarkEnd w:id="531"/>
      <w:bookmarkEnd w:id="532"/>
    </w:p>
    <w:p w14:paraId="74DB8059" w14:textId="77777777" w:rsidR="00DA7E16" w:rsidRPr="00B53F6C" w:rsidRDefault="00DA7E16" w:rsidP="00DA7E16">
      <w:pPr>
        <w:ind w:left="432"/>
        <w:contextualSpacing/>
        <w:jc w:val="both"/>
        <w:rPr>
          <w:rFonts w:ascii="Footlight MT Light" w:hAnsi="Footlight MT Light"/>
          <w:b/>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656"/>
        <w:gridCol w:w="6790"/>
      </w:tblGrid>
      <w:tr w:rsidR="00986A18" w:rsidRPr="00B53F6C" w14:paraId="5E888FD3" w14:textId="77777777" w:rsidTr="00DC7B58">
        <w:tc>
          <w:tcPr>
            <w:tcW w:w="1188" w:type="dxa"/>
            <w:shd w:val="clear" w:color="auto" w:fill="auto"/>
          </w:tcPr>
          <w:p w14:paraId="23D7BCC3" w14:textId="77777777" w:rsidR="00DA7E16" w:rsidRPr="00B53F6C" w:rsidRDefault="00DA7E16" w:rsidP="0052044E">
            <w:pPr>
              <w:contextualSpacing/>
              <w:jc w:val="center"/>
              <w:rPr>
                <w:rFonts w:ascii="Footlight MT Light" w:hAnsi="Footlight MT Light"/>
                <w:b/>
              </w:rPr>
            </w:pPr>
          </w:p>
          <w:p w14:paraId="26714402"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Pasal dalam SSUK</w:t>
            </w:r>
          </w:p>
          <w:p w14:paraId="624AB8EC" w14:textId="77777777" w:rsidR="00DA7E16" w:rsidRPr="00B53F6C" w:rsidRDefault="00DA7E16" w:rsidP="0052044E">
            <w:pPr>
              <w:contextualSpacing/>
              <w:jc w:val="center"/>
              <w:rPr>
                <w:rFonts w:ascii="Footlight MT Light" w:hAnsi="Footlight MT Light"/>
                <w:b/>
              </w:rPr>
            </w:pPr>
          </w:p>
        </w:tc>
        <w:tc>
          <w:tcPr>
            <w:tcW w:w="1656" w:type="dxa"/>
            <w:shd w:val="clear" w:color="auto" w:fill="auto"/>
          </w:tcPr>
          <w:p w14:paraId="67A5186A" w14:textId="77777777" w:rsidR="00DA7E16" w:rsidRPr="00B53F6C" w:rsidRDefault="00DA7E16" w:rsidP="0052044E">
            <w:pPr>
              <w:contextualSpacing/>
              <w:jc w:val="center"/>
              <w:rPr>
                <w:rFonts w:ascii="Footlight MT Light" w:hAnsi="Footlight MT Light"/>
                <w:b/>
              </w:rPr>
            </w:pPr>
          </w:p>
          <w:p w14:paraId="43A67CD0"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Ketentuan</w:t>
            </w:r>
          </w:p>
        </w:tc>
        <w:tc>
          <w:tcPr>
            <w:tcW w:w="6790" w:type="dxa"/>
            <w:shd w:val="clear" w:color="auto" w:fill="auto"/>
          </w:tcPr>
          <w:p w14:paraId="650F1D63" w14:textId="77777777" w:rsidR="00DA7E16" w:rsidRPr="00B53F6C" w:rsidRDefault="00DA7E16" w:rsidP="0052044E">
            <w:pPr>
              <w:contextualSpacing/>
              <w:jc w:val="center"/>
              <w:rPr>
                <w:rFonts w:ascii="Footlight MT Light" w:hAnsi="Footlight MT Light"/>
                <w:b/>
              </w:rPr>
            </w:pPr>
          </w:p>
          <w:p w14:paraId="0FE75967"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Data</w:t>
            </w:r>
          </w:p>
          <w:p w14:paraId="395D7040" w14:textId="77777777" w:rsidR="00DA7E16" w:rsidRPr="00B53F6C" w:rsidRDefault="00DA7E16" w:rsidP="0052044E">
            <w:pPr>
              <w:contextualSpacing/>
              <w:jc w:val="center"/>
              <w:rPr>
                <w:rFonts w:ascii="Footlight MT Light" w:hAnsi="Footlight MT Light"/>
                <w:b/>
              </w:rPr>
            </w:pPr>
          </w:p>
          <w:p w14:paraId="50A82B0E" w14:textId="77777777" w:rsidR="00DA7E16" w:rsidRPr="00B53F6C" w:rsidRDefault="00DA7E16" w:rsidP="0052044E">
            <w:pPr>
              <w:contextualSpacing/>
              <w:jc w:val="center"/>
              <w:rPr>
                <w:rFonts w:ascii="Footlight MT Light" w:hAnsi="Footlight MT Light"/>
                <w:b/>
              </w:rPr>
            </w:pPr>
          </w:p>
        </w:tc>
      </w:tr>
      <w:tr w:rsidR="00986A18" w:rsidRPr="00B53F6C" w14:paraId="3B411873" w14:textId="77777777" w:rsidTr="00DC7B58">
        <w:tc>
          <w:tcPr>
            <w:tcW w:w="1188" w:type="dxa"/>
            <w:shd w:val="clear" w:color="auto" w:fill="auto"/>
          </w:tcPr>
          <w:p w14:paraId="38028664"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4.1 &amp; 4.2</w:t>
            </w:r>
          </w:p>
        </w:tc>
        <w:tc>
          <w:tcPr>
            <w:tcW w:w="1656" w:type="dxa"/>
            <w:shd w:val="clear" w:color="auto" w:fill="auto"/>
          </w:tcPr>
          <w:p w14:paraId="53EA8404" w14:textId="77777777" w:rsidR="00DA7E16" w:rsidRPr="00B53F6C" w:rsidRDefault="00DA7E16" w:rsidP="0052044E">
            <w:pPr>
              <w:contextualSpacing/>
              <w:jc w:val="both"/>
              <w:rPr>
                <w:rFonts w:ascii="Footlight MT Light" w:hAnsi="Footlight MT Light"/>
                <w:b/>
              </w:rPr>
            </w:pPr>
            <w:r w:rsidRPr="00B53F6C">
              <w:rPr>
                <w:rFonts w:ascii="Footlight MT Light" w:hAnsi="Footlight MT Light"/>
                <w:b/>
              </w:rPr>
              <w:t>Korespondensi</w:t>
            </w:r>
          </w:p>
        </w:tc>
        <w:tc>
          <w:tcPr>
            <w:tcW w:w="6790" w:type="dxa"/>
            <w:shd w:val="clear" w:color="auto" w:fill="auto"/>
          </w:tcPr>
          <w:p w14:paraId="66D7778D" w14:textId="77777777" w:rsidR="00DA7E16" w:rsidRPr="00B53F6C" w:rsidRDefault="00DA7E16" w:rsidP="0052044E">
            <w:pPr>
              <w:pStyle w:val="IsiPasal"/>
              <w:spacing w:after="0"/>
            </w:pPr>
            <w:r w:rsidRPr="00B53F6C">
              <w:t>Alamat Para Pihak sebagai berikut:</w:t>
            </w:r>
          </w:p>
          <w:p w14:paraId="73123DDA" w14:textId="77777777" w:rsidR="00DA7E16" w:rsidRPr="00B53F6C" w:rsidRDefault="00DA7E16" w:rsidP="0052044E">
            <w:pPr>
              <w:pStyle w:val="IsiPasal"/>
              <w:spacing w:after="0"/>
            </w:pPr>
          </w:p>
          <w:p w14:paraId="1DDBC809" w14:textId="3F2BB5F5" w:rsidR="00DA7E16" w:rsidRPr="00B53F6C" w:rsidRDefault="00DA7E16" w:rsidP="0052044E">
            <w:pPr>
              <w:pStyle w:val="IsiPasal"/>
              <w:spacing w:after="0"/>
              <w:rPr>
                <w:lang w:val="en-AU"/>
              </w:rPr>
            </w:pPr>
            <w:r w:rsidRPr="00B53F6C">
              <w:t xml:space="preserve">Satuan Kerja </w:t>
            </w:r>
            <w:proofErr w:type="spellStart"/>
            <w:r w:rsidR="00EA197E" w:rsidRPr="00B53F6C">
              <w:rPr>
                <w:lang w:val="en-US"/>
              </w:rPr>
              <w:t>Pejabat</w:t>
            </w:r>
            <w:proofErr w:type="spellEnd"/>
            <w:r w:rsidR="00EA197E" w:rsidRPr="00B53F6C">
              <w:rPr>
                <w:lang w:val="en-US"/>
              </w:rPr>
              <w:t xml:space="preserve"> </w:t>
            </w:r>
            <w:proofErr w:type="spellStart"/>
            <w:r w:rsidR="00EA197E" w:rsidRPr="00B53F6C">
              <w:rPr>
                <w:lang w:val="en-US"/>
              </w:rPr>
              <w:t>Penandatangan</w:t>
            </w:r>
            <w:proofErr w:type="spellEnd"/>
            <w:r w:rsidR="00EA197E" w:rsidRPr="00B53F6C">
              <w:rPr>
                <w:lang w:val="en-US"/>
              </w:rPr>
              <w:t xml:space="preserve"> </w:t>
            </w:r>
            <w:proofErr w:type="spellStart"/>
            <w:r w:rsidR="00EA197E" w:rsidRPr="00B53F6C">
              <w:rPr>
                <w:lang w:val="en-US"/>
              </w:rPr>
              <w:t>Kontrak</w:t>
            </w:r>
            <w:proofErr w:type="spellEnd"/>
            <w:r w:rsidRPr="00B53F6C">
              <w:t xml:space="preserve"> : </w:t>
            </w:r>
            <w:r w:rsidRPr="00B53F6C">
              <w:rPr>
                <w:lang w:val="en-AU"/>
              </w:rPr>
              <w:t xml:space="preserve"> </w:t>
            </w:r>
            <w:r w:rsidRPr="00B53F6C">
              <w:t>...............</w:t>
            </w:r>
            <w:r w:rsidRPr="00B53F6C">
              <w:rPr>
                <w:lang w:val="en-AU"/>
              </w:rPr>
              <w:t xml:space="preserve"> </w:t>
            </w:r>
            <w:r w:rsidRPr="00B53F6C">
              <w:rPr>
                <w:i/>
              </w:rPr>
              <w:t xml:space="preserve">[diisi nama </w:t>
            </w:r>
            <w:proofErr w:type="spellStart"/>
            <w:r w:rsidRPr="00B53F6C">
              <w:rPr>
                <w:i/>
                <w:lang w:val="en-AU"/>
              </w:rPr>
              <w:t>satuan</w:t>
            </w:r>
            <w:proofErr w:type="spellEnd"/>
            <w:r w:rsidRPr="00B53F6C">
              <w:rPr>
                <w:i/>
                <w:lang w:val="en-AU"/>
              </w:rPr>
              <w:t xml:space="preserve"> </w:t>
            </w:r>
            <w:proofErr w:type="spellStart"/>
            <w:r w:rsidRPr="00B53F6C">
              <w:rPr>
                <w:i/>
                <w:lang w:val="en-AU"/>
              </w:rPr>
              <w:t>kerja</w:t>
            </w:r>
            <w:proofErr w:type="spellEnd"/>
            <w:r w:rsidRPr="00B53F6C">
              <w:rPr>
                <w:i/>
                <w:lang w:val="en-AU"/>
              </w:rPr>
              <w:t xml:space="preserve"> </w:t>
            </w:r>
            <w:proofErr w:type="spellStart"/>
            <w:r w:rsidR="00EA197E" w:rsidRPr="00B53F6C">
              <w:rPr>
                <w:i/>
                <w:lang w:val="en-US"/>
              </w:rPr>
              <w:t>Pejabat</w:t>
            </w:r>
            <w:proofErr w:type="spellEnd"/>
            <w:r w:rsidR="00EA197E" w:rsidRPr="00B53F6C">
              <w:rPr>
                <w:i/>
                <w:lang w:val="en-US"/>
              </w:rPr>
              <w:t xml:space="preserve"> </w:t>
            </w:r>
            <w:proofErr w:type="spellStart"/>
            <w:r w:rsidR="00EA197E" w:rsidRPr="00B53F6C">
              <w:rPr>
                <w:i/>
                <w:lang w:val="en-US"/>
              </w:rPr>
              <w:t>Penandatangan</w:t>
            </w:r>
            <w:proofErr w:type="spellEnd"/>
            <w:r w:rsidR="00EA197E" w:rsidRPr="00B53F6C">
              <w:rPr>
                <w:i/>
                <w:lang w:val="en-US"/>
              </w:rPr>
              <w:t xml:space="preserve"> </w:t>
            </w:r>
            <w:proofErr w:type="spellStart"/>
            <w:r w:rsidR="00EA197E" w:rsidRPr="00B53F6C">
              <w:rPr>
                <w:i/>
                <w:lang w:val="en-US"/>
              </w:rPr>
              <w:t>Kontrak</w:t>
            </w:r>
            <w:proofErr w:type="spellEnd"/>
            <w:r w:rsidRPr="00B53F6C">
              <w:rPr>
                <w:i/>
              </w:rPr>
              <w:t>]</w:t>
            </w:r>
          </w:p>
          <w:tbl>
            <w:tblPr>
              <w:tblW w:w="6391" w:type="dxa"/>
              <w:tblLayout w:type="fixed"/>
              <w:tblLook w:val="04A0" w:firstRow="1" w:lastRow="0" w:firstColumn="1" w:lastColumn="0" w:noHBand="0" w:noVBand="1"/>
            </w:tblPr>
            <w:tblGrid>
              <w:gridCol w:w="1417"/>
              <w:gridCol w:w="270"/>
              <w:gridCol w:w="4704"/>
            </w:tblGrid>
            <w:tr w:rsidR="00986A18" w:rsidRPr="00B53F6C" w14:paraId="03EF9092" w14:textId="77777777" w:rsidTr="00DC7B58">
              <w:tc>
                <w:tcPr>
                  <w:tcW w:w="1417" w:type="dxa"/>
                </w:tcPr>
                <w:p w14:paraId="1395D438" w14:textId="77777777" w:rsidR="00DA7E16" w:rsidRPr="00B53F6C" w:rsidRDefault="00DA7E16" w:rsidP="0052044E">
                  <w:pPr>
                    <w:pStyle w:val="IsiPasal"/>
                    <w:spacing w:after="0"/>
                  </w:pPr>
                  <w:r w:rsidRPr="00B53F6C">
                    <w:t>Nama</w:t>
                  </w:r>
                </w:p>
              </w:tc>
              <w:tc>
                <w:tcPr>
                  <w:tcW w:w="270" w:type="dxa"/>
                </w:tcPr>
                <w:p w14:paraId="75FB1EBD" w14:textId="77777777" w:rsidR="00DA7E16" w:rsidRPr="00B53F6C" w:rsidRDefault="00DA7E16" w:rsidP="0052044E">
                  <w:pPr>
                    <w:pStyle w:val="IsiPasal"/>
                    <w:spacing w:after="0"/>
                  </w:pPr>
                  <w:r w:rsidRPr="00B53F6C">
                    <w:t>:</w:t>
                  </w:r>
                </w:p>
              </w:tc>
              <w:tc>
                <w:tcPr>
                  <w:tcW w:w="4704" w:type="dxa"/>
                </w:tcPr>
                <w:p w14:paraId="3DD733EB" w14:textId="3D56019C" w:rsidR="00DA7E16" w:rsidRPr="00B53F6C" w:rsidRDefault="00DA7E16" w:rsidP="0052044E">
                  <w:pPr>
                    <w:pStyle w:val="IsiPasal"/>
                    <w:spacing w:after="0"/>
                    <w:rPr>
                      <w:b/>
                    </w:rPr>
                  </w:pPr>
                  <w:r w:rsidRPr="00B53F6C">
                    <w:t>..........</w:t>
                  </w:r>
                  <w:r w:rsidRPr="00B53F6C">
                    <w:rPr>
                      <w:i/>
                    </w:rPr>
                    <w:t xml:space="preserve"> </w:t>
                  </w:r>
                  <w:r w:rsidRPr="00B53F6C">
                    <w:rPr>
                      <w:i/>
                      <w:lang w:val="en-AU"/>
                    </w:rPr>
                    <w:t>[</w:t>
                  </w:r>
                  <w:r w:rsidRPr="00B53F6C">
                    <w:rPr>
                      <w:i/>
                    </w:rPr>
                    <w:t xml:space="preserve">diisi nama </w:t>
                  </w:r>
                  <w:proofErr w:type="spellStart"/>
                  <w:r w:rsidR="00EA197E" w:rsidRPr="00B53F6C">
                    <w:rPr>
                      <w:i/>
                      <w:lang w:val="en-US"/>
                    </w:rPr>
                    <w:t>Pejabat</w:t>
                  </w:r>
                  <w:proofErr w:type="spellEnd"/>
                  <w:r w:rsidR="00EA197E" w:rsidRPr="00B53F6C">
                    <w:rPr>
                      <w:i/>
                      <w:lang w:val="en-US"/>
                    </w:rPr>
                    <w:t xml:space="preserve"> </w:t>
                  </w:r>
                  <w:proofErr w:type="spellStart"/>
                  <w:r w:rsidR="00EA197E" w:rsidRPr="00B53F6C">
                    <w:rPr>
                      <w:i/>
                      <w:lang w:val="en-US"/>
                    </w:rPr>
                    <w:t>Penandatangan</w:t>
                  </w:r>
                  <w:proofErr w:type="spellEnd"/>
                  <w:r w:rsidR="00EA197E" w:rsidRPr="00B53F6C">
                    <w:rPr>
                      <w:i/>
                      <w:lang w:val="en-US"/>
                    </w:rPr>
                    <w:t xml:space="preserve"> </w:t>
                  </w:r>
                  <w:proofErr w:type="spellStart"/>
                  <w:r w:rsidR="00EA197E" w:rsidRPr="00B53F6C">
                    <w:rPr>
                      <w:i/>
                      <w:lang w:val="en-US"/>
                    </w:rPr>
                    <w:t>Kontrak</w:t>
                  </w:r>
                  <w:proofErr w:type="spellEnd"/>
                  <w:r w:rsidRPr="00B53F6C">
                    <w:rPr>
                      <w:i/>
                    </w:rPr>
                    <w:t>]</w:t>
                  </w:r>
                </w:p>
              </w:tc>
            </w:tr>
            <w:tr w:rsidR="00986A18" w:rsidRPr="00B53F6C" w14:paraId="4AD77D4C" w14:textId="77777777" w:rsidTr="00DC7B58">
              <w:trPr>
                <w:trHeight w:val="260"/>
              </w:trPr>
              <w:tc>
                <w:tcPr>
                  <w:tcW w:w="1417" w:type="dxa"/>
                </w:tcPr>
                <w:p w14:paraId="1889EE7C" w14:textId="77777777" w:rsidR="00DA7E16" w:rsidRPr="00B53F6C" w:rsidRDefault="00DA7E16" w:rsidP="0052044E">
                  <w:pPr>
                    <w:pStyle w:val="IsiPasal"/>
                    <w:spacing w:after="0"/>
                  </w:pPr>
                  <w:r w:rsidRPr="00B53F6C">
                    <w:t>Alamat</w:t>
                  </w:r>
                </w:p>
              </w:tc>
              <w:tc>
                <w:tcPr>
                  <w:tcW w:w="270" w:type="dxa"/>
                </w:tcPr>
                <w:p w14:paraId="7E8EBC6C" w14:textId="77777777" w:rsidR="00DA7E16" w:rsidRPr="00B53F6C" w:rsidRDefault="00DA7E16" w:rsidP="0052044E">
                  <w:pPr>
                    <w:pStyle w:val="IsiPasal"/>
                    <w:spacing w:after="0"/>
                  </w:pPr>
                  <w:r w:rsidRPr="00B53F6C">
                    <w:t>:</w:t>
                  </w:r>
                </w:p>
              </w:tc>
              <w:tc>
                <w:tcPr>
                  <w:tcW w:w="4704" w:type="dxa"/>
                </w:tcPr>
                <w:p w14:paraId="44DF6FF9" w14:textId="3FC73BA4" w:rsidR="00DA7E16" w:rsidRPr="00B53F6C" w:rsidRDefault="00DA7E16" w:rsidP="0052044E">
                  <w:pPr>
                    <w:pStyle w:val="IsiPasal"/>
                    <w:spacing w:after="0"/>
                  </w:pPr>
                  <w:r w:rsidRPr="00B53F6C">
                    <w:t>..........</w:t>
                  </w:r>
                  <w:r w:rsidRPr="00B53F6C">
                    <w:rPr>
                      <w:lang w:val="en-AU"/>
                    </w:rPr>
                    <w:t xml:space="preserve"> </w:t>
                  </w:r>
                  <w:r w:rsidRPr="00B53F6C">
                    <w:rPr>
                      <w:i/>
                    </w:rPr>
                    <w:t>[diisi alamat</w:t>
                  </w:r>
                  <w:r w:rsidRPr="00B53F6C">
                    <w:rPr>
                      <w:i/>
                      <w:lang w:val="en-US"/>
                    </w:rPr>
                    <w:t xml:space="preserve"> </w:t>
                  </w:r>
                  <w:proofErr w:type="spellStart"/>
                  <w:r w:rsidR="00EA197E" w:rsidRPr="00B53F6C">
                    <w:rPr>
                      <w:i/>
                      <w:lang w:val="en-US"/>
                    </w:rPr>
                    <w:t>Pejabat</w:t>
                  </w:r>
                  <w:proofErr w:type="spellEnd"/>
                  <w:r w:rsidR="00EA197E" w:rsidRPr="00B53F6C">
                    <w:rPr>
                      <w:i/>
                      <w:lang w:val="en-US"/>
                    </w:rPr>
                    <w:t xml:space="preserve"> </w:t>
                  </w:r>
                  <w:proofErr w:type="spellStart"/>
                  <w:r w:rsidR="00EA197E" w:rsidRPr="00B53F6C">
                    <w:rPr>
                      <w:i/>
                      <w:lang w:val="en-US"/>
                    </w:rPr>
                    <w:t>Penandatangan</w:t>
                  </w:r>
                  <w:proofErr w:type="spellEnd"/>
                  <w:r w:rsidR="00EA197E" w:rsidRPr="00B53F6C">
                    <w:rPr>
                      <w:i/>
                      <w:lang w:val="en-US"/>
                    </w:rPr>
                    <w:t xml:space="preserve"> </w:t>
                  </w:r>
                  <w:proofErr w:type="spellStart"/>
                  <w:r w:rsidR="00EA197E" w:rsidRPr="00B53F6C">
                    <w:rPr>
                      <w:i/>
                      <w:lang w:val="en-US"/>
                    </w:rPr>
                    <w:t>Kontrak</w:t>
                  </w:r>
                  <w:proofErr w:type="spellEnd"/>
                  <w:r w:rsidRPr="00B53F6C">
                    <w:rPr>
                      <w:i/>
                    </w:rPr>
                    <w:t>]</w:t>
                  </w:r>
                </w:p>
              </w:tc>
            </w:tr>
            <w:tr w:rsidR="00986A18" w:rsidRPr="00B53F6C" w14:paraId="5D2B2DBE" w14:textId="77777777" w:rsidTr="00DC7B58">
              <w:tc>
                <w:tcPr>
                  <w:tcW w:w="1417" w:type="dxa"/>
                </w:tcPr>
                <w:p w14:paraId="47EE9E48" w14:textId="77777777" w:rsidR="00DA7E16" w:rsidRPr="00B53F6C" w:rsidRDefault="00DA7E16" w:rsidP="0052044E">
                  <w:pPr>
                    <w:pStyle w:val="IsiPasal"/>
                    <w:spacing w:after="0"/>
                  </w:pPr>
                  <w:r w:rsidRPr="00B53F6C">
                    <w:t>Website</w:t>
                  </w:r>
                </w:p>
              </w:tc>
              <w:tc>
                <w:tcPr>
                  <w:tcW w:w="270" w:type="dxa"/>
                </w:tcPr>
                <w:p w14:paraId="283B098C" w14:textId="77777777" w:rsidR="00DA7E16" w:rsidRPr="00B53F6C" w:rsidRDefault="00DA7E16" w:rsidP="0052044E">
                  <w:pPr>
                    <w:pStyle w:val="IsiPasal"/>
                    <w:spacing w:after="0"/>
                  </w:pPr>
                  <w:r w:rsidRPr="00B53F6C">
                    <w:t>:</w:t>
                  </w:r>
                </w:p>
              </w:tc>
              <w:tc>
                <w:tcPr>
                  <w:tcW w:w="4704" w:type="dxa"/>
                </w:tcPr>
                <w:p w14:paraId="7BEA0E15" w14:textId="321CA65C" w:rsidR="00DA7E16" w:rsidRPr="00B53F6C" w:rsidRDefault="00DA7E16" w:rsidP="0052044E">
                  <w:pPr>
                    <w:pStyle w:val="IsiPasal"/>
                    <w:spacing w:after="0"/>
                    <w:rPr>
                      <w:lang w:val="en-AU"/>
                    </w:rPr>
                  </w:pPr>
                  <w:r w:rsidRPr="00B53F6C">
                    <w:t>..........</w:t>
                  </w:r>
                  <w:r w:rsidRPr="00B53F6C">
                    <w:rPr>
                      <w:lang w:val="en-AU"/>
                    </w:rPr>
                    <w:t xml:space="preserve"> </w:t>
                  </w:r>
                  <w:r w:rsidRPr="00B53F6C">
                    <w:rPr>
                      <w:i/>
                    </w:rPr>
                    <w:t xml:space="preserve">[diisi </w:t>
                  </w:r>
                  <w:r w:rsidRPr="00B53F6C">
                    <w:rPr>
                      <w:i/>
                      <w:lang w:val="en-AU"/>
                    </w:rPr>
                    <w:t>website</w:t>
                  </w:r>
                  <w:r w:rsidRPr="00B53F6C">
                    <w:rPr>
                      <w:i/>
                    </w:rPr>
                    <w:t xml:space="preserve"> </w:t>
                  </w:r>
                  <w:proofErr w:type="spellStart"/>
                  <w:r w:rsidR="00EA197E" w:rsidRPr="00B53F6C">
                    <w:rPr>
                      <w:i/>
                      <w:lang w:val="en-US"/>
                    </w:rPr>
                    <w:t>Pejabat</w:t>
                  </w:r>
                  <w:proofErr w:type="spellEnd"/>
                  <w:r w:rsidR="00EA197E" w:rsidRPr="00B53F6C">
                    <w:rPr>
                      <w:i/>
                      <w:lang w:val="en-US"/>
                    </w:rPr>
                    <w:t xml:space="preserve"> </w:t>
                  </w:r>
                  <w:proofErr w:type="spellStart"/>
                  <w:r w:rsidR="00EA197E" w:rsidRPr="00B53F6C">
                    <w:rPr>
                      <w:i/>
                      <w:lang w:val="en-US"/>
                    </w:rPr>
                    <w:t>Penandatangan</w:t>
                  </w:r>
                  <w:proofErr w:type="spellEnd"/>
                  <w:r w:rsidR="00EA197E" w:rsidRPr="00B53F6C">
                    <w:rPr>
                      <w:i/>
                      <w:lang w:val="en-US"/>
                    </w:rPr>
                    <w:t xml:space="preserve"> </w:t>
                  </w:r>
                  <w:proofErr w:type="spellStart"/>
                  <w:r w:rsidR="00EA197E" w:rsidRPr="00B53F6C">
                    <w:rPr>
                      <w:i/>
                      <w:lang w:val="en-US"/>
                    </w:rPr>
                    <w:t>Kontrak</w:t>
                  </w:r>
                  <w:proofErr w:type="spellEnd"/>
                  <w:r w:rsidRPr="00B53F6C">
                    <w:rPr>
                      <w:i/>
                    </w:rPr>
                    <w:t>]</w:t>
                  </w:r>
                </w:p>
              </w:tc>
            </w:tr>
            <w:tr w:rsidR="00986A18" w:rsidRPr="00B53F6C" w14:paraId="1801016D" w14:textId="77777777" w:rsidTr="00DC7B58">
              <w:tc>
                <w:tcPr>
                  <w:tcW w:w="1417" w:type="dxa"/>
                </w:tcPr>
                <w:p w14:paraId="5C86C470" w14:textId="77777777" w:rsidR="00DA7E16" w:rsidRPr="00B53F6C" w:rsidRDefault="00DA7E16" w:rsidP="0052044E">
                  <w:pPr>
                    <w:pStyle w:val="IsiPasal"/>
                    <w:spacing w:after="0"/>
                    <w:rPr>
                      <w:i/>
                    </w:rPr>
                  </w:pPr>
                  <w:r w:rsidRPr="00B53F6C">
                    <w:rPr>
                      <w:i/>
                    </w:rPr>
                    <w:t>E-mail</w:t>
                  </w:r>
                </w:p>
              </w:tc>
              <w:tc>
                <w:tcPr>
                  <w:tcW w:w="270" w:type="dxa"/>
                </w:tcPr>
                <w:p w14:paraId="392AE48A" w14:textId="77777777" w:rsidR="00DA7E16" w:rsidRPr="00B53F6C" w:rsidRDefault="00DA7E16" w:rsidP="0052044E">
                  <w:pPr>
                    <w:pStyle w:val="IsiPasal"/>
                    <w:spacing w:after="0"/>
                  </w:pPr>
                  <w:r w:rsidRPr="00B53F6C">
                    <w:t>:</w:t>
                  </w:r>
                </w:p>
              </w:tc>
              <w:tc>
                <w:tcPr>
                  <w:tcW w:w="4704" w:type="dxa"/>
                </w:tcPr>
                <w:p w14:paraId="3D8E5288" w14:textId="3DA40FCF" w:rsidR="00DA7E16" w:rsidRPr="00B53F6C" w:rsidRDefault="00DA7E16" w:rsidP="0052044E">
                  <w:pPr>
                    <w:pStyle w:val="IsiPasal"/>
                    <w:spacing w:after="0"/>
                    <w:rPr>
                      <w:lang w:val="en-AU"/>
                    </w:rPr>
                  </w:pPr>
                  <w:r w:rsidRPr="00B53F6C">
                    <w:t>..........</w:t>
                  </w:r>
                  <w:r w:rsidRPr="00B53F6C">
                    <w:rPr>
                      <w:lang w:val="en-AU"/>
                    </w:rPr>
                    <w:t xml:space="preserve"> </w:t>
                  </w:r>
                  <w:r w:rsidRPr="00B53F6C">
                    <w:rPr>
                      <w:i/>
                    </w:rPr>
                    <w:t xml:space="preserve">[diisi </w:t>
                  </w:r>
                  <w:proofErr w:type="spellStart"/>
                  <w:r w:rsidRPr="00B53F6C">
                    <w:rPr>
                      <w:i/>
                      <w:lang w:val="en-AU"/>
                    </w:rPr>
                    <w:t>eamail</w:t>
                  </w:r>
                  <w:proofErr w:type="spellEnd"/>
                  <w:r w:rsidRPr="00B53F6C">
                    <w:rPr>
                      <w:i/>
                    </w:rPr>
                    <w:t xml:space="preserve"> </w:t>
                  </w:r>
                  <w:proofErr w:type="spellStart"/>
                  <w:r w:rsidR="00EA197E" w:rsidRPr="00B53F6C">
                    <w:rPr>
                      <w:i/>
                      <w:lang w:val="en-US"/>
                    </w:rPr>
                    <w:t>Pejabat</w:t>
                  </w:r>
                  <w:proofErr w:type="spellEnd"/>
                  <w:r w:rsidR="00EA197E" w:rsidRPr="00B53F6C">
                    <w:rPr>
                      <w:i/>
                      <w:lang w:val="en-US"/>
                    </w:rPr>
                    <w:t xml:space="preserve"> </w:t>
                  </w:r>
                  <w:proofErr w:type="spellStart"/>
                  <w:r w:rsidR="00EA197E" w:rsidRPr="00B53F6C">
                    <w:rPr>
                      <w:i/>
                      <w:lang w:val="en-US"/>
                    </w:rPr>
                    <w:t>Penandatangan</w:t>
                  </w:r>
                  <w:proofErr w:type="spellEnd"/>
                  <w:r w:rsidR="00EA197E" w:rsidRPr="00B53F6C">
                    <w:rPr>
                      <w:i/>
                      <w:lang w:val="en-US"/>
                    </w:rPr>
                    <w:t xml:space="preserve"> </w:t>
                  </w:r>
                  <w:proofErr w:type="spellStart"/>
                  <w:r w:rsidR="00EA197E" w:rsidRPr="00B53F6C">
                    <w:rPr>
                      <w:i/>
                      <w:lang w:val="en-US"/>
                    </w:rPr>
                    <w:t>Kontrak</w:t>
                  </w:r>
                  <w:proofErr w:type="spellEnd"/>
                  <w:r w:rsidRPr="00B53F6C">
                    <w:rPr>
                      <w:i/>
                    </w:rPr>
                    <w:t>]</w:t>
                  </w:r>
                </w:p>
              </w:tc>
            </w:tr>
            <w:tr w:rsidR="00986A18" w:rsidRPr="00B53F6C" w14:paraId="7FA0C80D" w14:textId="77777777" w:rsidTr="00DC7B58">
              <w:tc>
                <w:tcPr>
                  <w:tcW w:w="1417" w:type="dxa"/>
                </w:tcPr>
                <w:p w14:paraId="79A07A27" w14:textId="77777777" w:rsidR="00DA7E16" w:rsidRPr="00B53F6C" w:rsidRDefault="00DA7E16" w:rsidP="0052044E">
                  <w:pPr>
                    <w:pStyle w:val="IsiPasal"/>
                    <w:spacing w:after="0"/>
                  </w:pPr>
                  <w:r w:rsidRPr="00B53F6C">
                    <w:t>Faksimili</w:t>
                  </w:r>
                </w:p>
              </w:tc>
              <w:tc>
                <w:tcPr>
                  <w:tcW w:w="270" w:type="dxa"/>
                </w:tcPr>
                <w:p w14:paraId="1C7B15EB" w14:textId="77777777" w:rsidR="00DA7E16" w:rsidRPr="00B53F6C" w:rsidRDefault="00DA7E16" w:rsidP="0052044E">
                  <w:pPr>
                    <w:pStyle w:val="IsiPasal"/>
                    <w:spacing w:after="0"/>
                  </w:pPr>
                  <w:r w:rsidRPr="00B53F6C">
                    <w:t>:</w:t>
                  </w:r>
                </w:p>
              </w:tc>
              <w:tc>
                <w:tcPr>
                  <w:tcW w:w="4704" w:type="dxa"/>
                </w:tcPr>
                <w:p w14:paraId="390493A4" w14:textId="34374D14" w:rsidR="00DA7E16" w:rsidRPr="00B53F6C" w:rsidRDefault="00DA7E16" w:rsidP="0052044E">
                  <w:pPr>
                    <w:pStyle w:val="IsiPasal"/>
                    <w:spacing w:after="0"/>
                    <w:rPr>
                      <w:lang w:val="en-AU"/>
                    </w:rPr>
                  </w:pPr>
                  <w:r w:rsidRPr="00B53F6C">
                    <w:t>..........</w:t>
                  </w:r>
                  <w:r w:rsidRPr="00B53F6C">
                    <w:rPr>
                      <w:lang w:val="en-US"/>
                    </w:rPr>
                    <w:t xml:space="preserve"> </w:t>
                  </w:r>
                  <w:r w:rsidRPr="00B53F6C">
                    <w:rPr>
                      <w:i/>
                    </w:rPr>
                    <w:t xml:space="preserve">[diisi </w:t>
                  </w:r>
                  <w:proofErr w:type="spellStart"/>
                  <w:r w:rsidRPr="00B53F6C">
                    <w:rPr>
                      <w:i/>
                      <w:lang w:val="en-AU"/>
                    </w:rPr>
                    <w:t>nomor</w:t>
                  </w:r>
                  <w:proofErr w:type="spellEnd"/>
                  <w:r w:rsidRPr="00B53F6C">
                    <w:rPr>
                      <w:i/>
                      <w:lang w:val="en-AU"/>
                    </w:rPr>
                    <w:t xml:space="preserve"> </w:t>
                  </w:r>
                  <w:proofErr w:type="spellStart"/>
                  <w:r w:rsidRPr="00B53F6C">
                    <w:rPr>
                      <w:i/>
                      <w:lang w:val="en-AU"/>
                    </w:rPr>
                    <w:t>faksimili</w:t>
                  </w:r>
                  <w:proofErr w:type="spellEnd"/>
                  <w:r w:rsidRPr="00B53F6C">
                    <w:rPr>
                      <w:i/>
                    </w:rPr>
                    <w:t xml:space="preserve"> </w:t>
                  </w:r>
                  <w:proofErr w:type="spellStart"/>
                  <w:r w:rsidR="00EA197E" w:rsidRPr="00B53F6C">
                    <w:rPr>
                      <w:i/>
                      <w:lang w:val="en-US"/>
                    </w:rPr>
                    <w:t>Pejabat</w:t>
                  </w:r>
                  <w:proofErr w:type="spellEnd"/>
                  <w:r w:rsidR="00EA197E" w:rsidRPr="00B53F6C">
                    <w:rPr>
                      <w:i/>
                      <w:lang w:val="en-US"/>
                    </w:rPr>
                    <w:t xml:space="preserve"> </w:t>
                  </w:r>
                  <w:proofErr w:type="spellStart"/>
                  <w:r w:rsidR="00EA197E" w:rsidRPr="00B53F6C">
                    <w:rPr>
                      <w:i/>
                      <w:lang w:val="en-US"/>
                    </w:rPr>
                    <w:t>Penandatangan</w:t>
                  </w:r>
                  <w:proofErr w:type="spellEnd"/>
                  <w:r w:rsidR="00EA197E" w:rsidRPr="00B53F6C">
                    <w:rPr>
                      <w:i/>
                      <w:lang w:val="en-US"/>
                    </w:rPr>
                    <w:t xml:space="preserve"> </w:t>
                  </w:r>
                  <w:proofErr w:type="spellStart"/>
                  <w:r w:rsidR="00EA197E" w:rsidRPr="00B53F6C">
                    <w:rPr>
                      <w:i/>
                      <w:lang w:val="en-US"/>
                    </w:rPr>
                    <w:t>Kontrak</w:t>
                  </w:r>
                  <w:proofErr w:type="spellEnd"/>
                  <w:r w:rsidRPr="00B53F6C">
                    <w:rPr>
                      <w:i/>
                    </w:rPr>
                    <w:t>]</w:t>
                  </w:r>
                </w:p>
              </w:tc>
            </w:tr>
          </w:tbl>
          <w:p w14:paraId="562793E1" w14:textId="77777777" w:rsidR="00DA7E16" w:rsidRPr="00B53F6C" w:rsidRDefault="00DA7E16" w:rsidP="0052044E">
            <w:pPr>
              <w:pStyle w:val="IsiPasal"/>
              <w:spacing w:after="0"/>
            </w:pPr>
          </w:p>
          <w:p w14:paraId="47611400" w14:textId="77777777" w:rsidR="00DA7E16" w:rsidRPr="00B53F6C" w:rsidRDefault="00DA7E16" w:rsidP="0052044E">
            <w:pPr>
              <w:pStyle w:val="IsiPasal"/>
              <w:spacing w:after="0"/>
            </w:pPr>
            <w:r w:rsidRPr="00B53F6C">
              <w:t>Penyedia : ........................</w:t>
            </w:r>
            <w:r w:rsidRPr="00B53F6C">
              <w:rPr>
                <w:i/>
              </w:rPr>
              <w:t xml:space="preserve"> [diisi nama badan usaha</w:t>
            </w:r>
            <w:r w:rsidRPr="00B53F6C">
              <w:rPr>
                <w:i/>
                <w:lang w:val="en-AU"/>
              </w:rPr>
              <w:t>/</w:t>
            </w:r>
            <w:proofErr w:type="spellStart"/>
            <w:r w:rsidRPr="00B53F6C">
              <w:rPr>
                <w:i/>
                <w:lang w:val="en-AU"/>
              </w:rPr>
              <w:t>nama</w:t>
            </w:r>
            <w:proofErr w:type="spellEnd"/>
            <w:r w:rsidRPr="00B53F6C">
              <w:rPr>
                <w:i/>
                <w:lang w:val="en-AU"/>
              </w:rPr>
              <w:t xml:space="preserve"> KSO</w:t>
            </w:r>
            <w:r w:rsidRPr="00B53F6C">
              <w:rPr>
                <w:i/>
              </w:rPr>
              <w:t>]</w:t>
            </w:r>
          </w:p>
          <w:tbl>
            <w:tblPr>
              <w:tblW w:w="6391" w:type="dxa"/>
              <w:tblLayout w:type="fixed"/>
              <w:tblLook w:val="04A0" w:firstRow="1" w:lastRow="0" w:firstColumn="1" w:lastColumn="0" w:noHBand="0" w:noVBand="1"/>
            </w:tblPr>
            <w:tblGrid>
              <w:gridCol w:w="1417"/>
              <w:gridCol w:w="270"/>
              <w:gridCol w:w="4704"/>
            </w:tblGrid>
            <w:tr w:rsidR="00986A18" w:rsidRPr="00B53F6C" w14:paraId="20F99487" w14:textId="77777777" w:rsidTr="00DC7B58">
              <w:tc>
                <w:tcPr>
                  <w:tcW w:w="1417" w:type="dxa"/>
                </w:tcPr>
                <w:p w14:paraId="7249281A" w14:textId="77777777" w:rsidR="00DA7E16" w:rsidRPr="00B53F6C" w:rsidRDefault="00DA7E16" w:rsidP="0052044E">
                  <w:pPr>
                    <w:pStyle w:val="IsiPasal"/>
                    <w:spacing w:after="0"/>
                  </w:pPr>
                  <w:r w:rsidRPr="00B53F6C">
                    <w:t>Nama</w:t>
                  </w:r>
                </w:p>
              </w:tc>
              <w:tc>
                <w:tcPr>
                  <w:tcW w:w="270" w:type="dxa"/>
                </w:tcPr>
                <w:p w14:paraId="7B94610E" w14:textId="77777777" w:rsidR="00DA7E16" w:rsidRPr="00B53F6C" w:rsidRDefault="00DA7E16" w:rsidP="0052044E">
                  <w:pPr>
                    <w:pStyle w:val="IsiPasal"/>
                    <w:spacing w:after="0"/>
                  </w:pPr>
                  <w:r w:rsidRPr="00B53F6C">
                    <w:t>:</w:t>
                  </w:r>
                </w:p>
              </w:tc>
              <w:tc>
                <w:tcPr>
                  <w:tcW w:w="4704" w:type="dxa"/>
                </w:tcPr>
                <w:p w14:paraId="065C60C8" w14:textId="77777777" w:rsidR="00DA7E16" w:rsidRPr="00B53F6C" w:rsidRDefault="00DA7E16" w:rsidP="0052044E">
                  <w:pPr>
                    <w:pStyle w:val="IsiPasal"/>
                    <w:spacing w:after="0"/>
                  </w:pPr>
                  <w:r w:rsidRPr="00B53F6C">
                    <w:t>..........</w:t>
                  </w:r>
                  <w:r w:rsidRPr="00B53F6C">
                    <w:rPr>
                      <w:i/>
                    </w:rPr>
                    <w:t xml:space="preserve"> [diisi nama yang ttd surat perjanjian]</w:t>
                  </w:r>
                </w:p>
              </w:tc>
            </w:tr>
            <w:tr w:rsidR="00986A18" w:rsidRPr="00B53F6C" w14:paraId="1F0F9DC9" w14:textId="77777777" w:rsidTr="00DC7B58">
              <w:tc>
                <w:tcPr>
                  <w:tcW w:w="1417" w:type="dxa"/>
                </w:tcPr>
                <w:p w14:paraId="21C3B78B" w14:textId="77777777" w:rsidR="00DA7E16" w:rsidRPr="00B53F6C" w:rsidRDefault="00DA7E16" w:rsidP="0052044E">
                  <w:pPr>
                    <w:pStyle w:val="IsiPasal"/>
                    <w:spacing w:after="0"/>
                  </w:pPr>
                  <w:r w:rsidRPr="00B53F6C">
                    <w:t>Alamat</w:t>
                  </w:r>
                </w:p>
              </w:tc>
              <w:tc>
                <w:tcPr>
                  <w:tcW w:w="270" w:type="dxa"/>
                </w:tcPr>
                <w:p w14:paraId="6C650152" w14:textId="77777777" w:rsidR="00DA7E16" w:rsidRPr="00B53F6C" w:rsidRDefault="00DA7E16" w:rsidP="0052044E">
                  <w:pPr>
                    <w:pStyle w:val="IsiPasal"/>
                    <w:spacing w:after="0"/>
                  </w:pPr>
                  <w:r w:rsidRPr="00B53F6C">
                    <w:t>:</w:t>
                  </w:r>
                </w:p>
              </w:tc>
              <w:tc>
                <w:tcPr>
                  <w:tcW w:w="4704" w:type="dxa"/>
                </w:tcPr>
                <w:p w14:paraId="79F09EF9" w14:textId="77777777" w:rsidR="00DA7E16" w:rsidRPr="00B53F6C" w:rsidRDefault="00DA7E16" w:rsidP="0052044E">
                  <w:pPr>
                    <w:pStyle w:val="IsiPasal"/>
                    <w:spacing w:after="0"/>
                  </w:pPr>
                  <w:r w:rsidRPr="00B53F6C">
                    <w:t>..........</w:t>
                  </w:r>
                  <w:r w:rsidRPr="00B53F6C">
                    <w:rPr>
                      <w:lang w:val="en-AU"/>
                    </w:rPr>
                    <w:t xml:space="preserve"> </w:t>
                  </w:r>
                  <w:r w:rsidRPr="00B53F6C">
                    <w:rPr>
                      <w:i/>
                    </w:rPr>
                    <w:t>[diisi alamat Penyedia]</w:t>
                  </w:r>
                </w:p>
              </w:tc>
            </w:tr>
            <w:tr w:rsidR="00986A18" w:rsidRPr="00B53F6C" w14:paraId="3AFB6F5E" w14:textId="77777777" w:rsidTr="00DC7B58">
              <w:tc>
                <w:tcPr>
                  <w:tcW w:w="1417" w:type="dxa"/>
                </w:tcPr>
                <w:p w14:paraId="3524EE14" w14:textId="77777777" w:rsidR="00DA7E16" w:rsidRPr="00B53F6C" w:rsidRDefault="00DA7E16" w:rsidP="0052044E">
                  <w:pPr>
                    <w:pStyle w:val="IsiPasal"/>
                    <w:spacing w:after="0"/>
                  </w:pPr>
                  <w:r w:rsidRPr="00B53F6C">
                    <w:t>E-mail</w:t>
                  </w:r>
                </w:p>
              </w:tc>
              <w:tc>
                <w:tcPr>
                  <w:tcW w:w="270" w:type="dxa"/>
                </w:tcPr>
                <w:p w14:paraId="64CE48BC" w14:textId="77777777" w:rsidR="00DA7E16" w:rsidRPr="00B53F6C" w:rsidRDefault="00DA7E16" w:rsidP="0052044E">
                  <w:pPr>
                    <w:pStyle w:val="IsiPasal"/>
                    <w:spacing w:after="0"/>
                  </w:pPr>
                  <w:r w:rsidRPr="00B53F6C">
                    <w:t>:</w:t>
                  </w:r>
                </w:p>
              </w:tc>
              <w:tc>
                <w:tcPr>
                  <w:tcW w:w="4704" w:type="dxa"/>
                </w:tcPr>
                <w:p w14:paraId="58C93B79" w14:textId="77777777" w:rsidR="00DA7E16" w:rsidRPr="00B53F6C" w:rsidRDefault="00DA7E16" w:rsidP="0052044E">
                  <w:pPr>
                    <w:pStyle w:val="IsiPasal"/>
                    <w:spacing w:after="0"/>
                  </w:pPr>
                  <w:r w:rsidRPr="00B53F6C">
                    <w:t>..........</w:t>
                  </w:r>
                  <w:r w:rsidRPr="00B53F6C">
                    <w:rPr>
                      <w:lang w:val="en-AU"/>
                    </w:rPr>
                    <w:t xml:space="preserve"> </w:t>
                  </w:r>
                  <w:r w:rsidRPr="00B53F6C">
                    <w:rPr>
                      <w:i/>
                    </w:rPr>
                    <w:t>[diisi email Penyedia]</w:t>
                  </w:r>
                </w:p>
              </w:tc>
            </w:tr>
            <w:tr w:rsidR="00986A18" w:rsidRPr="00B53F6C" w14:paraId="3D919528" w14:textId="77777777" w:rsidTr="00DC7B58">
              <w:trPr>
                <w:trHeight w:val="80"/>
              </w:trPr>
              <w:tc>
                <w:tcPr>
                  <w:tcW w:w="1417" w:type="dxa"/>
                </w:tcPr>
                <w:p w14:paraId="5AEC3DE4" w14:textId="77777777" w:rsidR="00DA7E16" w:rsidRPr="00B53F6C" w:rsidRDefault="00DA7E16" w:rsidP="0052044E">
                  <w:pPr>
                    <w:pStyle w:val="IsiPasal"/>
                    <w:spacing w:after="0"/>
                  </w:pPr>
                  <w:r w:rsidRPr="00B53F6C">
                    <w:t>Faksimili</w:t>
                  </w:r>
                </w:p>
              </w:tc>
              <w:tc>
                <w:tcPr>
                  <w:tcW w:w="270" w:type="dxa"/>
                </w:tcPr>
                <w:p w14:paraId="340F3E61" w14:textId="77777777" w:rsidR="00DA7E16" w:rsidRPr="00B53F6C" w:rsidRDefault="00DA7E16" w:rsidP="0052044E">
                  <w:pPr>
                    <w:pStyle w:val="IsiPasal"/>
                    <w:spacing w:after="0"/>
                  </w:pPr>
                  <w:r w:rsidRPr="00B53F6C">
                    <w:t>:</w:t>
                  </w:r>
                </w:p>
              </w:tc>
              <w:tc>
                <w:tcPr>
                  <w:tcW w:w="4704" w:type="dxa"/>
                </w:tcPr>
                <w:p w14:paraId="47D8CDF4" w14:textId="77777777" w:rsidR="00DA7E16" w:rsidRPr="00B53F6C" w:rsidRDefault="00DA7E16" w:rsidP="0052044E">
                  <w:pPr>
                    <w:pStyle w:val="IsiPasal"/>
                    <w:spacing w:after="0"/>
                    <w:rPr>
                      <w:i/>
                    </w:rPr>
                  </w:pPr>
                  <w:r w:rsidRPr="00B53F6C">
                    <w:t>..........</w:t>
                  </w:r>
                  <w:r w:rsidRPr="00B53F6C">
                    <w:rPr>
                      <w:lang w:val="en-AU"/>
                    </w:rPr>
                    <w:t xml:space="preserve"> </w:t>
                  </w:r>
                  <w:r w:rsidRPr="00B53F6C">
                    <w:rPr>
                      <w:i/>
                    </w:rPr>
                    <w:t>[diisi nomor faksimili Penyedia]</w:t>
                  </w:r>
                </w:p>
                <w:p w14:paraId="6361E4C0" w14:textId="77777777" w:rsidR="00DA7E16" w:rsidRPr="00B53F6C" w:rsidRDefault="00DA7E16" w:rsidP="0052044E">
                  <w:pPr>
                    <w:pStyle w:val="IsiPasal"/>
                    <w:spacing w:after="0"/>
                    <w:rPr>
                      <w:i/>
                    </w:rPr>
                  </w:pPr>
                </w:p>
              </w:tc>
            </w:tr>
          </w:tbl>
          <w:p w14:paraId="1513FF98" w14:textId="77777777" w:rsidR="00DA7E16" w:rsidRPr="00B53F6C" w:rsidRDefault="00DA7E16" w:rsidP="0052044E">
            <w:pPr>
              <w:contextualSpacing/>
              <w:jc w:val="both"/>
              <w:rPr>
                <w:rFonts w:ascii="Footlight MT Light" w:hAnsi="Footlight MT Light"/>
                <w:b/>
              </w:rPr>
            </w:pPr>
          </w:p>
        </w:tc>
      </w:tr>
      <w:tr w:rsidR="00986A18" w:rsidRPr="00B53F6C" w14:paraId="1AB8A5AD" w14:textId="77777777" w:rsidTr="00DC7B58">
        <w:trPr>
          <w:trHeight w:val="3185"/>
        </w:trPr>
        <w:tc>
          <w:tcPr>
            <w:tcW w:w="1188" w:type="dxa"/>
            <w:shd w:val="clear" w:color="auto" w:fill="auto"/>
          </w:tcPr>
          <w:p w14:paraId="4B53D063"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4.2 &amp; 5.1</w:t>
            </w:r>
          </w:p>
        </w:tc>
        <w:tc>
          <w:tcPr>
            <w:tcW w:w="1656" w:type="dxa"/>
            <w:shd w:val="clear" w:color="auto" w:fill="auto"/>
          </w:tcPr>
          <w:p w14:paraId="696E5348" w14:textId="77777777" w:rsidR="00DA7E16" w:rsidRPr="00B53F6C" w:rsidRDefault="00DA7E16" w:rsidP="0052044E">
            <w:pPr>
              <w:contextualSpacing/>
              <w:jc w:val="both"/>
              <w:rPr>
                <w:rFonts w:ascii="Footlight MT Light" w:hAnsi="Footlight MT Light"/>
                <w:b/>
              </w:rPr>
            </w:pPr>
            <w:r w:rsidRPr="00B53F6C">
              <w:rPr>
                <w:rFonts w:ascii="Footlight MT Light" w:hAnsi="Footlight MT Light"/>
                <w:b/>
              </w:rPr>
              <w:t>Wakil Sah Para Pihak</w:t>
            </w:r>
          </w:p>
        </w:tc>
        <w:tc>
          <w:tcPr>
            <w:tcW w:w="6790" w:type="dxa"/>
            <w:shd w:val="clear" w:color="auto" w:fill="auto"/>
          </w:tcPr>
          <w:p w14:paraId="487DF1E2" w14:textId="77777777" w:rsidR="00DA7E16" w:rsidRPr="00B53F6C" w:rsidRDefault="00DA7E16" w:rsidP="0052044E">
            <w:pPr>
              <w:pStyle w:val="IsiPasal"/>
              <w:spacing w:after="0"/>
            </w:pPr>
            <w:r w:rsidRPr="00B53F6C">
              <w:t>Wakil Sah Para Pihak sebagai berikut:</w:t>
            </w:r>
          </w:p>
          <w:p w14:paraId="22B54731" w14:textId="77777777" w:rsidR="00DA7E16" w:rsidRPr="00B53F6C" w:rsidRDefault="00DA7E16" w:rsidP="0052044E">
            <w:pPr>
              <w:pStyle w:val="IsiPasal"/>
              <w:spacing w:after="0"/>
            </w:pPr>
          </w:p>
          <w:p w14:paraId="1F78DF58" w14:textId="114A1C1A" w:rsidR="00DA7E16" w:rsidRPr="00B53F6C" w:rsidRDefault="00DA7E16" w:rsidP="0052044E">
            <w:pPr>
              <w:pStyle w:val="IsiPasal"/>
              <w:spacing w:after="0"/>
            </w:pPr>
            <w:r w:rsidRPr="00B53F6C">
              <w:t xml:space="preserve">Untuk </w:t>
            </w:r>
            <w:proofErr w:type="spellStart"/>
            <w:r w:rsidR="00EA197E" w:rsidRPr="00B53F6C">
              <w:rPr>
                <w:lang w:val="en-US"/>
              </w:rPr>
              <w:t>Pejabat</w:t>
            </w:r>
            <w:proofErr w:type="spellEnd"/>
            <w:r w:rsidR="00EA197E" w:rsidRPr="00B53F6C">
              <w:rPr>
                <w:lang w:val="en-US"/>
              </w:rPr>
              <w:t xml:space="preserve"> </w:t>
            </w:r>
            <w:proofErr w:type="spellStart"/>
            <w:r w:rsidR="00EA197E" w:rsidRPr="00B53F6C">
              <w:rPr>
                <w:lang w:val="en-US"/>
              </w:rPr>
              <w:t>Penandatangan</w:t>
            </w:r>
            <w:proofErr w:type="spellEnd"/>
            <w:r w:rsidR="00EA197E" w:rsidRPr="00B53F6C">
              <w:rPr>
                <w:lang w:val="en-US"/>
              </w:rPr>
              <w:t xml:space="preserve"> </w:t>
            </w:r>
            <w:proofErr w:type="spellStart"/>
            <w:r w:rsidR="00EA197E" w:rsidRPr="00B53F6C">
              <w:rPr>
                <w:lang w:val="en-US"/>
              </w:rPr>
              <w:t>Kontrak</w:t>
            </w:r>
            <w:proofErr w:type="spellEnd"/>
            <w:r w:rsidRPr="00B53F6C">
              <w:t>:</w:t>
            </w:r>
          </w:p>
          <w:tbl>
            <w:tblPr>
              <w:tblW w:w="6391" w:type="dxa"/>
              <w:tblLayout w:type="fixed"/>
              <w:tblLook w:val="04A0" w:firstRow="1" w:lastRow="0" w:firstColumn="1" w:lastColumn="0" w:noHBand="0" w:noVBand="1"/>
            </w:tblPr>
            <w:tblGrid>
              <w:gridCol w:w="1417"/>
              <w:gridCol w:w="270"/>
              <w:gridCol w:w="4704"/>
            </w:tblGrid>
            <w:tr w:rsidR="00986A18" w:rsidRPr="00B53F6C" w14:paraId="269D5B0E" w14:textId="77777777" w:rsidTr="00DC7B58">
              <w:tc>
                <w:tcPr>
                  <w:tcW w:w="1417" w:type="dxa"/>
                </w:tcPr>
                <w:p w14:paraId="7B1D03D0" w14:textId="77777777" w:rsidR="00DA7E16" w:rsidRPr="00B53F6C" w:rsidRDefault="00DA7E16" w:rsidP="0052044E">
                  <w:pPr>
                    <w:pStyle w:val="IsiPasal"/>
                    <w:spacing w:after="0"/>
                  </w:pPr>
                  <w:r w:rsidRPr="00B53F6C">
                    <w:t>Nama</w:t>
                  </w:r>
                </w:p>
              </w:tc>
              <w:tc>
                <w:tcPr>
                  <w:tcW w:w="270" w:type="dxa"/>
                </w:tcPr>
                <w:p w14:paraId="23284264" w14:textId="77777777" w:rsidR="00DA7E16" w:rsidRPr="00B53F6C" w:rsidRDefault="00DA7E16" w:rsidP="0052044E">
                  <w:pPr>
                    <w:pStyle w:val="IsiPasal"/>
                    <w:spacing w:after="0"/>
                  </w:pPr>
                  <w:r w:rsidRPr="00B53F6C">
                    <w:t>:</w:t>
                  </w:r>
                </w:p>
              </w:tc>
              <w:tc>
                <w:tcPr>
                  <w:tcW w:w="4704" w:type="dxa"/>
                </w:tcPr>
                <w:p w14:paraId="5A87CBAC" w14:textId="17B6FFF9" w:rsidR="00DA7E16" w:rsidRPr="00B53F6C" w:rsidRDefault="00DA7E16" w:rsidP="0052044E">
                  <w:pPr>
                    <w:pStyle w:val="IsiPasal"/>
                    <w:spacing w:after="0"/>
                  </w:pPr>
                  <w:r w:rsidRPr="00B53F6C">
                    <w:t>..........</w:t>
                  </w:r>
                  <w:r w:rsidRPr="00B53F6C">
                    <w:rPr>
                      <w:lang w:val="en-AU"/>
                    </w:rPr>
                    <w:t xml:space="preserve"> </w:t>
                  </w:r>
                  <w:r w:rsidRPr="00B53F6C">
                    <w:rPr>
                      <w:i/>
                    </w:rPr>
                    <w:t xml:space="preserve">[diisi </w:t>
                  </w:r>
                  <w:proofErr w:type="spellStart"/>
                  <w:r w:rsidRPr="00B53F6C">
                    <w:rPr>
                      <w:i/>
                      <w:lang w:val="en-AU"/>
                    </w:rPr>
                    <w:t>nama</w:t>
                  </w:r>
                  <w:proofErr w:type="spellEnd"/>
                  <w:r w:rsidRPr="00B53F6C">
                    <w:rPr>
                      <w:i/>
                      <w:lang w:val="en-AU"/>
                    </w:rPr>
                    <w:t xml:space="preserve"> yang </w:t>
                  </w:r>
                  <w:proofErr w:type="spellStart"/>
                  <w:r w:rsidRPr="00B53F6C">
                    <w:rPr>
                      <w:i/>
                      <w:lang w:val="en-AU"/>
                    </w:rPr>
                    <w:t>ditunjuk</w:t>
                  </w:r>
                  <w:proofErr w:type="spellEnd"/>
                  <w:r w:rsidRPr="00B53F6C">
                    <w:rPr>
                      <w:i/>
                      <w:lang w:val="en-AU"/>
                    </w:rPr>
                    <w:t xml:space="preserve"> </w:t>
                  </w:r>
                  <w:proofErr w:type="spellStart"/>
                  <w:r w:rsidRPr="00B53F6C">
                    <w:rPr>
                      <w:i/>
                      <w:lang w:val="en-AU"/>
                    </w:rPr>
                    <w:t>menjadi</w:t>
                  </w:r>
                  <w:proofErr w:type="spellEnd"/>
                  <w:r w:rsidRPr="00B53F6C">
                    <w:rPr>
                      <w:i/>
                      <w:lang w:val="en-AU"/>
                    </w:rPr>
                    <w:t xml:space="preserve"> Wakil Sah </w:t>
                  </w:r>
                  <w:proofErr w:type="spellStart"/>
                  <w:r w:rsidR="00EA197E" w:rsidRPr="00B53F6C">
                    <w:rPr>
                      <w:i/>
                      <w:lang w:val="en-US"/>
                    </w:rPr>
                    <w:t>Pejabat</w:t>
                  </w:r>
                  <w:proofErr w:type="spellEnd"/>
                  <w:r w:rsidR="00EA197E" w:rsidRPr="00B53F6C">
                    <w:rPr>
                      <w:i/>
                      <w:lang w:val="en-US"/>
                    </w:rPr>
                    <w:t xml:space="preserve"> </w:t>
                  </w:r>
                  <w:proofErr w:type="spellStart"/>
                  <w:r w:rsidR="00EA197E" w:rsidRPr="00B53F6C">
                    <w:rPr>
                      <w:i/>
                      <w:lang w:val="en-US"/>
                    </w:rPr>
                    <w:t>Penandatangan</w:t>
                  </w:r>
                  <w:proofErr w:type="spellEnd"/>
                  <w:r w:rsidR="00EA197E" w:rsidRPr="00B53F6C">
                    <w:rPr>
                      <w:i/>
                      <w:lang w:val="en-US"/>
                    </w:rPr>
                    <w:t xml:space="preserve"> </w:t>
                  </w:r>
                  <w:proofErr w:type="spellStart"/>
                  <w:r w:rsidR="00EA197E" w:rsidRPr="00B53F6C">
                    <w:rPr>
                      <w:i/>
                      <w:lang w:val="en-US"/>
                    </w:rPr>
                    <w:t>Kontrak</w:t>
                  </w:r>
                  <w:proofErr w:type="spellEnd"/>
                  <w:r w:rsidRPr="00B53F6C">
                    <w:rPr>
                      <w:i/>
                    </w:rPr>
                    <w:t>]</w:t>
                  </w:r>
                </w:p>
              </w:tc>
            </w:tr>
            <w:tr w:rsidR="00986A18" w:rsidRPr="00B53F6C" w14:paraId="5A39926D" w14:textId="77777777" w:rsidTr="00DC7B58">
              <w:tc>
                <w:tcPr>
                  <w:tcW w:w="1417" w:type="dxa"/>
                </w:tcPr>
                <w:p w14:paraId="7DBAEC31" w14:textId="77777777" w:rsidR="00DA7E16" w:rsidRPr="00B53F6C" w:rsidRDefault="00DA7E16" w:rsidP="0052044E">
                  <w:pPr>
                    <w:pStyle w:val="IsiPasal"/>
                    <w:spacing w:after="0"/>
                    <w:rPr>
                      <w:strike/>
                    </w:rPr>
                  </w:pPr>
                </w:p>
              </w:tc>
              <w:tc>
                <w:tcPr>
                  <w:tcW w:w="270" w:type="dxa"/>
                </w:tcPr>
                <w:p w14:paraId="07041847" w14:textId="77777777" w:rsidR="00DA7E16" w:rsidRPr="00B53F6C" w:rsidRDefault="00DA7E16" w:rsidP="0052044E">
                  <w:pPr>
                    <w:pStyle w:val="IsiPasal"/>
                    <w:spacing w:after="0"/>
                    <w:rPr>
                      <w:strike/>
                    </w:rPr>
                  </w:pPr>
                </w:p>
              </w:tc>
              <w:tc>
                <w:tcPr>
                  <w:tcW w:w="4704" w:type="dxa"/>
                </w:tcPr>
                <w:p w14:paraId="432414AA" w14:textId="68DF2FDA" w:rsidR="00DA7E16" w:rsidRPr="00B53F6C" w:rsidRDefault="00DA7E16" w:rsidP="0052044E">
                  <w:pPr>
                    <w:pStyle w:val="IsiPasal"/>
                    <w:spacing w:after="0"/>
                    <w:rPr>
                      <w:lang w:val="en-AU"/>
                    </w:rPr>
                  </w:pPr>
                  <w:r w:rsidRPr="00B53F6C">
                    <w:rPr>
                      <w:noProof/>
                      <w:lang w:val="en-AU"/>
                    </w:rPr>
                    <w:t>B</w:t>
                  </w:r>
                  <w:r w:rsidRPr="00B53F6C">
                    <w:rPr>
                      <w:noProof/>
                    </w:rPr>
                    <w:t xml:space="preserve">erdasarkan  </w:t>
                  </w:r>
                  <w:r w:rsidRPr="00B53F6C">
                    <w:rPr>
                      <w:noProof/>
                      <w:lang w:val="en-AU"/>
                    </w:rPr>
                    <w:t xml:space="preserve">Surat </w:t>
                  </w:r>
                  <w:r w:rsidRPr="00B53F6C">
                    <w:rPr>
                      <w:noProof/>
                    </w:rPr>
                    <w:t xml:space="preserve">Keputusan </w:t>
                  </w:r>
                  <w:r w:rsidR="00EA197E" w:rsidRPr="00B53F6C">
                    <w:rPr>
                      <w:noProof/>
                      <w:lang w:val="en-US"/>
                    </w:rPr>
                    <w:t>Pejabat Penandatangan Kontrak</w:t>
                  </w:r>
                  <w:r w:rsidRPr="00B53F6C">
                    <w:rPr>
                      <w:noProof/>
                      <w:lang w:val="en-US"/>
                    </w:rPr>
                    <w:t xml:space="preserve"> </w:t>
                  </w:r>
                  <w:r w:rsidRPr="00B53F6C">
                    <w:rPr>
                      <w:noProof/>
                    </w:rPr>
                    <w:t>……   nomor .…. tanggal …….</w:t>
                  </w:r>
                  <w:r w:rsidRPr="00B53F6C">
                    <w:rPr>
                      <w:noProof/>
                      <w:lang w:val="en-AU"/>
                    </w:rPr>
                    <w:t xml:space="preserve"> </w:t>
                  </w:r>
                  <w:r w:rsidRPr="00B53F6C">
                    <w:rPr>
                      <w:i/>
                      <w:noProof/>
                      <w:lang w:val="en-AU"/>
                    </w:rPr>
                    <w:t xml:space="preserve">[diisi nomor dan tanggal SK pengangkatan Wakil Sah </w:t>
                  </w:r>
                  <w:proofErr w:type="spellStart"/>
                  <w:r w:rsidR="00EA197E" w:rsidRPr="00B53F6C">
                    <w:rPr>
                      <w:i/>
                      <w:lang w:val="en-US"/>
                    </w:rPr>
                    <w:t>Pejabat</w:t>
                  </w:r>
                  <w:proofErr w:type="spellEnd"/>
                  <w:r w:rsidR="00EA197E" w:rsidRPr="00B53F6C">
                    <w:rPr>
                      <w:i/>
                      <w:lang w:val="en-US"/>
                    </w:rPr>
                    <w:t xml:space="preserve"> </w:t>
                  </w:r>
                  <w:proofErr w:type="spellStart"/>
                  <w:r w:rsidR="00EA197E" w:rsidRPr="00B53F6C">
                    <w:rPr>
                      <w:i/>
                      <w:lang w:val="en-US"/>
                    </w:rPr>
                    <w:t>Penandatangan</w:t>
                  </w:r>
                  <w:proofErr w:type="spellEnd"/>
                  <w:r w:rsidR="00EA197E" w:rsidRPr="00B53F6C">
                    <w:rPr>
                      <w:i/>
                      <w:lang w:val="en-US"/>
                    </w:rPr>
                    <w:t xml:space="preserve"> </w:t>
                  </w:r>
                  <w:proofErr w:type="spellStart"/>
                  <w:r w:rsidR="00EA197E" w:rsidRPr="00B53F6C">
                    <w:rPr>
                      <w:i/>
                      <w:lang w:val="en-US"/>
                    </w:rPr>
                    <w:t>Kontrak</w:t>
                  </w:r>
                  <w:proofErr w:type="spellEnd"/>
                  <w:r w:rsidRPr="00B53F6C">
                    <w:rPr>
                      <w:i/>
                      <w:noProof/>
                      <w:lang w:val="en-AU"/>
                    </w:rPr>
                    <w:t>]</w:t>
                  </w:r>
                </w:p>
              </w:tc>
            </w:tr>
          </w:tbl>
          <w:p w14:paraId="6DB3432D" w14:textId="77777777" w:rsidR="00DA7E16" w:rsidRPr="00B53F6C" w:rsidRDefault="00DA7E16" w:rsidP="0052044E">
            <w:pPr>
              <w:pStyle w:val="IsiPasal"/>
              <w:spacing w:after="0"/>
            </w:pPr>
            <w:r w:rsidRPr="00B53F6C">
              <w:t>Untuk Penyedia:</w:t>
            </w:r>
          </w:p>
          <w:tbl>
            <w:tblPr>
              <w:tblW w:w="6391" w:type="dxa"/>
              <w:tblLayout w:type="fixed"/>
              <w:tblLook w:val="04A0" w:firstRow="1" w:lastRow="0" w:firstColumn="1" w:lastColumn="0" w:noHBand="0" w:noVBand="1"/>
            </w:tblPr>
            <w:tblGrid>
              <w:gridCol w:w="1417"/>
              <w:gridCol w:w="270"/>
              <w:gridCol w:w="4704"/>
            </w:tblGrid>
            <w:tr w:rsidR="00986A18" w:rsidRPr="00B53F6C" w14:paraId="0F6FA11C" w14:textId="77777777" w:rsidTr="00DC7B58">
              <w:tc>
                <w:tcPr>
                  <w:tcW w:w="1417" w:type="dxa"/>
                </w:tcPr>
                <w:p w14:paraId="1124FE8D" w14:textId="77777777" w:rsidR="00DA7E16" w:rsidRPr="00B53F6C" w:rsidRDefault="00DA7E16" w:rsidP="0052044E">
                  <w:pPr>
                    <w:pStyle w:val="IsiPasal"/>
                    <w:spacing w:after="0"/>
                  </w:pPr>
                  <w:r w:rsidRPr="00B53F6C">
                    <w:t>Nama</w:t>
                  </w:r>
                </w:p>
              </w:tc>
              <w:tc>
                <w:tcPr>
                  <w:tcW w:w="270" w:type="dxa"/>
                </w:tcPr>
                <w:p w14:paraId="53461B99" w14:textId="77777777" w:rsidR="00DA7E16" w:rsidRPr="00B53F6C" w:rsidRDefault="00DA7E16" w:rsidP="0052044E">
                  <w:pPr>
                    <w:pStyle w:val="IsiPasal"/>
                    <w:spacing w:after="0"/>
                  </w:pPr>
                  <w:r w:rsidRPr="00B53F6C">
                    <w:t>:</w:t>
                  </w:r>
                </w:p>
              </w:tc>
              <w:tc>
                <w:tcPr>
                  <w:tcW w:w="4704" w:type="dxa"/>
                </w:tcPr>
                <w:p w14:paraId="439D9526" w14:textId="77777777" w:rsidR="00DA7E16" w:rsidRPr="00B53F6C" w:rsidRDefault="00DA7E16" w:rsidP="0052044E">
                  <w:pPr>
                    <w:pStyle w:val="IsiPasal"/>
                    <w:spacing w:after="0"/>
                  </w:pPr>
                  <w:r w:rsidRPr="00B53F6C">
                    <w:t>..........</w:t>
                  </w:r>
                  <w:r w:rsidRPr="00B53F6C">
                    <w:rPr>
                      <w:lang w:val="en-AU"/>
                    </w:rPr>
                    <w:t xml:space="preserve"> </w:t>
                  </w:r>
                  <w:r w:rsidRPr="00B53F6C">
                    <w:rPr>
                      <w:i/>
                    </w:rPr>
                    <w:t xml:space="preserve">[diisi </w:t>
                  </w:r>
                  <w:proofErr w:type="spellStart"/>
                  <w:r w:rsidRPr="00B53F6C">
                    <w:rPr>
                      <w:i/>
                      <w:lang w:val="en-AU"/>
                    </w:rPr>
                    <w:t>nama</w:t>
                  </w:r>
                  <w:proofErr w:type="spellEnd"/>
                  <w:r w:rsidRPr="00B53F6C">
                    <w:rPr>
                      <w:i/>
                      <w:lang w:val="en-AU"/>
                    </w:rPr>
                    <w:t xml:space="preserve"> yang </w:t>
                  </w:r>
                  <w:proofErr w:type="spellStart"/>
                  <w:r w:rsidRPr="00B53F6C">
                    <w:rPr>
                      <w:i/>
                      <w:lang w:val="en-AU"/>
                    </w:rPr>
                    <w:t>ditunjuk</w:t>
                  </w:r>
                  <w:proofErr w:type="spellEnd"/>
                  <w:r w:rsidRPr="00B53F6C">
                    <w:rPr>
                      <w:i/>
                      <w:lang w:val="en-AU"/>
                    </w:rPr>
                    <w:t xml:space="preserve"> </w:t>
                  </w:r>
                  <w:proofErr w:type="spellStart"/>
                  <w:r w:rsidRPr="00B53F6C">
                    <w:rPr>
                      <w:i/>
                      <w:lang w:val="en-AU"/>
                    </w:rPr>
                    <w:t>menjadi</w:t>
                  </w:r>
                  <w:proofErr w:type="spellEnd"/>
                  <w:r w:rsidRPr="00B53F6C">
                    <w:rPr>
                      <w:i/>
                      <w:lang w:val="en-AU"/>
                    </w:rPr>
                    <w:t xml:space="preserve"> Wakil Sah </w:t>
                  </w:r>
                  <w:proofErr w:type="spellStart"/>
                  <w:r w:rsidRPr="00B53F6C">
                    <w:rPr>
                      <w:i/>
                      <w:lang w:val="en-AU"/>
                    </w:rPr>
                    <w:t>Penyedia</w:t>
                  </w:r>
                  <w:proofErr w:type="spellEnd"/>
                  <w:r w:rsidRPr="00B53F6C">
                    <w:rPr>
                      <w:i/>
                    </w:rPr>
                    <w:t>]</w:t>
                  </w:r>
                </w:p>
              </w:tc>
            </w:tr>
            <w:tr w:rsidR="00986A18" w:rsidRPr="00B53F6C" w14:paraId="5A29B63E" w14:textId="77777777" w:rsidTr="00DC7B58">
              <w:tc>
                <w:tcPr>
                  <w:tcW w:w="1417" w:type="dxa"/>
                </w:tcPr>
                <w:p w14:paraId="48845B87" w14:textId="77777777" w:rsidR="00DA7E16" w:rsidRPr="00B53F6C" w:rsidRDefault="00DA7E16" w:rsidP="0052044E">
                  <w:pPr>
                    <w:pStyle w:val="IsiPasal"/>
                    <w:spacing w:after="0"/>
                    <w:rPr>
                      <w:strike/>
                    </w:rPr>
                  </w:pPr>
                </w:p>
              </w:tc>
              <w:tc>
                <w:tcPr>
                  <w:tcW w:w="270" w:type="dxa"/>
                </w:tcPr>
                <w:p w14:paraId="18B83844" w14:textId="77777777" w:rsidR="00DA7E16" w:rsidRPr="00B53F6C" w:rsidRDefault="00DA7E16" w:rsidP="0052044E">
                  <w:pPr>
                    <w:pStyle w:val="IsiPasal"/>
                    <w:spacing w:after="0"/>
                    <w:rPr>
                      <w:strike/>
                    </w:rPr>
                  </w:pPr>
                </w:p>
              </w:tc>
              <w:tc>
                <w:tcPr>
                  <w:tcW w:w="4704" w:type="dxa"/>
                </w:tcPr>
                <w:p w14:paraId="6E534398" w14:textId="77777777" w:rsidR="00DA7E16" w:rsidRPr="00B53F6C" w:rsidRDefault="00DA7E16" w:rsidP="0052044E">
                  <w:pPr>
                    <w:pStyle w:val="IsiPasal"/>
                    <w:spacing w:after="0"/>
                    <w:rPr>
                      <w:noProof/>
                      <w:lang w:val="en-AU"/>
                    </w:rPr>
                  </w:pPr>
                  <w:r w:rsidRPr="00B53F6C">
                    <w:rPr>
                      <w:noProof/>
                      <w:lang w:val="en-AU"/>
                    </w:rPr>
                    <w:t>B</w:t>
                  </w:r>
                  <w:r w:rsidRPr="00B53F6C">
                    <w:rPr>
                      <w:noProof/>
                    </w:rPr>
                    <w:t xml:space="preserve">erdasarkan  </w:t>
                  </w:r>
                  <w:r w:rsidRPr="00B53F6C">
                    <w:rPr>
                      <w:noProof/>
                      <w:lang w:val="en-AU"/>
                    </w:rPr>
                    <w:t xml:space="preserve">Surat </w:t>
                  </w:r>
                  <w:r w:rsidRPr="00B53F6C">
                    <w:rPr>
                      <w:noProof/>
                    </w:rPr>
                    <w:t>Keputusan ……  nomor .…. tanggal …….</w:t>
                  </w:r>
                  <w:r w:rsidRPr="00B53F6C">
                    <w:rPr>
                      <w:noProof/>
                      <w:lang w:val="en-AU"/>
                    </w:rPr>
                    <w:t xml:space="preserve"> </w:t>
                  </w:r>
                  <w:r w:rsidRPr="00B53F6C">
                    <w:rPr>
                      <w:i/>
                      <w:noProof/>
                      <w:lang w:val="en-AU"/>
                    </w:rPr>
                    <w:t>[diisi nomor dan tanggal SK pengangkatan Wakil Sah Penyedia]</w:t>
                  </w:r>
                </w:p>
                <w:p w14:paraId="0B551595" w14:textId="77777777" w:rsidR="00DA7E16" w:rsidRPr="00B53F6C" w:rsidRDefault="00DA7E16" w:rsidP="0052044E">
                  <w:pPr>
                    <w:pStyle w:val="IsiPasal"/>
                    <w:spacing w:after="0"/>
                    <w:rPr>
                      <w:noProof/>
                    </w:rPr>
                  </w:pPr>
                </w:p>
              </w:tc>
            </w:tr>
          </w:tbl>
          <w:p w14:paraId="0D413C72" w14:textId="77777777" w:rsidR="00DA7E16" w:rsidRPr="00B53F6C" w:rsidRDefault="00DA7E16" w:rsidP="0052044E">
            <w:pPr>
              <w:pStyle w:val="IsiPasal"/>
              <w:spacing w:after="0"/>
            </w:pPr>
          </w:p>
        </w:tc>
      </w:tr>
      <w:tr w:rsidR="00986A18" w:rsidRPr="00B53F6C" w14:paraId="702A0B7E" w14:textId="77777777" w:rsidTr="00DC7B58">
        <w:tc>
          <w:tcPr>
            <w:tcW w:w="1188" w:type="dxa"/>
            <w:shd w:val="clear" w:color="auto" w:fill="auto"/>
          </w:tcPr>
          <w:p w14:paraId="38B8A388" w14:textId="77777777" w:rsidR="00DA7E16" w:rsidRPr="00B53F6C" w:rsidRDefault="00DA7E16" w:rsidP="0052044E">
            <w:pPr>
              <w:contextualSpacing/>
              <w:jc w:val="center"/>
              <w:rPr>
                <w:rFonts w:ascii="Footlight MT Light" w:hAnsi="Footlight MT Light"/>
                <w:b/>
                <w:lang w:val="en-US"/>
              </w:rPr>
            </w:pPr>
            <w:r w:rsidRPr="00B53F6C">
              <w:rPr>
                <w:rFonts w:ascii="Footlight MT Light" w:hAnsi="Footlight MT Light"/>
                <w:b/>
              </w:rPr>
              <w:t>6.3.b &amp; 6.3.c 44.4 &amp; 44.</w:t>
            </w:r>
            <w:r w:rsidRPr="00B53F6C">
              <w:rPr>
                <w:rFonts w:ascii="Footlight MT Light" w:hAnsi="Footlight MT Light"/>
                <w:b/>
                <w:lang w:val="en-US"/>
              </w:rPr>
              <w:t>6</w:t>
            </w:r>
          </w:p>
        </w:tc>
        <w:tc>
          <w:tcPr>
            <w:tcW w:w="1656" w:type="dxa"/>
            <w:shd w:val="clear" w:color="auto" w:fill="auto"/>
          </w:tcPr>
          <w:p w14:paraId="1E666F66" w14:textId="77777777" w:rsidR="00DA7E16" w:rsidRPr="00B53F6C" w:rsidRDefault="00DA7E16" w:rsidP="0052044E">
            <w:pPr>
              <w:contextualSpacing/>
              <w:jc w:val="both"/>
              <w:rPr>
                <w:rFonts w:ascii="Footlight MT Light" w:hAnsi="Footlight MT Light"/>
                <w:b/>
              </w:rPr>
            </w:pPr>
            <w:r w:rsidRPr="00B53F6C">
              <w:rPr>
                <w:rFonts w:ascii="Footlight MT Light" w:hAnsi="Footlight MT Light"/>
                <w:b/>
              </w:rPr>
              <w:t>Pencairan Jaminan</w:t>
            </w:r>
          </w:p>
        </w:tc>
        <w:tc>
          <w:tcPr>
            <w:tcW w:w="6790" w:type="dxa"/>
            <w:shd w:val="clear" w:color="auto" w:fill="auto"/>
          </w:tcPr>
          <w:p w14:paraId="5ACC7179" w14:textId="77777777" w:rsidR="00DA7E16" w:rsidRPr="00B53F6C" w:rsidRDefault="00DA7E16" w:rsidP="0052044E">
            <w:pPr>
              <w:pStyle w:val="IsiPasal"/>
              <w:spacing w:after="0"/>
              <w:rPr>
                <w:lang w:val="en-AU"/>
              </w:rPr>
            </w:pPr>
            <w:r w:rsidRPr="00B53F6C">
              <w:t xml:space="preserve">Jaminan dicairkan dan disetorkan pada ..................... </w:t>
            </w:r>
            <w:r w:rsidRPr="00B53F6C">
              <w:rPr>
                <w:i/>
              </w:rPr>
              <w:t>[diisi nama kantor Kas Negara</w:t>
            </w:r>
            <w:r w:rsidRPr="00B53F6C">
              <w:rPr>
                <w:i/>
                <w:lang w:val="en-AU"/>
              </w:rPr>
              <w:t>]</w:t>
            </w:r>
          </w:p>
        </w:tc>
      </w:tr>
      <w:tr w:rsidR="00986A18" w:rsidRPr="00B53F6C" w14:paraId="0E63B2A5" w14:textId="77777777" w:rsidTr="00DC7B58">
        <w:tc>
          <w:tcPr>
            <w:tcW w:w="1188" w:type="dxa"/>
            <w:shd w:val="clear" w:color="auto" w:fill="auto"/>
          </w:tcPr>
          <w:p w14:paraId="1807C721"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 xml:space="preserve">27.1 </w:t>
            </w:r>
          </w:p>
        </w:tc>
        <w:tc>
          <w:tcPr>
            <w:tcW w:w="1656" w:type="dxa"/>
            <w:shd w:val="clear" w:color="auto" w:fill="auto"/>
          </w:tcPr>
          <w:p w14:paraId="7D6EF542" w14:textId="77777777" w:rsidR="00DA7E16" w:rsidRPr="00B53F6C" w:rsidRDefault="00DA7E16" w:rsidP="0052044E">
            <w:pPr>
              <w:contextualSpacing/>
              <w:jc w:val="both"/>
              <w:rPr>
                <w:rFonts w:ascii="Footlight MT Light" w:hAnsi="Footlight MT Light"/>
                <w:b/>
              </w:rPr>
            </w:pPr>
            <w:r w:rsidRPr="00B53F6C">
              <w:rPr>
                <w:rFonts w:ascii="Footlight MT Light" w:hAnsi="Footlight MT Light"/>
                <w:b/>
              </w:rPr>
              <w:t>Masa Pelaksanaan</w:t>
            </w:r>
          </w:p>
        </w:tc>
        <w:tc>
          <w:tcPr>
            <w:tcW w:w="6790" w:type="dxa"/>
            <w:shd w:val="clear" w:color="auto" w:fill="auto"/>
          </w:tcPr>
          <w:p w14:paraId="24C3CEA1" w14:textId="77777777" w:rsidR="00DA7E16" w:rsidRPr="00B53F6C" w:rsidRDefault="00DA7E16" w:rsidP="0052044E">
            <w:pPr>
              <w:autoSpaceDE w:val="0"/>
              <w:autoSpaceDN w:val="0"/>
              <w:adjustRightInd w:val="0"/>
              <w:jc w:val="both"/>
              <w:rPr>
                <w:rFonts w:ascii="Footlight MT Light" w:hAnsi="Footlight MT Light" w:cs="Tahoma"/>
              </w:rPr>
            </w:pPr>
            <w:r w:rsidRPr="00B53F6C">
              <w:rPr>
                <w:rFonts w:ascii="Footlight MT Light" w:hAnsi="Footlight MT Light" w:cs="Tahoma"/>
              </w:rPr>
              <w:t xml:space="preserve">Masa Pelaksanaan selama ......... </w:t>
            </w:r>
            <w:r w:rsidRPr="00B53F6C">
              <w:rPr>
                <w:rFonts w:ascii="Footlight MT Light" w:hAnsi="Footlight MT Light" w:cs="Tahoma"/>
                <w:i/>
              </w:rPr>
              <w:t>[diisi jumlah hari kalender dalam angka dan huruf]</w:t>
            </w:r>
            <w:r w:rsidRPr="00B53F6C">
              <w:rPr>
                <w:rFonts w:ascii="Footlight MT Light" w:hAnsi="Footlight MT Light" w:cs="Tahoma"/>
              </w:rPr>
              <w:t xml:space="preserve"> hari kalender terhitung sejak Tanggal Mulai Kerja yang tercantum dalam SPMK.</w:t>
            </w:r>
          </w:p>
          <w:p w14:paraId="06DAAE77" w14:textId="77777777" w:rsidR="00DA7E16" w:rsidRPr="00B53F6C" w:rsidRDefault="00DA7E16" w:rsidP="0052044E">
            <w:pPr>
              <w:pStyle w:val="IsiPasal"/>
              <w:spacing w:after="0"/>
              <w:rPr>
                <w:lang w:val="en-AU"/>
              </w:rPr>
            </w:pPr>
          </w:p>
        </w:tc>
      </w:tr>
      <w:tr w:rsidR="00986A18" w:rsidRPr="00B53F6C" w14:paraId="72AC7FBB" w14:textId="77777777" w:rsidTr="00DC7B58">
        <w:tc>
          <w:tcPr>
            <w:tcW w:w="1188" w:type="dxa"/>
            <w:shd w:val="clear" w:color="auto" w:fill="auto"/>
          </w:tcPr>
          <w:p w14:paraId="21C92C40"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27.4</w:t>
            </w:r>
          </w:p>
        </w:tc>
        <w:tc>
          <w:tcPr>
            <w:tcW w:w="1656" w:type="dxa"/>
            <w:shd w:val="clear" w:color="auto" w:fill="auto"/>
          </w:tcPr>
          <w:p w14:paraId="3DB35197" w14:textId="77777777" w:rsidR="00DA7E16" w:rsidRPr="00B53F6C" w:rsidRDefault="00DA7E16" w:rsidP="0052044E">
            <w:pPr>
              <w:contextualSpacing/>
              <w:jc w:val="both"/>
              <w:rPr>
                <w:rFonts w:ascii="Footlight MT Light" w:hAnsi="Footlight MT Light"/>
                <w:b/>
              </w:rPr>
            </w:pPr>
            <w:r w:rsidRPr="00B53F6C">
              <w:rPr>
                <w:rFonts w:ascii="Footlight MT Light" w:hAnsi="Footlight MT Light"/>
                <w:b/>
              </w:rPr>
              <w:t xml:space="preserve">Masa Pelaksanaan untuk Serah Terima Sebagian Pekerjaan </w:t>
            </w:r>
            <w:r w:rsidRPr="00B53F6C">
              <w:rPr>
                <w:rFonts w:ascii="Footlight MT Light" w:hAnsi="Footlight MT Light"/>
                <w:b/>
              </w:rPr>
              <w:lastRenderedPageBreak/>
              <w:t>(Bagian Kontrak)</w:t>
            </w:r>
          </w:p>
        </w:tc>
        <w:tc>
          <w:tcPr>
            <w:tcW w:w="6790" w:type="dxa"/>
            <w:shd w:val="clear" w:color="auto" w:fill="auto"/>
          </w:tcPr>
          <w:p w14:paraId="234DEC7E" w14:textId="77777777" w:rsidR="00DA7E16" w:rsidRPr="00B53F6C" w:rsidRDefault="00DA7E16" w:rsidP="00D4645C">
            <w:pPr>
              <w:widowControl w:val="0"/>
              <w:numPr>
                <w:ilvl w:val="0"/>
                <w:numId w:val="159"/>
              </w:numPr>
              <w:autoSpaceDE w:val="0"/>
              <w:autoSpaceDN w:val="0"/>
              <w:adjustRightInd w:val="0"/>
              <w:spacing w:after="60"/>
              <w:ind w:left="432" w:hanging="432"/>
              <w:jc w:val="both"/>
              <w:rPr>
                <w:rFonts w:ascii="Footlight MT Light" w:hAnsi="Footlight MT Light" w:cs="Tahoma"/>
              </w:rPr>
            </w:pPr>
            <w:r w:rsidRPr="00B53F6C">
              <w:rPr>
                <w:rFonts w:ascii="Footlight MT Light" w:hAnsi="Footlight MT Light" w:cs="Tahoma"/>
              </w:rPr>
              <w:lastRenderedPageBreak/>
              <w:t xml:space="preserve">Masa Pelaksanaan bagian pekerjaan (bagian Kontrak) …………… </w:t>
            </w:r>
            <w:r w:rsidRPr="00B53F6C">
              <w:rPr>
                <w:rFonts w:ascii="Footlight MT Light" w:hAnsi="Footlight MT Light" w:cs="Tahoma"/>
                <w:i/>
              </w:rPr>
              <w:t>[diisi bagian pekerjaannya]</w:t>
            </w:r>
            <w:r w:rsidRPr="00B53F6C">
              <w:rPr>
                <w:rFonts w:ascii="Footlight MT Light" w:hAnsi="Footlight MT Light" w:cs="Tahoma"/>
              </w:rPr>
              <w:t xml:space="preserve"> selama ......... </w:t>
            </w:r>
            <w:r w:rsidRPr="00B53F6C">
              <w:rPr>
                <w:rFonts w:ascii="Footlight MT Light" w:hAnsi="Footlight MT Light" w:cs="Tahoma"/>
                <w:i/>
              </w:rPr>
              <w:t>[diisi jumlah hari kalender dalam angka dan huruf]</w:t>
            </w:r>
            <w:r w:rsidRPr="00B53F6C">
              <w:rPr>
                <w:rFonts w:ascii="Footlight MT Light" w:hAnsi="Footlight MT Light" w:cs="Tahoma"/>
              </w:rPr>
              <w:t xml:space="preserve"> hari kalender terhitung sejak Tanggal Mulai Kerja yang tercantum dalam SPMK.</w:t>
            </w:r>
          </w:p>
          <w:p w14:paraId="7F76610E" w14:textId="77777777" w:rsidR="00DA7E16" w:rsidRPr="00B53F6C" w:rsidRDefault="00DA7E16" w:rsidP="00D4645C">
            <w:pPr>
              <w:widowControl w:val="0"/>
              <w:numPr>
                <w:ilvl w:val="0"/>
                <w:numId w:val="159"/>
              </w:numPr>
              <w:autoSpaceDE w:val="0"/>
              <w:autoSpaceDN w:val="0"/>
              <w:adjustRightInd w:val="0"/>
              <w:spacing w:after="60"/>
              <w:ind w:left="432" w:hanging="432"/>
              <w:jc w:val="both"/>
              <w:rPr>
                <w:rFonts w:ascii="Footlight MT Light" w:hAnsi="Footlight MT Light" w:cs="Tahoma"/>
              </w:rPr>
            </w:pPr>
            <w:r w:rsidRPr="00B53F6C">
              <w:rPr>
                <w:rFonts w:ascii="Footlight MT Light" w:hAnsi="Footlight MT Light" w:cs="Tahoma"/>
              </w:rPr>
              <w:lastRenderedPageBreak/>
              <w:t xml:space="preserve">Masa Pelaksanaan bagian pekerjaan (bagian Kontrak) …………… </w:t>
            </w:r>
            <w:r w:rsidRPr="00B53F6C">
              <w:rPr>
                <w:rFonts w:ascii="Footlight MT Light" w:hAnsi="Footlight MT Light" w:cs="Tahoma"/>
                <w:i/>
              </w:rPr>
              <w:t>[diisi bagian pekerjaannya]</w:t>
            </w:r>
            <w:r w:rsidRPr="00B53F6C">
              <w:rPr>
                <w:rFonts w:ascii="Footlight MT Light" w:hAnsi="Footlight MT Light" w:cs="Tahoma"/>
              </w:rPr>
              <w:t xml:space="preserve"> selama ......... </w:t>
            </w:r>
            <w:r w:rsidRPr="00B53F6C">
              <w:rPr>
                <w:rFonts w:ascii="Footlight MT Light" w:hAnsi="Footlight MT Light" w:cs="Tahoma"/>
                <w:i/>
              </w:rPr>
              <w:t>[diisi jumlah hari kalender dalam angka dan huruf]</w:t>
            </w:r>
            <w:r w:rsidRPr="00B53F6C">
              <w:rPr>
                <w:rFonts w:ascii="Footlight MT Light" w:hAnsi="Footlight MT Light" w:cs="Tahoma"/>
              </w:rPr>
              <w:t xml:space="preserve"> hari kalender terhitung sejak Tanggal Mulai Kerja yang tercantum dalam SPMK.</w:t>
            </w:r>
          </w:p>
          <w:p w14:paraId="7B765AA1" w14:textId="77777777" w:rsidR="00DA7E16" w:rsidRPr="00B53F6C" w:rsidRDefault="00DA7E16" w:rsidP="00D4645C">
            <w:pPr>
              <w:widowControl w:val="0"/>
              <w:numPr>
                <w:ilvl w:val="0"/>
                <w:numId w:val="159"/>
              </w:numPr>
              <w:autoSpaceDE w:val="0"/>
              <w:autoSpaceDN w:val="0"/>
              <w:adjustRightInd w:val="0"/>
              <w:spacing w:after="60"/>
              <w:ind w:left="432" w:hanging="432"/>
              <w:jc w:val="both"/>
              <w:rPr>
                <w:rFonts w:ascii="Footlight MT Light" w:hAnsi="Footlight MT Light" w:cs="Tahoma"/>
              </w:rPr>
            </w:pPr>
            <w:r w:rsidRPr="00B53F6C">
              <w:rPr>
                <w:rFonts w:ascii="Footlight MT Light" w:hAnsi="Footlight MT Light" w:cs="Tahoma"/>
              </w:rPr>
              <w:t>Dst.</w:t>
            </w:r>
          </w:p>
          <w:p w14:paraId="067FDF22" w14:textId="77777777" w:rsidR="00DA7E16" w:rsidRPr="00B53F6C" w:rsidRDefault="00DA7E16" w:rsidP="0052044E">
            <w:pPr>
              <w:widowControl w:val="0"/>
              <w:autoSpaceDE w:val="0"/>
              <w:autoSpaceDN w:val="0"/>
              <w:adjustRightInd w:val="0"/>
              <w:spacing w:after="60"/>
              <w:ind w:left="432"/>
              <w:jc w:val="both"/>
              <w:rPr>
                <w:rFonts w:ascii="Footlight MT Light" w:hAnsi="Footlight MT Light" w:cs="Tahoma"/>
              </w:rPr>
            </w:pPr>
          </w:p>
          <w:p w14:paraId="729FCC94" w14:textId="77777777" w:rsidR="00DA7E16" w:rsidRPr="00B53F6C" w:rsidRDefault="00DA7E16" w:rsidP="0052044E">
            <w:pPr>
              <w:autoSpaceDE w:val="0"/>
              <w:autoSpaceDN w:val="0"/>
              <w:adjustRightInd w:val="0"/>
              <w:jc w:val="both"/>
              <w:rPr>
                <w:rFonts w:ascii="Footlight MT Light" w:hAnsi="Footlight MT Light" w:cs="Tahoma"/>
                <w:i/>
              </w:rPr>
            </w:pPr>
            <w:r w:rsidRPr="00B53F6C">
              <w:rPr>
                <w:rFonts w:ascii="Footlight MT Light" w:hAnsi="Footlight MT Light" w:cs="Tahoma"/>
                <w:i/>
              </w:rPr>
              <w:t>Catatan:</w:t>
            </w:r>
          </w:p>
          <w:p w14:paraId="77783090" w14:textId="77777777" w:rsidR="00DA7E16" w:rsidRPr="00B53F6C" w:rsidRDefault="00DA7E16" w:rsidP="0052044E">
            <w:pPr>
              <w:autoSpaceDE w:val="0"/>
              <w:autoSpaceDN w:val="0"/>
              <w:adjustRightInd w:val="0"/>
              <w:jc w:val="both"/>
              <w:rPr>
                <w:rFonts w:ascii="Footlight MT Light" w:hAnsi="Footlight MT Light" w:cs="Tahoma"/>
                <w:i/>
              </w:rPr>
            </w:pPr>
            <w:r w:rsidRPr="00B53F6C">
              <w:rPr>
                <w:rFonts w:ascii="Footlight MT Light" w:hAnsi="Footlight MT Light" w:cs="Tahoma"/>
                <w:i/>
              </w:rPr>
              <w:t>Ketentuan di atas diisi apabila diberlakukan serah terima sebagian pekerjaan (secara parsial) sesuai dengan yang dicantumkan dalam dokumen pemilihan (rancangan kontrak)</w:t>
            </w:r>
          </w:p>
          <w:p w14:paraId="58EC0C9B" w14:textId="77777777" w:rsidR="00DA7E16" w:rsidRPr="00B53F6C" w:rsidRDefault="00DA7E16" w:rsidP="0052044E">
            <w:pPr>
              <w:autoSpaceDE w:val="0"/>
              <w:autoSpaceDN w:val="0"/>
              <w:adjustRightInd w:val="0"/>
              <w:jc w:val="both"/>
              <w:rPr>
                <w:rFonts w:ascii="Footlight MT Light" w:hAnsi="Footlight MT Light" w:cs="Tahoma"/>
              </w:rPr>
            </w:pPr>
          </w:p>
        </w:tc>
      </w:tr>
      <w:tr w:rsidR="00986A18" w:rsidRPr="00B53F6C" w14:paraId="62DEAD21" w14:textId="77777777" w:rsidTr="00DC7B58">
        <w:tc>
          <w:tcPr>
            <w:tcW w:w="1188" w:type="dxa"/>
            <w:shd w:val="clear" w:color="auto" w:fill="auto"/>
          </w:tcPr>
          <w:p w14:paraId="5EAD1893"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lastRenderedPageBreak/>
              <w:t>33.8</w:t>
            </w:r>
          </w:p>
        </w:tc>
        <w:tc>
          <w:tcPr>
            <w:tcW w:w="1656" w:type="dxa"/>
            <w:shd w:val="clear" w:color="auto" w:fill="auto"/>
          </w:tcPr>
          <w:p w14:paraId="3194B21E" w14:textId="77777777" w:rsidR="00DA7E16" w:rsidRPr="00B53F6C" w:rsidRDefault="00DA7E16" w:rsidP="0052044E">
            <w:pPr>
              <w:contextualSpacing/>
              <w:jc w:val="both"/>
              <w:rPr>
                <w:rFonts w:ascii="Footlight MT Light" w:hAnsi="Footlight MT Light"/>
                <w:b/>
              </w:rPr>
            </w:pPr>
            <w:r w:rsidRPr="00B53F6C">
              <w:rPr>
                <w:rFonts w:ascii="Footlight MT Light" w:hAnsi="Footlight MT Light"/>
                <w:b/>
              </w:rPr>
              <w:t>Masa Pemeliharaan</w:t>
            </w:r>
          </w:p>
        </w:tc>
        <w:tc>
          <w:tcPr>
            <w:tcW w:w="6790" w:type="dxa"/>
            <w:shd w:val="clear" w:color="auto" w:fill="auto"/>
          </w:tcPr>
          <w:p w14:paraId="30820643" w14:textId="77777777" w:rsidR="00DA7E16" w:rsidRPr="00B53F6C" w:rsidRDefault="00DA7E16" w:rsidP="0052044E">
            <w:pPr>
              <w:autoSpaceDE w:val="0"/>
              <w:autoSpaceDN w:val="0"/>
              <w:adjustRightInd w:val="0"/>
              <w:jc w:val="both"/>
              <w:rPr>
                <w:rFonts w:ascii="Footlight MT Light" w:hAnsi="Footlight MT Light" w:cs="Tahoma"/>
              </w:rPr>
            </w:pPr>
            <w:r w:rsidRPr="00B53F6C">
              <w:rPr>
                <w:rFonts w:ascii="Footlight MT Light" w:hAnsi="Footlight MT Light" w:cs="Tahoma"/>
              </w:rPr>
              <w:t xml:space="preserve">Masa Pemeliharaan berlaku selama ......... </w:t>
            </w:r>
            <w:r w:rsidRPr="00B53F6C">
              <w:rPr>
                <w:rFonts w:ascii="Footlight MT Light" w:hAnsi="Footlight MT Light" w:cs="Tahoma"/>
                <w:i/>
              </w:rPr>
              <w:t>[diisi jumlah hari kalender dalam angka dan huruf]</w:t>
            </w:r>
            <w:r w:rsidRPr="00B53F6C">
              <w:rPr>
                <w:rFonts w:ascii="Footlight MT Light" w:hAnsi="Footlight MT Light" w:cs="Tahoma"/>
              </w:rPr>
              <w:t xml:space="preserve">  hari kalender terhitung sejak Tanggal Penyerahan Pertama Pekerjaan (PHO).</w:t>
            </w:r>
          </w:p>
          <w:p w14:paraId="0736F842" w14:textId="77777777" w:rsidR="00DA7E16" w:rsidRPr="00B53F6C" w:rsidRDefault="00DA7E16" w:rsidP="0052044E">
            <w:pPr>
              <w:widowControl w:val="0"/>
              <w:autoSpaceDE w:val="0"/>
              <w:autoSpaceDN w:val="0"/>
              <w:adjustRightInd w:val="0"/>
              <w:spacing w:after="60"/>
              <w:ind w:left="432"/>
              <w:jc w:val="both"/>
              <w:rPr>
                <w:rFonts w:ascii="Footlight MT Light" w:hAnsi="Footlight MT Light" w:cs="Tahoma"/>
              </w:rPr>
            </w:pPr>
          </w:p>
        </w:tc>
      </w:tr>
      <w:tr w:rsidR="00986A18" w:rsidRPr="00B53F6C" w14:paraId="1273001E" w14:textId="77777777" w:rsidTr="00DC7B58">
        <w:tc>
          <w:tcPr>
            <w:tcW w:w="1188" w:type="dxa"/>
            <w:shd w:val="clear" w:color="auto" w:fill="auto"/>
          </w:tcPr>
          <w:p w14:paraId="13A4AAD3" w14:textId="2E62E90B" w:rsidR="00DA7E16" w:rsidRPr="00B53F6C" w:rsidRDefault="00DA7E16" w:rsidP="0052044E">
            <w:pPr>
              <w:tabs>
                <w:tab w:val="center" w:pos="486"/>
              </w:tabs>
              <w:contextualSpacing/>
              <w:rPr>
                <w:rFonts w:ascii="Footlight MT Light" w:hAnsi="Footlight MT Light"/>
                <w:b/>
                <w:lang w:val="en-US"/>
              </w:rPr>
            </w:pPr>
            <w:r w:rsidRPr="00B53F6C">
              <w:rPr>
                <w:rFonts w:ascii="Footlight MT Light" w:hAnsi="Footlight MT Light"/>
                <w:b/>
              </w:rPr>
              <w:tab/>
              <w:t>33.1</w:t>
            </w:r>
            <w:r w:rsidR="007D5402" w:rsidRPr="00B53F6C">
              <w:rPr>
                <w:rFonts w:ascii="Footlight MT Light" w:hAnsi="Footlight MT Light"/>
                <w:b/>
                <w:lang w:val="en-US"/>
              </w:rPr>
              <w:t>5</w:t>
            </w:r>
          </w:p>
        </w:tc>
        <w:tc>
          <w:tcPr>
            <w:tcW w:w="1656" w:type="dxa"/>
            <w:shd w:val="clear" w:color="auto" w:fill="auto"/>
          </w:tcPr>
          <w:p w14:paraId="2F3A2058" w14:textId="77777777" w:rsidR="00DA7E16" w:rsidRPr="00B53F6C" w:rsidRDefault="00DA7E16" w:rsidP="0052044E">
            <w:pPr>
              <w:contextualSpacing/>
              <w:jc w:val="both"/>
              <w:rPr>
                <w:rFonts w:ascii="Footlight MT Light" w:hAnsi="Footlight MT Light"/>
                <w:b/>
              </w:rPr>
            </w:pPr>
            <w:r w:rsidRPr="00B53F6C">
              <w:rPr>
                <w:rFonts w:ascii="Footlight MT Light" w:hAnsi="Footlight MT Light"/>
                <w:b/>
              </w:rPr>
              <w:t>Serah Terima Sebagian Pekerjaan (Bagian Kontrak)</w:t>
            </w:r>
          </w:p>
        </w:tc>
        <w:tc>
          <w:tcPr>
            <w:tcW w:w="6790" w:type="dxa"/>
            <w:shd w:val="clear" w:color="auto" w:fill="auto"/>
          </w:tcPr>
          <w:p w14:paraId="63F79294" w14:textId="77777777" w:rsidR="00DA7E16" w:rsidRPr="00B53F6C" w:rsidRDefault="00DA7E16" w:rsidP="0052044E">
            <w:pPr>
              <w:spacing w:after="60"/>
              <w:jc w:val="both"/>
              <w:rPr>
                <w:rFonts w:ascii="Footlight MT Light" w:hAnsi="Footlight MT Light" w:cs="Tahoma"/>
                <w:noProof/>
              </w:rPr>
            </w:pPr>
            <w:r w:rsidRPr="00B53F6C">
              <w:rPr>
                <w:rFonts w:ascii="Footlight MT Light" w:hAnsi="Footlight MT Light" w:cs="Tahoma"/>
                <w:noProof/>
              </w:rPr>
              <w:t>Dalam Kontrak ini diberlakukan serah terima pekerjaan sebagian atau secara parsial untuk bagian kontrak sebagai berikut:</w:t>
            </w:r>
          </w:p>
          <w:p w14:paraId="2BBF23F7" w14:textId="77777777" w:rsidR="00DA7E16" w:rsidRPr="00B53F6C" w:rsidRDefault="00DA7E16" w:rsidP="0052044E">
            <w:pPr>
              <w:spacing w:after="60"/>
              <w:ind w:left="34" w:right="-72" w:hanging="34"/>
              <w:jc w:val="both"/>
              <w:rPr>
                <w:rFonts w:ascii="Footlight MT Light" w:hAnsi="Footlight MT Light" w:cs="Tahoma"/>
                <w:noProof/>
              </w:rPr>
            </w:pPr>
            <w:r w:rsidRPr="00B53F6C">
              <w:rPr>
                <w:rFonts w:ascii="Footlight MT Light" w:hAnsi="Footlight MT Light" w:cs="Tahoma"/>
                <w:noProof/>
              </w:rPr>
              <w:t xml:space="preserve">1. </w:t>
            </w:r>
            <w:r w:rsidRPr="00B53F6C">
              <w:rPr>
                <w:rFonts w:ascii="Footlight MT Light" w:hAnsi="Footlight MT Light" w:cs="Tahoma"/>
                <w:position w:val="1"/>
              </w:rPr>
              <w:t>............</w:t>
            </w:r>
          </w:p>
          <w:p w14:paraId="5ED3794B" w14:textId="77777777" w:rsidR="00DA7E16" w:rsidRPr="00B53F6C" w:rsidRDefault="00DA7E16" w:rsidP="0052044E">
            <w:pPr>
              <w:spacing w:after="60"/>
              <w:ind w:left="34" w:right="-72" w:hanging="34"/>
              <w:jc w:val="both"/>
              <w:rPr>
                <w:rFonts w:ascii="Footlight MT Light" w:hAnsi="Footlight MT Light" w:cs="Tahoma"/>
                <w:noProof/>
              </w:rPr>
            </w:pPr>
            <w:r w:rsidRPr="00B53F6C">
              <w:rPr>
                <w:rFonts w:ascii="Footlight MT Light" w:hAnsi="Footlight MT Light" w:cs="Tahoma"/>
                <w:noProof/>
              </w:rPr>
              <w:t xml:space="preserve">2. </w:t>
            </w:r>
            <w:r w:rsidRPr="00B53F6C">
              <w:rPr>
                <w:rFonts w:ascii="Footlight MT Light" w:hAnsi="Footlight MT Light" w:cs="Tahoma"/>
                <w:position w:val="1"/>
              </w:rPr>
              <w:t xml:space="preserve">............ </w:t>
            </w:r>
          </w:p>
          <w:p w14:paraId="71E125C8" w14:textId="77777777" w:rsidR="00DA7E16" w:rsidRPr="00B53F6C" w:rsidRDefault="00DA7E16" w:rsidP="0052044E">
            <w:pPr>
              <w:spacing w:after="60"/>
              <w:ind w:left="34" w:right="-72" w:hanging="34"/>
              <w:jc w:val="both"/>
              <w:rPr>
                <w:rFonts w:ascii="Footlight MT Light" w:hAnsi="Footlight MT Light" w:cs="Tahoma"/>
                <w:noProof/>
              </w:rPr>
            </w:pPr>
            <w:r w:rsidRPr="00B53F6C">
              <w:rPr>
                <w:rFonts w:ascii="Footlight MT Light" w:hAnsi="Footlight MT Light" w:cs="Tahoma"/>
                <w:noProof/>
              </w:rPr>
              <w:t>3. Dst</w:t>
            </w:r>
          </w:p>
          <w:p w14:paraId="65736D4E" w14:textId="77777777" w:rsidR="00DA7E16" w:rsidRPr="00B53F6C" w:rsidRDefault="00DA7E16" w:rsidP="0052044E">
            <w:pPr>
              <w:ind w:left="34" w:right="-72" w:hanging="34"/>
              <w:jc w:val="both"/>
              <w:rPr>
                <w:rFonts w:ascii="Footlight MT Light" w:hAnsi="Footlight MT Light" w:cs="Tahoma"/>
                <w:noProof/>
              </w:rPr>
            </w:pPr>
            <w:r w:rsidRPr="00B53F6C">
              <w:rPr>
                <w:rFonts w:ascii="Footlight MT Light" w:hAnsi="Footlight MT Light" w:cs="Tahoma"/>
                <w:noProof/>
              </w:rPr>
              <w:t xml:space="preserve"> </w:t>
            </w:r>
          </w:p>
          <w:p w14:paraId="183528B9" w14:textId="77777777" w:rsidR="00DA7E16" w:rsidRPr="00B53F6C" w:rsidRDefault="00DA7E16" w:rsidP="0052044E">
            <w:pPr>
              <w:pStyle w:val="ListParagraph"/>
              <w:autoSpaceDE w:val="0"/>
              <w:autoSpaceDN w:val="0"/>
              <w:adjustRightInd w:val="0"/>
              <w:ind w:left="0"/>
              <w:contextualSpacing w:val="0"/>
              <w:jc w:val="both"/>
              <w:rPr>
                <w:rFonts w:ascii="Footlight MT Light" w:hAnsi="Footlight MT Light" w:cs="Tahoma"/>
                <w:i/>
              </w:rPr>
            </w:pPr>
            <w:r w:rsidRPr="00B53F6C">
              <w:rPr>
                <w:rFonts w:ascii="Footlight MT Light" w:hAnsi="Footlight MT Light" w:cs="Tahoma"/>
                <w:i/>
                <w:lang w:val="en-AU"/>
              </w:rPr>
              <w:t>[</w:t>
            </w:r>
            <w:proofErr w:type="spellStart"/>
            <w:r w:rsidRPr="00B53F6C">
              <w:rPr>
                <w:rFonts w:ascii="Footlight MT Light" w:hAnsi="Footlight MT Light" w:cs="Tahoma"/>
                <w:i/>
                <w:lang w:val="en-AU"/>
              </w:rPr>
              <w:t>diisi</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bagian</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pekerjaan</w:t>
            </w:r>
            <w:proofErr w:type="spellEnd"/>
            <w:r w:rsidRPr="00B53F6C">
              <w:rPr>
                <w:rFonts w:ascii="Footlight MT Light" w:hAnsi="Footlight MT Light" w:cs="Tahoma"/>
                <w:i/>
                <w:lang w:val="en-AU"/>
              </w:rPr>
              <w:t xml:space="preserve"> yang </w:t>
            </w:r>
            <w:proofErr w:type="spellStart"/>
            <w:r w:rsidRPr="00B53F6C">
              <w:rPr>
                <w:rFonts w:ascii="Footlight MT Light" w:hAnsi="Footlight MT Light" w:cs="Tahoma"/>
                <w:i/>
                <w:lang w:val="en-AU"/>
              </w:rPr>
              <w:t>akan</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dilakukan</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serah</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terima</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sebagian</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pekerjaan</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secara</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parsial</w:t>
            </w:r>
            <w:proofErr w:type="spellEnd"/>
            <w:r w:rsidRPr="00B53F6C">
              <w:rPr>
                <w:rFonts w:ascii="Footlight MT Light" w:hAnsi="Footlight MT Light" w:cs="Tahoma"/>
                <w:i/>
                <w:lang w:val="en-AU"/>
              </w:rPr>
              <w:t xml:space="preserve"> </w:t>
            </w:r>
            <w:r w:rsidRPr="00B53F6C">
              <w:rPr>
                <w:rFonts w:ascii="Footlight MT Light" w:hAnsi="Footlight MT Light" w:cs="Tahoma"/>
                <w:i/>
              </w:rPr>
              <w:t>sesuai dengan yang dicantumkan dalam dokumen pemilihan (rancangan kontrak)</w:t>
            </w:r>
          </w:p>
          <w:p w14:paraId="4A67FD73" w14:textId="77777777" w:rsidR="00DA7E16" w:rsidRPr="00B53F6C" w:rsidRDefault="00DA7E16" w:rsidP="0052044E">
            <w:pPr>
              <w:pStyle w:val="ListParagraph"/>
              <w:autoSpaceDE w:val="0"/>
              <w:autoSpaceDN w:val="0"/>
              <w:adjustRightInd w:val="0"/>
              <w:ind w:left="0"/>
              <w:contextualSpacing w:val="0"/>
              <w:jc w:val="both"/>
              <w:rPr>
                <w:rFonts w:ascii="Footlight MT Light" w:hAnsi="Footlight MT Light" w:cs="Tahoma"/>
              </w:rPr>
            </w:pPr>
          </w:p>
        </w:tc>
      </w:tr>
      <w:tr w:rsidR="00986A18" w:rsidRPr="00B53F6C" w14:paraId="52925680" w14:textId="77777777" w:rsidTr="00DC7B58">
        <w:tc>
          <w:tcPr>
            <w:tcW w:w="1188" w:type="dxa"/>
            <w:shd w:val="clear" w:color="auto" w:fill="auto"/>
          </w:tcPr>
          <w:p w14:paraId="60D8427B" w14:textId="13A5800F" w:rsidR="00DA7E16" w:rsidRPr="00B53F6C" w:rsidRDefault="00DA7E16" w:rsidP="0052044E">
            <w:pPr>
              <w:contextualSpacing/>
              <w:jc w:val="center"/>
              <w:rPr>
                <w:rFonts w:ascii="Footlight MT Light" w:hAnsi="Footlight MT Light"/>
                <w:b/>
                <w:lang w:val="en-US"/>
              </w:rPr>
            </w:pPr>
            <w:r w:rsidRPr="00B53F6C">
              <w:rPr>
                <w:rFonts w:ascii="Footlight MT Light" w:hAnsi="Footlight MT Light"/>
                <w:b/>
              </w:rPr>
              <w:t>33.</w:t>
            </w:r>
            <w:r w:rsidR="007D5402" w:rsidRPr="00B53F6C">
              <w:rPr>
                <w:rFonts w:ascii="Footlight MT Light" w:hAnsi="Footlight MT Light"/>
                <w:b/>
                <w:lang w:val="en-US"/>
              </w:rPr>
              <w:t>18</w:t>
            </w:r>
          </w:p>
        </w:tc>
        <w:tc>
          <w:tcPr>
            <w:tcW w:w="1656" w:type="dxa"/>
            <w:shd w:val="clear" w:color="auto" w:fill="auto"/>
          </w:tcPr>
          <w:p w14:paraId="637B62BD" w14:textId="77777777" w:rsidR="00DA7E16" w:rsidRPr="00B53F6C" w:rsidRDefault="00DA7E16" w:rsidP="0052044E">
            <w:pPr>
              <w:contextualSpacing/>
              <w:jc w:val="both"/>
              <w:rPr>
                <w:rFonts w:ascii="Footlight MT Light" w:hAnsi="Footlight MT Light"/>
                <w:b/>
              </w:rPr>
            </w:pPr>
            <w:r w:rsidRPr="00B53F6C">
              <w:rPr>
                <w:rFonts w:ascii="Footlight MT Light" w:hAnsi="Footlight MT Light"/>
                <w:b/>
              </w:rPr>
              <w:t>Masa Pemeliharaan untuk Serah Terima Sebagian Pekerjaan (Bagian Kontrak)</w:t>
            </w:r>
          </w:p>
        </w:tc>
        <w:tc>
          <w:tcPr>
            <w:tcW w:w="6790" w:type="dxa"/>
            <w:shd w:val="clear" w:color="auto" w:fill="auto"/>
          </w:tcPr>
          <w:p w14:paraId="0F87E8BF" w14:textId="77777777" w:rsidR="00DA7E16" w:rsidRPr="00B53F6C" w:rsidRDefault="00DA7E16" w:rsidP="00D4645C">
            <w:pPr>
              <w:numPr>
                <w:ilvl w:val="0"/>
                <w:numId w:val="160"/>
              </w:numPr>
              <w:autoSpaceDE w:val="0"/>
              <w:autoSpaceDN w:val="0"/>
              <w:adjustRightInd w:val="0"/>
              <w:ind w:left="432" w:hanging="432"/>
              <w:jc w:val="both"/>
              <w:rPr>
                <w:rFonts w:ascii="Footlight MT Light" w:hAnsi="Footlight MT Light" w:cs="Tahoma"/>
              </w:rPr>
            </w:pPr>
            <w:r w:rsidRPr="00B53F6C">
              <w:rPr>
                <w:rFonts w:ascii="Footlight MT Light" w:hAnsi="Footlight MT Light" w:cs="Tahoma"/>
              </w:rPr>
              <w:t xml:space="preserve">Masa Pemeliharaan bagian pekerjaan (bagian Kontrak)…………… </w:t>
            </w:r>
            <w:r w:rsidRPr="00B53F6C">
              <w:rPr>
                <w:rFonts w:ascii="Footlight MT Light" w:hAnsi="Footlight MT Light" w:cs="Tahoma"/>
                <w:i/>
              </w:rPr>
              <w:t>[diisi bagian pekerjaannya]</w:t>
            </w:r>
            <w:r w:rsidRPr="00B53F6C">
              <w:rPr>
                <w:rFonts w:ascii="Footlight MT Light" w:hAnsi="Footlight MT Light" w:cs="Tahoma"/>
              </w:rPr>
              <w:t xml:space="preserve"> selama ......... </w:t>
            </w:r>
            <w:r w:rsidRPr="00B53F6C">
              <w:rPr>
                <w:rFonts w:ascii="Footlight MT Light" w:hAnsi="Footlight MT Light" w:cs="Tahoma"/>
                <w:i/>
              </w:rPr>
              <w:t>[diisi jumlah hari kalender dalam angka dan huruf]</w:t>
            </w:r>
            <w:r w:rsidRPr="00B53F6C">
              <w:rPr>
                <w:rFonts w:ascii="Footlight MT Light" w:hAnsi="Footlight MT Light" w:cs="Tahoma"/>
              </w:rPr>
              <w:t xml:space="preserve"> hari kalender terhitung sejak tanggal penyerahan pertama bagian pekerjaan …………… </w:t>
            </w:r>
            <w:r w:rsidRPr="00B53F6C">
              <w:rPr>
                <w:rFonts w:ascii="Footlight MT Light" w:hAnsi="Footlight MT Light" w:cs="Tahoma"/>
                <w:i/>
              </w:rPr>
              <w:t>[diisi bagian pekerjaannya]</w:t>
            </w:r>
            <w:r w:rsidRPr="00B53F6C">
              <w:rPr>
                <w:rFonts w:ascii="Footlight MT Light" w:hAnsi="Footlight MT Light" w:cs="Tahoma"/>
              </w:rPr>
              <w:t>.</w:t>
            </w:r>
          </w:p>
          <w:p w14:paraId="6BF89311" w14:textId="77777777" w:rsidR="00DA7E16" w:rsidRPr="00B53F6C" w:rsidRDefault="00DA7E16" w:rsidP="00D4645C">
            <w:pPr>
              <w:numPr>
                <w:ilvl w:val="0"/>
                <w:numId w:val="160"/>
              </w:numPr>
              <w:autoSpaceDE w:val="0"/>
              <w:autoSpaceDN w:val="0"/>
              <w:adjustRightInd w:val="0"/>
              <w:ind w:left="432" w:hanging="432"/>
              <w:jc w:val="both"/>
              <w:rPr>
                <w:rFonts w:ascii="Footlight MT Light" w:hAnsi="Footlight MT Light" w:cs="Tahoma"/>
              </w:rPr>
            </w:pPr>
            <w:r w:rsidRPr="00B53F6C">
              <w:rPr>
                <w:rFonts w:ascii="Footlight MT Light" w:hAnsi="Footlight MT Light" w:cs="Tahoma"/>
              </w:rPr>
              <w:t xml:space="preserve">Masa Pemeliharaan bagian pekerjaan (bagian Kontrak) …………… </w:t>
            </w:r>
            <w:r w:rsidRPr="00B53F6C">
              <w:rPr>
                <w:rFonts w:ascii="Footlight MT Light" w:hAnsi="Footlight MT Light" w:cs="Tahoma"/>
                <w:i/>
              </w:rPr>
              <w:t>[diisi bagian pekerjaannya]</w:t>
            </w:r>
            <w:r w:rsidRPr="00B53F6C">
              <w:rPr>
                <w:rFonts w:ascii="Footlight MT Light" w:hAnsi="Footlight MT Light" w:cs="Tahoma"/>
              </w:rPr>
              <w:t xml:space="preserve"> selama ......... </w:t>
            </w:r>
            <w:r w:rsidRPr="00B53F6C">
              <w:rPr>
                <w:rFonts w:ascii="Footlight MT Light" w:hAnsi="Footlight MT Light" w:cs="Tahoma"/>
                <w:i/>
              </w:rPr>
              <w:t>[diisi jumlah hari kalender dalam angka dan huruf]</w:t>
            </w:r>
            <w:r w:rsidRPr="00B53F6C">
              <w:rPr>
                <w:rFonts w:ascii="Footlight MT Light" w:hAnsi="Footlight MT Light" w:cs="Tahoma"/>
              </w:rPr>
              <w:t xml:space="preserve"> hari kalender terhitung sejak tanggal penyerahan pertama bagian pekerjaan …………… </w:t>
            </w:r>
            <w:r w:rsidRPr="00B53F6C">
              <w:rPr>
                <w:rFonts w:ascii="Footlight MT Light" w:hAnsi="Footlight MT Light" w:cs="Tahoma"/>
                <w:i/>
              </w:rPr>
              <w:t>[diisi bagian pekerjaannya]</w:t>
            </w:r>
            <w:r w:rsidRPr="00B53F6C">
              <w:rPr>
                <w:rFonts w:ascii="Footlight MT Light" w:hAnsi="Footlight MT Light" w:cs="Tahoma"/>
              </w:rPr>
              <w:t>.</w:t>
            </w:r>
          </w:p>
          <w:p w14:paraId="3A2EEF68" w14:textId="77777777" w:rsidR="00DA7E16" w:rsidRPr="00B53F6C" w:rsidRDefault="00DA7E16" w:rsidP="00D4645C">
            <w:pPr>
              <w:numPr>
                <w:ilvl w:val="0"/>
                <w:numId w:val="160"/>
              </w:numPr>
              <w:autoSpaceDE w:val="0"/>
              <w:autoSpaceDN w:val="0"/>
              <w:adjustRightInd w:val="0"/>
              <w:ind w:left="432" w:hanging="432"/>
              <w:jc w:val="both"/>
              <w:rPr>
                <w:rFonts w:ascii="Footlight MT Light" w:hAnsi="Footlight MT Light" w:cs="Tahoma"/>
              </w:rPr>
            </w:pPr>
            <w:r w:rsidRPr="00B53F6C">
              <w:rPr>
                <w:rFonts w:ascii="Footlight MT Light" w:hAnsi="Footlight MT Light" w:cs="Tahoma"/>
              </w:rPr>
              <w:t>Dst.</w:t>
            </w:r>
          </w:p>
          <w:p w14:paraId="35A348EA" w14:textId="77777777" w:rsidR="00DA7E16" w:rsidRPr="00B53F6C" w:rsidRDefault="00DA7E16" w:rsidP="0052044E">
            <w:pPr>
              <w:jc w:val="both"/>
              <w:rPr>
                <w:rFonts w:ascii="Footlight MT Light" w:hAnsi="Footlight MT Light" w:cs="Tahoma"/>
                <w:noProof/>
              </w:rPr>
            </w:pPr>
          </w:p>
          <w:p w14:paraId="54311492" w14:textId="77777777" w:rsidR="00DA7E16" w:rsidRPr="00B53F6C" w:rsidRDefault="00DA7E16" w:rsidP="0052044E">
            <w:pPr>
              <w:autoSpaceDE w:val="0"/>
              <w:autoSpaceDN w:val="0"/>
              <w:adjustRightInd w:val="0"/>
              <w:jc w:val="both"/>
              <w:rPr>
                <w:rFonts w:ascii="Footlight MT Light" w:hAnsi="Footlight MT Light" w:cs="Tahoma"/>
                <w:i/>
              </w:rPr>
            </w:pPr>
            <w:r w:rsidRPr="00B53F6C">
              <w:rPr>
                <w:rFonts w:ascii="Footlight MT Light" w:hAnsi="Footlight MT Light" w:cs="Tahoma"/>
                <w:i/>
              </w:rPr>
              <w:t>Catatan:</w:t>
            </w:r>
          </w:p>
          <w:p w14:paraId="79EEFD87" w14:textId="77777777" w:rsidR="00DA7E16" w:rsidRPr="00B53F6C" w:rsidRDefault="00DA7E16" w:rsidP="0052044E">
            <w:pPr>
              <w:jc w:val="both"/>
              <w:rPr>
                <w:rFonts w:ascii="Footlight MT Light" w:hAnsi="Footlight MT Light" w:cs="Tahoma"/>
                <w:i/>
              </w:rPr>
            </w:pPr>
            <w:r w:rsidRPr="00B53F6C">
              <w:rPr>
                <w:rFonts w:ascii="Footlight MT Light" w:hAnsi="Footlight MT Light" w:cs="Tahoma"/>
                <w:i/>
              </w:rPr>
              <w:t>Ketentuan di atas diisi apabila diberlakukan serah terima sebagian pekerjaan (secara parsial) dan sudah ditetapkan dalam Dokumen Pemilihan.</w:t>
            </w:r>
          </w:p>
          <w:p w14:paraId="608111BC" w14:textId="77777777" w:rsidR="00DA7E16" w:rsidRPr="00B53F6C" w:rsidRDefault="00DA7E16" w:rsidP="0052044E">
            <w:pPr>
              <w:jc w:val="both"/>
              <w:rPr>
                <w:rFonts w:ascii="Footlight MT Light" w:hAnsi="Footlight MT Light" w:cs="Tahoma"/>
                <w:noProof/>
              </w:rPr>
            </w:pPr>
          </w:p>
        </w:tc>
      </w:tr>
      <w:tr w:rsidR="00986A18" w:rsidRPr="00B53F6C" w14:paraId="4F1CFFFB" w14:textId="77777777" w:rsidTr="00DC7B58">
        <w:tc>
          <w:tcPr>
            <w:tcW w:w="1188" w:type="dxa"/>
            <w:shd w:val="clear" w:color="auto" w:fill="auto"/>
          </w:tcPr>
          <w:p w14:paraId="530D5A58"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35.1</w:t>
            </w:r>
          </w:p>
        </w:tc>
        <w:tc>
          <w:tcPr>
            <w:tcW w:w="1656" w:type="dxa"/>
            <w:shd w:val="clear" w:color="auto" w:fill="auto"/>
          </w:tcPr>
          <w:p w14:paraId="424FC6BF" w14:textId="77777777" w:rsidR="00DA7E16" w:rsidRPr="00B53F6C" w:rsidRDefault="00DA7E16" w:rsidP="0052044E">
            <w:pPr>
              <w:contextualSpacing/>
              <w:jc w:val="both"/>
              <w:rPr>
                <w:rFonts w:ascii="Footlight MT Light" w:hAnsi="Footlight MT Light"/>
                <w:b/>
              </w:rPr>
            </w:pPr>
            <w:r w:rsidRPr="00B53F6C">
              <w:rPr>
                <w:rFonts w:ascii="Footlight MT Light" w:eastAsia="Calibri" w:hAnsi="Footlight MT Light"/>
                <w:b/>
                <w:lang w:val="en-AU"/>
              </w:rPr>
              <w:t xml:space="preserve">Gambar </w:t>
            </w:r>
            <w:r w:rsidRPr="00B53F6C">
              <w:rPr>
                <w:rFonts w:ascii="Footlight MT Light" w:eastAsia="Calibri" w:hAnsi="Footlight MT Light"/>
                <w:b/>
                <w:i/>
                <w:lang w:val="en-AU"/>
              </w:rPr>
              <w:t>As Built</w:t>
            </w:r>
            <w:r w:rsidRPr="00B53F6C">
              <w:rPr>
                <w:rFonts w:ascii="Footlight MT Light" w:eastAsia="Calibri" w:hAnsi="Footlight MT Light"/>
                <w:b/>
                <w:lang w:val="en-AU"/>
              </w:rPr>
              <w:t xml:space="preserve"> dan </w:t>
            </w:r>
            <w:r w:rsidRPr="00B53F6C">
              <w:rPr>
                <w:rFonts w:ascii="Footlight MT Light" w:hAnsi="Footlight MT Light"/>
                <w:b/>
              </w:rPr>
              <w:t>Pedoman Pengoperasian dan Perawatan/ Pemeliharaan</w:t>
            </w:r>
          </w:p>
        </w:tc>
        <w:tc>
          <w:tcPr>
            <w:tcW w:w="6790" w:type="dxa"/>
            <w:shd w:val="clear" w:color="auto" w:fill="auto"/>
          </w:tcPr>
          <w:p w14:paraId="098872FE"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rPr>
              <w:t>Gambar ”</w:t>
            </w:r>
            <w:r w:rsidRPr="00B53F6C">
              <w:rPr>
                <w:rFonts w:ascii="Footlight MT Light" w:hAnsi="Footlight MT Light" w:cs="Tahoma"/>
                <w:i/>
              </w:rPr>
              <w:t>As built</w:t>
            </w:r>
            <w:r w:rsidRPr="00B53F6C">
              <w:rPr>
                <w:rFonts w:ascii="Footlight MT Light" w:hAnsi="Footlight MT Light" w:cs="Tahoma"/>
              </w:rPr>
              <w:t xml:space="preserve">” diserahkan paling lambat ..... </w:t>
            </w:r>
            <w:r w:rsidRPr="00B53F6C">
              <w:rPr>
                <w:rFonts w:ascii="Footlight MT Light" w:hAnsi="Footlight MT Light" w:cs="Tahoma"/>
                <w:i/>
              </w:rPr>
              <w:t xml:space="preserve">(...... dalam huruf .........) </w:t>
            </w:r>
          </w:p>
          <w:p w14:paraId="52B03970" w14:textId="77777777" w:rsidR="00DA7E16" w:rsidRPr="00B53F6C" w:rsidRDefault="00DA7E16" w:rsidP="0052044E">
            <w:pPr>
              <w:jc w:val="both"/>
              <w:rPr>
                <w:rFonts w:ascii="Footlight MT Light" w:hAnsi="Footlight MT Light" w:cs="Tahoma"/>
              </w:rPr>
            </w:pPr>
          </w:p>
          <w:p w14:paraId="4D985C3F"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rPr>
              <w:t xml:space="preserve">dan/atau pedoman pengoperasian dan perawatan/pemeliharaan harus diserahkan paling lambat ..... </w:t>
            </w:r>
            <w:r w:rsidRPr="00B53F6C">
              <w:rPr>
                <w:rFonts w:ascii="Footlight MT Light" w:hAnsi="Footlight MT Light" w:cs="Tahoma"/>
                <w:i/>
              </w:rPr>
              <w:t xml:space="preserve">(...... dalam huruf .........) </w:t>
            </w:r>
            <w:r w:rsidRPr="00B53F6C">
              <w:rPr>
                <w:rFonts w:ascii="Footlight MT Light" w:hAnsi="Footlight MT Light" w:cs="Tahoma"/>
              </w:rPr>
              <w:t>hari kalender setelah Tanggal Penyerahan Pertama Pekerjaan.</w:t>
            </w:r>
          </w:p>
          <w:p w14:paraId="6917BF91" w14:textId="77777777" w:rsidR="00DA7E16" w:rsidRPr="00B53F6C" w:rsidRDefault="00DA7E16" w:rsidP="0052044E">
            <w:pPr>
              <w:jc w:val="both"/>
              <w:rPr>
                <w:rFonts w:ascii="Footlight MT Light" w:hAnsi="Footlight MT Light" w:cs="Tahoma"/>
                <w:noProof/>
              </w:rPr>
            </w:pPr>
          </w:p>
        </w:tc>
      </w:tr>
      <w:tr w:rsidR="00986A18" w:rsidRPr="00B53F6C" w14:paraId="083442C0" w14:textId="77777777" w:rsidTr="00DC7B58">
        <w:tc>
          <w:tcPr>
            <w:tcW w:w="1188" w:type="dxa"/>
            <w:shd w:val="clear" w:color="auto" w:fill="auto"/>
          </w:tcPr>
          <w:p w14:paraId="26952603"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38.7</w:t>
            </w:r>
          </w:p>
        </w:tc>
        <w:tc>
          <w:tcPr>
            <w:tcW w:w="1656" w:type="dxa"/>
            <w:shd w:val="clear" w:color="auto" w:fill="auto"/>
          </w:tcPr>
          <w:p w14:paraId="42E01529" w14:textId="77777777" w:rsidR="00DA7E16" w:rsidRPr="00B53F6C" w:rsidRDefault="00DA7E16" w:rsidP="0052044E">
            <w:pPr>
              <w:contextualSpacing/>
              <w:jc w:val="both"/>
              <w:rPr>
                <w:rFonts w:ascii="Footlight MT Light" w:hAnsi="Footlight MT Light" w:cs="Tahoma"/>
                <w:b/>
              </w:rPr>
            </w:pPr>
            <w:r w:rsidRPr="00B53F6C">
              <w:rPr>
                <w:rFonts w:ascii="Footlight MT Light" w:hAnsi="Footlight MT Light" w:cs="Tahoma"/>
                <w:b/>
              </w:rPr>
              <w:t>Penyesuaian Harga</w:t>
            </w:r>
          </w:p>
        </w:tc>
        <w:tc>
          <w:tcPr>
            <w:tcW w:w="6790" w:type="dxa"/>
            <w:shd w:val="clear" w:color="auto" w:fill="auto"/>
          </w:tcPr>
          <w:p w14:paraId="29989818" w14:textId="77777777" w:rsidR="00DA7E16" w:rsidRPr="00B53F6C" w:rsidRDefault="00DA7E16" w:rsidP="0052044E">
            <w:pPr>
              <w:numPr>
                <w:ilvl w:val="12"/>
                <w:numId w:val="0"/>
              </w:numPr>
              <w:spacing w:after="60"/>
              <w:ind w:right="-72"/>
              <w:jc w:val="both"/>
              <w:rPr>
                <w:rFonts w:ascii="Footlight MT Light" w:hAnsi="Footlight MT Light" w:cs="Tahoma"/>
              </w:rPr>
            </w:pPr>
            <w:r w:rsidRPr="00B53F6C">
              <w:rPr>
                <w:rFonts w:ascii="Footlight MT Light" w:hAnsi="Footlight MT Light" w:cs="Tahoma"/>
              </w:rPr>
              <w:t xml:space="preserve">Penyesuaian harga …………….. </w:t>
            </w:r>
            <w:r w:rsidRPr="00B53F6C">
              <w:rPr>
                <w:rFonts w:ascii="Footlight MT Light" w:hAnsi="Footlight MT Light" w:cs="Tahoma"/>
                <w:i/>
              </w:rPr>
              <w:t>[dipilih: diberikan/tidak diberikan]</w:t>
            </w:r>
            <w:r w:rsidRPr="00B53F6C">
              <w:rPr>
                <w:rFonts w:ascii="Footlight MT Light" w:hAnsi="Footlight MT Light" w:cs="Tahoma"/>
              </w:rPr>
              <w:t xml:space="preserve">  dalam hal diberikan maka rumusannya sebagai berikut:</w:t>
            </w:r>
          </w:p>
          <w:tbl>
            <w:tblPr>
              <w:tblW w:w="6237"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360"/>
              <w:gridCol w:w="5293"/>
            </w:tblGrid>
            <w:tr w:rsidR="00986A18" w:rsidRPr="00B53F6C" w14:paraId="4F9D8B8B" w14:textId="77777777" w:rsidTr="00DC7B58">
              <w:tc>
                <w:tcPr>
                  <w:tcW w:w="584" w:type="dxa"/>
                  <w:shd w:val="clear" w:color="auto" w:fill="auto"/>
                </w:tcPr>
                <w:p w14:paraId="5E0F8E29"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w w:val="101"/>
                    </w:rPr>
                    <w:t>Hn</w:t>
                  </w:r>
                </w:p>
              </w:tc>
              <w:tc>
                <w:tcPr>
                  <w:tcW w:w="360" w:type="dxa"/>
                  <w:shd w:val="clear" w:color="auto" w:fill="auto"/>
                </w:tcPr>
                <w:p w14:paraId="15CD92A3"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w w:val="101"/>
                    </w:rPr>
                    <w:t>=</w:t>
                  </w:r>
                </w:p>
              </w:tc>
              <w:tc>
                <w:tcPr>
                  <w:tcW w:w="5293" w:type="dxa"/>
                  <w:shd w:val="clear" w:color="auto" w:fill="auto"/>
                </w:tcPr>
                <w:p w14:paraId="0A7F4598"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rPr>
                    <w:t>H</w:t>
                  </w:r>
                  <w:r w:rsidRPr="00B53F6C">
                    <w:rPr>
                      <w:rFonts w:ascii="Footlight MT Light" w:hAnsi="Footlight MT Light" w:cs="Tahoma"/>
                      <w:spacing w:val="1"/>
                    </w:rPr>
                    <w:t>o</w:t>
                  </w:r>
                  <w:r w:rsidRPr="00B53F6C">
                    <w:rPr>
                      <w:rFonts w:ascii="Footlight MT Light" w:hAnsi="Footlight MT Light" w:cs="Tahoma"/>
                      <w:spacing w:val="33"/>
                    </w:rPr>
                    <w:t xml:space="preserve"> </w:t>
                  </w:r>
                  <w:r w:rsidRPr="00B53F6C">
                    <w:rPr>
                      <w:rFonts w:ascii="Footlight MT Light" w:hAnsi="Footlight MT Light" w:cs="Tahoma"/>
                    </w:rPr>
                    <w:t>(a</w:t>
                  </w:r>
                  <w:r w:rsidRPr="00B53F6C">
                    <w:rPr>
                      <w:rFonts w:ascii="Footlight MT Light" w:hAnsi="Footlight MT Light" w:cs="Tahoma"/>
                      <w:spacing w:val="3"/>
                    </w:rPr>
                    <w:t>+</w:t>
                  </w:r>
                  <w:r w:rsidRPr="00B53F6C">
                    <w:rPr>
                      <w:rFonts w:ascii="Footlight MT Light" w:hAnsi="Footlight MT Light" w:cs="Tahoma"/>
                    </w:rPr>
                    <w:t>b.</w:t>
                  </w:r>
                  <w:r w:rsidRPr="00B53F6C">
                    <w:rPr>
                      <w:rFonts w:ascii="Footlight MT Light" w:hAnsi="Footlight MT Light" w:cs="Tahoma"/>
                      <w:spacing w:val="1"/>
                    </w:rPr>
                    <w:t>Bn</w:t>
                  </w:r>
                  <w:r w:rsidRPr="00B53F6C">
                    <w:rPr>
                      <w:rFonts w:ascii="Footlight MT Light" w:hAnsi="Footlight MT Light" w:cs="Tahoma"/>
                    </w:rPr>
                    <w:t>/</w:t>
                  </w:r>
                  <w:r w:rsidRPr="00B53F6C">
                    <w:rPr>
                      <w:rFonts w:ascii="Footlight MT Light" w:hAnsi="Footlight MT Light" w:cs="Tahoma"/>
                      <w:spacing w:val="1"/>
                    </w:rPr>
                    <w:t>B</w:t>
                  </w:r>
                  <w:r w:rsidRPr="00B53F6C">
                    <w:rPr>
                      <w:rFonts w:ascii="Footlight MT Light" w:hAnsi="Footlight MT Light" w:cs="Tahoma"/>
                    </w:rPr>
                    <w:t>o</w:t>
                  </w:r>
                  <w:r w:rsidRPr="00B53F6C">
                    <w:rPr>
                      <w:rFonts w:ascii="Footlight MT Light" w:hAnsi="Footlight MT Light" w:cs="Tahoma"/>
                      <w:spacing w:val="3"/>
                    </w:rPr>
                    <w:t>+</w:t>
                  </w:r>
                  <w:r w:rsidRPr="00B53F6C">
                    <w:rPr>
                      <w:rFonts w:ascii="Footlight MT Light" w:hAnsi="Footlight MT Light" w:cs="Tahoma"/>
                    </w:rPr>
                    <w:t>c</w:t>
                  </w:r>
                  <w:r w:rsidRPr="00B53F6C">
                    <w:rPr>
                      <w:rFonts w:ascii="Footlight MT Light" w:hAnsi="Footlight MT Light" w:cs="Tahoma"/>
                      <w:spacing w:val="2"/>
                    </w:rPr>
                    <w:t>.</w:t>
                  </w:r>
                  <w:r w:rsidRPr="00B53F6C">
                    <w:rPr>
                      <w:rFonts w:ascii="Footlight MT Light" w:hAnsi="Footlight MT Light" w:cs="Tahoma"/>
                      <w:spacing w:val="1"/>
                    </w:rPr>
                    <w:t>C</w:t>
                  </w:r>
                  <w:r w:rsidRPr="00B53F6C">
                    <w:rPr>
                      <w:rFonts w:ascii="Footlight MT Light" w:hAnsi="Footlight MT Light" w:cs="Tahoma"/>
                    </w:rPr>
                    <w:t>n/</w:t>
                  </w:r>
                  <w:r w:rsidRPr="00B53F6C">
                    <w:rPr>
                      <w:rFonts w:ascii="Footlight MT Light" w:hAnsi="Footlight MT Light" w:cs="Tahoma"/>
                      <w:spacing w:val="3"/>
                    </w:rPr>
                    <w:t>C</w:t>
                  </w:r>
                  <w:r w:rsidRPr="00B53F6C">
                    <w:rPr>
                      <w:rFonts w:ascii="Footlight MT Light" w:hAnsi="Footlight MT Light" w:cs="Tahoma"/>
                      <w:spacing w:val="1"/>
                    </w:rPr>
                    <w:t>o</w:t>
                  </w:r>
                  <w:r w:rsidRPr="00B53F6C">
                    <w:rPr>
                      <w:rFonts w:ascii="Footlight MT Light" w:hAnsi="Footlight MT Light" w:cs="Tahoma"/>
                    </w:rPr>
                    <w:t>+</w:t>
                  </w:r>
                  <w:r w:rsidRPr="00B53F6C">
                    <w:rPr>
                      <w:rFonts w:ascii="Footlight MT Light" w:hAnsi="Footlight MT Light" w:cs="Tahoma"/>
                      <w:spacing w:val="1"/>
                    </w:rPr>
                    <w:t>d</w:t>
                  </w:r>
                  <w:r w:rsidRPr="00B53F6C">
                    <w:rPr>
                      <w:rFonts w:ascii="Footlight MT Light" w:hAnsi="Footlight MT Light" w:cs="Tahoma"/>
                    </w:rPr>
                    <w:t>.</w:t>
                  </w:r>
                  <w:r w:rsidRPr="00B53F6C">
                    <w:rPr>
                      <w:rFonts w:ascii="Footlight MT Light" w:hAnsi="Footlight MT Light" w:cs="Tahoma"/>
                      <w:spacing w:val="1"/>
                    </w:rPr>
                    <w:t>Dn</w:t>
                  </w:r>
                  <w:r w:rsidRPr="00B53F6C">
                    <w:rPr>
                      <w:rFonts w:ascii="Footlight MT Light" w:hAnsi="Footlight MT Light" w:cs="Tahoma"/>
                    </w:rPr>
                    <w:t>/Do</w:t>
                  </w:r>
                  <w:r w:rsidRPr="00B53F6C">
                    <w:rPr>
                      <w:rFonts w:ascii="Footlight MT Light" w:hAnsi="Footlight MT Light" w:cs="Tahoma"/>
                      <w:spacing w:val="2"/>
                    </w:rPr>
                    <w:t>+</w:t>
                  </w:r>
                  <w:r w:rsidRPr="00B53F6C">
                    <w:rPr>
                      <w:rFonts w:ascii="Footlight MT Light" w:hAnsi="Footlight MT Light" w:cs="Tahoma"/>
                    </w:rPr>
                    <w:t>..</w:t>
                  </w:r>
                  <w:r w:rsidRPr="00B53F6C">
                    <w:rPr>
                      <w:rFonts w:ascii="Footlight MT Light" w:hAnsi="Footlight MT Light" w:cs="Tahoma"/>
                      <w:spacing w:val="2"/>
                    </w:rPr>
                    <w:t>.</w:t>
                  </w:r>
                  <w:r w:rsidRPr="00B53F6C">
                    <w:rPr>
                      <w:rFonts w:ascii="Footlight MT Light" w:hAnsi="Footlight MT Light" w:cs="Tahoma"/>
                    </w:rPr>
                    <w:t>..)</w:t>
                  </w:r>
                </w:p>
              </w:tc>
            </w:tr>
            <w:tr w:rsidR="00986A18" w:rsidRPr="00B53F6C" w14:paraId="75264A6D" w14:textId="77777777" w:rsidTr="00DC7B58">
              <w:tc>
                <w:tcPr>
                  <w:tcW w:w="584" w:type="dxa"/>
                  <w:shd w:val="clear" w:color="auto" w:fill="auto"/>
                </w:tcPr>
                <w:p w14:paraId="69FF3D98"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w w:val="101"/>
                    </w:rPr>
                    <w:t>H</w:t>
                  </w:r>
                  <w:r w:rsidRPr="00B53F6C">
                    <w:rPr>
                      <w:rFonts w:ascii="Footlight MT Light" w:hAnsi="Footlight MT Light" w:cs="Tahoma"/>
                      <w:spacing w:val="1"/>
                      <w:w w:val="101"/>
                    </w:rPr>
                    <w:t>n</w:t>
                  </w:r>
                </w:p>
              </w:tc>
              <w:tc>
                <w:tcPr>
                  <w:tcW w:w="360" w:type="dxa"/>
                  <w:shd w:val="clear" w:color="auto" w:fill="auto"/>
                </w:tcPr>
                <w:p w14:paraId="7FEAD1D9"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w w:val="101"/>
                    </w:rPr>
                    <w:t>=</w:t>
                  </w:r>
                </w:p>
              </w:tc>
              <w:tc>
                <w:tcPr>
                  <w:tcW w:w="5293" w:type="dxa"/>
                  <w:shd w:val="clear" w:color="auto" w:fill="auto"/>
                </w:tcPr>
                <w:p w14:paraId="6E8165AB" w14:textId="77777777" w:rsidR="00DA7E16" w:rsidRPr="00B53F6C" w:rsidRDefault="00DA7E16" w:rsidP="0052044E">
                  <w:pPr>
                    <w:widowControl w:val="0"/>
                    <w:autoSpaceDE w:val="0"/>
                    <w:autoSpaceDN w:val="0"/>
                    <w:adjustRightInd w:val="0"/>
                    <w:jc w:val="both"/>
                    <w:rPr>
                      <w:rFonts w:ascii="Footlight MT Light" w:hAnsi="Footlight MT Light" w:cs="Tahoma"/>
                    </w:rPr>
                  </w:pPr>
                  <w:r w:rsidRPr="00B53F6C">
                    <w:rPr>
                      <w:rFonts w:ascii="Footlight MT Light" w:hAnsi="Footlight MT Light" w:cs="Tahoma"/>
                    </w:rPr>
                    <w:t>Har</w:t>
                  </w:r>
                  <w:r w:rsidRPr="00B53F6C">
                    <w:rPr>
                      <w:rFonts w:ascii="Footlight MT Light" w:hAnsi="Footlight MT Light" w:cs="Tahoma"/>
                      <w:spacing w:val="3"/>
                    </w:rPr>
                    <w:t>g</w:t>
                  </w:r>
                  <w:r w:rsidRPr="00B53F6C">
                    <w:rPr>
                      <w:rFonts w:ascii="Footlight MT Light" w:hAnsi="Footlight MT Light" w:cs="Tahoma"/>
                    </w:rPr>
                    <w:t>a</w:t>
                  </w:r>
                  <w:r w:rsidRPr="00B53F6C">
                    <w:rPr>
                      <w:rFonts w:ascii="Footlight MT Light" w:hAnsi="Footlight MT Light" w:cs="Tahoma"/>
                      <w:spacing w:val="9"/>
                    </w:rPr>
                    <w:t xml:space="preserve"> </w:t>
                  </w:r>
                  <w:r w:rsidRPr="00B53F6C">
                    <w:rPr>
                      <w:rFonts w:ascii="Footlight MT Light" w:hAnsi="Footlight MT Light" w:cs="Tahoma"/>
                    </w:rPr>
                    <w:t>Sat</w:t>
                  </w:r>
                  <w:r w:rsidRPr="00B53F6C">
                    <w:rPr>
                      <w:rFonts w:ascii="Footlight MT Light" w:hAnsi="Footlight MT Light" w:cs="Tahoma"/>
                      <w:spacing w:val="3"/>
                    </w:rPr>
                    <w:t>u</w:t>
                  </w:r>
                  <w:r w:rsidRPr="00B53F6C">
                    <w:rPr>
                      <w:rFonts w:ascii="Footlight MT Light" w:hAnsi="Footlight MT Light" w:cs="Tahoma"/>
                    </w:rPr>
                    <w:t>an</w:t>
                  </w:r>
                  <w:r w:rsidRPr="00B53F6C">
                    <w:rPr>
                      <w:rFonts w:ascii="Footlight MT Light" w:hAnsi="Footlight MT Light" w:cs="Tahoma"/>
                      <w:spacing w:val="7"/>
                    </w:rPr>
                    <w:t xml:space="preserve"> </w:t>
                  </w:r>
                  <w:r w:rsidRPr="00B53F6C">
                    <w:rPr>
                      <w:rFonts w:ascii="Footlight MT Light" w:hAnsi="Footlight MT Light" w:cs="Tahoma"/>
                      <w:spacing w:val="1"/>
                    </w:rPr>
                    <w:t>p</w:t>
                  </w:r>
                  <w:r w:rsidRPr="00B53F6C">
                    <w:rPr>
                      <w:rFonts w:ascii="Footlight MT Light" w:hAnsi="Footlight MT Light" w:cs="Tahoma"/>
                    </w:rPr>
                    <w:t>a</w:t>
                  </w:r>
                  <w:r w:rsidRPr="00B53F6C">
                    <w:rPr>
                      <w:rFonts w:ascii="Footlight MT Light" w:hAnsi="Footlight MT Light" w:cs="Tahoma"/>
                      <w:spacing w:val="3"/>
                    </w:rPr>
                    <w:t>d</w:t>
                  </w:r>
                  <w:r w:rsidRPr="00B53F6C">
                    <w:rPr>
                      <w:rFonts w:ascii="Footlight MT Light" w:hAnsi="Footlight MT Light" w:cs="Tahoma"/>
                    </w:rPr>
                    <w:t>a</w:t>
                  </w:r>
                  <w:r w:rsidRPr="00B53F6C">
                    <w:rPr>
                      <w:rFonts w:ascii="Footlight MT Light" w:hAnsi="Footlight MT Light" w:cs="Tahoma"/>
                      <w:spacing w:val="10"/>
                    </w:rPr>
                    <w:t xml:space="preserve"> </w:t>
                  </w:r>
                  <w:r w:rsidRPr="00B53F6C">
                    <w:rPr>
                      <w:rFonts w:ascii="Footlight MT Light" w:hAnsi="Footlight MT Light" w:cs="Tahoma"/>
                      <w:spacing w:val="1"/>
                    </w:rPr>
                    <w:t>s</w:t>
                  </w:r>
                  <w:r w:rsidRPr="00B53F6C">
                    <w:rPr>
                      <w:rFonts w:ascii="Footlight MT Light" w:hAnsi="Footlight MT Light" w:cs="Tahoma"/>
                    </w:rPr>
                    <w:t>a</w:t>
                  </w:r>
                  <w:r w:rsidRPr="00B53F6C">
                    <w:rPr>
                      <w:rFonts w:ascii="Footlight MT Light" w:hAnsi="Footlight MT Light" w:cs="Tahoma"/>
                      <w:spacing w:val="1"/>
                    </w:rPr>
                    <w:t>a</w:t>
                  </w:r>
                  <w:r w:rsidRPr="00B53F6C">
                    <w:rPr>
                      <w:rFonts w:ascii="Footlight MT Light" w:hAnsi="Footlight MT Light" w:cs="Tahoma"/>
                    </w:rPr>
                    <w:t>t</w:t>
                  </w:r>
                  <w:r w:rsidRPr="00B53F6C">
                    <w:rPr>
                      <w:rFonts w:ascii="Footlight MT Light" w:hAnsi="Footlight MT Light" w:cs="Tahoma"/>
                      <w:spacing w:val="9"/>
                    </w:rPr>
                    <w:t xml:space="preserve"> </w:t>
                  </w:r>
                  <w:r w:rsidRPr="00B53F6C">
                    <w:rPr>
                      <w:rFonts w:ascii="Footlight MT Light" w:hAnsi="Footlight MT Light" w:cs="Tahoma"/>
                    </w:rPr>
                    <w:t>pe</w:t>
                  </w:r>
                  <w:r w:rsidRPr="00B53F6C">
                    <w:rPr>
                      <w:rFonts w:ascii="Footlight MT Light" w:hAnsi="Footlight MT Light" w:cs="Tahoma"/>
                      <w:spacing w:val="3"/>
                    </w:rPr>
                    <w:t>k</w:t>
                  </w:r>
                  <w:r w:rsidRPr="00B53F6C">
                    <w:rPr>
                      <w:rFonts w:ascii="Footlight MT Light" w:hAnsi="Footlight MT Light" w:cs="Tahoma"/>
                    </w:rPr>
                    <w:t>er</w:t>
                  </w:r>
                  <w:r w:rsidRPr="00B53F6C">
                    <w:rPr>
                      <w:rFonts w:ascii="Footlight MT Light" w:hAnsi="Footlight MT Light" w:cs="Tahoma"/>
                      <w:spacing w:val="2"/>
                    </w:rPr>
                    <w:t>j</w:t>
                  </w:r>
                  <w:r w:rsidRPr="00B53F6C">
                    <w:rPr>
                      <w:rFonts w:ascii="Footlight MT Light" w:hAnsi="Footlight MT Light" w:cs="Tahoma"/>
                      <w:spacing w:val="1"/>
                    </w:rPr>
                    <w:t>a</w:t>
                  </w:r>
                  <w:r w:rsidRPr="00B53F6C">
                    <w:rPr>
                      <w:rFonts w:ascii="Footlight MT Light" w:hAnsi="Footlight MT Light" w:cs="Tahoma"/>
                    </w:rPr>
                    <w:t>an</w:t>
                  </w:r>
                  <w:r w:rsidRPr="00B53F6C">
                    <w:rPr>
                      <w:rFonts w:ascii="Footlight MT Light" w:hAnsi="Footlight MT Light" w:cs="Tahoma"/>
                      <w:spacing w:val="5"/>
                    </w:rPr>
                    <w:t xml:space="preserve"> </w:t>
                  </w:r>
                  <w:r w:rsidRPr="00B53F6C">
                    <w:rPr>
                      <w:rFonts w:ascii="Footlight MT Light" w:hAnsi="Footlight MT Light" w:cs="Tahoma"/>
                    </w:rPr>
                    <w:t>d</w:t>
                  </w:r>
                  <w:r w:rsidRPr="00B53F6C">
                    <w:rPr>
                      <w:rFonts w:ascii="Footlight MT Light" w:hAnsi="Footlight MT Light" w:cs="Tahoma"/>
                      <w:spacing w:val="1"/>
                    </w:rPr>
                    <w:t>i</w:t>
                  </w:r>
                  <w:r w:rsidRPr="00B53F6C">
                    <w:rPr>
                      <w:rFonts w:ascii="Footlight MT Light" w:hAnsi="Footlight MT Light" w:cs="Tahoma"/>
                    </w:rPr>
                    <w:t>la</w:t>
                  </w:r>
                  <w:r w:rsidRPr="00B53F6C">
                    <w:rPr>
                      <w:rFonts w:ascii="Footlight MT Light" w:hAnsi="Footlight MT Light" w:cs="Tahoma"/>
                      <w:spacing w:val="4"/>
                    </w:rPr>
                    <w:t>k</w:t>
                  </w:r>
                  <w:r w:rsidRPr="00B53F6C">
                    <w:rPr>
                      <w:rFonts w:ascii="Footlight MT Light" w:hAnsi="Footlight MT Light" w:cs="Tahoma"/>
                      <w:spacing w:val="1"/>
                    </w:rPr>
                    <w:t>s</w:t>
                  </w:r>
                  <w:r w:rsidRPr="00B53F6C">
                    <w:rPr>
                      <w:rFonts w:ascii="Footlight MT Light" w:hAnsi="Footlight MT Light" w:cs="Tahoma"/>
                    </w:rPr>
                    <w:t>a</w:t>
                  </w:r>
                  <w:r w:rsidRPr="00B53F6C">
                    <w:rPr>
                      <w:rFonts w:ascii="Footlight MT Light" w:hAnsi="Footlight MT Light" w:cs="Tahoma"/>
                      <w:spacing w:val="1"/>
                    </w:rPr>
                    <w:t>n</w:t>
                  </w:r>
                  <w:r w:rsidRPr="00B53F6C">
                    <w:rPr>
                      <w:rFonts w:ascii="Footlight MT Light" w:hAnsi="Footlight MT Light" w:cs="Tahoma"/>
                    </w:rPr>
                    <w:t>aka</w:t>
                  </w:r>
                  <w:r w:rsidRPr="00B53F6C">
                    <w:rPr>
                      <w:rFonts w:ascii="Footlight MT Light" w:hAnsi="Footlight MT Light" w:cs="Tahoma"/>
                      <w:spacing w:val="1"/>
                    </w:rPr>
                    <w:t>n;</w:t>
                  </w:r>
                </w:p>
              </w:tc>
            </w:tr>
            <w:tr w:rsidR="00986A18" w:rsidRPr="00B53F6C" w14:paraId="5AFA6C9B" w14:textId="77777777" w:rsidTr="00DC7B58">
              <w:tc>
                <w:tcPr>
                  <w:tcW w:w="584" w:type="dxa"/>
                  <w:shd w:val="clear" w:color="auto" w:fill="auto"/>
                </w:tcPr>
                <w:p w14:paraId="59023ACC"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w w:val="101"/>
                    </w:rPr>
                    <w:t>H</w:t>
                  </w:r>
                  <w:r w:rsidRPr="00B53F6C">
                    <w:rPr>
                      <w:rFonts w:ascii="Footlight MT Light" w:hAnsi="Footlight MT Light" w:cs="Tahoma"/>
                      <w:spacing w:val="1"/>
                      <w:w w:val="101"/>
                    </w:rPr>
                    <w:t>o</w:t>
                  </w:r>
                </w:p>
              </w:tc>
              <w:tc>
                <w:tcPr>
                  <w:tcW w:w="360" w:type="dxa"/>
                  <w:shd w:val="clear" w:color="auto" w:fill="auto"/>
                </w:tcPr>
                <w:p w14:paraId="4596800C"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w w:val="101"/>
                    </w:rPr>
                    <w:t>=</w:t>
                  </w:r>
                </w:p>
              </w:tc>
              <w:tc>
                <w:tcPr>
                  <w:tcW w:w="5293" w:type="dxa"/>
                  <w:shd w:val="clear" w:color="auto" w:fill="auto"/>
                </w:tcPr>
                <w:p w14:paraId="39BB2154" w14:textId="77777777" w:rsidR="00DA7E16" w:rsidRPr="00B53F6C" w:rsidRDefault="00DA7E16" w:rsidP="0052044E">
                  <w:pPr>
                    <w:widowControl w:val="0"/>
                    <w:autoSpaceDE w:val="0"/>
                    <w:autoSpaceDN w:val="0"/>
                    <w:adjustRightInd w:val="0"/>
                    <w:jc w:val="both"/>
                    <w:rPr>
                      <w:rFonts w:ascii="Footlight MT Light" w:hAnsi="Footlight MT Light" w:cs="Tahoma"/>
                    </w:rPr>
                  </w:pPr>
                  <w:r w:rsidRPr="00B53F6C">
                    <w:rPr>
                      <w:rFonts w:ascii="Footlight MT Light" w:hAnsi="Footlight MT Light" w:cs="Tahoma"/>
                    </w:rPr>
                    <w:t>Har</w:t>
                  </w:r>
                  <w:r w:rsidRPr="00B53F6C">
                    <w:rPr>
                      <w:rFonts w:ascii="Footlight MT Light" w:hAnsi="Footlight MT Light" w:cs="Tahoma"/>
                      <w:spacing w:val="3"/>
                    </w:rPr>
                    <w:t>g</w:t>
                  </w:r>
                  <w:r w:rsidRPr="00B53F6C">
                    <w:rPr>
                      <w:rFonts w:ascii="Footlight MT Light" w:hAnsi="Footlight MT Light" w:cs="Tahoma"/>
                    </w:rPr>
                    <w:t>a</w:t>
                  </w:r>
                  <w:r w:rsidRPr="00B53F6C">
                    <w:rPr>
                      <w:rFonts w:ascii="Footlight MT Light" w:hAnsi="Footlight MT Light" w:cs="Tahoma"/>
                      <w:spacing w:val="9"/>
                    </w:rPr>
                    <w:t xml:space="preserve"> </w:t>
                  </w:r>
                  <w:r w:rsidRPr="00B53F6C">
                    <w:rPr>
                      <w:rFonts w:ascii="Footlight MT Light" w:hAnsi="Footlight MT Light" w:cs="Tahoma"/>
                    </w:rPr>
                    <w:t>Sat</w:t>
                  </w:r>
                  <w:r w:rsidRPr="00B53F6C">
                    <w:rPr>
                      <w:rFonts w:ascii="Footlight MT Light" w:hAnsi="Footlight MT Light" w:cs="Tahoma"/>
                      <w:spacing w:val="3"/>
                    </w:rPr>
                    <w:t>u</w:t>
                  </w:r>
                  <w:r w:rsidRPr="00B53F6C">
                    <w:rPr>
                      <w:rFonts w:ascii="Footlight MT Light" w:hAnsi="Footlight MT Light" w:cs="Tahoma"/>
                    </w:rPr>
                    <w:t>an</w:t>
                  </w:r>
                  <w:r w:rsidRPr="00B53F6C">
                    <w:rPr>
                      <w:rFonts w:ascii="Footlight MT Light" w:hAnsi="Footlight MT Light" w:cs="Tahoma"/>
                      <w:spacing w:val="7"/>
                    </w:rPr>
                    <w:t xml:space="preserve"> </w:t>
                  </w:r>
                  <w:r w:rsidRPr="00B53F6C">
                    <w:rPr>
                      <w:rFonts w:ascii="Footlight MT Light" w:hAnsi="Footlight MT Light" w:cs="Tahoma"/>
                      <w:spacing w:val="1"/>
                    </w:rPr>
                    <w:t>p</w:t>
                  </w:r>
                  <w:r w:rsidRPr="00B53F6C">
                    <w:rPr>
                      <w:rFonts w:ascii="Footlight MT Light" w:hAnsi="Footlight MT Light" w:cs="Tahoma"/>
                    </w:rPr>
                    <w:t>a</w:t>
                  </w:r>
                  <w:r w:rsidRPr="00B53F6C">
                    <w:rPr>
                      <w:rFonts w:ascii="Footlight MT Light" w:hAnsi="Footlight MT Light" w:cs="Tahoma"/>
                      <w:spacing w:val="3"/>
                    </w:rPr>
                    <w:t>d</w:t>
                  </w:r>
                  <w:r w:rsidRPr="00B53F6C">
                    <w:rPr>
                      <w:rFonts w:ascii="Footlight MT Light" w:hAnsi="Footlight MT Light" w:cs="Tahoma"/>
                    </w:rPr>
                    <w:t>a</w:t>
                  </w:r>
                  <w:r w:rsidRPr="00B53F6C">
                    <w:rPr>
                      <w:rFonts w:ascii="Footlight MT Light" w:hAnsi="Footlight MT Light" w:cs="Tahoma"/>
                      <w:spacing w:val="10"/>
                    </w:rPr>
                    <w:t xml:space="preserve"> </w:t>
                  </w:r>
                  <w:r w:rsidRPr="00B53F6C">
                    <w:rPr>
                      <w:rFonts w:ascii="Footlight MT Light" w:hAnsi="Footlight MT Light" w:cs="Tahoma"/>
                      <w:spacing w:val="1"/>
                    </w:rPr>
                    <w:t>s</w:t>
                  </w:r>
                  <w:r w:rsidRPr="00B53F6C">
                    <w:rPr>
                      <w:rFonts w:ascii="Footlight MT Light" w:hAnsi="Footlight MT Light" w:cs="Tahoma"/>
                    </w:rPr>
                    <w:t>aat</w:t>
                  </w:r>
                  <w:r w:rsidRPr="00B53F6C">
                    <w:rPr>
                      <w:rFonts w:ascii="Footlight MT Light" w:hAnsi="Footlight MT Light" w:cs="Tahoma"/>
                      <w:spacing w:val="8"/>
                    </w:rPr>
                    <w:t xml:space="preserve"> </w:t>
                  </w:r>
                  <w:r w:rsidRPr="00B53F6C">
                    <w:rPr>
                      <w:rFonts w:ascii="Footlight MT Light" w:hAnsi="Footlight MT Light" w:cs="Tahoma"/>
                    </w:rPr>
                    <w:t>h</w:t>
                  </w:r>
                  <w:r w:rsidRPr="00B53F6C">
                    <w:rPr>
                      <w:rFonts w:ascii="Footlight MT Light" w:hAnsi="Footlight MT Light" w:cs="Tahoma"/>
                      <w:spacing w:val="1"/>
                    </w:rPr>
                    <w:t>a</w:t>
                  </w:r>
                  <w:r w:rsidRPr="00B53F6C">
                    <w:rPr>
                      <w:rFonts w:ascii="Footlight MT Light" w:hAnsi="Footlight MT Light" w:cs="Tahoma"/>
                    </w:rPr>
                    <w:t>r</w:t>
                  </w:r>
                  <w:r w:rsidRPr="00B53F6C">
                    <w:rPr>
                      <w:rFonts w:ascii="Footlight MT Light" w:hAnsi="Footlight MT Light" w:cs="Tahoma"/>
                      <w:spacing w:val="3"/>
                    </w:rPr>
                    <w:t>g</w:t>
                  </w:r>
                  <w:r w:rsidRPr="00B53F6C">
                    <w:rPr>
                      <w:rFonts w:ascii="Footlight MT Light" w:hAnsi="Footlight MT Light" w:cs="Tahoma"/>
                    </w:rPr>
                    <w:t>a</w:t>
                  </w:r>
                  <w:r w:rsidRPr="00B53F6C">
                    <w:rPr>
                      <w:rFonts w:ascii="Footlight MT Light" w:hAnsi="Footlight MT Light" w:cs="Tahoma"/>
                      <w:spacing w:val="6"/>
                    </w:rPr>
                    <w:t xml:space="preserve"> </w:t>
                  </w:r>
                  <w:r w:rsidRPr="00B53F6C">
                    <w:rPr>
                      <w:rFonts w:ascii="Footlight MT Light" w:hAnsi="Footlight MT Light" w:cs="Tahoma"/>
                    </w:rPr>
                    <w:t>p</w:t>
                  </w:r>
                  <w:r w:rsidRPr="00B53F6C">
                    <w:rPr>
                      <w:rFonts w:ascii="Footlight MT Light" w:hAnsi="Footlight MT Light" w:cs="Tahoma"/>
                      <w:spacing w:val="1"/>
                    </w:rPr>
                    <w:t>e</w:t>
                  </w:r>
                  <w:r w:rsidRPr="00B53F6C">
                    <w:rPr>
                      <w:rFonts w:ascii="Footlight MT Light" w:hAnsi="Footlight MT Light" w:cs="Tahoma"/>
                      <w:spacing w:val="3"/>
                    </w:rPr>
                    <w:t>n</w:t>
                  </w:r>
                  <w:r w:rsidRPr="00B53F6C">
                    <w:rPr>
                      <w:rFonts w:ascii="Footlight MT Light" w:hAnsi="Footlight MT Light" w:cs="Tahoma"/>
                    </w:rPr>
                    <w:t>awa</w:t>
                  </w:r>
                  <w:r w:rsidRPr="00B53F6C">
                    <w:rPr>
                      <w:rFonts w:ascii="Footlight MT Light" w:hAnsi="Footlight MT Light" w:cs="Tahoma"/>
                      <w:spacing w:val="1"/>
                    </w:rPr>
                    <w:t>r</w:t>
                  </w:r>
                  <w:r w:rsidRPr="00B53F6C">
                    <w:rPr>
                      <w:rFonts w:ascii="Footlight MT Light" w:hAnsi="Footlight MT Light" w:cs="Tahoma"/>
                    </w:rPr>
                    <w:t>an;</w:t>
                  </w:r>
                </w:p>
              </w:tc>
            </w:tr>
            <w:tr w:rsidR="00986A18" w:rsidRPr="00B53F6C" w14:paraId="475EC94D" w14:textId="77777777" w:rsidTr="00DC7B58">
              <w:tc>
                <w:tcPr>
                  <w:tcW w:w="584" w:type="dxa"/>
                  <w:shd w:val="clear" w:color="auto" w:fill="auto"/>
                </w:tcPr>
                <w:p w14:paraId="54254F06"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w w:val="101"/>
                    </w:rPr>
                    <w:t>A</w:t>
                  </w:r>
                </w:p>
              </w:tc>
              <w:tc>
                <w:tcPr>
                  <w:tcW w:w="360" w:type="dxa"/>
                  <w:shd w:val="clear" w:color="auto" w:fill="auto"/>
                </w:tcPr>
                <w:p w14:paraId="3655756B"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w w:val="101"/>
                    </w:rPr>
                    <w:t>=</w:t>
                  </w:r>
                </w:p>
              </w:tc>
              <w:tc>
                <w:tcPr>
                  <w:tcW w:w="5293" w:type="dxa"/>
                  <w:shd w:val="clear" w:color="auto" w:fill="auto"/>
                </w:tcPr>
                <w:p w14:paraId="0786545B" w14:textId="77777777" w:rsidR="00DA7E16" w:rsidRPr="00B53F6C" w:rsidRDefault="00DA7E16" w:rsidP="0052044E">
                  <w:pPr>
                    <w:widowControl w:val="0"/>
                    <w:autoSpaceDE w:val="0"/>
                    <w:autoSpaceDN w:val="0"/>
                    <w:adjustRightInd w:val="0"/>
                    <w:jc w:val="both"/>
                    <w:rPr>
                      <w:rFonts w:ascii="Footlight MT Light" w:hAnsi="Footlight MT Light" w:cs="Tahoma"/>
                    </w:rPr>
                  </w:pPr>
                  <w:r w:rsidRPr="00B53F6C">
                    <w:rPr>
                      <w:rFonts w:ascii="Footlight MT Light" w:hAnsi="Footlight MT Light" w:cs="Tahoma"/>
                      <w:spacing w:val="1"/>
                    </w:rPr>
                    <w:t>Ko</w:t>
                  </w:r>
                  <w:r w:rsidRPr="00B53F6C">
                    <w:rPr>
                      <w:rFonts w:ascii="Footlight MT Light" w:hAnsi="Footlight MT Light" w:cs="Tahoma"/>
                    </w:rPr>
                    <w:t>efis</w:t>
                  </w:r>
                  <w:r w:rsidRPr="00B53F6C">
                    <w:rPr>
                      <w:rFonts w:ascii="Footlight MT Light" w:hAnsi="Footlight MT Light" w:cs="Tahoma"/>
                      <w:spacing w:val="4"/>
                    </w:rPr>
                    <w:t>i</w:t>
                  </w:r>
                  <w:r w:rsidRPr="00B53F6C">
                    <w:rPr>
                      <w:rFonts w:ascii="Footlight MT Light" w:hAnsi="Footlight MT Light" w:cs="Tahoma"/>
                    </w:rPr>
                    <w:t>en</w:t>
                  </w:r>
                  <w:r w:rsidRPr="00B53F6C">
                    <w:rPr>
                      <w:rFonts w:ascii="Footlight MT Light" w:hAnsi="Footlight MT Light" w:cs="Tahoma"/>
                      <w:spacing w:val="6"/>
                    </w:rPr>
                    <w:t xml:space="preserve"> </w:t>
                  </w:r>
                  <w:r w:rsidRPr="00B53F6C">
                    <w:rPr>
                      <w:rFonts w:ascii="Footlight MT Light" w:hAnsi="Footlight MT Light" w:cs="Tahoma"/>
                      <w:spacing w:val="3"/>
                    </w:rPr>
                    <w:t>t</w:t>
                  </w:r>
                  <w:r w:rsidRPr="00B53F6C">
                    <w:rPr>
                      <w:rFonts w:ascii="Footlight MT Light" w:hAnsi="Footlight MT Light" w:cs="Tahoma"/>
                    </w:rPr>
                    <w:t>e</w:t>
                  </w:r>
                  <w:r w:rsidRPr="00B53F6C">
                    <w:rPr>
                      <w:rFonts w:ascii="Footlight MT Light" w:hAnsi="Footlight MT Light" w:cs="Tahoma"/>
                      <w:spacing w:val="1"/>
                    </w:rPr>
                    <w:t>t</w:t>
                  </w:r>
                  <w:r w:rsidRPr="00B53F6C">
                    <w:rPr>
                      <w:rFonts w:ascii="Footlight MT Light" w:hAnsi="Footlight MT Light" w:cs="Tahoma"/>
                    </w:rPr>
                    <w:t>ap</w:t>
                  </w:r>
                  <w:r w:rsidRPr="00B53F6C">
                    <w:rPr>
                      <w:rFonts w:ascii="Footlight MT Light" w:hAnsi="Footlight MT Light" w:cs="Tahoma"/>
                      <w:spacing w:val="8"/>
                    </w:rPr>
                    <w:t xml:space="preserve"> </w:t>
                  </w:r>
                  <w:r w:rsidRPr="00B53F6C">
                    <w:rPr>
                      <w:rFonts w:ascii="Footlight MT Light" w:hAnsi="Footlight MT Light" w:cs="Tahoma"/>
                      <w:spacing w:val="1"/>
                    </w:rPr>
                    <w:t>y</w:t>
                  </w:r>
                  <w:r w:rsidRPr="00B53F6C">
                    <w:rPr>
                      <w:rFonts w:ascii="Footlight MT Light" w:hAnsi="Footlight MT Light" w:cs="Tahoma"/>
                    </w:rPr>
                    <w:t>an</w:t>
                  </w:r>
                  <w:r w:rsidRPr="00B53F6C">
                    <w:rPr>
                      <w:rFonts w:ascii="Footlight MT Light" w:hAnsi="Footlight MT Light" w:cs="Tahoma"/>
                      <w:spacing w:val="1"/>
                    </w:rPr>
                    <w:t>g</w:t>
                  </w:r>
                  <w:r w:rsidRPr="00B53F6C">
                    <w:rPr>
                      <w:rFonts w:ascii="Footlight MT Light" w:hAnsi="Footlight MT Light" w:cs="Tahoma"/>
                      <w:spacing w:val="6"/>
                    </w:rPr>
                    <w:t xml:space="preserve"> </w:t>
                  </w:r>
                  <w:r w:rsidRPr="00B53F6C">
                    <w:rPr>
                      <w:rFonts w:ascii="Footlight MT Light" w:hAnsi="Footlight MT Light" w:cs="Tahoma"/>
                      <w:spacing w:val="3"/>
                    </w:rPr>
                    <w:t>t</w:t>
                  </w:r>
                  <w:r w:rsidRPr="00B53F6C">
                    <w:rPr>
                      <w:rFonts w:ascii="Footlight MT Light" w:hAnsi="Footlight MT Light" w:cs="Tahoma"/>
                    </w:rPr>
                    <w:t>er</w:t>
                  </w:r>
                  <w:r w:rsidRPr="00B53F6C">
                    <w:rPr>
                      <w:rFonts w:ascii="Footlight MT Light" w:hAnsi="Footlight MT Light" w:cs="Tahoma"/>
                      <w:spacing w:val="3"/>
                    </w:rPr>
                    <w:t>d</w:t>
                  </w:r>
                  <w:r w:rsidRPr="00B53F6C">
                    <w:rPr>
                      <w:rFonts w:ascii="Footlight MT Light" w:hAnsi="Footlight MT Light" w:cs="Tahoma"/>
                    </w:rPr>
                    <w:t>ir</w:t>
                  </w:r>
                  <w:r w:rsidRPr="00B53F6C">
                    <w:rPr>
                      <w:rFonts w:ascii="Footlight MT Light" w:hAnsi="Footlight MT Light" w:cs="Tahoma"/>
                      <w:spacing w:val="2"/>
                    </w:rPr>
                    <w:t>i</w:t>
                  </w:r>
                  <w:r w:rsidRPr="00B53F6C">
                    <w:rPr>
                      <w:rFonts w:ascii="Footlight MT Light" w:hAnsi="Footlight MT Light" w:cs="Tahoma"/>
                      <w:spacing w:val="7"/>
                    </w:rPr>
                    <w:t xml:space="preserve"> </w:t>
                  </w:r>
                  <w:r w:rsidRPr="00B53F6C">
                    <w:rPr>
                      <w:rFonts w:ascii="Footlight MT Light" w:hAnsi="Footlight MT Light" w:cs="Tahoma"/>
                    </w:rPr>
                    <w:t>a</w:t>
                  </w:r>
                  <w:r w:rsidRPr="00B53F6C">
                    <w:rPr>
                      <w:rFonts w:ascii="Footlight MT Light" w:hAnsi="Footlight MT Light" w:cs="Tahoma"/>
                      <w:spacing w:val="2"/>
                    </w:rPr>
                    <w:t>t</w:t>
                  </w:r>
                  <w:r w:rsidRPr="00B53F6C">
                    <w:rPr>
                      <w:rFonts w:ascii="Footlight MT Light" w:hAnsi="Footlight MT Light" w:cs="Tahoma"/>
                    </w:rPr>
                    <w:t>as</w:t>
                  </w:r>
                  <w:r w:rsidRPr="00B53F6C">
                    <w:rPr>
                      <w:rFonts w:ascii="Footlight MT Light" w:hAnsi="Footlight MT Light" w:cs="Tahoma"/>
                      <w:spacing w:val="5"/>
                    </w:rPr>
                    <w:t xml:space="preserve"> </w:t>
                  </w:r>
                  <w:r w:rsidRPr="00B53F6C">
                    <w:rPr>
                      <w:rFonts w:ascii="Footlight MT Light" w:hAnsi="Footlight MT Light" w:cs="Tahoma"/>
                      <w:spacing w:val="3"/>
                    </w:rPr>
                    <w:t>k</w:t>
                  </w:r>
                  <w:r w:rsidRPr="00B53F6C">
                    <w:rPr>
                      <w:rFonts w:ascii="Footlight MT Light" w:hAnsi="Footlight MT Light" w:cs="Tahoma"/>
                    </w:rPr>
                    <w:t>eu</w:t>
                  </w:r>
                  <w:r w:rsidRPr="00B53F6C">
                    <w:rPr>
                      <w:rFonts w:ascii="Footlight MT Light" w:hAnsi="Footlight MT Light" w:cs="Tahoma"/>
                      <w:spacing w:val="1"/>
                    </w:rPr>
                    <w:t>n</w:t>
                  </w:r>
                  <w:r w:rsidRPr="00B53F6C">
                    <w:rPr>
                      <w:rFonts w:ascii="Footlight MT Light" w:hAnsi="Footlight MT Light" w:cs="Tahoma"/>
                      <w:spacing w:val="2"/>
                    </w:rPr>
                    <w:t>t</w:t>
                  </w:r>
                  <w:r w:rsidRPr="00B53F6C">
                    <w:rPr>
                      <w:rFonts w:ascii="Footlight MT Light" w:hAnsi="Footlight MT Light" w:cs="Tahoma"/>
                    </w:rPr>
                    <w:t>un</w:t>
                  </w:r>
                  <w:r w:rsidRPr="00B53F6C">
                    <w:rPr>
                      <w:rFonts w:ascii="Footlight MT Light" w:hAnsi="Footlight MT Light" w:cs="Tahoma"/>
                      <w:spacing w:val="1"/>
                    </w:rPr>
                    <w:t>g</w:t>
                  </w:r>
                  <w:r w:rsidRPr="00B53F6C">
                    <w:rPr>
                      <w:rFonts w:ascii="Footlight MT Light" w:hAnsi="Footlight MT Light" w:cs="Tahoma"/>
                    </w:rPr>
                    <w:t>an</w:t>
                  </w:r>
                  <w:r w:rsidRPr="00B53F6C">
                    <w:rPr>
                      <w:rFonts w:ascii="Footlight MT Light" w:hAnsi="Footlight MT Light" w:cs="Tahoma"/>
                      <w:spacing w:val="5"/>
                    </w:rPr>
                    <w:t xml:space="preserve"> </w:t>
                  </w:r>
                  <w:r w:rsidRPr="00B53F6C">
                    <w:rPr>
                      <w:rFonts w:ascii="Footlight MT Light" w:hAnsi="Footlight MT Light" w:cs="Tahoma"/>
                      <w:spacing w:val="3"/>
                    </w:rPr>
                    <w:t>d</w:t>
                  </w:r>
                  <w:r w:rsidRPr="00B53F6C">
                    <w:rPr>
                      <w:rFonts w:ascii="Footlight MT Light" w:hAnsi="Footlight MT Light" w:cs="Tahoma"/>
                    </w:rPr>
                    <w:t>a</w:t>
                  </w:r>
                  <w:r w:rsidRPr="00B53F6C">
                    <w:rPr>
                      <w:rFonts w:ascii="Footlight MT Light" w:hAnsi="Footlight MT Light" w:cs="Tahoma"/>
                      <w:spacing w:val="1"/>
                    </w:rPr>
                    <w:t>n</w:t>
                  </w:r>
                  <w:r w:rsidRPr="00B53F6C">
                    <w:rPr>
                      <w:rFonts w:ascii="Footlight MT Light" w:hAnsi="Footlight MT Light" w:cs="Tahoma"/>
                      <w:spacing w:val="7"/>
                    </w:rPr>
                    <w:t xml:space="preserve">  </w:t>
                  </w:r>
                  <w:r w:rsidRPr="00B53F6C">
                    <w:rPr>
                      <w:rFonts w:ascii="Footlight MT Light" w:hAnsi="Footlight MT Light" w:cs="Tahoma"/>
                      <w:i/>
                      <w:spacing w:val="1"/>
                    </w:rPr>
                    <w:lastRenderedPageBreak/>
                    <w:t>ov</w:t>
                  </w:r>
                  <w:r w:rsidRPr="00B53F6C">
                    <w:rPr>
                      <w:rFonts w:ascii="Footlight MT Light" w:hAnsi="Footlight MT Light" w:cs="Tahoma"/>
                      <w:i/>
                    </w:rPr>
                    <w:t>er</w:t>
                  </w:r>
                  <w:r w:rsidRPr="00B53F6C">
                    <w:rPr>
                      <w:rFonts w:ascii="Footlight MT Light" w:hAnsi="Footlight MT Light" w:cs="Tahoma"/>
                      <w:i/>
                      <w:spacing w:val="3"/>
                    </w:rPr>
                    <w:t>h</w:t>
                  </w:r>
                  <w:r w:rsidRPr="00B53F6C">
                    <w:rPr>
                      <w:rFonts w:ascii="Footlight MT Light" w:hAnsi="Footlight MT Light" w:cs="Tahoma"/>
                      <w:i/>
                      <w:spacing w:val="1"/>
                    </w:rPr>
                    <w:t>e</w:t>
                  </w:r>
                  <w:r w:rsidRPr="00B53F6C">
                    <w:rPr>
                      <w:rFonts w:ascii="Footlight MT Light" w:hAnsi="Footlight MT Light" w:cs="Tahoma"/>
                      <w:i/>
                    </w:rPr>
                    <w:t>ad</w:t>
                  </w:r>
                  <w:r w:rsidRPr="00B53F6C">
                    <w:rPr>
                      <w:rFonts w:ascii="Footlight MT Light" w:hAnsi="Footlight MT Light" w:cs="Tahoma"/>
                    </w:rPr>
                    <w:t>, da</w:t>
                  </w:r>
                  <w:r w:rsidRPr="00B53F6C">
                    <w:rPr>
                      <w:rFonts w:ascii="Footlight MT Light" w:hAnsi="Footlight MT Light" w:cs="Tahoma"/>
                      <w:spacing w:val="1"/>
                    </w:rPr>
                    <w:t>l</w:t>
                  </w:r>
                  <w:r w:rsidRPr="00B53F6C">
                    <w:rPr>
                      <w:rFonts w:ascii="Footlight MT Light" w:hAnsi="Footlight MT Light" w:cs="Tahoma"/>
                    </w:rPr>
                    <w:t>a</w:t>
                  </w:r>
                  <w:r w:rsidRPr="00B53F6C">
                    <w:rPr>
                      <w:rFonts w:ascii="Footlight MT Light" w:hAnsi="Footlight MT Light" w:cs="Tahoma"/>
                      <w:spacing w:val="5"/>
                    </w:rPr>
                    <w:t>m</w:t>
                  </w:r>
                  <w:r w:rsidRPr="00B53F6C">
                    <w:rPr>
                      <w:rFonts w:ascii="Footlight MT Light" w:hAnsi="Footlight MT Light" w:cs="Tahoma"/>
                      <w:spacing w:val="148"/>
                    </w:rPr>
                    <w:t xml:space="preserve"> </w:t>
                  </w:r>
                  <w:r w:rsidRPr="00B53F6C">
                    <w:rPr>
                      <w:rFonts w:ascii="Footlight MT Light" w:hAnsi="Footlight MT Light" w:cs="Tahoma"/>
                      <w:spacing w:val="3"/>
                    </w:rPr>
                    <w:t>h</w:t>
                  </w:r>
                  <w:r w:rsidRPr="00B53F6C">
                    <w:rPr>
                      <w:rFonts w:ascii="Footlight MT Light" w:hAnsi="Footlight MT Light" w:cs="Tahoma"/>
                    </w:rPr>
                    <w:t>al</w:t>
                  </w:r>
                  <w:r w:rsidRPr="00B53F6C">
                    <w:rPr>
                      <w:rFonts w:ascii="Footlight MT Light" w:hAnsi="Footlight MT Light" w:cs="Tahoma"/>
                      <w:spacing w:val="150"/>
                    </w:rPr>
                    <w:t xml:space="preserve"> </w:t>
                  </w:r>
                  <w:r w:rsidRPr="00B53F6C">
                    <w:rPr>
                      <w:rFonts w:ascii="Footlight MT Light" w:hAnsi="Footlight MT Light" w:cs="Tahoma"/>
                    </w:rPr>
                    <w:t>p</w:t>
                  </w:r>
                  <w:r w:rsidRPr="00B53F6C">
                    <w:rPr>
                      <w:rFonts w:ascii="Footlight MT Light" w:hAnsi="Footlight MT Light" w:cs="Tahoma"/>
                      <w:spacing w:val="1"/>
                    </w:rPr>
                    <w:t>e</w:t>
                  </w:r>
                  <w:r w:rsidRPr="00B53F6C">
                    <w:rPr>
                      <w:rFonts w:ascii="Footlight MT Light" w:hAnsi="Footlight MT Light" w:cs="Tahoma"/>
                      <w:spacing w:val="6"/>
                    </w:rPr>
                    <w:t>n</w:t>
                  </w:r>
                  <w:r w:rsidRPr="00B53F6C">
                    <w:rPr>
                      <w:rFonts w:ascii="Footlight MT Light" w:hAnsi="Footlight MT Light" w:cs="Tahoma"/>
                    </w:rPr>
                    <w:t>aw</w:t>
                  </w:r>
                  <w:r w:rsidRPr="00B53F6C">
                    <w:rPr>
                      <w:rFonts w:ascii="Footlight MT Light" w:hAnsi="Footlight MT Light" w:cs="Tahoma"/>
                      <w:spacing w:val="2"/>
                    </w:rPr>
                    <w:t>a</w:t>
                  </w:r>
                  <w:r w:rsidRPr="00B53F6C">
                    <w:rPr>
                      <w:rFonts w:ascii="Footlight MT Light" w:hAnsi="Footlight MT Light" w:cs="Tahoma"/>
                      <w:spacing w:val="4"/>
                    </w:rPr>
                    <w:t>r</w:t>
                  </w:r>
                  <w:r w:rsidRPr="00B53F6C">
                    <w:rPr>
                      <w:rFonts w:ascii="Footlight MT Light" w:hAnsi="Footlight MT Light" w:cs="Tahoma"/>
                      <w:spacing w:val="2"/>
                    </w:rPr>
                    <w:t>a</w:t>
                  </w:r>
                  <w:r w:rsidRPr="00B53F6C">
                    <w:rPr>
                      <w:rFonts w:ascii="Footlight MT Light" w:hAnsi="Footlight MT Light" w:cs="Tahoma"/>
                    </w:rPr>
                    <w:t>n</w:t>
                  </w:r>
                  <w:r w:rsidRPr="00B53F6C">
                    <w:rPr>
                      <w:rFonts w:ascii="Footlight MT Light" w:hAnsi="Footlight MT Light" w:cs="Tahoma"/>
                      <w:spacing w:val="150"/>
                    </w:rPr>
                    <w:t xml:space="preserve"> </w:t>
                  </w:r>
                  <w:r w:rsidRPr="00B53F6C">
                    <w:rPr>
                      <w:rFonts w:ascii="Footlight MT Light" w:hAnsi="Footlight MT Light" w:cs="Tahoma"/>
                    </w:rPr>
                    <w:t>ti</w:t>
                  </w:r>
                  <w:r w:rsidRPr="00B53F6C">
                    <w:rPr>
                      <w:rFonts w:ascii="Footlight MT Light" w:hAnsi="Footlight MT Light" w:cs="Tahoma"/>
                      <w:spacing w:val="1"/>
                    </w:rPr>
                    <w:t>d</w:t>
                  </w:r>
                  <w:r w:rsidRPr="00B53F6C">
                    <w:rPr>
                      <w:rFonts w:ascii="Footlight MT Light" w:hAnsi="Footlight MT Light" w:cs="Tahoma"/>
                    </w:rPr>
                    <w:t>ak</w:t>
                  </w:r>
                  <w:r w:rsidRPr="00B53F6C">
                    <w:rPr>
                      <w:rFonts w:ascii="Footlight MT Light" w:hAnsi="Footlight MT Light" w:cs="Tahoma"/>
                      <w:spacing w:val="150"/>
                    </w:rPr>
                    <w:t xml:space="preserve"> </w:t>
                  </w:r>
                  <w:r w:rsidRPr="00B53F6C">
                    <w:rPr>
                      <w:rFonts w:ascii="Footlight MT Light" w:hAnsi="Footlight MT Light" w:cs="Tahoma"/>
                      <w:spacing w:val="6"/>
                    </w:rPr>
                    <w:t>m</w:t>
                  </w:r>
                  <w:r w:rsidRPr="00B53F6C">
                    <w:rPr>
                      <w:rFonts w:ascii="Footlight MT Light" w:hAnsi="Footlight MT Light" w:cs="Tahoma"/>
                    </w:rPr>
                    <w:t>en</w:t>
                  </w:r>
                  <w:r w:rsidRPr="00B53F6C">
                    <w:rPr>
                      <w:rFonts w:ascii="Footlight MT Light" w:hAnsi="Footlight MT Light" w:cs="Tahoma"/>
                      <w:spacing w:val="3"/>
                    </w:rPr>
                    <w:t>c</w:t>
                  </w:r>
                  <w:r w:rsidRPr="00B53F6C">
                    <w:rPr>
                      <w:rFonts w:ascii="Footlight MT Light" w:hAnsi="Footlight MT Light" w:cs="Tahoma"/>
                    </w:rPr>
                    <w:t>an</w:t>
                  </w:r>
                  <w:r w:rsidRPr="00B53F6C">
                    <w:rPr>
                      <w:rFonts w:ascii="Footlight MT Light" w:hAnsi="Footlight MT Light" w:cs="Tahoma"/>
                      <w:spacing w:val="4"/>
                    </w:rPr>
                    <w:t>t</w:t>
                  </w:r>
                  <w:r w:rsidRPr="00B53F6C">
                    <w:rPr>
                      <w:rFonts w:ascii="Footlight MT Light" w:hAnsi="Footlight MT Light" w:cs="Tahoma"/>
                    </w:rPr>
                    <w:t>um</w:t>
                  </w:r>
                  <w:r w:rsidRPr="00B53F6C">
                    <w:rPr>
                      <w:rFonts w:ascii="Footlight MT Light" w:hAnsi="Footlight MT Light" w:cs="Tahoma"/>
                      <w:spacing w:val="7"/>
                    </w:rPr>
                    <w:t>k</w:t>
                  </w:r>
                  <w:r w:rsidRPr="00B53F6C">
                    <w:rPr>
                      <w:rFonts w:ascii="Footlight MT Light" w:hAnsi="Footlight MT Light" w:cs="Tahoma"/>
                    </w:rPr>
                    <w:t>a</w:t>
                  </w:r>
                  <w:r w:rsidRPr="00B53F6C">
                    <w:rPr>
                      <w:rFonts w:ascii="Footlight MT Light" w:hAnsi="Footlight MT Light" w:cs="Tahoma"/>
                      <w:spacing w:val="2"/>
                    </w:rPr>
                    <w:t>n</w:t>
                  </w:r>
                  <w:r w:rsidRPr="00B53F6C">
                    <w:rPr>
                      <w:rFonts w:ascii="Footlight MT Light" w:hAnsi="Footlight MT Light" w:cs="Tahoma"/>
                      <w:spacing w:val="152"/>
                    </w:rPr>
                    <w:t xml:space="preserve"> </w:t>
                  </w:r>
                  <w:r w:rsidRPr="00B53F6C">
                    <w:rPr>
                      <w:rFonts w:ascii="Footlight MT Light" w:hAnsi="Footlight MT Light" w:cs="Tahoma"/>
                    </w:rPr>
                    <w:t>be</w:t>
                  </w:r>
                  <w:r w:rsidRPr="00B53F6C">
                    <w:rPr>
                      <w:rFonts w:ascii="Footlight MT Light" w:hAnsi="Footlight MT Light" w:cs="Tahoma"/>
                      <w:spacing w:val="4"/>
                    </w:rPr>
                    <w:t>s</w:t>
                  </w:r>
                  <w:r w:rsidRPr="00B53F6C">
                    <w:rPr>
                      <w:rFonts w:ascii="Footlight MT Light" w:hAnsi="Footlight MT Light" w:cs="Tahoma"/>
                      <w:spacing w:val="2"/>
                    </w:rPr>
                    <w:t>a</w:t>
                  </w:r>
                  <w:r w:rsidRPr="00B53F6C">
                    <w:rPr>
                      <w:rFonts w:ascii="Footlight MT Light" w:hAnsi="Footlight MT Light" w:cs="Tahoma"/>
                    </w:rPr>
                    <w:t>ran kompon</w:t>
                  </w:r>
                  <w:r w:rsidRPr="00B53F6C">
                    <w:rPr>
                      <w:rFonts w:ascii="Footlight MT Light" w:hAnsi="Footlight MT Light" w:cs="Tahoma"/>
                      <w:spacing w:val="1"/>
                    </w:rPr>
                    <w:t>e</w:t>
                  </w:r>
                  <w:r w:rsidRPr="00B53F6C">
                    <w:rPr>
                      <w:rFonts w:ascii="Footlight MT Light" w:hAnsi="Footlight MT Light" w:cs="Tahoma"/>
                    </w:rPr>
                    <w:t>n</w:t>
                  </w:r>
                  <w:r w:rsidRPr="00B53F6C">
                    <w:rPr>
                      <w:rFonts w:ascii="Footlight MT Light" w:hAnsi="Footlight MT Light" w:cs="Tahoma"/>
                      <w:spacing w:val="8"/>
                    </w:rPr>
                    <w:t xml:space="preserve"> </w:t>
                  </w:r>
                  <w:r w:rsidRPr="00B53F6C">
                    <w:rPr>
                      <w:rFonts w:ascii="Footlight MT Light" w:hAnsi="Footlight MT Light" w:cs="Tahoma"/>
                    </w:rPr>
                    <w:t>k</w:t>
                  </w:r>
                  <w:r w:rsidRPr="00B53F6C">
                    <w:rPr>
                      <w:rFonts w:ascii="Footlight MT Light" w:hAnsi="Footlight MT Light" w:cs="Tahoma"/>
                      <w:spacing w:val="1"/>
                    </w:rPr>
                    <w:t>e</w:t>
                  </w:r>
                  <w:r w:rsidRPr="00B53F6C">
                    <w:rPr>
                      <w:rFonts w:ascii="Footlight MT Light" w:hAnsi="Footlight MT Light" w:cs="Tahoma"/>
                    </w:rPr>
                    <w:t>un</w:t>
                  </w:r>
                  <w:r w:rsidRPr="00B53F6C">
                    <w:rPr>
                      <w:rFonts w:ascii="Footlight MT Light" w:hAnsi="Footlight MT Light" w:cs="Tahoma"/>
                      <w:spacing w:val="2"/>
                    </w:rPr>
                    <w:t>t</w:t>
                  </w:r>
                  <w:r w:rsidRPr="00B53F6C">
                    <w:rPr>
                      <w:rFonts w:ascii="Footlight MT Light" w:hAnsi="Footlight MT Light" w:cs="Tahoma"/>
                    </w:rPr>
                    <w:t>u</w:t>
                  </w:r>
                  <w:r w:rsidRPr="00B53F6C">
                    <w:rPr>
                      <w:rFonts w:ascii="Footlight MT Light" w:hAnsi="Footlight MT Light" w:cs="Tahoma"/>
                      <w:spacing w:val="1"/>
                    </w:rPr>
                    <w:t>ng</w:t>
                  </w:r>
                  <w:r w:rsidRPr="00B53F6C">
                    <w:rPr>
                      <w:rFonts w:ascii="Footlight MT Light" w:hAnsi="Footlight MT Light" w:cs="Tahoma"/>
                    </w:rPr>
                    <w:t>a</w:t>
                  </w:r>
                  <w:r w:rsidRPr="00B53F6C">
                    <w:rPr>
                      <w:rFonts w:ascii="Footlight MT Light" w:hAnsi="Footlight MT Light" w:cs="Tahoma"/>
                      <w:spacing w:val="1"/>
                    </w:rPr>
                    <w:t>n</w:t>
                  </w:r>
                  <w:r w:rsidRPr="00B53F6C">
                    <w:rPr>
                      <w:rFonts w:ascii="Footlight MT Light" w:hAnsi="Footlight MT Light" w:cs="Tahoma"/>
                      <w:spacing w:val="8"/>
                    </w:rPr>
                    <w:t xml:space="preserve"> </w:t>
                  </w:r>
                  <w:r w:rsidRPr="00B53F6C">
                    <w:rPr>
                      <w:rFonts w:ascii="Footlight MT Light" w:hAnsi="Footlight MT Light" w:cs="Tahoma"/>
                    </w:rPr>
                    <w:t>dan</w:t>
                  </w:r>
                  <w:r w:rsidRPr="00B53F6C">
                    <w:rPr>
                      <w:rFonts w:ascii="Footlight MT Light" w:hAnsi="Footlight MT Light" w:cs="Tahoma"/>
                      <w:spacing w:val="6"/>
                    </w:rPr>
                    <w:t xml:space="preserve"> </w:t>
                  </w:r>
                  <w:r w:rsidRPr="00B53F6C">
                    <w:rPr>
                      <w:rFonts w:ascii="Footlight MT Light" w:hAnsi="Footlight MT Light" w:cs="Tahoma"/>
                      <w:i/>
                      <w:spacing w:val="3"/>
                    </w:rPr>
                    <w:t>o</w:t>
                  </w:r>
                  <w:r w:rsidRPr="00B53F6C">
                    <w:rPr>
                      <w:rFonts w:ascii="Footlight MT Light" w:hAnsi="Footlight MT Light" w:cs="Tahoma"/>
                      <w:i/>
                      <w:spacing w:val="1"/>
                    </w:rPr>
                    <w:t>v</w:t>
                  </w:r>
                  <w:r w:rsidRPr="00B53F6C">
                    <w:rPr>
                      <w:rFonts w:ascii="Footlight MT Light" w:hAnsi="Footlight MT Light" w:cs="Tahoma"/>
                      <w:i/>
                    </w:rPr>
                    <w:t>e</w:t>
                  </w:r>
                  <w:r w:rsidRPr="00B53F6C">
                    <w:rPr>
                      <w:rFonts w:ascii="Footlight MT Light" w:hAnsi="Footlight MT Light" w:cs="Tahoma"/>
                      <w:i/>
                      <w:spacing w:val="1"/>
                    </w:rPr>
                    <w:t>r</w:t>
                  </w:r>
                  <w:r w:rsidRPr="00B53F6C">
                    <w:rPr>
                      <w:rFonts w:ascii="Footlight MT Light" w:hAnsi="Footlight MT Light" w:cs="Tahoma"/>
                      <w:i/>
                    </w:rPr>
                    <w:t>h</w:t>
                  </w:r>
                  <w:r w:rsidRPr="00B53F6C">
                    <w:rPr>
                      <w:rFonts w:ascii="Footlight MT Light" w:hAnsi="Footlight MT Light" w:cs="Tahoma"/>
                      <w:i/>
                      <w:spacing w:val="1"/>
                    </w:rPr>
                    <w:t>e</w:t>
                  </w:r>
                  <w:r w:rsidRPr="00B53F6C">
                    <w:rPr>
                      <w:rFonts w:ascii="Footlight MT Light" w:hAnsi="Footlight MT Light" w:cs="Tahoma"/>
                      <w:i/>
                    </w:rPr>
                    <w:t>a</w:t>
                  </w:r>
                  <w:r w:rsidRPr="00B53F6C">
                    <w:rPr>
                      <w:rFonts w:ascii="Footlight MT Light" w:hAnsi="Footlight MT Light" w:cs="Tahoma"/>
                      <w:i/>
                      <w:spacing w:val="1"/>
                    </w:rPr>
                    <w:t>d</w:t>
                  </w:r>
                  <w:r w:rsidRPr="00B53F6C">
                    <w:rPr>
                      <w:rFonts w:ascii="Footlight MT Light" w:hAnsi="Footlight MT Light" w:cs="Tahoma"/>
                      <w:spacing w:val="8"/>
                    </w:rPr>
                    <w:t xml:space="preserve"> </w:t>
                  </w:r>
                  <w:r w:rsidRPr="00B53F6C">
                    <w:rPr>
                      <w:rFonts w:ascii="Footlight MT Light" w:hAnsi="Footlight MT Light" w:cs="Tahoma"/>
                      <w:spacing w:val="2"/>
                    </w:rPr>
                    <w:t>m</w:t>
                  </w:r>
                  <w:r w:rsidRPr="00B53F6C">
                    <w:rPr>
                      <w:rFonts w:ascii="Footlight MT Light" w:hAnsi="Footlight MT Light" w:cs="Tahoma"/>
                    </w:rPr>
                    <w:t>a</w:t>
                  </w:r>
                  <w:r w:rsidRPr="00B53F6C">
                    <w:rPr>
                      <w:rFonts w:ascii="Footlight MT Light" w:hAnsi="Footlight MT Light" w:cs="Tahoma"/>
                      <w:spacing w:val="1"/>
                    </w:rPr>
                    <w:t>k</w:t>
                  </w:r>
                  <w:r w:rsidRPr="00B53F6C">
                    <w:rPr>
                      <w:rFonts w:ascii="Footlight MT Light" w:hAnsi="Footlight MT Light" w:cs="Tahoma"/>
                    </w:rPr>
                    <w:t>a</w:t>
                  </w:r>
                  <w:r w:rsidRPr="00B53F6C">
                    <w:rPr>
                      <w:rFonts w:ascii="Footlight MT Light" w:hAnsi="Footlight MT Light" w:cs="Tahoma"/>
                      <w:spacing w:val="11"/>
                    </w:rPr>
                    <w:t xml:space="preserve"> </w:t>
                  </w:r>
                  <w:r w:rsidRPr="00B53F6C">
                    <w:rPr>
                      <w:rFonts w:ascii="Footlight MT Light" w:hAnsi="Footlight MT Light" w:cs="Tahoma"/>
                    </w:rPr>
                    <w:t>a</w:t>
                  </w:r>
                  <w:r w:rsidRPr="00B53F6C">
                    <w:rPr>
                      <w:rFonts w:ascii="Footlight MT Light" w:hAnsi="Footlight MT Light" w:cs="Tahoma"/>
                      <w:spacing w:val="7"/>
                    </w:rPr>
                    <w:t xml:space="preserve"> </w:t>
                  </w:r>
                  <w:r w:rsidRPr="00B53F6C">
                    <w:rPr>
                      <w:rFonts w:ascii="Footlight MT Light" w:hAnsi="Footlight MT Light" w:cs="Tahoma"/>
                      <w:spacing w:val="1"/>
                    </w:rPr>
                    <w:t>=</w:t>
                  </w:r>
                  <w:r w:rsidRPr="00B53F6C">
                    <w:rPr>
                      <w:rFonts w:ascii="Footlight MT Light" w:hAnsi="Footlight MT Light" w:cs="Tahoma"/>
                      <w:spacing w:val="7"/>
                    </w:rPr>
                    <w:t xml:space="preserve"> </w:t>
                  </w:r>
                  <w:r w:rsidRPr="00B53F6C">
                    <w:rPr>
                      <w:rFonts w:ascii="Footlight MT Light" w:hAnsi="Footlight MT Light" w:cs="Tahoma"/>
                    </w:rPr>
                    <w:t>0,</w:t>
                  </w:r>
                  <w:r w:rsidRPr="00B53F6C">
                    <w:rPr>
                      <w:rFonts w:ascii="Footlight MT Light" w:hAnsi="Footlight MT Light" w:cs="Tahoma"/>
                      <w:spacing w:val="1"/>
                    </w:rPr>
                    <w:t>1</w:t>
                  </w:r>
                  <w:r w:rsidRPr="00B53F6C">
                    <w:rPr>
                      <w:rFonts w:ascii="Footlight MT Light" w:hAnsi="Footlight MT Light" w:cs="Tahoma"/>
                    </w:rPr>
                    <w:t>5</w:t>
                  </w:r>
                </w:p>
              </w:tc>
            </w:tr>
            <w:tr w:rsidR="00986A18" w:rsidRPr="00B53F6C" w14:paraId="5EE6C55B" w14:textId="77777777" w:rsidTr="00DC7B58">
              <w:trPr>
                <w:trHeight w:val="782"/>
              </w:trPr>
              <w:tc>
                <w:tcPr>
                  <w:tcW w:w="584" w:type="dxa"/>
                  <w:shd w:val="clear" w:color="auto" w:fill="auto"/>
                </w:tcPr>
                <w:p w14:paraId="1A5D6930"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rPr>
                    <w:lastRenderedPageBreak/>
                    <w:t>b,</w:t>
                  </w:r>
                  <w:r w:rsidRPr="00B53F6C">
                    <w:rPr>
                      <w:rFonts w:ascii="Footlight MT Light" w:hAnsi="Footlight MT Light" w:cs="Tahoma"/>
                      <w:spacing w:val="2"/>
                    </w:rPr>
                    <w:t xml:space="preserve"> </w:t>
                  </w:r>
                  <w:r w:rsidRPr="00B53F6C">
                    <w:rPr>
                      <w:rFonts w:ascii="Footlight MT Light" w:hAnsi="Footlight MT Light" w:cs="Tahoma"/>
                    </w:rPr>
                    <w:t>c</w:t>
                  </w:r>
                  <w:r w:rsidRPr="00B53F6C">
                    <w:rPr>
                      <w:rFonts w:ascii="Footlight MT Light" w:hAnsi="Footlight MT Light" w:cs="Tahoma"/>
                      <w:spacing w:val="2"/>
                    </w:rPr>
                    <w:t>,</w:t>
                  </w:r>
                  <w:r w:rsidRPr="00B53F6C">
                    <w:rPr>
                      <w:rFonts w:ascii="Footlight MT Light" w:hAnsi="Footlight MT Light" w:cs="Tahoma"/>
                    </w:rPr>
                    <w:t xml:space="preserve"> d</w:t>
                  </w:r>
                </w:p>
              </w:tc>
              <w:tc>
                <w:tcPr>
                  <w:tcW w:w="360" w:type="dxa"/>
                  <w:shd w:val="clear" w:color="auto" w:fill="auto"/>
                </w:tcPr>
                <w:p w14:paraId="0C992497"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w w:val="101"/>
                    </w:rPr>
                    <w:t>=</w:t>
                  </w:r>
                </w:p>
              </w:tc>
              <w:tc>
                <w:tcPr>
                  <w:tcW w:w="5293" w:type="dxa"/>
                  <w:shd w:val="clear" w:color="auto" w:fill="auto"/>
                </w:tcPr>
                <w:p w14:paraId="6A1D79A3" w14:textId="77777777" w:rsidR="00DA7E16" w:rsidRPr="00B53F6C" w:rsidRDefault="00DA7E16" w:rsidP="0052044E">
                  <w:pPr>
                    <w:widowControl w:val="0"/>
                    <w:autoSpaceDE w:val="0"/>
                    <w:autoSpaceDN w:val="0"/>
                    <w:adjustRightInd w:val="0"/>
                    <w:jc w:val="both"/>
                    <w:rPr>
                      <w:rFonts w:ascii="Footlight MT Light" w:hAnsi="Footlight MT Light" w:cs="Tahoma"/>
                    </w:rPr>
                  </w:pPr>
                  <w:r w:rsidRPr="00B53F6C">
                    <w:rPr>
                      <w:rFonts w:ascii="Footlight MT Light" w:hAnsi="Footlight MT Light" w:cs="Tahoma"/>
                      <w:spacing w:val="1"/>
                    </w:rPr>
                    <w:t>Ko</w:t>
                  </w:r>
                  <w:r w:rsidRPr="00B53F6C">
                    <w:rPr>
                      <w:rFonts w:ascii="Footlight MT Light" w:hAnsi="Footlight MT Light" w:cs="Tahoma"/>
                    </w:rPr>
                    <w:t>efis</w:t>
                  </w:r>
                  <w:r w:rsidRPr="00B53F6C">
                    <w:rPr>
                      <w:rFonts w:ascii="Footlight MT Light" w:hAnsi="Footlight MT Light" w:cs="Tahoma"/>
                      <w:spacing w:val="4"/>
                    </w:rPr>
                    <w:t>i</w:t>
                  </w:r>
                  <w:r w:rsidRPr="00B53F6C">
                    <w:rPr>
                      <w:rFonts w:ascii="Footlight MT Light" w:hAnsi="Footlight MT Light" w:cs="Tahoma"/>
                    </w:rPr>
                    <w:t>en</w:t>
                  </w:r>
                  <w:r w:rsidRPr="00B53F6C">
                    <w:rPr>
                      <w:rFonts w:ascii="Footlight MT Light" w:hAnsi="Footlight MT Light" w:cs="Tahoma"/>
                      <w:spacing w:val="65"/>
                    </w:rPr>
                    <w:t xml:space="preserve"> </w:t>
                  </w:r>
                  <w:r w:rsidRPr="00B53F6C">
                    <w:rPr>
                      <w:rFonts w:ascii="Footlight MT Light" w:hAnsi="Footlight MT Light" w:cs="Tahoma"/>
                    </w:rPr>
                    <w:t>kompo</w:t>
                  </w:r>
                  <w:r w:rsidRPr="00B53F6C">
                    <w:rPr>
                      <w:rFonts w:ascii="Footlight MT Light" w:hAnsi="Footlight MT Light" w:cs="Tahoma"/>
                      <w:spacing w:val="3"/>
                    </w:rPr>
                    <w:t>n</w:t>
                  </w:r>
                  <w:r w:rsidRPr="00B53F6C">
                    <w:rPr>
                      <w:rFonts w:ascii="Footlight MT Light" w:hAnsi="Footlight MT Light" w:cs="Tahoma"/>
                    </w:rPr>
                    <w:t>en</w:t>
                  </w:r>
                  <w:r w:rsidRPr="00B53F6C">
                    <w:rPr>
                      <w:rFonts w:ascii="Footlight MT Light" w:hAnsi="Footlight MT Light" w:cs="Tahoma"/>
                      <w:spacing w:val="65"/>
                    </w:rPr>
                    <w:t xml:space="preserve"> </w:t>
                  </w:r>
                  <w:r w:rsidRPr="00B53F6C">
                    <w:rPr>
                      <w:rFonts w:ascii="Footlight MT Light" w:hAnsi="Footlight MT Light" w:cs="Tahoma"/>
                      <w:spacing w:val="1"/>
                    </w:rPr>
                    <w:t>kon</w:t>
                  </w:r>
                  <w:r w:rsidRPr="00B53F6C">
                    <w:rPr>
                      <w:rFonts w:ascii="Footlight MT Light" w:hAnsi="Footlight MT Light" w:cs="Tahoma"/>
                    </w:rPr>
                    <w:t>t</w:t>
                  </w:r>
                  <w:r w:rsidRPr="00B53F6C">
                    <w:rPr>
                      <w:rFonts w:ascii="Footlight MT Light" w:hAnsi="Footlight MT Light" w:cs="Tahoma"/>
                      <w:spacing w:val="1"/>
                    </w:rPr>
                    <w:t>r</w:t>
                  </w:r>
                  <w:r w:rsidRPr="00B53F6C">
                    <w:rPr>
                      <w:rFonts w:ascii="Footlight MT Light" w:hAnsi="Footlight MT Light" w:cs="Tahoma"/>
                    </w:rPr>
                    <w:t>ak</w:t>
                  </w:r>
                  <w:r w:rsidRPr="00B53F6C">
                    <w:rPr>
                      <w:rFonts w:ascii="Footlight MT Light" w:hAnsi="Footlight MT Light" w:cs="Tahoma"/>
                      <w:spacing w:val="64"/>
                    </w:rPr>
                    <w:t xml:space="preserve"> </w:t>
                  </w:r>
                  <w:r w:rsidRPr="00B53F6C">
                    <w:rPr>
                      <w:rFonts w:ascii="Footlight MT Light" w:hAnsi="Footlight MT Light" w:cs="Tahoma"/>
                      <w:spacing w:val="2"/>
                    </w:rPr>
                    <w:t>s</w:t>
                  </w:r>
                  <w:r w:rsidRPr="00B53F6C">
                    <w:rPr>
                      <w:rFonts w:ascii="Footlight MT Light" w:hAnsi="Footlight MT Light" w:cs="Tahoma"/>
                    </w:rPr>
                    <w:t>e</w:t>
                  </w:r>
                  <w:r w:rsidRPr="00B53F6C">
                    <w:rPr>
                      <w:rFonts w:ascii="Footlight MT Light" w:hAnsi="Footlight MT Light" w:cs="Tahoma"/>
                      <w:spacing w:val="3"/>
                    </w:rPr>
                    <w:t>p</w:t>
                  </w:r>
                  <w:r w:rsidRPr="00B53F6C">
                    <w:rPr>
                      <w:rFonts w:ascii="Footlight MT Light" w:hAnsi="Footlight MT Light" w:cs="Tahoma"/>
                    </w:rPr>
                    <w:t>e</w:t>
                  </w:r>
                  <w:r w:rsidRPr="00B53F6C">
                    <w:rPr>
                      <w:rFonts w:ascii="Footlight MT Light" w:hAnsi="Footlight MT Light" w:cs="Tahoma"/>
                      <w:spacing w:val="1"/>
                    </w:rPr>
                    <w:t>r</w:t>
                  </w:r>
                  <w:r w:rsidRPr="00B53F6C">
                    <w:rPr>
                      <w:rFonts w:ascii="Footlight MT Light" w:hAnsi="Footlight MT Light" w:cs="Tahoma"/>
                      <w:spacing w:val="2"/>
                    </w:rPr>
                    <w:t>t</w:t>
                  </w:r>
                  <w:r w:rsidRPr="00B53F6C">
                    <w:rPr>
                      <w:rFonts w:ascii="Footlight MT Light" w:hAnsi="Footlight MT Light" w:cs="Tahoma"/>
                    </w:rPr>
                    <w:t>i</w:t>
                  </w:r>
                  <w:r w:rsidRPr="00B53F6C">
                    <w:rPr>
                      <w:rFonts w:ascii="Footlight MT Light" w:hAnsi="Footlight MT Light" w:cs="Tahoma"/>
                      <w:spacing w:val="62"/>
                    </w:rPr>
                    <w:t xml:space="preserve"> </w:t>
                  </w:r>
                  <w:r w:rsidRPr="00B53F6C">
                    <w:rPr>
                      <w:rFonts w:ascii="Footlight MT Light" w:hAnsi="Footlight MT Light" w:cs="Tahoma"/>
                      <w:spacing w:val="4"/>
                    </w:rPr>
                    <w:t>t</w:t>
                  </w:r>
                  <w:r w:rsidRPr="00B53F6C">
                    <w:rPr>
                      <w:rFonts w:ascii="Footlight MT Light" w:hAnsi="Footlight MT Light" w:cs="Tahoma"/>
                    </w:rPr>
                    <w:t>enaga</w:t>
                  </w:r>
                  <w:r w:rsidRPr="00B53F6C">
                    <w:rPr>
                      <w:rFonts w:ascii="Footlight MT Light" w:hAnsi="Footlight MT Light" w:cs="Tahoma"/>
                      <w:spacing w:val="64"/>
                    </w:rPr>
                    <w:t xml:space="preserve"> </w:t>
                  </w:r>
                  <w:r w:rsidRPr="00B53F6C">
                    <w:rPr>
                      <w:rFonts w:ascii="Footlight MT Light" w:hAnsi="Footlight MT Light" w:cs="Tahoma"/>
                      <w:spacing w:val="1"/>
                    </w:rPr>
                    <w:t>k</w:t>
                  </w:r>
                  <w:r w:rsidRPr="00B53F6C">
                    <w:rPr>
                      <w:rFonts w:ascii="Footlight MT Light" w:hAnsi="Footlight MT Light" w:cs="Tahoma"/>
                    </w:rPr>
                    <w:t>er</w:t>
                  </w:r>
                  <w:r w:rsidRPr="00B53F6C">
                    <w:rPr>
                      <w:rFonts w:ascii="Footlight MT Light" w:hAnsi="Footlight MT Light" w:cs="Tahoma"/>
                      <w:spacing w:val="4"/>
                    </w:rPr>
                    <w:t>j</w:t>
                  </w:r>
                  <w:r w:rsidRPr="00B53F6C">
                    <w:rPr>
                      <w:rFonts w:ascii="Footlight MT Light" w:hAnsi="Footlight MT Light" w:cs="Tahoma"/>
                    </w:rPr>
                    <w:t>a</w:t>
                  </w:r>
                  <w:r w:rsidRPr="00B53F6C">
                    <w:rPr>
                      <w:rFonts w:ascii="Footlight MT Light" w:hAnsi="Footlight MT Light" w:cs="Tahoma"/>
                      <w:spacing w:val="2"/>
                    </w:rPr>
                    <w:t>,</w:t>
                  </w:r>
                  <w:r w:rsidRPr="00B53F6C">
                    <w:rPr>
                      <w:rFonts w:ascii="Footlight MT Light" w:hAnsi="Footlight MT Light" w:cs="Tahoma"/>
                      <w:spacing w:val="61"/>
                    </w:rPr>
                    <w:t xml:space="preserve"> </w:t>
                  </w:r>
                  <w:r w:rsidRPr="00B53F6C">
                    <w:rPr>
                      <w:rFonts w:ascii="Footlight MT Light" w:hAnsi="Footlight MT Light" w:cs="Tahoma"/>
                    </w:rPr>
                    <w:t>b</w:t>
                  </w:r>
                  <w:r w:rsidRPr="00B53F6C">
                    <w:rPr>
                      <w:rFonts w:ascii="Footlight MT Light" w:hAnsi="Footlight MT Light" w:cs="Tahoma"/>
                      <w:spacing w:val="1"/>
                    </w:rPr>
                    <w:t>a</w:t>
                  </w:r>
                  <w:r w:rsidRPr="00B53F6C">
                    <w:rPr>
                      <w:rFonts w:ascii="Footlight MT Light" w:hAnsi="Footlight MT Light" w:cs="Tahoma"/>
                    </w:rPr>
                    <w:t>h</w:t>
                  </w:r>
                  <w:r w:rsidRPr="00B53F6C">
                    <w:rPr>
                      <w:rFonts w:ascii="Footlight MT Light" w:hAnsi="Footlight MT Light" w:cs="Tahoma"/>
                      <w:spacing w:val="1"/>
                    </w:rPr>
                    <w:t>an</w:t>
                  </w:r>
                  <w:r w:rsidRPr="00B53F6C">
                    <w:rPr>
                      <w:rFonts w:ascii="Footlight MT Light" w:hAnsi="Footlight MT Light" w:cs="Tahoma"/>
                    </w:rPr>
                    <w:t>, a</w:t>
                  </w:r>
                  <w:r w:rsidRPr="00B53F6C">
                    <w:rPr>
                      <w:rFonts w:ascii="Footlight MT Light" w:hAnsi="Footlight MT Light" w:cs="Tahoma"/>
                      <w:spacing w:val="2"/>
                    </w:rPr>
                    <w:t>l</w:t>
                  </w:r>
                  <w:r w:rsidRPr="00B53F6C">
                    <w:rPr>
                      <w:rFonts w:ascii="Footlight MT Light" w:hAnsi="Footlight MT Light" w:cs="Tahoma"/>
                    </w:rPr>
                    <w:t>at</w:t>
                  </w:r>
                  <w:r w:rsidRPr="00B53F6C">
                    <w:rPr>
                      <w:rFonts w:ascii="Footlight MT Light" w:hAnsi="Footlight MT Light" w:cs="Tahoma"/>
                      <w:spacing w:val="3"/>
                    </w:rPr>
                    <w:t xml:space="preserve"> k</w:t>
                  </w:r>
                  <w:r w:rsidRPr="00B53F6C">
                    <w:rPr>
                      <w:rFonts w:ascii="Footlight MT Light" w:hAnsi="Footlight MT Light" w:cs="Tahoma"/>
                    </w:rPr>
                    <w:t>er</w:t>
                  </w:r>
                  <w:r w:rsidRPr="00B53F6C">
                    <w:rPr>
                      <w:rFonts w:ascii="Footlight MT Light" w:hAnsi="Footlight MT Light" w:cs="Tahoma"/>
                      <w:spacing w:val="2"/>
                    </w:rPr>
                    <w:t>j</w:t>
                  </w:r>
                  <w:r w:rsidRPr="00B53F6C">
                    <w:rPr>
                      <w:rFonts w:ascii="Footlight MT Light" w:hAnsi="Footlight MT Light" w:cs="Tahoma"/>
                    </w:rPr>
                    <w:t>a,</w:t>
                  </w:r>
                  <w:r w:rsidRPr="00B53F6C">
                    <w:rPr>
                      <w:rFonts w:ascii="Footlight MT Light" w:hAnsi="Footlight MT Light" w:cs="Tahoma"/>
                      <w:spacing w:val="5"/>
                    </w:rPr>
                    <w:t xml:space="preserve"> </w:t>
                  </w:r>
                  <w:r w:rsidRPr="00B53F6C">
                    <w:rPr>
                      <w:rFonts w:ascii="Footlight MT Light" w:hAnsi="Footlight MT Light" w:cs="Tahoma"/>
                      <w:spacing w:val="1"/>
                    </w:rPr>
                    <w:t>ds</w:t>
                  </w:r>
                  <w:r w:rsidRPr="00B53F6C">
                    <w:rPr>
                      <w:rFonts w:ascii="Footlight MT Light" w:hAnsi="Footlight MT Light" w:cs="Tahoma"/>
                    </w:rPr>
                    <w:t>b</w:t>
                  </w:r>
                  <w:r w:rsidRPr="00B53F6C">
                    <w:rPr>
                      <w:rFonts w:ascii="Footlight MT Light" w:hAnsi="Footlight MT Light" w:cs="Tahoma"/>
                      <w:spacing w:val="2"/>
                    </w:rPr>
                    <w:t xml:space="preserve">; </w:t>
                  </w:r>
                </w:p>
                <w:p w14:paraId="07D058AE" w14:textId="77777777" w:rsidR="00DA7E16" w:rsidRPr="00B53F6C" w:rsidRDefault="00DA7E16" w:rsidP="0052044E">
                  <w:pPr>
                    <w:widowControl w:val="0"/>
                    <w:autoSpaceDE w:val="0"/>
                    <w:autoSpaceDN w:val="0"/>
                    <w:adjustRightInd w:val="0"/>
                    <w:jc w:val="both"/>
                    <w:rPr>
                      <w:rFonts w:ascii="Footlight MT Light" w:hAnsi="Footlight MT Light" w:cs="Tahoma"/>
                    </w:rPr>
                  </w:pPr>
                  <w:r w:rsidRPr="00B53F6C">
                    <w:rPr>
                      <w:rFonts w:ascii="Footlight MT Light" w:hAnsi="Footlight MT Light" w:cs="Tahoma"/>
                      <w:spacing w:val="1"/>
                    </w:rPr>
                    <w:t>P</w:t>
                  </w:r>
                  <w:r w:rsidRPr="00B53F6C">
                    <w:rPr>
                      <w:rFonts w:ascii="Footlight MT Light" w:hAnsi="Footlight MT Light" w:cs="Tahoma"/>
                    </w:rPr>
                    <w:t>enjum</w:t>
                  </w:r>
                  <w:r w:rsidRPr="00B53F6C">
                    <w:rPr>
                      <w:rFonts w:ascii="Footlight MT Light" w:hAnsi="Footlight MT Light" w:cs="Tahoma"/>
                      <w:spacing w:val="1"/>
                    </w:rPr>
                    <w:t>la</w:t>
                  </w:r>
                  <w:r w:rsidRPr="00B53F6C">
                    <w:rPr>
                      <w:rFonts w:ascii="Footlight MT Light" w:hAnsi="Footlight MT Light" w:cs="Tahoma"/>
                    </w:rPr>
                    <w:t>h</w:t>
                  </w:r>
                  <w:r w:rsidRPr="00B53F6C">
                    <w:rPr>
                      <w:rFonts w:ascii="Footlight MT Light" w:hAnsi="Footlight MT Light" w:cs="Tahoma"/>
                      <w:spacing w:val="1"/>
                    </w:rPr>
                    <w:t>an</w:t>
                  </w:r>
                  <w:r w:rsidRPr="00B53F6C">
                    <w:rPr>
                      <w:rFonts w:ascii="Footlight MT Light" w:hAnsi="Footlight MT Light" w:cs="Tahoma"/>
                      <w:spacing w:val="26"/>
                    </w:rPr>
                    <w:t xml:space="preserve"> </w:t>
                  </w:r>
                  <w:r w:rsidRPr="00B53F6C">
                    <w:rPr>
                      <w:rFonts w:ascii="Footlight MT Light" w:hAnsi="Footlight MT Light" w:cs="Tahoma"/>
                    </w:rPr>
                    <w:t>a+b</w:t>
                  </w:r>
                  <w:r w:rsidRPr="00B53F6C">
                    <w:rPr>
                      <w:rFonts w:ascii="Footlight MT Light" w:hAnsi="Footlight MT Light" w:cs="Tahoma"/>
                      <w:spacing w:val="3"/>
                    </w:rPr>
                    <w:t>+</w:t>
                  </w:r>
                  <w:r w:rsidRPr="00B53F6C">
                    <w:rPr>
                      <w:rFonts w:ascii="Footlight MT Light" w:hAnsi="Footlight MT Light" w:cs="Tahoma"/>
                    </w:rPr>
                    <w:t>c+d</w:t>
                  </w:r>
                  <w:r w:rsidRPr="00B53F6C">
                    <w:rPr>
                      <w:rFonts w:ascii="Footlight MT Light" w:hAnsi="Footlight MT Light" w:cs="Tahoma"/>
                      <w:spacing w:val="3"/>
                    </w:rPr>
                    <w:t>+</w:t>
                  </w:r>
                  <w:r w:rsidRPr="00B53F6C">
                    <w:rPr>
                      <w:rFonts w:ascii="Footlight MT Light" w:hAnsi="Footlight MT Light" w:cs="Tahoma"/>
                    </w:rPr>
                    <w:t>..</w:t>
                  </w:r>
                  <w:r w:rsidRPr="00B53F6C">
                    <w:rPr>
                      <w:rFonts w:ascii="Footlight MT Light" w:hAnsi="Footlight MT Light" w:cs="Tahoma"/>
                      <w:spacing w:val="1"/>
                    </w:rPr>
                    <w:t>.</w:t>
                  </w:r>
                  <w:r w:rsidRPr="00B53F6C">
                    <w:rPr>
                      <w:rFonts w:ascii="Footlight MT Light" w:hAnsi="Footlight MT Light" w:cs="Tahoma"/>
                    </w:rPr>
                    <w:t>.</w:t>
                  </w:r>
                  <w:r w:rsidRPr="00B53F6C">
                    <w:rPr>
                      <w:rFonts w:ascii="Footlight MT Light" w:hAnsi="Footlight MT Light" w:cs="Tahoma"/>
                      <w:spacing w:val="1"/>
                    </w:rPr>
                    <w:t>d</w:t>
                  </w:r>
                  <w:r w:rsidRPr="00B53F6C">
                    <w:rPr>
                      <w:rFonts w:ascii="Footlight MT Light" w:hAnsi="Footlight MT Light" w:cs="Tahoma"/>
                    </w:rPr>
                    <w:t>st</w:t>
                  </w:r>
                  <w:r w:rsidRPr="00B53F6C">
                    <w:rPr>
                      <w:rFonts w:ascii="Footlight MT Light" w:hAnsi="Footlight MT Light" w:cs="Tahoma"/>
                      <w:spacing w:val="3"/>
                    </w:rPr>
                    <w:t xml:space="preserve"> </w:t>
                  </w:r>
                  <w:r w:rsidRPr="00B53F6C">
                    <w:rPr>
                      <w:rFonts w:ascii="Footlight MT Light" w:hAnsi="Footlight MT Light" w:cs="Tahoma"/>
                    </w:rPr>
                    <w:t>a</w:t>
                  </w:r>
                  <w:r w:rsidRPr="00B53F6C">
                    <w:rPr>
                      <w:rFonts w:ascii="Footlight MT Light" w:hAnsi="Footlight MT Light" w:cs="Tahoma"/>
                      <w:spacing w:val="4"/>
                    </w:rPr>
                    <w:t>d</w:t>
                  </w:r>
                  <w:r w:rsidRPr="00B53F6C">
                    <w:rPr>
                      <w:rFonts w:ascii="Footlight MT Light" w:hAnsi="Footlight MT Light" w:cs="Tahoma"/>
                    </w:rPr>
                    <w:t>a</w:t>
                  </w:r>
                  <w:r w:rsidRPr="00B53F6C">
                    <w:rPr>
                      <w:rFonts w:ascii="Footlight MT Light" w:hAnsi="Footlight MT Light" w:cs="Tahoma"/>
                      <w:spacing w:val="3"/>
                    </w:rPr>
                    <w:t>l</w:t>
                  </w:r>
                  <w:r w:rsidRPr="00B53F6C">
                    <w:rPr>
                      <w:rFonts w:ascii="Footlight MT Light" w:hAnsi="Footlight MT Light" w:cs="Tahoma"/>
                    </w:rPr>
                    <w:t>a</w:t>
                  </w:r>
                  <w:r w:rsidRPr="00B53F6C">
                    <w:rPr>
                      <w:rFonts w:ascii="Footlight MT Light" w:hAnsi="Footlight MT Light" w:cs="Tahoma"/>
                      <w:spacing w:val="1"/>
                    </w:rPr>
                    <w:t>h</w:t>
                  </w:r>
                  <w:r w:rsidRPr="00B53F6C">
                    <w:rPr>
                      <w:rFonts w:ascii="Footlight MT Light" w:hAnsi="Footlight MT Light" w:cs="Tahoma"/>
                      <w:spacing w:val="5"/>
                    </w:rPr>
                    <w:t xml:space="preserve"> </w:t>
                  </w:r>
                  <w:r w:rsidRPr="00B53F6C">
                    <w:rPr>
                      <w:rFonts w:ascii="Footlight MT Light" w:hAnsi="Footlight MT Light" w:cs="Tahoma"/>
                    </w:rPr>
                    <w:t>1,</w:t>
                  </w:r>
                  <w:r w:rsidRPr="00B53F6C">
                    <w:rPr>
                      <w:rFonts w:ascii="Footlight MT Light" w:hAnsi="Footlight MT Light" w:cs="Tahoma"/>
                      <w:spacing w:val="1"/>
                    </w:rPr>
                    <w:t>0</w:t>
                  </w:r>
                  <w:r w:rsidRPr="00B53F6C">
                    <w:rPr>
                      <w:rFonts w:ascii="Footlight MT Light" w:hAnsi="Footlight MT Light" w:cs="Tahoma"/>
                    </w:rPr>
                    <w:t>0</w:t>
                  </w:r>
                </w:p>
              </w:tc>
            </w:tr>
            <w:tr w:rsidR="00986A18" w:rsidRPr="00B53F6C" w14:paraId="6D59AC39" w14:textId="77777777" w:rsidTr="00DC7B58">
              <w:trPr>
                <w:trHeight w:val="483"/>
              </w:trPr>
              <w:tc>
                <w:tcPr>
                  <w:tcW w:w="584" w:type="dxa"/>
                  <w:shd w:val="clear" w:color="auto" w:fill="auto"/>
                </w:tcPr>
                <w:p w14:paraId="562E0C19" w14:textId="77777777" w:rsidR="00DA7E16" w:rsidRPr="00B53F6C" w:rsidRDefault="00DA7E16" w:rsidP="0052044E">
                  <w:pPr>
                    <w:widowControl w:val="0"/>
                    <w:autoSpaceDE w:val="0"/>
                    <w:autoSpaceDN w:val="0"/>
                    <w:adjustRightInd w:val="0"/>
                    <w:jc w:val="both"/>
                    <w:rPr>
                      <w:rFonts w:ascii="Footlight MT Light" w:hAnsi="Footlight MT Light" w:cs="Tahoma"/>
                    </w:rPr>
                  </w:pPr>
                  <w:r w:rsidRPr="00B53F6C">
                    <w:rPr>
                      <w:rFonts w:ascii="Footlight MT Light" w:hAnsi="Footlight MT Light" w:cs="Tahoma"/>
                    </w:rPr>
                    <w:t>Bn,</w:t>
                  </w:r>
                  <w:r w:rsidRPr="00B53F6C">
                    <w:rPr>
                      <w:rFonts w:ascii="Footlight MT Light" w:hAnsi="Footlight MT Light" w:cs="Tahoma"/>
                      <w:spacing w:val="8"/>
                    </w:rPr>
                    <w:t xml:space="preserve"> </w:t>
                  </w:r>
                  <w:r w:rsidRPr="00B53F6C">
                    <w:rPr>
                      <w:rFonts w:ascii="Footlight MT Light" w:hAnsi="Footlight MT Light" w:cs="Tahoma"/>
                      <w:spacing w:val="1"/>
                    </w:rPr>
                    <w:t>C</w:t>
                  </w:r>
                  <w:r w:rsidRPr="00B53F6C">
                    <w:rPr>
                      <w:rFonts w:ascii="Footlight MT Light" w:hAnsi="Footlight MT Light" w:cs="Tahoma"/>
                    </w:rPr>
                    <w:t>n,</w:t>
                  </w:r>
                  <w:r w:rsidRPr="00B53F6C">
                    <w:rPr>
                      <w:rFonts w:ascii="Footlight MT Light" w:hAnsi="Footlight MT Light" w:cs="Tahoma"/>
                      <w:spacing w:val="5"/>
                    </w:rPr>
                    <w:t xml:space="preserve"> </w:t>
                  </w:r>
                  <w:r w:rsidRPr="00B53F6C">
                    <w:rPr>
                      <w:rFonts w:ascii="Footlight MT Light" w:hAnsi="Footlight MT Light" w:cs="Tahoma"/>
                    </w:rPr>
                    <w:t>Dn</w:t>
                  </w:r>
                </w:p>
              </w:tc>
              <w:tc>
                <w:tcPr>
                  <w:tcW w:w="360" w:type="dxa"/>
                  <w:shd w:val="clear" w:color="auto" w:fill="auto"/>
                </w:tcPr>
                <w:p w14:paraId="3F930555"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w w:val="101"/>
                    </w:rPr>
                    <w:t>=</w:t>
                  </w:r>
                </w:p>
              </w:tc>
              <w:tc>
                <w:tcPr>
                  <w:tcW w:w="5293" w:type="dxa"/>
                  <w:shd w:val="clear" w:color="auto" w:fill="auto"/>
                </w:tcPr>
                <w:p w14:paraId="06405716" w14:textId="77777777" w:rsidR="00DA7E16" w:rsidRPr="00B53F6C" w:rsidRDefault="00DA7E16" w:rsidP="0052044E">
                  <w:pPr>
                    <w:widowControl w:val="0"/>
                    <w:autoSpaceDE w:val="0"/>
                    <w:autoSpaceDN w:val="0"/>
                    <w:adjustRightInd w:val="0"/>
                    <w:jc w:val="both"/>
                    <w:rPr>
                      <w:rFonts w:ascii="Footlight MT Light" w:hAnsi="Footlight MT Light" w:cs="Tahoma"/>
                      <w:spacing w:val="1"/>
                    </w:rPr>
                  </w:pPr>
                  <w:r w:rsidRPr="00B53F6C">
                    <w:rPr>
                      <w:rFonts w:ascii="Footlight MT Light" w:hAnsi="Footlight MT Light" w:cs="Tahoma"/>
                    </w:rPr>
                    <w:t>I</w:t>
                  </w:r>
                  <w:r w:rsidRPr="00B53F6C">
                    <w:rPr>
                      <w:rFonts w:ascii="Footlight MT Light" w:hAnsi="Footlight MT Light" w:cs="Tahoma"/>
                      <w:spacing w:val="1"/>
                    </w:rPr>
                    <w:t>n</w:t>
                  </w:r>
                  <w:r w:rsidRPr="00B53F6C">
                    <w:rPr>
                      <w:rFonts w:ascii="Footlight MT Light" w:hAnsi="Footlight MT Light" w:cs="Tahoma"/>
                    </w:rPr>
                    <w:t>de</w:t>
                  </w:r>
                  <w:r w:rsidRPr="00B53F6C">
                    <w:rPr>
                      <w:rFonts w:ascii="Footlight MT Light" w:hAnsi="Footlight MT Light" w:cs="Tahoma"/>
                      <w:spacing w:val="3"/>
                    </w:rPr>
                    <w:t>k</w:t>
                  </w:r>
                  <w:r w:rsidRPr="00B53F6C">
                    <w:rPr>
                      <w:rFonts w:ascii="Footlight MT Light" w:hAnsi="Footlight MT Light" w:cs="Tahoma"/>
                    </w:rPr>
                    <w:t>s</w:t>
                  </w:r>
                  <w:r w:rsidRPr="00B53F6C">
                    <w:rPr>
                      <w:rFonts w:ascii="Footlight MT Light" w:hAnsi="Footlight MT Light" w:cs="Tahoma"/>
                      <w:spacing w:val="39"/>
                    </w:rPr>
                    <w:t xml:space="preserve"> </w:t>
                  </w:r>
                  <w:r w:rsidRPr="00B53F6C">
                    <w:rPr>
                      <w:rFonts w:ascii="Footlight MT Light" w:hAnsi="Footlight MT Light" w:cs="Tahoma"/>
                    </w:rPr>
                    <w:t>h</w:t>
                  </w:r>
                  <w:r w:rsidRPr="00B53F6C">
                    <w:rPr>
                      <w:rFonts w:ascii="Footlight MT Light" w:hAnsi="Footlight MT Light" w:cs="Tahoma"/>
                      <w:spacing w:val="1"/>
                    </w:rPr>
                    <w:t>a</w:t>
                  </w:r>
                  <w:r w:rsidRPr="00B53F6C">
                    <w:rPr>
                      <w:rFonts w:ascii="Footlight MT Light" w:hAnsi="Footlight MT Light" w:cs="Tahoma"/>
                    </w:rPr>
                    <w:t>r</w:t>
                  </w:r>
                  <w:r w:rsidRPr="00B53F6C">
                    <w:rPr>
                      <w:rFonts w:ascii="Footlight MT Light" w:hAnsi="Footlight MT Light" w:cs="Tahoma"/>
                      <w:spacing w:val="3"/>
                    </w:rPr>
                    <w:t>g</w:t>
                  </w:r>
                  <w:r w:rsidRPr="00B53F6C">
                    <w:rPr>
                      <w:rFonts w:ascii="Footlight MT Light" w:hAnsi="Footlight MT Light" w:cs="Tahoma"/>
                    </w:rPr>
                    <w:t>a</w:t>
                  </w:r>
                  <w:r w:rsidRPr="00B53F6C">
                    <w:rPr>
                      <w:rFonts w:ascii="Footlight MT Light" w:hAnsi="Footlight MT Light" w:cs="Tahoma"/>
                      <w:spacing w:val="39"/>
                    </w:rPr>
                    <w:t xml:space="preserve"> </w:t>
                  </w:r>
                  <w:r w:rsidRPr="00B53F6C">
                    <w:rPr>
                      <w:rFonts w:ascii="Footlight MT Light" w:hAnsi="Footlight MT Light" w:cs="Tahoma"/>
                    </w:rPr>
                    <w:t>komp</w:t>
                  </w:r>
                  <w:r w:rsidRPr="00B53F6C">
                    <w:rPr>
                      <w:rFonts w:ascii="Footlight MT Light" w:hAnsi="Footlight MT Light" w:cs="Tahoma"/>
                      <w:spacing w:val="1"/>
                    </w:rPr>
                    <w:t>o</w:t>
                  </w:r>
                  <w:r w:rsidRPr="00B53F6C">
                    <w:rPr>
                      <w:rFonts w:ascii="Footlight MT Light" w:hAnsi="Footlight MT Light" w:cs="Tahoma"/>
                      <w:spacing w:val="3"/>
                    </w:rPr>
                    <w:t>n</w:t>
                  </w:r>
                  <w:r w:rsidRPr="00B53F6C">
                    <w:rPr>
                      <w:rFonts w:ascii="Footlight MT Light" w:hAnsi="Footlight MT Light" w:cs="Tahoma"/>
                    </w:rPr>
                    <w:t>e</w:t>
                  </w:r>
                  <w:r w:rsidRPr="00B53F6C">
                    <w:rPr>
                      <w:rFonts w:ascii="Footlight MT Light" w:hAnsi="Footlight MT Light" w:cs="Tahoma"/>
                      <w:spacing w:val="3"/>
                    </w:rPr>
                    <w:t>n</w:t>
                  </w:r>
                  <w:r w:rsidRPr="00B53F6C">
                    <w:rPr>
                      <w:rFonts w:ascii="Footlight MT Light" w:hAnsi="Footlight MT Light" w:cs="Tahoma"/>
                      <w:spacing w:val="37"/>
                    </w:rPr>
                    <w:t xml:space="preserve"> </w:t>
                  </w:r>
                  <w:r w:rsidRPr="00B53F6C">
                    <w:rPr>
                      <w:rFonts w:ascii="Footlight MT Light" w:hAnsi="Footlight MT Light" w:cs="Tahoma"/>
                    </w:rPr>
                    <w:t>pa</w:t>
                  </w:r>
                  <w:r w:rsidRPr="00B53F6C">
                    <w:rPr>
                      <w:rFonts w:ascii="Footlight MT Light" w:hAnsi="Footlight MT Light" w:cs="Tahoma"/>
                      <w:spacing w:val="4"/>
                    </w:rPr>
                    <w:t>d</w:t>
                  </w:r>
                  <w:r w:rsidRPr="00B53F6C">
                    <w:rPr>
                      <w:rFonts w:ascii="Footlight MT Light" w:hAnsi="Footlight MT Light" w:cs="Tahoma"/>
                    </w:rPr>
                    <w:t>a</w:t>
                  </w:r>
                  <w:r w:rsidRPr="00B53F6C">
                    <w:rPr>
                      <w:rFonts w:ascii="Footlight MT Light" w:hAnsi="Footlight MT Light" w:cs="Tahoma"/>
                      <w:spacing w:val="40"/>
                    </w:rPr>
                    <w:t xml:space="preserve"> bulan </w:t>
                  </w:r>
                  <w:r w:rsidRPr="00B53F6C">
                    <w:rPr>
                      <w:rFonts w:ascii="Footlight MT Light" w:hAnsi="Footlight MT Light" w:cs="Tahoma"/>
                      <w:spacing w:val="1"/>
                    </w:rPr>
                    <w:t>s</w:t>
                  </w:r>
                  <w:r w:rsidRPr="00B53F6C">
                    <w:rPr>
                      <w:rFonts w:ascii="Footlight MT Light" w:hAnsi="Footlight MT Light" w:cs="Tahoma"/>
                    </w:rPr>
                    <w:t>aat</w:t>
                  </w:r>
                  <w:r w:rsidRPr="00B53F6C">
                    <w:rPr>
                      <w:rFonts w:ascii="Footlight MT Light" w:hAnsi="Footlight MT Light" w:cs="Tahoma"/>
                      <w:spacing w:val="37"/>
                    </w:rPr>
                    <w:t xml:space="preserve"> </w:t>
                  </w:r>
                  <w:r w:rsidRPr="00B53F6C">
                    <w:rPr>
                      <w:rFonts w:ascii="Footlight MT Light" w:hAnsi="Footlight MT Light" w:cs="Tahoma"/>
                      <w:spacing w:val="3"/>
                    </w:rPr>
                    <w:t>p</w:t>
                  </w:r>
                  <w:r w:rsidRPr="00B53F6C">
                    <w:rPr>
                      <w:rFonts w:ascii="Footlight MT Light" w:hAnsi="Footlight MT Light" w:cs="Tahoma"/>
                    </w:rPr>
                    <w:t>eker</w:t>
                  </w:r>
                  <w:r w:rsidRPr="00B53F6C">
                    <w:rPr>
                      <w:rFonts w:ascii="Footlight MT Light" w:hAnsi="Footlight MT Light" w:cs="Tahoma"/>
                      <w:spacing w:val="2"/>
                    </w:rPr>
                    <w:t>j</w:t>
                  </w:r>
                  <w:r w:rsidRPr="00B53F6C">
                    <w:rPr>
                      <w:rFonts w:ascii="Footlight MT Light" w:hAnsi="Footlight MT Light" w:cs="Tahoma"/>
                      <w:spacing w:val="1"/>
                    </w:rPr>
                    <w:t>a</w:t>
                  </w:r>
                  <w:r w:rsidRPr="00B53F6C">
                    <w:rPr>
                      <w:rFonts w:ascii="Footlight MT Light" w:hAnsi="Footlight MT Light" w:cs="Tahoma"/>
                    </w:rPr>
                    <w:t>an</w:t>
                  </w:r>
                  <w:r w:rsidRPr="00B53F6C">
                    <w:rPr>
                      <w:rFonts w:ascii="Footlight MT Light" w:hAnsi="Footlight MT Light" w:cs="Tahoma"/>
                      <w:spacing w:val="38"/>
                    </w:rPr>
                    <w:t xml:space="preserve"> </w:t>
                  </w:r>
                  <w:r w:rsidRPr="00B53F6C">
                    <w:rPr>
                      <w:rFonts w:ascii="Footlight MT Light" w:hAnsi="Footlight MT Light" w:cs="Tahoma"/>
                      <w:spacing w:val="1"/>
                    </w:rPr>
                    <w:t>di</w:t>
                  </w:r>
                  <w:r w:rsidRPr="00B53F6C">
                    <w:rPr>
                      <w:rFonts w:ascii="Footlight MT Light" w:hAnsi="Footlight MT Light" w:cs="Tahoma"/>
                      <w:spacing w:val="4"/>
                    </w:rPr>
                    <w:t>l</w:t>
                  </w:r>
                  <w:r w:rsidRPr="00B53F6C">
                    <w:rPr>
                      <w:rFonts w:ascii="Footlight MT Light" w:hAnsi="Footlight MT Light" w:cs="Tahoma"/>
                    </w:rPr>
                    <w:t>a</w:t>
                  </w:r>
                  <w:r w:rsidRPr="00B53F6C">
                    <w:rPr>
                      <w:rFonts w:ascii="Footlight MT Light" w:hAnsi="Footlight MT Light" w:cs="Tahoma"/>
                      <w:spacing w:val="1"/>
                    </w:rPr>
                    <w:t>ks</w:t>
                  </w:r>
                  <w:r w:rsidRPr="00B53F6C">
                    <w:rPr>
                      <w:rFonts w:ascii="Footlight MT Light" w:hAnsi="Footlight MT Light" w:cs="Tahoma"/>
                    </w:rPr>
                    <w:t>a</w:t>
                  </w:r>
                  <w:r w:rsidRPr="00B53F6C">
                    <w:rPr>
                      <w:rFonts w:ascii="Footlight MT Light" w:hAnsi="Footlight MT Light" w:cs="Tahoma"/>
                      <w:spacing w:val="1"/>
                    </w:rPr>
                    <w:t>n</w:t>
                  </w:r>
                  <w:r w:rsidRPr="00B53F6C">
                    <w:rPr>
                      <w:rFonts w:ascii="Footlight MT Light" w:hAnsi="Footlight MT Light" w:cs="Tahoma"/>
                    </w:rPr>
                    <w:t>a</w:t>
                  </w:r>
                  <w:r w:rsidRPr="00B53F6C">
                    <w:rPr>
                      <w:rFonts w:ascii="Footlight MT Light" w:hAnsi="Footlight MT Light" w:cs="Tahoma"/>
                      <w:spacing w:val="3"/>
                    </w:rPr>
                    <w:t>k</w:t>
                  </w:r>
                  <w:r w:rsidRPr="00B53F6C">
                    <w:rPr>
                      <w:rFonts w:ascii="Footlight MT Light" w:hAnsi="Footlight MT Light" w:cs="Tahoma"/>
                    </w:rPr>
                    <w:t xml:space="preserve">an </w:t>
                  </w:r>
                </w:p>
              </w:tc>
            </w:tr>
            <w:tr w:rsidR="00986A18" w:rsidRPr="00B53F6C" w14:paraId="4FCF7F02" w14:textId="77777777" w:rsidTr="00DC7B58">
              <w:trPr>
                <w:trHeight w:val="548"/>
              </w:trPr>
              <w:tc>
                <w:tcPr>
                  <w:tcW w:w="584" w:type="dxa"/>
                  <w:shd w:val="clear" w:color="auto" w:fill="auto"/>
                </w:tcPr>
                <w:p w14:paraId="2431009E" w14:textId="77777777" w:rsidR="00DA7E16" w:rsidRPr="00B53F6C" w:rsidRDefault="00DA7E16" w:rsidP="0052044E">
                  <w:pPr>
                    <w:widowControl w:val="0"/>
                    <w:autoSpaceDE w:val="0"/>
                    <w:autoSpaceDN w:val="0"/>
                    <w:adjustRightInd w:val="0"/>
                    <w:jc w:val="both"/>
                    <w:rPr>
                      <w:rFonts w:ascii="Footlight MT Light" w:hAnsi="Footlight MT Light" w:cs="Tahoma"/>
                    </w:rPr>
                  </w:pPr>
                  <w:r w:rsidRPr="00B53F6C">
                    <w:rPr>
                      <w:rFonts w:ascii="Footlight MT Light" w:hAnsi="Footlight MT Light" w:cs="Tahoma"/>
                    </w:rPr>
                    <w:t>Bo</w:t>
                  </w:r>
                  <w:r w:rsidRPr="00B53F6C">
                    <w:rPr>
                      <w:rFonts w:ascii="Footlight MT Light" w:hAnsi="Footlight MT Light" w:cs="Tahoma"/>
                      <w:spacing w:val="2"/>
                    </w:rPr>
                    <w:t>,</w:t>
                  </w:r>
                  <w:r w:rsidRPr="00B53F6C">
                    <w:rPr>
                      <w:rFonts w:ascii="Footlight MT Light" w:hAnsi="Footlight MT Light" w:cs="Tahoma"/>
                      <w:spacing w:val="5"/>
                    </w:rPr>
                    <w:t xml:space="preserve"> </w:t>
                  </w:r>
                  <w:r w:rsidRPr="00B53F6C">
                    <w:rPr>
                      <w:rFonts w:ascii="Footlight MT Light" w:hAnsi="Footlight MT Light" w:cs="Tahoma"/>
                      <w:spacing w:val="1"/>
                    </w:rPr>
                    <w:t>Co</w:t>
                  </w:r>
                  <w:r w:rsidRPr="00B53F6C">
                    <w:rPr>
                      <w:rFonts w:ascii="Footlight MT Light" w:hAnsi="Footlight MT Light" w:cs="Tahoma"/>
                    </w:rPr>
                    <w:t>,</w:t>
                  </w:r>
                  <w:r w:rsidRPr="00B53F6C">
                    <w:rPr>
                      <w:rFonts w:ascii="Footlight MT Light" w:hAnsi="Footlight MT Light" w:cs="Tahoma"/>
                      <w:spacing w:val="6"/>
                    </w:rPr>
                    <w:t xml:space="preserve"> </w:t>
                  </w:r>
                  <w:r w:rsidRPr="00B53F6C">
                    <w:rPr>
                      <w:rFonts w:ascii="Footlight MT Light" w:hAnsi="Footlight MT Light" w:cs="Tahoma"/>
                      <w:spacing w:val="1"/>
                    </w:rPr>
                    <w:t>Do</w:t>
                  </w:r>
                </w:p>
              </w:tc>
              <w:tc>
                <w:tcPr>
                  <w:tcW w:w="360" w:type="dxa"/>
                  <w:shd w:val="clear" w:color="auto" w:fill="auto"/>
                </w:tcPr>
                <w:p w14:paraId="06F17542" w14:textId="77777777" w:rsidR="00DA7E16" w:rsidRPr="00B53F6C" w:rsidRDefault="00DA7E16" w:rsidP="0052044E">
                  <w:pPr>
                    <w:widowControl w:val="0"/>
                    <w:autoSpaceDE w:val="0"/>
                    <w:autoSpaceDN w:val="0"/>
                    <w:adjustRightInd w:val="0"/>
                    <w:jc w:val="both"/>
                    <w:rPr>
                      <w:rFonts w:ascii="Footlight MT Light" w:hAnsi="Footlight MT Light" w:cs="Tahoma"/>
                      <w:w w:val="101"/>
                    </w:rPr>
                  </w:pPr>
                  <w:r w:rsidRPr="00B53F6C">
                    <w:rPr>
                      <w:rFonts w:ascii="Footlight MT Light" w:hAnsi="Footlight MT Light" w:cs="Tahoma"/>
                      <w:w w:val="101"/>
                    </w:rPr>
                    <w:t>=</w:t>
                  </w:r>
                </w:p>
              </w:tc>
              <w:tc>
                <w:tcPr>
                  <w:tcW w:w="5293" w:type="dxa"/>
                  <w:shd w:val="clear" w:color="auto" w:fill="auto"/>
                </w:tcPr>
                <w:p w14:paraId="782C1FDE" w14:textId="77777777" w:rsidR="00DA7E16" w:rsidRPr="00B53F6C" w:rsidRDefault="00DA7E16" w:rsidP="0052044E">
                  <w:pPr>
                    <w:widowControl w:val="0"/>
                    <w:autoSpaceDE w:val="0"/>
                    <w:autoSpaceDN w:val="0"/>
                    <w:adjustRightInd w:val="0"/>
                    <w:jc w:val="both"/>
                    <w:rPr>
                      <w:rFonts w:ascii="Footlight MT Light" w:hAnsi="Footlight MT Light" w:cs="Tahoma"/>
                    </w:rPr>
                  </w:pPr>
                  <w:r w:rsidRPr="00B53F6C">
                    <w:rPr>
                      <w:rFonts w:ascii="Footlight MT Light" w:hAnsi="Footlight MT Light" w:cs="Tahoma"/>
                    </w:rPr>
                    <w:t>Inde</w:t>
                  </w:r>
                  <w:r w:rsidRPr="00B53F6C">
                    <w:rPr>
                      <w:rFonts w:ascii="Footlight MT Light" w:hAnsi="Footlight MT Light" w:cs="Tahoma"/>
                      <w:spacing w:val="3"/>
                    </w:rPr>
                    <w:t>k</w:t>
                  </w:r>
                  <w:r w:rsidRPr="00B53F6C">
                    <w:rPr>
                      <w:rFonts w:ascii="Footlight MT Light" w:hAnsi="Footlight MT Light" w:cs="Tahoma"/>
                    </w:rPr>
                    <w:t>s</w:t>
                  </w:r>
                  <w:r w:rsidRPr="00B53F6C">
                    <w:rPr>
                      <w:rFonts w:ascii="Footlight MT Light" w:hAnsi="Footlight MT Light" w:cs="Tahoma"/>
                      <w:spacing w:val="8"/>
                    </w:rPr>
                    <w:t xml:space="preserve"> </w:t>
                  </w:r>
                  <w:r w:rsidRPr="00B53F6C">
                    <w:rPr>
                      <w:rFonts w:ascii="Footlight MT Light" w:hAnsi="Footlight MT Light" w:cs="Tahoma"/>
                      <w:spacing w:val="3"/>
                    </w:rPr>
                    <w:t>h</w:t>
                  </w:r>
                  <w:r w:rsidRPr="00B53F6C">
                    <w:rPr>
                      <w:rFonts w:ascii="Footlight MT Light" w:hAnsi="Footlight MT Light" w:cs="Tahoma"/>
                    </w:rPr>
                    <w:t>ar</w:t>
                  </w:r>
                  <w:r w:rsidRPr="00B53F6C">
                    <w:rPr>
                      <w:rFonts w:ascii="Footlight MT Light" w:hAnsi="Footlight MT Light" w:cs="Tahoma"/>
                      <w:spacing w:val="3"/>
                    </w:rPr>
                    <w:t>g</w:t>
                  </w:r>
                  <w:r w:rsidRPr="00B53F6C">
                    <w:rPr>
                      <w:rFonts w:ascii="Footlight MT Light" w:hAnsi="Footlight MT Light" w:cs="Tahoma"/>
                    </w:rPr>
                    <w:t>a</w:t>
                  </w:r>
                  <w:r w:rsidRPr="00B53F6C">
                    <w:rPr>
                      <w:rFonts w:ascii="Footlight MT Light" w:hAnsi="Footlight MT Light" w:cs="Tahoma"/>
                      <w:spacing w:val="8"/>
                    </w:rPr>
                    <w:t xml:space="preserve"> </w:t>
                  </w:r>
                  <w:r w:rsidRPr="00B53F6C">
                    <w:rPr>
                      <w:rFonts w:ascii="Footlight MT Light" w:hAnsi="Footlight MT Light" w:cs="Tahoma"/>
                    </w:rPr>
                    <w:t>k</w:t>
                  </w:r>
                  <w:r w:rsidRPr="00B53F6C">
                    <w:rPr>
                      <w:rFonts w:ascii="Footlight MT Light" w:hAnsi="Footlight MT Light" w:cs="Tahoma"/>
                      <w:spacing w:val="1"/>
                    </w:rPr>
                    <w:t>o</w:t>
                  </w:r>
                  <w:r w:rsidRPr="00B53F6C">
                    <w:rPr>
                      <w:rFonts w:ascii="Footlight MT Light" w:hAnsi="Footlight MT Light" w:cs="Tahoma"/>
                    </w:rPr>
                    <w:t>m</w:t>
                  </w:r>
                  <w:r w:rsidRPr="00B53F6C">
                    <w:rPr>
                      <w:rFonts w:ascii="Footlight MT Light" w:hAnsi="Footlight MT Light" w:cs="Tahoma"/>
                      <w:spacing w:val="1"/>
                    </w:rPr>
                    <w:t>po</w:t>
                  </w:r>
                  <w:r w:rsidRPr="00B53F6C">
                    <w:rPr>
                      <w:rFonts w:ascii="Footlight MT Light" w:hAnsi="Footlight MT Light" w:cs="Tahoma"/>
                    </w:rPr>
                    <w:t>n</w:t>
                  </w:r>
                  <w:r w:rsidRPr="00B53F6C">
                    <w:rPr>
                      <w:rFonts w:ascii="Footlight MT Light" w:hAnsi="Footlight MT Light" w:cs="Tahoma"/>
                      <w:spacing w:val="1"/>
                    </w:rPr>
                    <w:t>en</w:t>
                  </w:r>
                  <w:r w:rsidRPr="00B53F6C">
                    <w:rPr>
                      <w:rFonts w:ascii="Footlight MT Light" w:hAnsi="Footlight MT Light" w:cs="Tahoma"/>
                      <w:spacing w:val="10"/>
                    </w:rPr>
                    <w:t xml:space="preserve"> </w:t>
                  </w:r>
                  <w:r w:rsidRPr="00B53F6C">
                    <w:rPr>
                      <w:rFonts w:ascii="Footlight MT Light" w:hAnsi="Footlight MT Light" w:cs="Tahoma"/>
                    </w:rPr>
                    <w:t>pa</w:t>
                  </w:r>
                  <w:r w:rsidRPr="00B53F6C">
                    <w:rPr>
                      <w:rFonts w:ascii="Footlight MT Light" w:hAnsi="Footlight MT Light" w:cs="Tahoma"/>
                      <w:spacing w:val="3"/>
                    </w:rPr>
                    <w:t>d</w:t>
                  </w:r>
                  <w:r w:rsidRPr="00B53F6C">
                    <w:rPr>
                      <w:rFonts w:ascii="Footlight MT Light" w:hAnsi="Footlight MT Light" w:cs="Tahoma"/>
                    </w:rPr>
                    <w:t>a</w:t>
                  </w:r>
                  <w:r w:rsidRPr="00B53F6C">
                    <w:rPr>
                      <w:rFonts w:ascii="Footlight MT Light" w:hAnsi="Footlight MT Light" w:cs="Tahoma"/>
                      <w:spacing w:val="9"/>
                    </w:rPr>
                    <w:t xml:space="preserve"> </w:t>
                  </w:r>
                  <w:r w:rsidRPr="00B53F6C">
                    <w:rPr>
                      <w:rFonts w:ascii="Footlight MT Light" w:hAnsi="Footlight MT Light" w:cs="Tahoma"/>
                      <w:spacing w:val="1"/>
                    </w:rPr>
                    <w:t>b</w:t>
                  </w:r>
                  <w:r w:rsidRPr="00B53F6C">
                    <w:rPr>
                      <w:rFonts w:ascii="Footlight MT Light" w:hAnsi="Footlight MT Light" w:cs="Tahoma"/>
                    </w:rPr>
                    <w:t>u</w:t>
                  </w:r>
                  <w:r w:rsidRPr="00B53F6C">
                    <w:rPr>
                      <w:rFonts w:ascii="Footlight MT Light" w:hAnsi="Footlight MT Light" w:cs="Tahoma"/>
                      <w:spacing w:val="1"/>
                    </w:rPr>
                    <w:t>l</w:t>
                  </w:r>
                  <w:r w:rsidRPr="00B53F6C">
                    <w:rPr>
                      <w:rFonts w:ascii="Footlight MT Light" w:hAnsi="Footlight MT Light" w:cs="Tahoma"/>
                    </w:rPr>
                    <w:t>a</w:t>
                  </w:r>
                  <w:r w:rsidRPr="00B53F6C">
                    <w:rPr>
                      <w:rFonts w:ascii="Footlight MT Light" w:hAnsi="Footlight MT Light" w:cs="Tahoma"/>
                      <w:spacing w:val="1"/>
                    </w:rPr>
                    <w:t>n penyampaian penawaran.</w:t>
                  </w:r>
                </w:p>
              </w:tc>
            </w:tr>
          </w:tbl>
          <w:p w14:paraId="66485733" w14:textId="77777777" w:rsidR="00DA7E16" w:rsidRPr="00B53F6C" w:rsidRDefault="00DA7E16" w:rsidP="0052044E">
            <w:pPr>
              <w:ind w:right="-72"/>
              <w:jc w:val="both"/>
              <w:rPr>
                <w:rFonts w:ascii="Footlight MT Light" w:hAnsi="Footlight MT Light" w:cs="Tahoma"/>
              </w:rPr>
            </w:pPr>
          </w:p>
          <w:p w14:paraId="004639D1" w14:textId="77777777" w:rsidR="00DA7E16" w:rsidRPr="00B53F6C" w:rsidRDefault="00DA7E16" w:rsidP="0052044E">
            <w:pPr>
              <w:spacing w:after="60"/>
              <w:ind w:right="-72"/>
              <w:jc w:val="both"/>
              <w:rPr>
                <w:rFonts w:ascii="Footlight MT Light" w:hAnsi="Footlight MT Light" w:cs="Tahoma"/>
              </w:rPr>
            </w:pPr>
            <w:r w:rsidRPr="00B53F6C">
              <w:rPr>
                <w:rFonts w:ascii="Footlight MT Light" w:hAnsi="Footlight MT Light" w:cs="Tahoma"/>
              </w:rPr>
              <w:t>Rumusan tersebut diatas memperhatikan hal-hal sebagai berikut:</w:t>
            </w:r>
          </w:p>
          <w:p w14:paraId="2124A4D3" w14:textId="77777777" w:rsidR="00DA7E16" w:rsidRPr="00B53F6C" w:rsidRDefault="00DA7E16" w:rsidP="00D4645C">
            <w:pPr>
              <w:numPr>
                <w:ilvl w:val="0"/>
                <w:numId w:val="161"/>
              </w:numPr>
              <w:spacing w:after="60"/>
              <w:ind w:left="432" w:hanging="432"/>
              <w:jc w:val="both"/>
              <w:rPr>
                <w:rFonts w:ascii="Footlight MT Light" w:hAnsi="Footlight MT Light" w:cs="Tahoma"/>
                <w:b/>
              </w:rPr>
            </w:pPr>
            <w:r w:rsidRPr="00B53F6C">
              <w:rPr>
                <w:rFonts w:ascii="Footlight MT Light" w:hAnsi="Footlight MT Light" w:cs="Tahoma"/>
              </w:rPr>
              <w:t xml:space="preserve">Penetapan koefisien bahan, tenaga kerja, alat kerja, bahan bakar, dan sebagainya ditetapkan </w:t>
            </w:r>
            <w:r w:rsidRPr="00B53F6C">
              <w:rPr>
                <w:rFonts w:ascii="Footlight MT Light" w:hAnsi="Footlight MT Light" w:cs="Tahoma"/>
                <w:bCs/>
              </w:rPr>
              <w:t>seperti contoh sebagai berikut:</w:t>
            </w:r>
          </w:p>
          <w:tbl>
            <w:tblPr>
              <w:tblW w:w="5995"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720"/>
              <w:gridCol w:w="624"/>
              <w:gridCol w:w="630"/>
              <w:gridCol w:w="630"/>
              <w:gridCol w:w="1969"/>
            </w:tblGrid>
            <w:tr w:rsidR="00986A18" w:rsidRPr="00B53F6C" w14:paraId="70B80462" w14:textId="77777777" w:rsidTr="00DC7B58">
              <w:tc>
                <w:tcPr>
                  <w:tcW w:w="1422" w:type="dxa"/>
                  <w:vMerge w:val="restart"/>
                  <w:shd w:val="clear" w:color="auto" w:fill="auto"/>
                  <w:vAlign w:val="center"/>
                </w:tcPr>
                <w:p w14:paraId="15D3F857"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spacing w:val="2"/>
                    </w:rPr>
                    <w:t>P</w:t>
                  </w:r>
                  <w:r w:rsidRPr="00B53F6C">
                    <w:rPr>
                      <w:rFonts w:ascii="Footlight MT Light" w:hAnsi="Footlight MT Light" w:cs="Tahoma"/>
                    </w:rPr>
                    <w:t>e</w:t>
                  </w:r>
                  <w:r w:rsidRPr="00B53F6C">
                    <w:rPr>
                      <w:rFonts w:ascii="Footlight MT Light" w:hAnsi="Footlight MT Light" w:cs="Tahoma"/>
                      <w:spacing w:val="2"/>
                    </w:rPr>
                    <w:t>ke</w:t>
                  </w:r>
                  <w:r w:rsidRPr="00B53F6C">
                    <w:rPr>
                      <w:rFonts w:ascii="Footlight MT Light" w:hAnsi="Footlight MT Light" w:cs="Tahoma"/>
                    </w:rPr>
                    <w:t>r</w:t>
                  </w:r>
                  <w:r w:rsidRPr="00B53F6C">
                    <w:rPr>
                      <w:rFonts w:ascii="Footlight MT Light" w:hAnsi="Footlight MT Light" w:cs="Tahoma"/>
                      <w:spacing w:val="4"/>
                    </w:rPr>
                    <w:t>j</w:t>
                  </w:r>
                  <w:r w:rsidRPr="00B53F6C">
                    <w:rPr>
                      <w:rFonts w:ascii="Footlight MT Light" w:hAnsi="Footlight MT Light" w:cs="Tahoma"/>
                      <w:spacing w:val="2"/>
                    </w:rPr>
                    <w:t>a</w:t>
                  </w:r>
                  <w:r w:rsidRPr="00B53F6C">
                    <w:rPr>
                      <w:rFonts w:ascii="Footlight MT Light" w:hAnsi="Footlight MT Light" w:cs="Tahoma"/>
                    </w:rPr>
                    <w:t>an</w:t>
                  </w:r>
                </w:p>
              </w:tc>
              <w:tc>
                <w:tcPr>
                  <w:tcW w:w="4573" w:type="dxa"/>
                  <w:gridSpan w:val="5"/>
                  <w:shd w:val="clear" w:color="auto" w:fill="auto"/>
                </w:tcPr>
                <w:p w14:paraId="7FEAE09E" w14:textId="77777777" w:rsidR="00DA7E16" w:rsidRPr="00B53F6C" w:rsidRDefault="00DA7E16" w:rsidP="0052044E">
                  <w:pPr>
                    <w:ind w:right="-72"/>
                    <w:jc w:val="center"/>
                    <w:rPr>
                      <w:rFonts w:ascii="Footlight MT Light" w:hAnsi="Footlight MT Light" w:cs="Tahoma"/>
                      <w:i/>
                    </w:rPr>
                  </w:pPr>
                  <w:r w:rsidRPr="00B53F6C">
                    <w:rPr>
                      <w:rFonts w:ascii="Footlight MT Light" w:hAnsi="Footlight MT Light" w:cs="Tahoma"/>
                      <w:spacing w:val="1"/>
                    </w:rPr>
                    <w:t>Ko</w:t>
                  </w:r>
                  <w:r w:rsidRPr="00B53F6C">
                    <w:rPr>
                      <w:rFonts w:ascii="Footlight MT Light" w:hAnsi="Footlight MT Light" w:cs="Tahoma"/>
                    </w:rPr>
                    <w:t>efis</w:t>
                  </w:r>
                  <w:r w:rsidRPr="00B53F6C">
                    <w:rPr>
                      <w:rFonts w:ascii="Footlight MT Light" w:hAnsi="Footlight MT Light" w:cs="Tahoma"/>
                      <w:spacing w:val="4"/>
                    </w:rPr>
                    <w:t>i</w:t>
                  </w:r>
                  <w:r w:rsidRPr="00B53F6C">
                    <w:rPr>
                      <w:rFonts w:ascii="Footlight MT Light" w:hAnsi="Footlight MT Light" w:cs="Tahoma"/>
                    </w:rPr>
                    <w:t>e</w:t>
                  </w:r>
                  <w:r w:rsidRPr="00B53F6C">
                    <w:rPr>
                      <w:rFonts w:ascii="Footlight MT Light" w:hAnsi="Footlight MT Light" w:cs="Tahoma"/>
                      <w:spacing w:val="1"/>
                    </w:rPr>
                    <w:t>n</w:t>
                  </w:r>
                  <w:r w:rsidRPr="00B53F6C">
                    <w:rPr>
                      <w:rFonts w:ascii="Footlight MT Light" w:hAnsi="Footlight MT Light" w:cs="Tahoma"/>
                      <w:spacing w:val="2"/>
                    </w:rPr>
                    <w:t>K</w:t>
                  </w:r>
                  <w:r w:rsidRPr="00B53F6C">
                    <w:rPr>
                      <w:rFonts w:ascii="Footlight MT Light" w:hAnsi="Footlight MT Light" w:cs="Tahoma"/>
                    </w:rPr>
                    <w:t>ompo</w:t>
                  </w:r>
                  <w:r w:rsidRPr="00B53F6C">
                    <w:rPr>
                      <w:rFonts w:ascii="Footlight MT Light" w:hAnsi="Footlight MT Light" w:cs="Tahoma"/>
                      <w:spacing w:val="1"/>
                    </w:rPr>
                    <w:t>n</w:t>
                  </w:r>
                  <w:r w:rsidRPr="00B53F6C">
                    <w:rPr>
                      <w:rFonts w:ascii="Footlight MT Light" w:hAnsi="Footlight MT Light" w:cs="Tahoma"/>
                    </w:rPr>
                    <w:t>en</w:t>
                  </w:r>
                </w:p>
              </w:tc>
            </w:tr>
            <w:tr w:rsidR="00986A18" w:rsidRPr="00B53F6C" w14:paraId="1419FE7B" w14:textId="77777777" w:rsidTr="00DC7B58">
              <w:tc>
                <w:tcPr>
                  <w:tcW w:w="1422" w:type="dxa"/>
                  <w:vMerge/>
                  <w:shd w:val="clear" w:color="auto" w:fill="auto"/>
                </w:tcPr>
                <w:p w14:paraId="5E8D0E86" w14:textId="77777777" w:rsidR="00DA7E16" w:rsidRPr="00B53F6C" w:rsidRDefault="00DA7E16" w:rsidP="0052044E">
                  <w:pPr>
                    <w:ind w:right="-72"/>
                    <w:jc w:val="both"/>
                    <w:rPr>
                      <w:rFonts w:ascii="Footlight MT Light" w:hAnsi="Footlight MT Light" w:cs="Tahoma"/>
                      <w:i/>
                    </w:rPr>
                  </w:pPr>
                </w:p>
              </w:tc>
              <w:tc>
                <w:tcPr>
                  <w:tcW w:w="720" w:type="dxa"/>
                  <w:shd w:val="clear" w:color="auto" w:fill="auto"/>
                </w:tcPr>
                <w:p w14:paraId="64730C4F"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a.</w:t>
                  </w:r>
                </w:p>
              </w:tc>
              <w:tc>
                <w:tcPr>
                  <w:tcW w:w="624" w:type="dxa"/>
                  <w:shd w:val="clear" w:color="auto" w:fill="auto"/>
                </w:tcPr>
                <w:p w14:paraId="2CAC268A"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b.</w:t>
                  </w:r>
                </w:p>
              </w:tc>
              <w:tc>
                <w:tcPr>
                  <w:tcW w:w="630" w:type="dxa"/>
                  <w:shd w:val="clear" w:color="auto" w:fill="auto"/>
                </w:tcPr>
                <w:p w14:paraId="634F4EED"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c.</w:t>
                  </w:r>
                </w:p>
              </w:tc>
              <w:tc>
                <w:tcPr>
                  <w:tcW w:w="630" w:type="dxa"/>
                  <w:shd w:val="clear" w:color="auto" w:fill="auto"/>
                </w:tcPr>
                <w:p w14:paraId="7493CF48"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d.</w:t>
                  </w:r>
                </w:p>
              </w:tc>
              <w:tc>
                <w:tcPr>
                  <w:tcW w:w="1969" w:type="dxa"/>
                  <w:shd w:val="clear" w:color="auto" w:fill="auto"/>
                </w:tcPr>
                <w:p w14:paraId="658400A7"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a+b+c+d</w:t>
                  </w:r>
                </w:p>
              </w:tc>
            </w:tr>
            <w:tr w:rsidR="00986A18" w:rsidRPr="00B53F6C" w14:paraId="57D5E74F" w14:textId="77777777" w:rsidTr="00DC7B58">
              <w:tc>
                <w:tcPr>
                  <w:tcW w:w="1422" w:type="dxa"/>
                  <w:shd w:val="clear" w:color="auto" w:fill="auto"/>
                </w:tcPr>
                <w:p w14:paraId="4444792B"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w w:val="101"/>
                    </w:rPr>
                    <w:t>T</w:t>
                  </w:r>
                  <w:r w:rsidRPr="00B53F6C">
                    <w:rPr>
                      <w:rFonts w:ascii="Footlight MT Light" w:hAnsi="Footlight MT Light" w:cs="Tahoma"/>
                      <w:spacing w:val="1"/>
                      <w:w w:val="101"/>
                    </w:rPr>
                    <w:t>i</w:t>
                  </w:r>
                  <w:r w:rsidRPr="00B53F6C">
                    <w:rPr>
                      <w:rFonts w:ascii="Footlight MT Light" w:hAnsi="Footlight MT Light" w:cs="Tahoma"/>
                      <w:w w:val="101"/>
                    </w:rPr>
                    <w:t>mbu</w:t>
                  </w:r>
                  <w:r w:rsidRPr="00B53F6C">
                    <w:rPr>
                      <w:rFonts w:ascii="Footlight MT Light" w:hAnsi="Footlight MT Light" w:cs="Tahoma"/>
                      <w:spacing w:val="1"/>
                      <w:w w:val="101"/>
                    </w:rPr>
                    <w:t>n</w:t>
                  </w:r>
                  <w:r w:rsidRPr="00B53F6C">
                    <w:rPr>
                      <w:rFonts w:ascii="Footlight MT Light" w:hAnsi="Footlight MT Light" w:cs="Tahoma"/>
                      <w:w w:val="101"/>
                    </w:rPr>
                    <w:t>an</w:t>
                  </w:r>
                </w:p>
              </w:tc>
              <w:tc>
                <w:tcPr>
                  <w:tcW w:w="720" w:type="dxa"/>
                  <w:shd w:val="clear" w:color="auto" w:fill="auto"/>
                </w:tcPr>
                <w:p w14:paraId="11E94136"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spacing w:val="1"/>
                    </w:rPr>
                    <w:t>0</w:t>
                  </w:r>
                  <w:r w:rsidRPr="00B53F6C">
                    <w:rPr>
                      <w:rFonts w:ascii="Footlight MT Light" w:hAnsi="Footlight MT Light" w:cs="Tahoma"/>
                    </w:rPr>
                    <w:t>,</w:t>
                  </w:r>
                  <w:r w:rsidRPr="00B53F6C">
                    <w:rPr>
                      <w:rFonts w:ascii="Footlight MT Light" w:hAnsi="Footlight MT Light" w:cs="Tahoma"/>
                      <w:spacing w:val="1"/>
                    </w:rPr>
                    <w:t>1</w:t>
                  </w:r>
                  <w:r w:rsidRPr="00B53F6C">
                    <w:rPr>
                      <w:rFonts w:ascii="Footlight MT Light" w:hAnsi="Footlight MT Light" w:cs="Tahoma"/>
                      <w:spacing w:val="4"/>
                    </w:rPr>
                    <w:t>5</w:t>
                  </w:r>
                </w:p>
              </w:tc>
              <w:tc>
                <w:tcPr>
                  <w:tcW w:w="624" w:type="dxa"/>
                  <w:shd w:val="clear" w:color="auto" w:fill="auto"/>
                </w:tcPr>
                <w:p w14:paraId="3C777F3F"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w:t>
                  </w:r>
                </w:p>
              </w:tc>
              <w:tc>
                <w:tcPr>
                  <w:tcW w:w="630" w:type="dxa"/>
                  <w:shd w:val="clear" w:color="auto" w:fill="auto"/>
                </w:tcPr>
                <w:p w14:paraId="4F596A6E"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w:t>
                  </w:r>
                </w:p>
              </w:tc>
              <w:tc>
                <w:tcPr>
                  <w:tcW w:w="630" w:type="dxa"/>
                  <w:shd w:val="clear" w:color="auto" w:fill="auto"/>
                </w:tcPr>
                <w:p w14:paraId="3454CFEF"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w:t>
                  </w:r>
                </w:p>
              </w:tc>
              <w:tc>
                <w:tcPr>
                  <w:tcW w:w="1969" w:type="dxa"/>
                  <w:shd w:val="clear" w:color="auto" w:fill="auto"/>
                </w:tcPr>
                <w:p w14:paraId="34B9D2BA"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1,00</w:t>
                  </w:r>
                </w:p>
              </w:tc>
            </w:tr>
            <w:tr w:rsidR="00986A18" w:rsidRPr="00B53F6C" w14:paraId="2B158DDB" w14:textId="77777777" w:rsidTr="00DC7B58">
              <w:tc>
                <w:tcPr>
                  <w:tcW w:w="1422" w:type="dxa"/>
                  <w:shd w:val="clear" w:color="auto" w:fill="auto"/>
                </w:tcPr>
                <w:p w14:paraId="4417B550"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rPr>
                    <w:t>Gal</w:t>
                  </w:r>
                  <w:r w:rsidRPr="00B53F6C">
                    <w:rPr>
                      <w:rFonts w:ascii="Footlight MT Light" w:hAnsi="Footlight MT Light" w:cs="Tahoma"/>
                      <w:spacing w:val="2"/>
                    </w:rPr>
                    <w:t>i</w:t>
                  </w:r>
                  <w:r w:rsidRPr="00B53F6C">
                    <w:rPr>
                      <w:rFonts w:ascii="Footlight MT Light" w:hAnsi="Footlight MT Light" w:cs="Tahoma"/>
                    </w:rPr>
                    <w:t>a</w:t>
                  </w:r>
                  <w:r w:rsidRPr="00B53F6C">
                    <w:rPr>
                      <w:rFonts w:ascii="Footlight MT Light" w:hAnsi="Footlight MT Light" w:cs="Tahoma"/>
                      <w:spacing w:val="5"/>
                    </w:rPr>
                    <w:t>n</w:t>
                  </w:r>
                </w:p>
              </w:tc>
              <w:tc>
                <w:tcPr>
                  <w:tcW w:w="720" w:type="dxa"/>
                  <w:shd w:val="clear" w:color="auto" w:fill="auto"/>
                </w:tcPr>
                <w:p w14:paraId="5C93A251"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spacing w:val="1"/>
                    </w:rPr>
                    <w:t>0</w:t>
                  </w:r>
                  <w:r w:rsidRPr="00B53F6C">
                    <w:rPr>
                      <w:rFonts w:ascii="Footlight MT Light" w:hAnsi="Footlight MT Light" w:cs="Tahoma"/>
                    </w:rPr>
                    <w:t>,</w:t>
                  </w:r>
                  <w:r w:rsidRPr="00B53F6C">
                    <w:rPr>
                      <w:rFonts w:ascii="Footlight MT Light" w:hAnsi="Footlight MT Light" w:cs="Tahoma"/>
                      <w:spacing w:val="1"/>
                    </w:rPr>
                    <w:t>1</w:t>
                  </w:r>
                  <w:r w:rsidRPr="00B53F6C">
                    <w:rPr>
                      <w:rFonts w:ascii="Footlight MT Light" w:hAnsi="Footlight MT Light" w:cs="Tahoma"/>
                      <w:spacing w:val="4"/>
                    </w:rPr>
                    <w:t>5</w:t>
                  </w:r>
                </w:p>
              </w:tc>
              <w:tc>
                <w:tcPr>
                  <w:tcW w:w="624" w:type="dxa"/>
                  <w:shd w:val="clear" w:color="auto" w:fill="auto"/>
                </w:tcPr>
                <w:p w14:paraId="26C6D89E"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630" w:type="dxa"/>
                  <w:shd w:val="clear" w:color="auto" w:fill="auto"/>
                </w:tcPr>
                <w:p w14:paraId="3570DB0C"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630" w:type="dxa"/>
                  <w:shd w:val="clear" w:color="auto" w:fill="auto"/>
                </w:tcPr>
                <w:p w14:paraId="4590374C"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1969" w:type="dxa"/>
                  <w:shd w:val="clear" w:color="auto" w:fill="auto"/>
                </w:tcPr>
                <w:p w14:paraId="48A63394"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1,00</w:t>
                  </w:r>
                </w:p>
              </w:tc>
            </w:tr>
            <w:tr w:rsidR="00986A18" w:rsidRPr="00B53F6C" w14:paraId="423ACB42" w14:textId="77777777" w:rsidTr="00DC7B58">
              <w:tc>
                <w:tcPr>
                  <w:tcW w:w="1422" w:type="dxa"/>
                  <w:shd w:val="clear" w:color="auto" w:fill="auto"/>
                </w:tcPr>
                <w:p w14:paraId="74EFE345"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rPr>
                    <w:t>Gal</w:t>
                  </w:r>
                  <w:r w:rsidRPr="00B53F6C">
                    <w:rPr>
                      <w:rFonts w:ascii="Footlight MT Light" w:hAnsi="Footlight MT Light" w:cs="Tahoma"/>
                      <w:spacing w:val="2"/>
                    </w:rPr>
                    <w:t>i</w:t>
                  </w:r>
                  <w:r w:rsidRPr="00B53F6C">
                    <w:rPr>
                      <w:rFonts w:ascii="Footlight MT Light" w:hAnsi="Footlight MT Light" w:cs="Tahoma"/>
                    </w:rPr>
                    <w:t xml:space="preserve">an </w:t>
                  </w:r>
                  <w:r w:rsidRPr="00B53F6C">
                    <w:rPr>
                      <w:rFonts w:ascii="Footlight MT Light" w:hAnsi="Footlight MT Light" w:cs="Tahoma"/>
                      <w:spacing w:val="3"/>
                    </w:rPr>
                    <w:t>d</w:t>
                  </w:r>
                  <w:r w:rsidRPr="00B53F6C">
                    <w:rPr>
                      <w:rFonts w:ascii="Footlight MT Light" w:hAnsi="Footlight MT Light" w:cs="Tahoma"/>
                    </w:rPr>
                    <w:t>e</w:t>
                  </w:r>
                  <w:r w:rsidRPr="00B53F6C">
                    <w:rPr>
                      <w:rFonts w:ascii="Footlight MT Light" w:hAnsi="Footlight MT Light" w:cs="Tahoma"/>
                      <w:spacing w:val="1"/>
                    </w:rPr>
                    <w:t>n</w:t>
                  </w:r>
                  <w:r w:rsidRPr="00B53F6C">
                    <w:rPr>
                      <w:rFonts w:ascii="Footlight MT Light" w:hAnsi="Footlight MT Light" w:cs="Tahoma"/>
                      <w:spacing w:val="4"/>
                    </w:rPr>
                    <w:t>g</w:t>
                  </w:r>
                  <w:r w:rsidRPr="00B53F6C">
                    <w:rPr>
                      <w:rFonts w:ascii="Footlight MT Light" w:hAnsi="Footlight MT Light" w:cs="Tahoma"/>
                    </w:rPr>
                    <w:t>a</w:t>
                  </w:r>
                  <w:r w:rsidRPr="00B53F6C">
                    <w:rPr>
                      <w:rFonts w:ascii="Footlight MT Light" w:hAnsi="Footlight MT Light" w:cs="Tahoma"/>
                      <w:spacing w:val="1"/>
                    </w:rPr>
                    <w:t xml:space="preserve">n </w:t>
                  </w:r>
                  <w:r w:rsidRPr="00B53F6C">
                    <w:rPr>
                      <w:rFonts w:ascii="Footlight MT Light" w:hAnsi="Footlight MT Light" w:cs="Tahoma"/>
                    </w:rPr>
                    <w:t>a</w:t>
                  </w:r>
                  <w:r w:rsidRPr="00B53F6C">
                    <w:rPr>
                      <w:rFonts w:ascii="Footlight MT Light" w:hAnsi="Footlight MT Light" w:cs="Tahoma"/>
                      <w:spacing w:val="2"/>
                    </w:rPr>
                    <w:t>l</w:t>
                  </w:r>
                  <w:r w:rsidRPr="00B53F6C">
                    <w:rPr>
                      <w:rFonts w:ascii="Footlight MT Light" w:hAnsi="Footlight MT Light" w:cs="Tahoma"/>
                    </w:rPr>
                    <w:t>at</w:t>
                  </w:r>
                </w:p>
              </w:tc>
              <w:tc>
                <w:tcPr>
                  <w:tcW w:w="720" w:type="dxa"/>
                  <w:shd w:val="clear" w:color="auto" w:fill="auto"/>
                </w:tcPr>
                <w:p w14:paraId="31EED0AB"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spacing w:val="1"/>
                    </w:rPr>
                    <w:t>0</w:t>
                  </w:r>
                  <w:r w:rsidRPr="00B53F6C">
                    <w:rPr>
                      <w:rFonts w:ascii="Footlight MT Light" w:hAnsi="Footlight MT Light" w:cs="Tahoma"/>
                    </w:rPr>
                    <w:t>,</w:t>
                  </w:r>
                  <w:r w:rsidRPr="00B53F6C">
                    <w:rPr>
                      <w:rFonts w:ascii="Footlight MT Light" w:hAnsi="Footlight MT Light" w:cs="Tahoma"/>
                      <w:spacing w:val="1"/>
                    </w:rPr>
                    <w:t>1</w:t>
                  </w:r>
                  <w:r w:rsidRPr="00B53F6C">
                    <w:rPr>
                      <w:rFonts w:ascii="Footlight MT Light" w:hAnsi="Footlight MT Light" w:cs="Tahoma"/>
                      <w:spacing w:val="4"/>
                    </w:rPr>
                    <w:t>5</w:t>
                  </w:r>
                </w:p>
              </w:tc>
              <w:tc>
                <w:tcPr>
                  <w:tcW w:w="624" w:type="dxa"/>
                  <w:shd w:val="clear" w:color="auto" w:fill="auto"/>
                </w:tcPr>
                <w:p w14:paraId="31C7FAAD"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630" w:type="dxa"/>
                  <w:shd w:val="clear" w:color="auto" w:fill="auto"/>
                </w:tcPr>
                <w:p w14:paraId="5FE88E6B"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630" w:type="dxa"/>
                  <w:shd w:val="clear" w:color="auto" w:fill="auto"/>
                </w:tcPr>
                <w:p w14:paraId="77AC9B53"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1969" w:type="dxa"/>
                  <w:shd w:val="clear" w:color="auto" w:fill="auto"/>
                </w:tcPr>
                <w:p w14:paraId="33CFB40B"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1,00</w:t>
                  </w:r>
                </w:p>
              </w:tc>
            </w:tr>
            <w:tr w:rsidR="00986A18" w:rsidRPr="00B53F6C" w14:paraId="79FE592E" w14:textId="77777777" w:rsidTr="00DC7B58">
              <w:tc>
                <w:tcPr>
                  <w:tcW w:w="1422" w:type="dxa"/>
                  <w:shd w:val="clear" w:color="auto" w:fill="auto"/>
                </w:tcPr>
                <w:p w14:paraId="649484D5"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rPr>
                    <w:t>Bet</w:t>
                  </w:r>
                  <w:r w:rsidRPr="00B53F6C">
                    <w:rPr>
                      <w:rFonts w:ascii="Footlight MT Light" w:hAnsi="Footlight MT Light" w:cs="Tahoma"/>
                      <w:spacing w:val="2"/>
                    </w:rPr>
                    <w:t>o</w:t>
                  </w:r>
                  <w:r w:rsidRPr="00B53F6C">
                    <w:rPr>
                      <w:rFonts w:ascii="Footlight MT Light" w:hAnsi="Footlight MT Light" w:cs="Tahoma"/>
                      <w:spacing w:val="5"/>
                    </w:rPr>
                    <w:t>n</w:t>
                  </w:r>
                </w:p>
              </w:tc>
              <w:tc>
                <w:tcPr>
                  <w:tcW w:w="720" w:type="dxa"/>
                  <w:shd w:val="clear" w:color="auto" w:fill="auto"/>
                </w:tcPr>
                <w:p w14:paraId="30B8C1C3"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spacing w:val="1"/>
                    </w:rPr>
                    <w:t>0</w:t>
                  </w:r>
                  <w:r w:rsidRPr="00B53F6C">
                    <w:rPr>
                      <w:rFonts w:ascii="Footlight MT Light" w:hAnsi="Footlight MT Light" w:cs="Tahoma"/>
                    </w:rPr>
                    <w:t>,</w:t>
                  </w:r>
                  <w:r w:rsidRPr="00B53F6C">
                    <w:rPr>
                      <w:rFonts w:ascii="Footlight MT Light" w:hAnsi="Footlight MT Light" w:cs="Tahoma"/>
                      <w:spacing w:val="1"/>
                    </w:rPr>
                    <w:t>1</w:t>
                  </w:r>
                  <w:r w:rsidRPr="00B53F6C">
                    <w:rPr>
                      <w:rFonts w:ascii="Footlight MT Light" w:hAnsi="Footlight MT Light" w:cs="Tahoma"/>
                      <w:spacing w:val="4"/>
                    </w:rPr>
                    <w:t>5</w:t>
                  </w:r>
                </w:p>
              </w:tc>
              <w:tc>
                <w:tcPr>
                  <w:tcW w:w="624" w:type="dxa"/>
                  <w:shd w:val="clear" w:color="auto" w:fill="auto"/>
                </w:tcPr>
                <w:p w14:paraId="3AEE1C46"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630" w:type="dxa"/>
                  <w:shd w:val="clear" w:color="auto" w:fill="auto"/>
                </w:tcPr>
                <w:p w14:paraId="5BBF7960"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630" w:type="dxa"/>
                  <w:shd w:val="clear" w:color="auto" w:fill="auto"/>
                </w:tcPr>
                <w:p w14:paraId="5BA050CF"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1969" w:type="dxa"/>
                  <w:shd w:val="clear" w:color="auto" w:fill="auto"/>
                </w:tcPr>
                <w:p w14:paraId="3048F57C"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1,00</w:t>
                  </w:r>
                </w:p>
              </w:tc>
            </w:tr>
            <w:tr w:rsidR="00986A18" w:rsidRPr="00B53F6C" w14:paraId="0BF56921" w14:textId="77777777" w:rsidTr="00DC7B58">
              <w:tc>
                <w:tcPr>
                  <w:tcW w:w="1422" w:type="dxa"/>
                  <w:shd w:val="clear" w:color="auto" w:fill="auto"/>
                </w:tcPr>
                <w:p w14:paraId="2DB03053"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rPr>
                    <w:t>Bet</w:t>
                  </w:r>
                  <w:r w:rsidRPr="00B53F6C">
                    <w:rPr>
                      <w:rFonts w:ascii="Footlight MT Light" w:hAnsi="Footlight MT Light" w:cs="Tahoma"/>
                      <w:spacing w:val="1"/>
                    </w:rPr>
                    <w:t>o</w:t>
                  </w:r>
                  <w:r w:rsidRPr="00B53F6C">
                    <w:rPr>
                      <w:rFonts w:ascii="Footlight MT Light" w:hAnsi="Footlight MT Light" w:cs="Tahoma"/>
                    </w:rPr>
                    <w:t>n</w:t>
                  </w:r>
                  <w:r w:rsidRPr="00B53F6C">
                    <w:rPr>
                      <w:rFonts w:ascii="Footlight MT Light" w:hAnsi="Footlight MT Light" w:cs="Tahoma"/>
                      <w:spacing w:val="1"/>
                    </w:rPr>
                    <w:t>b</w:t>
                  </w:r>
                  <w:r w:rsidRPr="00B53F6C">
                    <w:rPr>
                      <w:rFonts w:ascii="Footlight MT Light" w:hAnsi="Footlight MT Light" w:cs="Tahoma"/>
                    </w:rPr>
                    <w:t>er</w:t>
                  </w:r>
                  <w:r w:rsidRPr="00B53F6C">
                    <w:rPr>
                      <w:rFonts w:ascii="Footlight MT Light" w:hAnsi="Footlight MT Light" w:cs="Tahoma"/>
                      <w:spacing w:val="1"/>
                    </w:rPr>
                    <w:t>t</w:t>
                  </w:r>
                  <w:r w:rsidRPr="00B53F6C">
                    <w:rPr>
                      <w:rFonts w:ascii="Footlight MT Light" w:hAnsi="Footlight MT Light" w:cs="Tahoma"/>
                    </w:rPr>
                    <w:t>u</w:t>
                  </w:r>
                  <w:r w:rsidRPr="00B53F6C">
                    <w:rPr>
                      <w:rFonts w:ascii="Footlight MT Light" w:hAnsi="Footlight MT Light" w:cs="Tahoma"/>
                      <w:spacing w:val="2"/>
                    </w:rPr>
                    <w:t>l</w:t>
                  </w:r>
                  <w:r w:rsidRPr="00B53F6C">
                    <w:rPr>
                      <w:rFonts w:ascii="Footlight MT Light" w:hAnsi="Footlight MT Light" w:cs="Tahoma"/>
                    </w:rPr>
                    <w:t>ang</w:t>
                  </w:r>
                </w:p>
              </w:tc>
              <w:tc>
                <w:tcPr>
                  <w:tcW w:w="720" w:type="dxa"/>
                  <w:shd w:val="clear" w:color="auto" w:fill="auto"/>
                </w:tcPr>
                <w:p w14:paraId="5B3AA84F"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spacing w:val="1"/>
                    </w:rPr>
                    <w:t>0</w:t>
                  </w:r>
                  <w:r w:rsidRPr="00B53F6C">
                    <w:rPr>
                      <w:rFonts w:ascii="Footlight MT Light" w:hAnsi="Footlight MT Light" w:cs="Tahoma"/>
                    </w:rPr>
                    <w:t>,</w:t>
                  </w:r>
                  <w:r w:rsidRPr="00B53F6C">
                    <w:rPr>
                      <w:rFonts w:ascii="Footlight MT Light" w:hAnsi="Footlight MT Light" w:cs="Tahoma"/>
                      <w:spacing w:val="1"/>
                    </w:rPr>
                    <w:t>1</w:t>
                  </w:r>
                  <w:r w:rsidRPr="00B53F6C">
                    <w:rPr>
                      <w:rFonts w:ascii="Footlight MT Light" w:hAnsi="Footlight MT Light" w:cs="Tahoma"/>
                      <w:spacing w:val="4"/>
                    </w:rPr>
                    <w:t>5</w:t>
                  </w:r>
                </w:p>
              </w:tc>
              <w:tc>
                <w:tcPr>
                  <w:tcW w:w="624" w:type="dxa"/>
                  <w:shd w:val="clear" w:color="auto" w:fill="auto"/>
                </w:tcPr>
                <w:p w14:paraId="7457B577"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630" w:type="dxa"/>
                  <w:shd w:val="clear" w:color="auto" w:fill="auto"/>
                </w:tcPr>
                <w:p w14:paraId="63D97D1B"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630" w:type="dxa"/>
                  <w:shd w:val="clear" w:color="auto" w:fill="auto"/>
                </w:tcPr>
                <w:p w14:paraId="29A15DC9"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w:t>
                  </w:r>
                </w:p>
              </w:tc>
              <w:tc>
                <w:tcPr>
                  <w:tcW w:w="1969" w:type="dxa"/>
                  <w:shd w:val="clear" w:color="auto" w:fill="auto"/>
                </w:tcPr>
                <w:p w14:paraId="2E97ADDB" w14:textId="77777777" w:rsidR="00DA7E16" w:rsidRPr="00B53F6C" w:rsidRDefault="00DA7E16" w:rsidP="0052044E">
                  <w:pPr>
                    <w:ind w:right="-72"/>
                    <w:jc w:val="both"/>
                    <w:rPr>
                      <w:rFonts w:ascii="Footlight MT Light" w:hAnsi="Footlight MT Light" w:cs="Tahoma"/>
                      <w:i/>
                    </w:rPr>
                  </w:pPr>
                  <w:r w:rsidRPr="00B53F6C">
                    <w:rPr>
                      <w:rFonts w:ascii="Footlight MT Light" w:hAnsi="Footlight MT Light" w:cs="Tahoma"/>
                      <w:i/>
                    </w:rPr>
                    <w:t>1,00</w:t>
                  </w:r>
                </w:p>
              </w:tc>
            </w:tr>
          </w:tbl>
          <w:p w14:paraId="60CEBDCD" w14:textId="6D803DB1" w:rsidR="00DA7E16" w:rsidRPr="00B53F6C" w:rsidRDefault="00DA7E16" w:rsidP="00D4645C">
            <w:pPr>
              <w:numPr>
                <w:ilvl w:val="0"/>
                <w:numId w:val="161"/>
              </w:numPr>
              <w:spacing w:after="60"/>
              <w:ind w:left="432" w:hanging="432"/>
              <w:jc w:val="both"/>
              <w:rPr>
                <w:rFonts w:ascii="Footlight MT Light" w:hAnsi="Footlight MT Light" w:cs="Tahoma"/>
              </w:rPr>
            </w:pPr>
            <w:r w:rsidRPr="00B53F6C">
              <w:rPr>
                <w:rFonts w:ascii="Footlight MT Light" w:hAnsi="Footlight MT Light" w:cs="Tahoma"/>
              </w:rPr>
              <w:t xml:space="preserve">Koefisien komponen kontrak ditetapkan oleh </w:t>
            </w:r>
            <w:r w:rsidR="00EA197E" w:rsidRPr="00B53F6C">
              <w:rPr>
                <w:rFonts w:ascii="Footlight MT Light" w:hAnsi="Footlight MT Light" w:cs="Tahoma"/>
              </w:rPr>
              <w:t>Pejabat Penandatangan Kontrak</w:t>
            </w:r>
            <w:r w:rsidRPr="00B53F6C">
              <w:rPr>
                <w:rFonts w:ascii="Footlight MT Light" w:hAnsi="Footlight MT Light" w:cs="Tahoma"/>
              </w:rPr>
              <w:t xml:space="preserve"> dari perbandingan antara harga bahan, tenaga kerja, alat kerja, dan sebagainya (apabila ada) terhadap Harga Satuan dari pembobotan HPS dan dicantumkan dalam Dokumen Pemilihan (Rancangan Kontrak).</w:t>
            </w:r>
          </w:p>
          <w:p w14:paraId="76543EC1" w14:textId="77777777" w:rsidR="00DA7E16" w:rsidRPr="00B53F6C" w:rsidRDefault="00DA7E16" w:rsidP="00D4645C">
            <w:pPr>
              <w:numPr>
                <w:ilvl w:val="0"/>
                <w:numId w:val="161"/>
              </w:numPr>
              <w:spacing w:after="60"/>
              <w:ind w:left="432" w:hanging="432"/>
              <w:jc w:val="both"/>
              <w:rPr>
                <w:rFonts w:ascii="Footlight MT Light" w:hAnsi="Footlight MT Light" w:cs="Tahoma"/>
              </w:rPr>
            </w:pPr>
            <w:r w:rsidRPr="00B53F6C">
              <w:rPr>
                <w:rFonts w:ascii="Footlight MT Light" w:hAnsi="Footlight MT Light" w:cs="Tahoma"/>
              </w:rPr>
              <w:t xml:space="preserve">Indeks harga yang digunakan bersumber dari penerbitan BPS. </w:t>
            </w:r>
          </w:p>
          <w:p w14:paraId="18F877CA" w14:textId="77777777" w:rsidR="00DA7E16" w:rsidRPr="00B53F6C" w:rsidRDefault="00DA7E16" w:rsidP="00D4645C">
            <w:pPr>
              <w:numPr>
                <w:ilvl w:val="0"/>
                <w:numId w:val="161"/>
              </w:numPr>
              <w:spacing w:after="60"/>
              <w:ind w:left="432" w:hanging="432"/>
              <w:jc w:val="both"/>
              <w:rPr>
                <w:rFonts w:ascii="Footlight MT Light" w:hAnsi="Footlight MT Light" w:cs="Tahoma"/>
              </w:rPr>
            </w:pPr>
            <w:r w:rsidRPr="00B53F6C">
              <w:rPr>
                <w:rFonts w:ascii="Footlight MT Light" w:hAnsi="Footlight MT Light" w:cs="Tahoma"/>
              </w:rPr>
              <w:t xml:space="preserve">Dalam hal indeks harga tidak dimuat dalam penerbitan BPS, digunakan indeks harga yang dikeluarkan oleh instansi teknis. </w:t>
            </w:r>
          </w:p>
          <w:p w14:paraId="0F1835A9" w14:textId="77777777" w:rsidR="00DA7E16" w:rsidRPr="00B53F6C" w:rsidRDefault="00DA7E16" w:rsidP="00D4645C">
            <w:pPr>
              <w:numPr>
                <w:ilvl w:val="0"/>
                <w:numId w:val="161"/>
              </w:numPr>
              <w:spacing w:after="60"/>
              <w:ind w:left="432" w:hanging="432"/>
              <w:jc w:val="both"/>
              <w:rPr>
                <w:rFonts w:ascii="Footlight MT Light" w:hAnsi="Footlight MT Light" w:cs="Tahoma"/>
              </w:rPr>
            </w:pPr>
            <w:r w:rsidRPr="00B53F6C">
              <w:rPr>
                <w:rFonts w:ascii="Footlight MT Light" w:hAnsi="Footlight MT Light" w:cs="Tahoma"/>
              </w:rPr>
              <w:t>Rumusan penyesuaian Harga Kontrak ditetapkan sebagai berikut:</w:t>
            </w:r>
          </w:p>
          <w:tbl>
            <w:tblPr>
              <w:tblW w:w="5959" w:type="dxa"/>
              <w:tblInd w:w="432" w:type="dxa"/>
              <w:tblLayout w:type="fixed"/>
              <w:tblLook w:val="04A0" w:firstRow="1" w:lastRow="0" w:firstColumn="1" w:lastColumn="0" w:noHBand="0" w:noVBand="1"/>
            </w:tblPr>
            <w:tblGrid>
              <w:gridCol w:w="589"/>
              <w:gridCol w:w="450"/>
              <w:gridCol w:w="4920"/>
            </w:tblGrid>
            <w:tr w:rsidR="00986A18" w:rsidRPr="00B53F6C" w14:paraId="58885A29" w14:textId="77777777" w:rsidTr="00DC7B58">
              <w:tc>
                <w:tcPr>
                  <w:tcW w:w="589" w:type="dxa"/>
                  <w:shd w:val="clear" w:color="auto" w:fill="auto"/>
                </w:tcPr>
                <w:p w14:paraId="2ECF4D7E"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Pn</w:t>
                  </w:r>
                </w:p>
              </w:tc>
              <w:tc>
                <w:tcPr>
                  <w:tcW w:w="450" w:type="dxa"/>
                  <w:shd w:val="clear" w:color="auto" w:fill="auto"/>
                </w:tcPr>
                <w:p w14:paraId="61DC9DFB"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w:t>
                  </w:r>
                </w:p>
              </w:tc>
              <w:tc>
                <w:tcPr>
                  <w:tcW w:w="4920" w:type="dxa"/>
                  <w:shd w:val="clear" w:color="auto" w:fill="auto"/>
                </w:tcPr>
                <w:p w14:paraId="67A5A3C3"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(Hn1xV1)+(Hn2xV2)+(Hn3xV3)+.... dst</w:t>
                  </w:r>
                </w:p>
              </w:tc>
            </w:tr>
            <w:tr w:rsidR="00986A18" w:rsidRPr="00B53F6C" w14:paraId="4C36A3EF" w14:textId="77777777" w:rsidTr="00DC7B58">
              <w:tc>
                <w:tcPr>
                  <w:tcW w:w="589" w:type="dxa"/>
                  <w:shd w:val="clear" w:color="auto" w:fill="auto"/>
                </w:tcPr>
                <w:p w14:paraId="01F7CD6F"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Pn</w:t>
                  </w:r>
                </w:p>
              </w:tc>
              <w:tc>
                <w:tcPr>
                  <w:tcW w:w="450" w:type="dxa"/>
                  <w:shd w:val="clear" w:color="auto" w:fill="auto"/>
                </w:tcPr>
                <w:p w14:paraId="1A90DC71"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w:t>
                  </w:r>
                </w:p>
              </w:tc>
              <w:tc>
                <w:tcPr>
                  <w:tcW w:w="4920" w:type="dxa"/>
                  <w:shd w:val="clear" w:color="auto" w:fill="auto"/>
                </w:tcPr>
                <w:p w14:paraId="4265889C"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Harga Kontrak setelah dilakukan penyesuaian Harga Satuan;</w:t>
                  </w:r>
                </w:p>
              </w:tc>
            </w:tr>
            <w:tr w:rsidR="00986A18" w:rsidRPr="00B53F6C" w14:paraId="2C21ACA9" w14:textId="77777777" w:rsidTr="00DC7B58">
              <w:tc>
                <w:tcPr>
                  <w:tcW w:w="589" w:type="dxa"/>
                  <w:shd w:val="clear" w:color="auto" w:fill="auto"/>
                </w:tcPr>
                <w:p w14:paraId="673BEACD"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Hn</w:t>
                  </w:r>
                </w:p>
              </w:tc>
              <w:tc>
                <w:tcPr>
                  <w:tcW w:w="450" w:type="dxa"/>
                  <w:shd w:val="clear" w:color="auto" w:fill="auto"/>
                </w:tcPr>
                <w:p w14:paraId="00ABB8A8"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w:t>
                  </w:r>
                </w:p>
              </w:tc>
              <w:tc>
                <w:tcPr>
                  <w:tcW w:w="4920" w:type="dxa"/>
                  <w:shd w:val="clear" w:color="auto" w:fill="auto"/>
                </w:tcPr>
                <w:p w14:paraId="56D7B403" w14:textId="77777777" w:rsidR="00DA7E16" w:rsidRPr="00B53F6C" w:rsidRDefault="00DA7E16" w:rsidP="0052044E">
                  <w:pPr>
                    <w:spacing w:after="60"/>
                    <w:jc w:val="both"/>
                    <w:rPr>
                      <w:rFonts w:ascii="Footlight MT Light" w:hAnsi="Footlight MT Light" w:cs="Tahoma"/>
                      <w:strike/>
                    </w:rPr>
                  </w:pPr>
                  <w:r w:rsidRPr="00B53F6C">
                    <w:rPr>
                      <w:rFonts w:ascii="Footlight MT Light" w:hAnsi="Footlight MT Light" w:cs="Tahoma"/>
                    </w:rPr>
                    <w:t>Harga Satuan baru setiap jenis komponen pekerjaan setelah dilakukan penyesuaian harga menggunakan rumusan penyesuaian Harga Satuan;</w:t>
                  </w:r>
                </w:p>
              </w:tc>
            </w:tr>
            <w:tr w:rsidR="00986A18" w:rsidRPr="00B53F6C" w14:paraId="19917DFF" w14:textId="77777777" w:rsidTr="00DC7B58">
              <w:tc>
                <w:tcPr>
                  <w:tcW w:w="589" w:type="dxa"/>
                  <w:shd w:val="clear" w:color="auto" w:fill="auto"/>
                </w:tcPr>
                <w:p w14:paraId="22E99EF8"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V</w:t>
                  </w:r>
                </w:p>
              </w:tc>
              <w:tc>
                <w:tcPr>
                  <w:tcW w:w="450" w:type="dxa"/>
                  <w:shd w:val="clear" w:color="auto" w:fill="auto"/>
                </w:tcPr>
                <w:p w14:paraId="7784662F"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w:t>
                  </w:r>
                </w:p>
              </w:tc>
              <w:tc>
                <w:tcPr>
                  <w:tcW w:w="4920" w:type="dxa"/>
                  <w:shd w:val="clear" w:color="auto" w:fill="auto"/>
                </w:tcPr>
                <w:p w14:paraId="2D510DF7"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Volume setiap jenis komponen pekerjaan yang dilaksanakan.</w:t>
                  </w:r>
                </w:p>
              </w:tc>
            </w:tr>
          </w:tbl>
          <w:p w14:paraId="7D9B5B20" w14:textId="00637640" w:rsidR="00DA7E16" w:rsidRPr="00B53F6C" w:rsidRDefault="00DA7E16" w:rsidP="00D4645C">
            <w:pPr>
              <w:numPr>
                <w:ilvl w:val="0"/>
                <w:numId w:val="161"/>
              </w:numPr>
              <w:spacing w:after="60"/>
              <w:ind w:left="432" w:hanging="432"/>
              <w:jc w:val="both"/>
              <w:rPr>
                <w:rFonts w:ascii="Footlight MT Light" w:hAnsi="Footlight MT Light" w:cs="Tahoma"/>
              </w:rPr>
            </w:pPr>
            <w:r w:rsidRPr="00B53F6C">
              <w:rPr>
                <w:rFonts w:ascii="Footlight MT Light" w:hAnsi="Footlight MT Light" w:cs="Tahoma"/>
              </w:rPr>
              <w:t xml:space="preserve">Pembayaran penyesuaian harga dilakukan oleh </w:t>
            </w:r>
            <w:r w:rsidR="00EA197E" w:rsidRPr="00B53F6C">
              <w:rPr>
                <w:rFonts w:ascii="Footlight MT Light" w:hAnsi="Footlight MT Light" w:cs="Tahoma"/>
              </w:rPr>
              <w:t>Pejabat Penandatangan Kontrak</w:t>
            </w:r>
            <w:r w:rsidRPr="00B53F6C">
              <w:rPr>
                <w:rFonts w:ascii="Footlight MT Light" w:hAnsi="Footlight MT Light" w:cs="Tahoma"/>
              </w:rPr>
              <w:t>, apabila Penyedia telah mengajukan tagihan disertai perhitungan beserta data-data dan telah dilakukan audit sesuai dengan ketentuan peraturan perundang-undangan.</w:t>
            </w:r>
          </w:p>
          <w:p w14:paraId="4C03E35E" w14:textId="77777777" w:rsidR="00DA7E16" w:rsidRPr="00B53F6C" w:rsidRDefault="00DA7E16" w:rsidP="00D4645C">
            <w:pPr>
              <w:numPr>
                <w:ilvl w:val="0"/>
                <w:numId w:val="161"/>
              </w:numPr>
              <w:spacing w:after="60"/>
              <w:ind w:left="432" w:hanging="432"/>
              <w:jc w:val="both"/>
              <w:rPr>
                <w:rFonts w:ascii="Footlight MT Light" w:hAnsi="Footlight MT Light" w:cs="Tahoma"/>
              </w:rPr>
            </w:pPr>
            <w:r w:rsidRPr="00B53F6C">
              <w:rPr>
                <w:rFonts w:ascii="Footlight MT Light" w:hAnsi="Footlight MT Light" w:cs="Tahoma"/>
              </w:rPr>
              <w:t xml:space="preserve">Penyedia dapat mengajukan tagihan secara berkala paling cepat 6 (enam) bulan setelah pekerjaan yang diberikan penyesuaian harga tersebut dilaksanakan. </w:t>
            </w:r>
          </w:p>
          <w:p w14:paraId="4C367A05" w14:textId="09A0E028" w:rsidR="00DA7E16" w:rsidRPr="00B53F6C" w:rsidRDefault="00DA7E16" w:rsidP="00D4645C">
            <w:pPr>
              <w:numPr>
                <w:ilvl w:val="0"/>
                <w:numId w:val="161"/>
              </w:numPr>
              <w:spacing w:after="60"/>
              <w:ind w:left="432" w:hanging="432"/>
              <w:jc w:val="both"/>
              <w:rPr>
                <w:rFonts w:ascii="Footlight MT Light" w:hAnsi="Footlight MT Light" w:cs="Tahoma"/>
              </w:rPr>
            </w:pPr>
            <w:r w:rsidRPr="00B53F6C">
              <w:rPr>
                <w:rFonts w:ascii="Footlight MT Light" w:hAnsi="Footlight MT Light" w:cs="Tahoma"/>
              </w:rPr>
              <w:lastRenderedPageBreak/>
              <w:t xml:space="preserve">Pembayaran penyesuaian harga dilakukan oleh </w:t>
            </w:r>
            <w:r w:rsidR="00EA197E" w:rsidRPr="00B53F6C">
              <w:rPr>
                <w:rFonts w:ascii="Footlight MT Light" w:hAnsi="Footlight MT Light" w:cs="Tahoma"/>
              </w:rPr>
              <w:t>Pejabat Penandatangan Kontrak</w:t>
            </w:r>
            <w:r w:rsidRPr="00B53F6C">
              <w:rPr>
                <w:rFonts w:ascii="Footlight MT Light" w:hAnsi="Footlight MT Light" w:cs="Tahoma"/>
              </w:rPr>
              <w:t>, apabila Penyedia telah mengajukan tagihan disertai perhitungan beserta data-data dan telah dilakukan audit sesuai dengan ketentuan peraturan perundang-undangan.</w:t>
            </w:r>
          </w:p>
          <w:p w14:paraId="60F3E8BB" w14:textId="77777777" w:rsidR="00DA7E16" w:rsidRPr="00B53F6C" w:rsidRDefault="00DA7E16" w:rsidP="0052044E">
            <w:pPr>
              <w:spacing w:after="60"/>
              <w:ind w:left="432"/>
              <w:jc w:val="both"/>
              <w:rPr>
                <w:rFonts w:ascii="Footlight MT Light" w:hAnsi="Footlight MT Light" w:cs="Tahoma"/>
              </w:rPr>
            </w:pPr>
          </w:p>
        </w:tc>
      </w:tr>
      <w:tr w:rsidR="00986A18" w:rsidRPr="00B53F6C" w14:paraId="613C45B4" w14:textId="77777777" w:rsidTr="00DC7B58">
        <w:tc>
          <w:tcPr>
            <w:tcW w:w="1188" w:type="dxa"/>
            <w:shd w:val="clear" w:color="auto" w:fill="auto"/>
          </w:tcPr>
          <w:p w14:paraId="57F17A0B"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lastRenderedPageBreak/>
              <w:t>45.b</w:t>
            </w:r>
          </w:p>
        </w:tc>
        <w:tc>
          <w:tcPr>
            <w:tcW w:w="1656" w:type="dxa"/>
            <w:shd w:val="clear" w:color="auto" w:fill="auto"/>
          </w:tcPr>
          <w:p w14:paraId="65E3DDF9" w14:textId="77777777" w:rsidR="00DA7E16" w:rsidRPr="00B53F6C" w:rsidRDefault="00DA7E16" w:rsidP="0052044E">
            <w:pPr>
              <w:contextualSpacing/>
              <w:jc w:val="both"/>
              <w:rPr>
                <w:rFonts w:ascii="Footlight MT Light" w:hAnsi="Footlight MT Light" w:cs="Tahoma"/>
                <w:b/>
              </w:rPr>
            </w:pPr>
            <w:r w:rsidRPr="00B53F6C">
              <w:rPr>
                <w:rFonts w:ascii="Footlight MT Light" w:hAnsi="Footlight MT Light" w:cs="Tahoma"/>
                <w:b/>
              </w:rPr>
              <w:t>Pembayaran Tagihan</w:t>
            </w:r>
          </w:p>
        </w:tc>
        <w:tc>
          <w:tcPr>
            <w:tcW w:w="6790" w:type="dxa"/>
            <w:shd w:val="clear" w:color="auto" w:fill="auto"/>
          </w:tcPr>
          <w:p w14:paraId="71C77B76" w14:textId="518CD2B1" w:rsidR="00DA7E16" w:rsidRPr="00B53F6C" w:rsidRDefault="00DA7E16" w:rsidP="0052044E">
            <w:pPr>
              <w:numPr>
                <w:ilvl w:val="12"/>
                <w:numId w:val="0"/>
              </w:numPr>
              <w:ind w:right="-72"/>
              <w:jc w:val="both"/>
              <w:rPr>
                <w:rFonts w:ascii="Footlight MT Light" w:hAnsi="Footlight MT Light" w:cs="Tahoma"/>
              </w:rPr>
            </w:pPr>
            <w:r w:rsidRPr="00B53F6C">
              <w:rPr>
                <w:rFonts w:ascii="Footlight MT Light" w:hAnsi="Footlight MT Light" w:cs="Tahoma"/>
              </w:rPr>
              <w:t xml:space="preserve">Batas akhir waktu yang disepakati untuk penerbitan SPP oleh </w:t>
            </w:r>
            <w:r w:rsidR="00EA197E" w:rsidRPr="00B53F6C">
              <w:rPr>
                <w:rFonts w:ascii="Footlight MT Light" w:hAnsi="Footlight MT Light" w:cs="Tahoma"/>
              </w:rPr>
              <w:t>Pejabat Penandatangan Kontrak</w:t>
            </w:r>
            <w:r w:rsidRPr="00B53F6C" w:rsidDel="00454F43">
              <w:rPr>
                <w:rFonts w:ascii="Footlight MT Light" w:hAnsi="Footlight MT Light" w:cs="Tahoma"/>
              </w:rPr>
              <w:t xml:space="preserve"> </w:t>
            </w:r>
            <w:r w:rsidRPr="00B53F6C">
              <w:rPr>
                <w:rFonts w:ascii="Footlight MT Light" w:hAnsi="Footlight MT Light" w:cs="Tahoma"/>
              </w:rPr>
              <w:t xml:space="preserve"> untuk pembayaran tagihan angsuran adalah ........... </w:t>
            </w:r>
            <w:r w:rsidRPr="00B53F6C">
              <w:rPr>
                <w:rFonts w:ascii="Footlight MT Light" w:hAnsi="Footlight MT Light" w:cs="Tahoma"/>
                <w:i/>
              </w:rPr>
              <w:t>(...... dalam huruf .........)</w:t>
            </w:r>
            <w:r w:rsidRPr="00B53F6C">
              <w:rPr>
                <w:rFonts w:ascii="Footlight MT Light" w:hAnsi="Footlight MT Light" w:cs="Tahoma"/>
              </w:rPr>
              <w:t xml:space="preserve"> hari kerja terhitung sejak tagihan dan kelengkapan dokumen penunjang yang tidak diperselisihkan diterima oleh </w:t>
            </w:r>
            <w:r w:rsidR="00EA197E" w:rsidRPr="00B53F6C">
              <w:rPr>
                <w:rFonts w:ascii="Footlight MT Light" w:hAnsi="Footlight MT Light" w:cs="Tahoma"/>
              </w:rPr>
              <w:t>Pejabat Penandatangan Kontrak</w:t>
            </w:r>
            <w:r w:rsidRPr="00B53F6C" w:rsidDel="00454F43">
              <w:rPr>
                <w:rFonts w:ascii="Footlight MT Light" w:hAnsi="Footlight MT Light" w:cs="Tahoma"/>
              </w:rPr>
              <w:t xml:space="preserve"> </w:t>
            </w:r>
            <w:r w:rsidRPr="00B53F6C">
              <w:rPr>
                <w:rFonts w:ascii="Footlight MT Light" w:hAnsi="Footlight MT Light" w:cs="Tahoma"/>
              </w:rPr>
              <w:t>.</w:t>
            </w:r>
          </w:p>
          <w:p w14:paraId="0CD84E30" w14:textId="77777777" w:rsidR="00DA7E16" w:rsidRPr="00B53F6C" w:rsidRDefault="00DA7E16" w:rsidP="0052044E">
            <w:pPr>
              <w:numPr>
                <w:ilvl w:val="12"/>
                <w:numId w:val="0"/>
              </w:numPr>
              <w:ind w:right="-72"/>
              <w:jc w:val="both"/>
              <w:rPr>
                <w:rFonts w:ascii="Footlight MT Light" w:hAnsi="Footlight MT Light" w:cs="Tahoma"/>
              </w:rPr>
            </w:pPr>
          </w:p>
        </w:tc>
      </w:tr>
      <w:tr w:rsidR="00986A18" w:rsidRPr="00B53F6C" w14:paraId="3815A3D9" w14:textId="77777777" w:rsidTr="00DC7B58">
        <w:tc>
          <w:tcPr>
            <w:tcW w:w="1188" w:type="dxa"/>
            <w:shd w:val="clear" w:color="auto" w:fill="auto"/>
          </w:tcPr>
          <w:p w14:paraId="604AE20E" w14:textId="45AAEC5F" w:rsidR="00DA7E16" w:rsidRPr="00B53F6C" w:rsidRDefault="00DA7E16" w:rsidP="0052044E">
            <w:pPr>
              <w:contextualSpacing/>
              <w:jc w:val="center"/>
              <w:rPr>
                <w:rFonts w:ascii="Footlight MT Light" w:hAnsi="Footlight MT Light"/>
                <w:b/>
              </w:rPr>
            </w:pPr>
            <w:r w:rsidRPr="00B53F6C">
              <w:rPr>
                <w:rFonts w:ascii="Footlight MT Light" w:hAnsi="Footlight MT Light"/>
                <w:b/>
              </w:rPr>
              <w:t>49.i</w:t>
            </w:r>
          </w:p>
        </w:tc>
        <w:tc>
          <w:tcPr>
            <w:tcW w:w="1656" w:type="dxa"/>
            <w:shd w:val="clear" w:color="auto" w:fill="auto"/>
          </w:tcPr>
          <w:p w14:paraId="33CF20DB" w14:textId="77777777" w:rsidR="00DA7E16" w:rsidRPr="00B53F6C" w:rsidRDefault="00DA7E16" w:rsidP="0052044E">
            <w:pPr>
              <w:contextualSpacing/>
              <w:jc w:val="both"/>
              <w:rPr>
                <w:rFonts w:ascii="Footlight MT Light" w:hAnsi="Footlight MT Light" w:cs="Tahoma"/>
                <w:b/>
              </w:rPr>
            </w:pPr>
            <w:r w:rsidRPr="00B53F6C">
              <w:rPr>
                <w:rFonts w:ascii="Footlight MT Light" w:hAnsi="Footlight MT Light" w:cs="Tahoma"/>
                <w:b/>
              </w:rPr>
              <w:t>Hak dan Kewajiban Penyedia</w:t>
            </w:r>
          </w:p>
        </w:tc>
        <w:tc>
          <w:tcPr>
            <w:tcW w:w="6790" w:type="dxa"/>
            <w:shd w:val="clear" w:color="auto" w:fill="auto"/>
          </w:tcPr>
          <w:p w14:paraId="2C2C4F5F" w14:textId="77777777" w:rsidR="00DA7E16" w:rsidRPr="00B53F6C" w:rsidRDefault="00DA7E16" w:rsidP="0052044E">
            <w:pPr>
              <w:numPr>
                <w:ilvl w:val="12"/>
                <w:numId w:val="0"/>
              </w:numPr>
              <w:spacing w:after="60"/>
              <w:ind w:right="-72"/>
              <w:jc w:val="both"/>
              <w:rPr>
                <w:rFonts w:ascii="Footlight MT Light" w:hAnsi="Footlight MT Light" w:cs="Tahoma"/>
              </w:rPr>
            </w:pPr>
            <w:r w:rsidRPr="00B53F6C">
              <w:rPr>
                <w:rFonts w:ascii="Footlight MT Light" w:hAnsi="Footlight MT Light" w:cs="Tahoma"/>
              </w:rPr>
              <w:t xml:space="preserve">Hak dan kewajiban Penyedia : </w:t>
            </w:r>
          </w:p>
          <w:p w14:paraId="3AEDB2DF" w14:textId="77777777" w:rsidR="00DA7E16" w:rsidRPr="00B53F6C" w:rsidRDefault="00DA7E16" w:rsidP="00D4645C">
            <w:pPr>
              <w:numPr>
                <w:ilvl w:val="0"/>
                <w:numId w:val="165"/>
              </w:numPr>
              <w:spacing w:after="60"/>
              <w:ind w:left="432" w:hanging="432"/>
              <w:contextualSpacing/>
              <w:jc w:val="both"/>
              <w:rPr>
                <w:rFonts w:ascii="Footlight MT Light" w:hAnsi="Footlight MT Light" w:cs="Tahoma"/>
              </w:rPr>
            </w:pPr>
            <w:r w:rsidRPr="00B53F6C">
              <w:rPr>
                <w:rFonts w:ascii="Footlight MT Light" w:hAnsi="Footlight MT Light" w:cs="Tahoma"/>
              </w:rPr>
              <w:t>……….</w:t>
            </w:r>
          </w:p>
          <w:p w14:paraId="4BF3FA2A" w14:textId="77777777" w:rsidR="00DA7E16" w:rsidRPr="00B53F6C" w:rsidRDefault="00DA7E16" w:rsidP="00D4645C">
            <w:pPr>
              <w:numPr>
                <w:ilvl w:val="0"/>
                <w:numId w:val="165"/>
              </w:numPr>
              <w:spacing w:after="60"/>
              <w:ind w:left="432" w:hanging="432"/>
              <w:contextualSpacing/>
              <w:jc w:val="both"/>
              <w:rPr>
                <w:rFonts w:ascii="Footlight MT Light" w:hAnsi="Footlight MT Light" w:cs="Tahoma"/>
              </w:rPr>
            </w:pPr>
            <w:r w:rsidRPr="00B53F6C">
              <w:rPr>
                <w:rFonts w:ascii="Footlight MT Light" w:hAnsi="Footlight MT Light" w:cs="Tahoma"/>
              </w:rPr>
              <w:t>……….</w:t>
            </w:r>
          </w:p>
          <w:p w14:paraId="69D0FF56" w14:textId="77777777" w:rsidR="00DA7E16" w:rsidRPr="00B53F6C" w:rsidRDefault="00DA7E16" w:rsidP="00D4645C">
            <w:pPr>
              <w:numPr>
                <w:ilvl w:val="0"/>
                <w:numId w:val="165"/>
              </w:numPr>
              <w:spacing w:after="60"/>
              <w:ind w:left="432" w:hanging="432"/>
              <w:contextualSpacing/>
              <w:jc w:val="both"/>
              <w:rPr>
                <w:rFonts w:ascii="Footlight MT Light" w:hAnsi="Footlight MT Light" w:cs="Tahoma"/>
              </w:rPr>
            </w:pPr>
            <w:r w:rsidRPr="00B53F6C">
              <w:rPr>
                <w:rFonts w:ascii="Footlight MT Light" w:hAnsi="Footlight MT Light" w:cs="Tahoma"/>
              </w:rPr>
              <w:t>Dst</w:t>
            </w:r>
          </w:p>
          <w:p w14:paraId="11E07D88" w14:textId="77777777" w:rsidR="00DA7E16" w:rsidRPr="00B53F6C" w:rsidRDefault="00DA7E16" w:rsidP="0052044E">
            <w:pPr>
              <w:ind w:left="432"/>
              <w:contextualSpacing/>
              <w:jc w:val="both"/>
              <w:rPr>
                <w:rFonts w:ascii="Footlight MT Light" w:hAnsi="Footlight MT Light" w:cs="Tahoma"/>
              </w:rPr>
            </w:pPr>
          </w:p>
          <w:p w14:paraId="6C3C8479" w14:textId="77777777" w:rsidR="00DA7E16" w:rsidRPr="00B53F6C" w:rsidRDefault="00DA7E16" w:rsidP="0052044E">
            <w:pPr>
              <w:pStyle w:val="ListParagraph"/>
              <w:autoSpaceDE w:val="0"/>
              <w:autoSpaceDN w:val="0"/>
              <w:adjustRightInd w:val="0"/>
              <w:ind w:left="0"/>
              <w:contextualSpacing w:val="0"/>
              <w:jc w:val="both"/>
              <w:rPr>
                <w:rFonts w:ascii="Footlight MT Light" w:hAnsi="Footlight MT Light" w:cs="Tahoma"/>
                <w:i/>
                <w:lang w:val="en-AU"/>
              </w:rPr>
            </w:pPr>
            <w:r w:rsidRPr="00B53F6C">
              <w:rPr>
                <w:rFonts w:ascii="Footlight MT Light" w:hAnsi="Footlight MT Light" w:cs="Tahoma"/>
                <w:i/>
                <w:lang w:val="en-AU"/>
              </w:rPr>
              <w:t>[</w:t>
            </w:r>
            <w:proofErr w:type="spellStart"/>
            <w:r w:rsidRPr="00B53F6C">
              <w:rPr>
                <w:rFonts w:ascii="Footlight MT Light" w:hAnsi="Footlight MT Light" w:cs="Tahoma"/>
                <w:i/>
                <w:lang w:val="en-AU"/>
              </w:rPr>
              <w:t>diisi</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hak</w:t>
            </w:r>
            <w:proofErr w:type="spellEnd"/>
            <w:r w:rsidRPr="00B53F6C">
              <w:rPr>
                <w:rFonts w:ascii="Footlight MT Light" w:hAnsi="Footlight MT Light" w:cs="Tahoma"/>
                <w:i/>
                <w:lang w:val="en-AU"/>
              </w:rPr>
              <w:t xml:space="preserve"> dan </w:t>
            </w:r>
            <w:proofErr w:type="spellStart"/>
            <w:r w:rsidRPr="00B53F6C">
              <w:rPr>
                <w:rFonts w:ascii="Footlight MT Light" w:hAnsi="Footlight MT Light" w:cs="Tahoma"/>
                <w:i/>
                <w:lang w:val="en-AU"/>
              </w:rPr>
              <w:t>kewajiban</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Penyedia</w:t>
            </w:r>
            <w:proofErr w:type="spellEnd"/>
            <w:r w:rsidRPr="00B53F6C">
              <w:rPr>
                <w:rFonts w:ascii="Footlight MT Light" w:hAnsi="Footlight MT Light" w:cs="Tahoma"/>
                <w:i/>
                <w:lang w:val="en-AU"/>
              </w:rPr>
              <w:t xml:space="preserve"> yang </w:t>
            </w:r>
            <w:proofErr w:type="spellStart"/>
            <w:r w:rsidRPr="00B53F6C">
              <w:rPr>
                <w:rFonts w:ascii="Footlight MT Light" w:hAnsi="Footlight MT Light" w:cs="Tahoma"/>
                <w:i/>
                <w:lang w:val="en-AU"/>
              </w:rPr>
              <w:t>timbul</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akibat</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lingkup</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pekerjaan</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selain</w:t>
            </w:r>
            <w:proofErr w:type="spellEnd"/>
            <w:r w:rsidRPr="00B53F6C">
              <w:rPr>
                <w:rFonts w:ascii="Footlight MT Light" w:hAnsi="Footlight MT Light" w:cs="Tahoma"/>
                <w:i/>
                <w:lang w:val="en-AU"/>
              </w:rPr>
              <w:t xml:space="preserve"> yang </w:t>
            </w:r>
            <w:proofErr w:type="spellStart"/>
            <w:r w:rsidRPr="00B53F6C">
              <w:rPr>
                <w:rFonts w:ascii="Footlight MT Light" w:hAnsi="Footlight MT Light" w:cs="Tahoma"/>
                <w:i/>
                <w:lang w:val="en-AU"/>
              </w:rPr>
              <w:t>sudah</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tercantum</w:t>
            </w:r>
            <w:proofErr w:type="spellEnd"/>
            <w:r w:rsidRPr="00B53F6C">
              <w:rPr>
                <w:rFonts w:ascii="Footlight MT Light" w:hAnsi="Footlight MT Light" w:cs="Tahoma"/>
                <w:i/>
                <w:lang w:val="en-AU"/>
              </w:rPr>
              <w:t xml:space="preserve"> </w:t>
            </w:r>
            <w:proofErr w:type="spellStart"/>
            <w:r w:rsidRPr="00B53F6C">
              <w:rPr>
                <w:rFonts w:ascii="Footlight MT Light" w:hAnsi="Footlight MT Light" w:cs="Tahoma"/>
                <w:i/>
                <w:lang w:val="en-AU"/>
              </w:rPr>
              <w:t>dalam</w:t>
            </w:r>
            <w:proofErr w:type="spellEnd"/>
            <w:r w:rsidRPr="00B53F6C">
              <w:rPr>
                <w:rFonts w:ascii="Footlight MT Light" w:hAnsi="Footlight MT Light" w:cs="Tahoma"/>
                <w:i/>
                <w:lang w:val="en-AU"/>
              </w:rPr>
              <w:t xml:space="preserve"> SSUK]</w:t>
            </w:r>
          </w:p>
          <w:p w14:paraId="68B30D64" w14:textId="77777777" w:rsidR="00DA7E16" w:rsidRPr="00B53F6C" w:rsidRDefault="00DA7E16" w:rsidP="0052044E">
            <w:pPr>
              <w:pStyle w:val="ListParagraph"/>
              <w:autoSpaceDE w:val="0"/>
              <w:autoSpaceDN w:val="0"/>
              <w:adjustRightInd w:val="0"/>
              <w:ind w:left="0"/>
              <w:contextualSpacing w:val="0"/>
              <w:jc w:val="both"/>
              <w:rPr>
                <w:rFonts w:ascii="Footlight MT Light" w:hAnsi="Footlight MT Light" w:cs="Tahoma"/>
                <w:i/>
                <w:lang w:val="en-AU"/>
              </w:rPr>
            </w:pPr>
          </w:p>
        </w:tc>
      </w:tr>
      <w:tr w:rsidR="00986A18" w:rsidRPr="00B53F6C" w14:paraId="01F71E14" w14:textId="77777777" w:rsidTr="00DC7B58">
        <w:tc>
          <w:tcPr>
            <w:tcW w:w="1188" w:type="dxa"/>
            <w:shd w:val="clear" w:color="auto" w:fill="auto"/>
          </w:tcPr>
          <w:p w14:paraId="313B929A"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56.3</w:t>
            </w:r>
          </w:p>
        </w:tc>
        <w:tc>
          <w:tcPr>
            <w:tcW w:w="1656" w:type="dxa"/>
            <w:shd w:val="clear" w:color="auto" w:fill="auto"/>
          </w:tcPr>
          <w:p w14:paraId="5573DE75" w14:textId="000F582A" w:rsidR="00DA7E16" w:rsidRPr="00B53F6C" w:rsidRDefault="00DA7E16" w:rsidP="0052044E">
            <w:pPr>
              <w:contextualSpacing/>
              <w:jc w:val="both"/>
              <w:rPr>
                <w:rFonts w:ascii="Footlight MT Light" w:hAnsi="Footlight MT Light" w:cs="Tahoma"/>
                <w:b/>
              </w:rPr>
            </w:pPr>
            <w:r w:rsidRPr="00B53F6C">
              <w:rPr>
                <w:rFonts w:ascii="Footlight MT Light" w:hAnsi="Footlight MT Light" w:cs="Tahoma"/>
                <w:b/>
              </w:rPr>
              <w:t xml:space="preserve">Tindakan Penyedia yang Mensyaratkan Persetujuan </w:t>
            </w:r>
            <w:r w:rsidR="00EA197E" w:rsidRPr="00B53F6C">
              <w:rPr>
                <w:rFonts w:ascii="Footlight MT Light" w:hAnsi="Footlight MT Light" w:cs="Tahoma"/>
                <w:b/>
              </w:rPr>
              <w:t>Pejabat Penandatangan Kontrak</w:t>
            </w:r>
          </w:p>
          <w:p w14:paraId="592A1767" w14:textId="77777777" w:rsidR="00DA7E16" w:rsidRPr="00B53F6C" w:rsidRDefault="00DA7E16" w:rsidP="0052044E">
            <w:pPr>
              <w:contextualSpacing/>
              <w:jc w:val="both"/>
              <w:rPr>
                <w:rFonts w:ascii="Footlight MT Light" w:hAnsi="Footlight MT Light" w:cs="Tahoma"/>
                <w:b/>
              </w:rPr>
            </w:pPr>
          </w:p>
        </w:tc>
        <w:tc>
          <w:tcPr>
            <w:tcW w:w="6790" w:type="dxa"/>
            <w:shd w:val="clear" w:color="auto" w:fill="auto"/>
          </w:tcPr>
          <w:p w14:paraId="3ED0AFA6" w14:textId="4A4EA167" w:rsidR="00DA7E16" w:rsidRPr="00B53F6C" w:rsidRDefault="00DA7E16" w:rsidP="0052044E">
            <w:pPr>
              <w:autoSpaceDE w:val="0"/>
              <w:autoSpaceDN w:val="0"/>
              <w:adjustRightInd w:val="0"/>
              <w:jc w:val="both"/>
              <w:rPr>
                <w:rFonts w:ascii="Footlight MT Light" w:hAnsi="Footlight MT Light" w:cs="Tahoma"/>
                <w:i/>
              </w:rPr>
            </w:pPr>
            <w:r w:rsidRPr="00B53F6C">
              <w:rPr>
                <w:rFonts w:ascii="Footlight MT Light" w:hAnsi="Footlight MT Light" w:cs="Tahoma"/>
              </w:rPr>
              <w:t xml:space="preserve">Tindakan lain oleh Penyedia yang memerlukan persetujuan </w:t>
            </w:r>
            <w:r w:rsidR="00EA197E" w:rsidRPr="00B53F6C">
              <w:rPr>
                <w:rFonts w:ascii="Footlight MT Light" w:hAnsi="Footlight MT Light" w:cs="Tahoma"/>
              </w:rPr>
              <w:t>Pejabat Penandatangan Kontrak</w:t>
            </w:r>
            <w:r w:rsidRPr="00B53F6C" w:rsidDel="00454F43">
              <w:rPr>
                <w:rFonts w:ascii="Footlight MT Light" w:hAnsi="Footlight MT Light" w:cs="Tahoma"/>
              </w:rPr>
              <w:t xml:space="preserve"> </w:t>
            </w:r>
            <w:r w:rsidRPr="00B53F6C">
              <w:rPr>
                <w:rFonts w:ascii="Footlight MT Light" w:hAnsi="Footlight MT Light" w:cs="Tahoma"/>
              </w:rPr>
              <w:t xml:space="preserve"> adalah .................... </w:t>
            </w:r>
            <w:r w:rsidRPr="00B53F6C">
              <w:rPr>
                <w:rFonts w:ascii="Footlight MT Light" w:hAnsi="Footlight MT Light" w:cs="Tahoma"/>
                <w:i/>
              </w:rPr>
              <w:t>[diisi selain yang sudah tercantum dalam SSUK, apabila ada]</w:t>
            </w:r>
          </w:p>
          <w:p w14:paraId="66EF35FD" w14:textId="77777777" w:rsidR="00DA7E16" w:rsidRPr="00B53F6C" w:rsidRDefault="00DA7E16" w:rsidP="0052044E">
            <w:pPr>
              <w:numPr>
                <w:ilvl w:val="12"/>
                <w:numId w:val="0"/>
              </w:numPr>
              <w:ind w:right="-72"/>
              <w:jc w:val="both"/>
              <w:rPr>
                <w:rFonts w:ascii="Footlight MT Light" w:hAnsi="Footlight MT Light" w:cs="Tahoma"/>
              </w:rPr>
            </w:pPr>
          </w:p>
        </w:tc>
      </w:tr>
      <w:tr w:rsidR="00986A18" w:rsidRPr="00B53F6C" w14:paraId="77F4D728" w14:textId="77777777" w:rsidTr="00DC7B58">
        <w:tc>
          <w:tcPr>
            <w:tcW w:w="1188" w:type="dxa"/>
            <w:shd w:val="clear" w:color="auto" w:fill="auto"/>
          </w:tcPr>
          <w:p w14:paraId="00499FB7"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56.3</w:t>
            </w:r>
          </w:p>
        </w:tc>
        <w:tc>
          <w:tcPr>
            <w:tcW w:w="1656" w:type="dxa"/>
            <w:shd w:val="clear" w:color="auto" w:fill="auto"/>
          </w:tcPr>
          <w:p w14:paraId="2380D6AC" w14:textId="77777777" w:rsidR="00DA7E16" w:rsidRPr="00B53F6C" w:rsidRDefault="00DA7E16" w:rsidP="0052044E">
            <w:pPr>
              <w:contextualSpacing/>
              <w:jc w:val="both"/>
              <w:rPr>
                <w:rFonts w:ascii="Footlight MT Light" w:hAnsi="Footlight MT Light" w:cs="Tahoma"/>
                <w:b/>
              </w:rPr>
            </w:pPr>
            <w:r w:rsidRPr="00B53F6C">
              <w:rPr>
                <w:rFonts w:ascii="Footlight MT Light" w:hAnsi="Footlight MT Light" w:cs="Tahoma"/>
                <w:b/>
              </w:rPr>
              <w:t>Tindakan Penyedia yang Mensyaratkan Persetujuan Pengawas Pekerjaan</w:t>
            </w:r>
          </w:p>
          <w:p w14:paraId="20B84EE3" w14:textId="77777777" w:rsidR="00DA7E16" w:rsidRPr="00B53F6C" w:rsidRDefault="00DA7E16" w:rsidP="0052044E">
            <w:pPr>
              <w:contextualSpacing/>
              <w:jc w:val="both"/>
              <w:rPr>
                <w:rFonts w:ascii="Footlight MT Light" w:hAnsi="Footlight MT Light" w:cs="Tahoma"/>
                <w:b/>
              </w:rPr>
            </w:pPr>
          </w:p>
        </w:tc>
        <w:tc>
          <w:tcPr>
            <w:tcW w:w="6790" w:type="dxa"/>
            <w:shd w:val="clear" w:color="auto" w:fill="auto"/>
          </w:tcPr>
          <w:p w14:paraId="59B70BD7" w14:textId="77777777" w:rsidR="00DA7E16" w:rsidRPr="00B53F6C" w:rsidRDefault="00DA7E16" w:rsidP="0052044E">
            <w:pPr>
              <w:autoSpaceDE w:val="0"/>
              <w:autoSpaceDN w:val="0"/>
              <w:adjustRightInd w:val="0"/>
              <w:jc w:val="both"/>
              <w:rPr>
                <w:rFonts w:ascii="Footlight MT Light" w:hAnsi="Footlight MT Light" w:cs="Tahoma"/>
                <w:i/>
              </w:rPr>
            </w:pPr>
            <w:r w:rsidRPr="00B53F6C">
              <w:rPr>
                <w:rFonts w:ascii="Footlight MT Light" w:hAnsi="Footlight MT Light" w:cs="Tahoma"/>
              </w:rPr>
              <w:t xml:space="preserve">Tindakan lain oleh Penyedia yang memerlukan persetujuan Pengawas Pekerjaan adalah .................... </w:t>
            </w:r>
            <w:r w:rsidRPr="00B53F6C">
              <w:rPr>
                <w:rFonts w:ascii="Footlight MT Light" w:hAnsi="Footlight MT Light" w:cs="Tahoma"/>
                <w:i/>
              </w:rPr>
              <w:t>[diisi selain yang sudah tercantum dalam SSUK, apabila ada]</w:t>
            </w:r>
          </w:p>
          <w:p w14:paraId="5E4E2BD8" w14:textId="77777777" w:rsidR="00DA7E16" w:rsidRPr="00B53F6C" w:rsidRDefault="00DA7E16" w:rsidP="0052044E">
            <w:pPr>
              <w:autoSpaceDE w:val="0"/>
              <w:autoSpaceDN w:val="0"/>
              <w:adjustRightInd w:val="0"/>
              <w:jc w:val="both"/>
              <w:rPr>
                <w:rFonts w:ascii="Footlight MT Light" w:hAnsi="Footlight MT Light" w:cs="Tahoma"/>
              </w:rPr>
            </w:pPr>
          </w:p>
        </w:tc>
      </w:tr>
      <w:tr w:rsidR="00986A18" w:rsidRPr="00B53F6C" w14:paraId="0F0AC755" w14:textId="77777777" w:rsidTr="00DC7B58">
        <w:tc>
          <w:tcPr>
            <w:tcW w:w="1188" w:type="dxa"/>
            <w:shd w:val="clear" w:color="auto" w:fill="auto"/>
          </w:tcPr>
          <w:p w14:paraId="06EF03A2"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58</w:t>
            </w:r>
          </w:p>
        </w:tc>
        <w:tc>
          <w:tcPr>
            <w:tcW w:w="1656" w:type="dxa"/>
            <w:shd w:val="clear" w:color="auto" w:fill="auto"/>
          </w:tcPr>
          <w:p w14:paraId="1A6B191F" w14:textId="77777777" w:rsidR="00DA7E16" w:rsidRPr="00B53F6C" w:rsidRDefault="00DA7E16" w:rsidP="0052044E">
            <w:pPr>
              <w:contextualSpacing/>
              <w:jc w:val="both"/>
              <w:rPr>
                <w:rFonts w:ascii="Footlight MT Light" w:hAnsi="Footlight MT Light" w:cs="Tahoma"/>
                <w:b/>
              </w:rPr>
            </w:pPr>
            <w:r w:rsidRPr="00B53F6C">
              <w:rPr>
                <w:rFonts w:ascii="Footlight MT Light" w:hAnsi="Footlight MT Light" w:cs="Tahoma"/>
                <w:b/>
                <w:noProof/>
              </w:rPr>
              <w:t>Kepemilikan Dokumen</w:t>
            </w:r>
          </w:p>
        </w:tc>
        <w:tc>
          <w:tcPr>
            <w:tcW w:w="6790" w:type="dxa"/>
            <w:shd w:val="clear" w:color="auto" w:fill="auto"/>
          </w:tcPr>
          <w:p w14:paraId="19AF87BE" w14:textId="29F7ED38" w:rsidR="00DA7E16" w:rsidRPr="00B53F6C" w:rsidRDefault="00DA7E16" w:rsidP="0052044E">
            <w:pPr>
              <w:autoSpaceDE w:val="0"/>
              <w:autoSpaceDN w:val="0"/>
              <w:adjustRightInd w:val="0"/>
              <w:jc w:val="both"/>
              <w:rPr>
                <w:rFonts w:ascii="Footlight MT Light" w:hAnsi="Footlight MT Light" w:cs="Tahoma"/>
                <w:i/>
              </w:rPr>
            </w:pPr>
            <w:r w:rsidRPr="00B53F6C">
              <w:rPr>
                <w:rFonts w:ascii="Footlight MT Light" w:hAnsi="Footlight MT Light" w:cs="Tahoma"/>
              </w:rPr>
              <w:t xml:space="preserve">Penyedia diperbolehkan menggunakan salinan dokumen dan piranti lunak yang dihasilkan dari Pekerjaan Konstruksi ini dengan pembatasan sebagai berikut: .................... </w:t>
            </w:r>
            <w:r w:rsidRPr="00B53F6C">
              <w:rPr>
                <w:rFonts w:ascii="Footlight MT Light" w:hAnsi="Footlight MT Light" w:cs="Tahoma"/>
                <w:i/>
              </w:rPr>
              <w:t xml:space="preserve">[diisi batasan/ketentuan yang dibolehkan dalam penggunaannya, misalnya: untuk penelitian/riset setelah mendapat persetujuan tertulis dari </w:t>
            </w:r>
            <w:r w:rsidR="00EA197E" w:rsidRPr="00B53F6C">
              <w:rPr>
                <w:rFonts w:ascii="Footlight MT Light" w:hAnsi="Footlight MT Light" w:cs="Tahoma"/>
              </w:rPr>
              <w:t>Pejabat Penandatangan Kontrak</w:t>
            </w:r>
            <w:r w:rsidRPr="00B53F6C" w:rsidDel="00454F43">
              <w:rPr>
                <w:rFonts w:ascii="Footlight MT Light" w:hAnsi="Footlight MT Light" w:cs="Tahoma"/>
                <w:i/>
              </w:rPr>
              <w:t xml:space="preserve"> </w:t>
            </w:r>
            <w:r w:rsidRPr="00B53F6C">
              <w:rPr>
                <w:rFonts w:ascii="Footlight MT Light" w:hAnsi="Footlight MT Light" w:cs="Tahoma"/>
                <w:i/>
              </w:rPr>
              <w:t>]</w:t>
            </w:r>
          </w:p>
          <w:p w14:paraId="7DF73074" w14:textId="77777777" w:rsidR="00DA7E16" w:rsidRPr="00B53F6C" w:rsidRDefault="00DA7E16" w:rsidP="0052044E">
            <w:pPr>
              <w:autoSpaceDE w:val="0"/>
              <w:autoSpaceDN w:val="0"/>
              <w:adjustRightInd w:val="0"/>
              <w:jc w:val="both"/>
              <w:rPr>
                <w:rFonts w:ascii="Footlight MT Light" w:hAnsi="Footlight MT Light" w:cs="Tahoma"/>
              </w:rPr>
            </w:pPr>
          </w:p>
        </w:tc>
      </w:tr>
      <w:tr w:rsidR="00986A18" w:rsidRPr="00B53F6C" w14:paraId="79F3C518" w14:textId="77777777" w:rsidTr="00DC7B58">
        <w:tc>
          <w:tcPr>
            <w:tcW w:w="1188" w:type="dxa"/>
            <w:shd w:val="clear" w:color="auto" w:fill="auto"/>
          </w:tcPr>
          <w:p w14:paraId="2B8DBEA7" w14:textId="77777777" w:rsidR="00DA7E16" w:rsidRPr="00B53F6C" w:rsidRDefault="00DA7E16" w:rsidP="0052044E">
            <w:pPr>
              <w:contextualSpacing/>
              <w:jc w:val="center"/>
              <w:rPr>
                <w:rFonts w:ascii="Footlight MT Light" w:hAnsi="Footlight MT Light"/>
                <w:b/>
              </w:rPr>
            </w:pPr>
            <w:r w:rsidRPr="00B53F6C">
              <w:rPr>
                <w:rFonts w:ascii="Footlight MT Light" w:hAnsi="Footlight MT Light"/>
                <w:b/>
              </w:rPr>
              <w:t>65</w:t>
            </w:r>
          </w:p>
        </w:tc>
        <w:tc>
          <w:tcPr>
            <w:tcW w:w="1656" w:type="dxa"/>
            <w:shd w:val="clear" w:color="auto" w:fill="auto"/>
          </w:tcPr>
          <w:p w14:paraId="77D7DE09" w14:textId="77777777" w:rsidR="00DA7E16" w:rsidRPr="00B53F6C" w:rsidRDefault="00DA7E16" w:rsidP="0052044E">
            <w:pPr>
              <w:contextualSpacing/>
              <w:jc w:val="both"/>
              <w:rPr>
                <w:rFonts w:ascii="Footlight MT Light" w:hAnsi="Footlight MT Light" w:cs="Tahoma"/>
                <w:b/>
                <w:noProof/>
              </w:rPr>
            </w:pPr>
            <w:r w:rsidRPr="00B53F6C">
              <w:rPr>
                <w:rFonts w:ascii="Footlight MT Light" w:hAnsi="Footlight MT Light" w:cs="Tahoma"/>
                <w:b/>
                <w:noProof/>
              </w:rPr>
              <w:t>Fasilitas</w:t>
            </w:r>
          </w:p>
        </w:tc>
        <w:tc>
          <w:tcPr>
            <w:tcW w:w="6790" w:type="dxa"/>
            <w:shd w:val="clear" w:color="auto" w:fill="auto"/>
          </w:tcPr>
          <w:p w14:paraId="2F6E0983" w14:textId="2522A108" w:rsidR="00DA7E16" w:rsidRPr="00B53F6C" w:rsidRDefault="00EA197E" w:rsidP="0052044E">
            <w:pPr>
              <w:numPr>
                <w:ilvl w:val="12"/>
                <w:numId w:val="0"/>
              </w:numPr>
              <w:ind w:right="-72"/>
              <w:jc w:val="both"/>
              <w:rPr>
                <w:rFonts w:ascii="Footlight MT Light" w:hAnsi="Footlight MT Light" w:cs="Tahoma"/>
                <w:i/>
              </w:rPr>
            </w:pPr>
            <w:r w:rsidRPr="00B53F6C">
              <w:rPr>
                <w:rFonts w:ascii="Footlight MT Light" w:hAnsi="Footlight MT Light" w:cs="Tahoma"/>
              </w:rPr>
              <w:t>Pejabat Penandatangan Kontrak</w:t>
            </w:r>
            <w:r w:rsidR="00DA7E16" w:rsidRPr="00B53F6C">
              <w:rPr>
                <w:rFonts w:ascii="Footlight MT Light" w:hAnsi="Footlight MT Light" w:cs="Tahoma"/>
              </w:rPr>
              <w:t xml:space="preserve"> akan memberikan fasilitas berupa : .................... </w:t>
            </w:r>
            <w:r w:rsidR="00DA7E16" w:rsidRPr="00B53F6C">
              <w:rPr>
                <w:rFonts w:ascii="Footlight MT Light" w:hAnsi="Footlight MT Light" w:cs="Tahoma"/>
                <w:i/>
              </w:rPr>
              <w:t xml:space="preserve">[diisi fasilitas milik </w:t>
            </w:r>
            <w:r w:rsidRPr="00B53F6C">
              <w:rPr>
                <w:rFonts w:ascii="Footlight MT Light" w:hAnsi="Footlight MT Light" w:cs="Tahoma"/>
                <w:i/>
              </w:rPr>
              <w:t>Pejabat Penandatangan Kontrak</w:t>
            </w:r>
            <w:r w:rsidR="00DA7E16" w:rsidRPr="00B53F6C">
              <w:rPr>
                <w:rFonts w:ascii="Footlight MT Light" w:hAnsi="Footlight MT Light" w:cs="Tahoma"/>
                <w:i/>
              </w:rPr>
              <w:t xml:space="preserve"> yang akan diberikan kepada Penyedia untuk kelancaran pelaksanan pekerjaan ini</w:t>
            </w:r>
            <w:r w:rsidR="00DA7E16" w:rsidRPr="00B53F6C">
              <w:rPr>
                <w:rFonts w:ascii="Footlight MT Light" w:hAnsi="Footlight MT Light" w:cs="Tahoma"/>
              </w:rPr>
              <w:t xml:space="preserve"> </w:t>
            </w:r>
            <w:r w:rsidR="00DA7E16" w:rsidRPr="00B53F6C">
              <w:rPr>
                <w:rFonts w:ascii="Footlight MT Light" w:hAnsi="Footlight MT Light" w:cs="Tahoma"/>
                <w:i/>
              </w:rPr>
              <w:t>(apabila ada)]</w:t>
            </w:r>
          </w:p>
          <w:p w14:paraId="2B6FC560" w14:textId="77777777" w:rsidR="00DA7E16" w:rsidRPr="00B53F6C" w:rsidRDefault="00DA7E16" w:rsidP="0052044E">
            <w:pPr>
              <w:numPr>
                <w:ilvl w:val="12"/>
                <w:numId w:val="0"/>
              </w:numPr>
              <w:ind w:right="-72"/>
              <w:jc w:val="both"/>
              <w:rPr>
                <w:rFonts w:ascii="Footlight MT Light" w:hAnsi="Footlight MT Light" w:cs="Tahoma"/>
              </w:rPr>
            </w:pPr>
          </w:p>
        </w:tc>
      </w:tr>
      <w:tr w:rsidR="00986A18" w:rsidRPr="00B53F6C" w14:paraId="1C2854BA" w14:textId="77777777" w:rsidTr="00DC7B58">
        <w:tc>
          <w:tcPr>
            <w:tcW w:w="1188" w:type="dxa"/>
            <w:shd w:val="clear" w:color="auto" w:fill="auto"/>
          </w:tcPr>
          <w:p w14:paraId="17DD2607" w14:textId="6FECA0A4" w:rsidR="00DA7E16" w:rsidRPr="00B53F6C" w:rsidRDefault="00DA7E16" w:rsidP="0052044E">
            <w:pPr>
              <w:contextualSpacing/>
              <w:jc w:val="center"/>
              <w:rPr>
                <w:rFonts w:ascii="Footlight MT Light" w:hAnsi="Footlight MT Light"/>
                <w:b/>
                <w:lang w:val="en-US"/>
              </w:rPr>
            </w:pPr>
            <w:r w:rsidRPr="00B53F6C">
              <w:rPr>
                <w:rFonts w:ascii="Footlight MT Light" w:hAnsi="Footlight MT Light"/>
                <w:b/>
              </w:rPr>
              <w:t>66</w:t>
            </w:r>
            <w:r w:rsidRPr="00B53F6C">
              <w:rPr>
                <w:rFonts w:ascii="Footlight MT Light" w:hAnsi="Footlight MT Light"/>
                <w:b/>
                <w:lang w:val="en-US"/>
              </w:rPr>
              <w:t>.1.h</w:t>
            </w:r>
          </w:p>
        </w:tc>
        <w:tc>
          <w:tcPr>
            <w:tcW w:w="1656" w:type="dxa"/>
            <w:shd w:val="clear" w:color="auto" w:fill="auto"/>
          </w:tcPr>
          <w:p w14:paraId="1A089B35" w14:textId="77777777" w:rsidR="00DA7E16" w:rsidRPr="00B53F6C" w:rsidRDefault="00DA7E16" w:rsidP="0052044E">
            <w:pPr>
              <w:contextualSpacing/>
              <w:jc w:val="both"/>
              <w:rPr>
                <w:rFonts w:ascii="Footlight MT Light" w:hAnsi="Footlight MT Light" w:cs="Tahoma"/>
                <w:b/>
                <w:noProof/>
              </w:rPr>
            </w:pPr>
            <w:r w:rsidRPr="00B53F6C">
              <w:rPr>
                <w:rFonts w:ascii="Footlight MT Light" w:hAnsi="Footlight MT Light" w:cs="Tahoma"/>
                <w:b/>
                <w:noProof/>
              </w:rPr>
              <w:t>Peristiwa Kompensasi</w:t>
            </w:r>
          </w:p>
        </w:tc>
        <w:tc>
          <w:tcPr>
            <w:tcW w:w="6790" w:type="dxa"/>
            <w:shd w:val="clear" w:color="auto" w:fill="auto"/>
          </w:tcPr>
          <w:p w14:paraId="573710BA" w14:textId="77777777" w:rsidR="00DA7E16" w:rsidRPr="00B53F6C" w:rsidRDefault="00DA7E16" w:rsidP="0052044E">
            <w:pPr>
              <w:autoSpaceDE w:val="0"/>
              <w:autoSpaceDN w:val="0"/>
              <w:adjustRightInd w:val="0"/>
              <w:jc w:val="both"/>
              <w:rPr>
                <w:rFonts w:ascii="Footlight MT Light" w:hAnsi="Footlight MT Light" w:cs="Tahoma"/>
              </w:rPr>
            </w:pPr>
            <w:r w:rsidRPr="00B53F6C">
              <w:rPr>
                <w:rFonts w:ascii="Footlight MT Light" w:hAnsi="Footlight MT Light" w:cs="Tahoma"/>
              </w:rPr>
              <w:t xml:space="preserve">Termasuk Peristiwa Kompensasi yang dapat diberikan kepada Penyedia adalah ..................... </w:t>
            </w:r>
            <w:r w:rsidRPr="00B53F6C">
              <w:rPr>
                <w:rFonts w:ascii="Footlight MT Light" w:hAnsi="Footlight MT Light" w:cs="Tahoma"/>
                <w:i/>
              </w:rPr>
              <w:t xml:space="preserve">[diisi apabila ada Peristiwa Kompensasi lain, selain yang telah tertuang dalam SSUK] </w:t>
            </w:r>
          </w:p>
          <w:p w14:paraId="76898C8E" w14:textId="77777777" w:rsidR="00DA7E16" w:rsidRPr="00B53F6C" w:rsidRDefault="00DA7E16" w:rsidP="0052044E">
            <w:pPr>
              <w:autoSpaceDE w:val="0"/>
              <w:autoSpaceDN w:val="0"/>
              <w:adjustRightInd w:val="0"/>
              <w:jc w:val="both"/>
              <w:rPr>
                <w:rFonts w:ascii="Footlight MT Light" w:hAnsi="Footlight MT Light" w:cs="Tahoma"/>
                <w:i/>
              </w:rPr>
            </w:pPr>
          </w:p>
          <w:p w14:paraId="15E20D63" w14:textId="77777777" w:rsidR="00DA7E16" w:rsidRPr="00B53F6C" w:rsidRDefault="00DA7E16" w:rsidP="0052044E">
            <w:pPr>
              <w:autoSpaceDE w:val="0"/>
              <w:autoSpaceDN w:val="0"/>
              <w:adjustRightInd w:val="0"/>
              <w:jc w:val="both"/>
              <w:rPr>
                <w:rFonts w:ascii="Footlight MT Light" w:hAnsi="Footlight MT Light" w:cs="Tahoma"/>
              </w:rPr>
            </w:pPr>
          </w:p>
        </w:tc>
      </w:tr>
      <w:tr w:rsidR="00986A18" w:rsidRPr="00B53F6C" w14:paraId="5AB238CA" w14:textId="77777777" w:rsidTr="00DC7B58">
        <w:tc>
          <w:tcPr>
            <w:tcW w:w="1188" w:type="dxa"/>
            <w:shd w:val="clear" w:color="auto" w:fill="auto"/>
          </w:tcPr>
          <w:p w14:paraId="52471B2B" w14:textId="7DC39A74" w:rsidR="00DA7E16" w:rsidRPr="00B53F6C" w:rsidRDefault="00DA7E16" w:rsidP="0052044E">
            <w:pPr>
              <w:contextualSpacing/>
              <w:jc w:val="center"/>
              <w:rPr>
                <w:rFonts w:ascii="Footlight MT Light" w:hAnsi="Footlight MT Light"/>
                <w:b/>
              </w:rPr>
            </w:pPr>
            <w:r w:rsidRPr="00B53F6C">
              <w:rPr>
                <w:rFonts w:ascii="Footlight MT Light" w:hAnsi="Footlight MT Light" w:cs="Tahoma"/>
                <w:b/>
              </w:rPr>
              <w:t>70.1.e</w:t>
            </w:r>
          </w:p>
        </w:tc>
        <w:tc>
          <w:tcPr>
            <w:tcW w:w="1656" w:type="dxa"/>
            <w:shd w:val="clear" w:color="auto" w:fill="auto"/>
          </w:tcPr>
          <w:p w14:paraId="0CEA11EC" w14:textId="77777777" w:rsidR="00DA7E16" w:rsidRPr="00B53F6C" w:rsidRDefault="00DA7E16" w:rsidP="0052044E">
            <w:pPr>
              <w:contextualSpacing/>
              <w:jc w:val="both"/>
              <w:rPr>
                <w:rFonts w:ascii="Footlight MT Light" w:hAnsi="Footlight MT Light" w:cs="Tahoma"/>
                <w:b/>
                <w:noProof/>
              </w:rPr>
            </w:pPr>
            <w:r w:rsidRPr="00B53F6C">
              <w:rPr>
                <w:rFonts w:ascii="Footlight MT Light" w:hAnsi="Footlight MT Light" w:cs="Tahoma"/>
                <w:b/>
                <w:noProof/>
              </w:rPr>
              <w:t>Besaran Uang Muka</w:t>
            </w:r>
          </w:p>
        </w:tc>
        <w:tc>
          <w:tcPr>
            <w:tcW w:w="6790" w:type="dxa"/>
            <w:shd w:val="clear" w:color="auto" w:fill="auto"/>
          </w:tcPr>
          <w:p w14:paraId="0ABE4149" w14:textId="77777777" w:rsidR="00DA7E16" w:rsidRPr="00B53F6C" w:rsidRDefault="00DA7E16" w:rsidP="0052044E">
            <w:pPr>
              <w:numPr>
                <w:ilvl w:val="12"/>
                <w:numId w:val="0"/>
              </w:numPr>
              <w:ind w:right="-72"/>
              <w:jc w:val="both"/>
              <w:rPr>
                <w:rFonts w:ascii="Footlight MT Light" w:hAnsi="Footlight MT Light" w:cs="Tahoma"/>
              </w:rPr>
            </w:pPr>
            <w:r w:rsidRPr="00B53F6C">
              <w:rPr>
                <w:rFonts w:ascii="Footlight MT Light" w:hAnsi="Footlight MT Light" w:cs="Tahoma"/>
              </w:rPr>
              <w:t xml:space="preserve">Uang muka diberikan paling tinggi sebesar .....% </w:t>
            </w:r>
            <w:r w:rsidRPr="00B53F6C">
              <w:rPr>
                <w:rFonts w:ascii="Footlight MT Light" w:hAnsi="Footlight MT Light" w:cs="Tahoma"/>
                <w:i/>
              </w:rPr>
              <w:t xml:space="preserve">(.....dalam huruf.....) </w:t>
            </w:r>
            <w:r w:rsidRPr="00B53F6C">
              <w:rPr>
                <w:rFonts w:ascii="Footlight MT Light" w:hAnsi="Footlight MT Light" w:cs="Tahoma"/>
              </w:rPr>
              <w:t xml:space="preserve">dari Harga Kontrak. </w:t>
            </w:r>
          </w:p>
          <w:p w14:paraId="3FDB49FD" w14:textId="77777777" w:rsidR="00DA7E16" w:rsidRPr="00B53F6C" w:rsidRDefault="00DA7E16" w:rsidP="0052044E">
            <w:pPr>
              <w:numPr>
                <w:ilvl w:val="12"/>
                <w:numId w:val="0"/>
              </w:numPr>
              <w:ind w:right="-72"/>
              <w:jc w:val="both"/>
              <w:rPr>
                <w:rFonts w:ascii="Footlight MT Light" w:hAnsi="Footlight MT Light" w:cs="Tahoma"/>
              </w:rPr>
            </w:pPr>
          </w:p>
        </w:tc>
      </w:tr>
      <w:tr w:rsidR="00986A18" w:rsidRPr="00B53F6C" w14:paraId="77CAFF96" w14:textId="77777777" w:rsidTr="00DC7B58">
        <w:tc>
          <w:tcPr>
            <w:tcW w:w="1188" w:type="dxa"/>
            <w:shd w:val="clear" w:color="auto" w:fill="auto"/>
          </w:tcPr>
          <w:p w14:paraId="02397AF9" w14:textId="032C7A35" w:rsidR="00DA7E16" w:rsidRPr="00B53F6C" w:rsidRDefault="00DA7E16" w:rsidP="0052044E">
            <w:pPr>
              <w:contextualSpacing/>
              <w:jc w:val="center"/>
              <w:rPr>
                <w:rFonts w:ascii="Footlight MT Light" w:hAnsi="Footlight MT Light" w:cs="Tahoma"/>
                <w:b/>
              </w:rPr>
            </w:pPr>
            <w:r w:rsidRPr="00B53F6C">
              <w:rPr>
                <w:rFonts w:ascii="Footlight MT Light" w:hAnsi="Footlight MT Light" w:cs="Tahoma"/>
                <w:b/>
              </w:rPr>
              <w:t>70.2.d</w:t>
            </w:r>
          </w:p>
        </w:tc>
        <w:tc>
          <w:tcPr>
            <w:tcW w:w="1656" w:type="dxa"/>
            <w:shd w:val="clear" w:color="auto" w:fill="auto"/>
          </w:tcPr>
          <w:p w14:paraId="722F50E9" w14:textId="77777777" w:rsidR="00DA7E16" w:rsidRPr="00B53F6C" w:rsidRDefault="00DA7E16" w:rsidP="0052044E">
            <w:pPr>
              <w:contextualSpacing/>
              <w:jc w:val="both"/>
              <w:rPr>
                <w:rFonts w:ascii="Footlight MT Light" w:hAnsi="Footlight MT Light" w:cs="Tahoma"/>
                <w:b/>
                <w:noProof/>
              </w:rPr>
            </w:pPr>
            <w:r w:rsidRPr="00B53F6C">
              <w:rPr>
                <w:rFonts w:ascii="Footlight MT Light" w:hAnsi="Footlight MT Light" w:cs="Tahoma"/>
                <w:b/>
                <w:noProof/>
              </w:rPr>
              <w:t>Pembayaran Prestasi Pekerjaan</w:t>
            </w:r>
          </w:p>
        </w:tc>
        <w:tc>
          <w:tcPr>
            <w:tcW w:w="6790" w:type="dxa"/>
            <w:shd w:val="clear" w:color="auto" w:fill="auto"/>
          </w:tcPr>
          <w:p w14:paraId="1C3FEC2A" w14:textId="77777777" w:rsidR="00DA7E16" w:rsidRPr="00B53F6C" w:rsidRDefault="00DA7E16" w:rsidP="0052044E">
            <w:pPr>
              <w:jc w:val="both"/>
              <w:rPr>
                <w:rFonts w:ascii="Footlight MT Light" w:hAnsi="Footlight MT Light" w:cs="Tahoma"/>
                <w:i/>
              </w:rPr>
            </w:pPr>
            <w:r w:rsidRPr="00B53F6C">
              <w:rPr>
                <w:rFonts w:ascii="Footlight MT Light" w:hAnsi="Footlight MT Light" w:cs="Tahoma"/>
              </w:rPr>
              <w:t xml:space="preserve">Pembayaran prestasi pekerjaan dilakukan dengan cara: ….. </w:t>
            </w:r>
            <w:r w:rsidRPr="00B53F6C">
              <w:rPr>
                <w:rFonts w:ascii="Footlight MT Light" w:hAnsi="Footlight MT Light" w:cs="Tahoma"/>
                <w:i/>
              </w:rPr>
              <w:t>[diisi dengan memilih Termin/Bulanan]</w:t>
            </w:r>
            <w:r w:rsidRPr="00B53F6C">
              <w:rPr>
                <w:rFonts w:ascii="Footlight MT Light" w:hAnsi="Footlight MT Light" w:cs="Tahoma"/>
              </w:rPr>
              <w:t xml:space="preserve">  </w:t>
            </w:r>
          </w:p>
          <w:p w14:paraId="5B53D8DA" w14:textId="77777777" w:rsidR="00DA7E16" w:rsidRPr="00B53F6C" w:rsidRDefault="00DA7E16" w:rsidP="0052044E">
            <w:pPr>
              <w:jc w:val="both"/>
              <w:rPr>
                <w:rFonts w:ascii="Footlight MT Light" w:hAnsi="Footlight MT Light" w:cs="Tahoma"/>
              </w:rPr>
            </w:pPr>
          </w:p>
          <w:p w14:paraId="3AB31BFB" w14:textId="77777777" w:rsidR="00DA7E16" w:rsidRPr="00B53F6C" w:rsidRDefault="00DA7E16" w:rsidP="0052044E">
            <w:pPr>
              <w:jc w:val="both"/>
              <w:rPr>
                <w:rFonts w:ascii="Footlight MT Light" w:hAnsi="Footlight MT Light" w:cs="Tahoma"/>
              </w:rPr>
            </w:pPr>
          </w:p>
          <w:p w14:paraId="04453E89" w14:textId="77777777" w:rsidR="00DA7E16" w:rsidRPr="00B53F6C" w:rsidRDefault="00DA7E16" w:rsidP="0052044E">
            <w:pPr>
              <w:spacing w:after="60"/>
              <w:jc w:val="both"/>
              <w:rPr>
                <w:rFonts w:ascii="Footlight MT Light" w:hAnsi="Footlight MT Light" w:cs="Tahoma"/>
              </w:rPr>
            </w:pPr>
            <w:r w:rsidRPr="00B53F6C">
              <w:rPr>
                <w:rFonts w:ascii="Footlight MT Light" w:hAnsi="Footlight MT Light" w:cs="Tahoma"/>
              </w:rPr>
              <w:t>Dokumen penunjang yang disyaratkan untuk mengajukan tagihan pembayaran prestasi pekerjaan :</w:t>
            </w:r>
          </w:p>
          <w:p w14:paraId="6F7CB2C8" w14:textId="77777777" w:rsidR="00DA7E16" w:rsidRPr="00B53F6C" w:rsidRDefault="00DA7E16" w:rsidP="00D4645C">
            <w:pPr>
              <w:numPr>
                <w:ilvl w:val="0"/>
                <w:numId w:val="162"/>
              </w:numPr>
              <w:spacing w:after="60"/>
              <w:ind w:left="360"/>
              <w:contextualSpacing/>
              <w:jc w:val="both"/>
              <w:rPr>
                <w:rFonts w:ascii="Footlight MT Light" w:hAnsi="Footlight MT Light" w:cs="Tahoma"/>
              </w:rPr>
            </w:pPr>
            <w:r w:rsidRPr="00B53F6C">
              <w:rPr>
                <w:rFonts w:ascii="Footlight MT Light" w:hAnsi="Footlight MT Light" w:cs="Tahoma"/>
              </w:rPr>
              <w:t>……….</w:t>
            </w:r>
          </w:p>
          <w:p w14:paraId="1DE39885" w14:textId="77777777" w:rsidR="00DA7E16" w:rsidRPr="00B53F6C" w:rsidRDefault="00DA7E16" w:rsidP="00D4645C">
            <w:pPr>
              <w:numPr>
                <w:ilvl w:val="0"/>
                <w:numId w:val="162"/>
              </w:numPr>
              <w:spacing w:after="60"/>
              <w:ind w:left="360"/>
              <w:contextualSpacing/>
              <w:jc w:val="both"/>
              <w:rPr>
                <w:rFonts w:ascii="Footlight MT Light" w:hAnsi="Footlight MT Light" w:cs="Tahoma"/>
              </w:rPr>
            </w:pPr>
            <w:r w:rsidRPr="00B53F6C">
              <w:rPr>
                <w:rFonts w:ascii="Footlight MT Light" w:hAnsi="Footlight MT Light" w:cs="Tahoma"/>
              </w:rPr>
              <w:t>……….</w:t>
            </w:r>
          </w:p>
          <w:p w14:paraId="3F5EF584" w14:textId="77777777" w:rsidR="00DA7E16" w:rsidRPr="00B53F6C" w:rsidRDefault="00DA7E16" w:rsidP="00D4645C">
            <w:pPr>
              <w:numPr>
                <w:ilvl w:val="0"/>
                <w:numId w:val="162"/>
              </w:numPr>
              <w:spacing w:after="60"/>
              <w:ind w:left="360"/>
              <w:contextualSpacing/>
              <w:jc w:val="both"/>
              <w:rPr>
                <w:rFonts w:ascii="Footlight MT Light" w:hAnsi="Footlight MT Light" w:cs="Tahoma"/>
              </w:rPr>
            </w:pPr>
            <w:r w:rsidRPr="00B53F6C">
              <w:rPr>
                <w:rFonts w:ascii="Footlight MT Light" w:hAnsi="Footlight MT Light" w:cs="Tahoma"/>
              </w:rPr>
              <w:t>Dst</w:t>
            </w:r>
          </w:p>
          <w:p w14:paraId="38FDA291" w14:textId="77777777" w:rsidR="00DA7E16" w:rsidRPr="00B53F6C" w:rsidRDefault="00DA7E16" w:rsidP="0052044E">
            <w:pPr>
              <w:spacing w:after="60"/>
              <w:jc w:val="both"/>
              <w:rPr>
                <w:rFonts w:ascii="Footlight MT Light" w:hAnsi="Footlight MT Light" w:cs="Tahoma"/>
                <w:i/>
              </w:rPr>
            </w:pPr>
            <w:r w:rsidRPr="00B53F6C">
              <w:rPr>
                <w:rFonts w:ascii="Footlight MT Light" w:hAnsi="Footlight MT Light" w:cs="Tahoma"/>
                <w:i/>
              </w:rPr>
              <w:t>[diisi dokumen yang disyaratkan]</w:t>
            </w:r>
          </w:p>
          <w:p w14:paraId="755277CE" w14:textId="77777777" w:rsidR="00DA7E16" w:rsidRPr="00B53F6C" w:rsidRDefault="00DA7E16" w:rsidP="0052044E">
            <w:pPr>
              <w:jc w:val="both"/>
              <w:rPr>
                <w:rFonts w:ascii="Footlight MT Light" w:hAnsi="Footlight MT Light" w:cs="Tahoma"/>
              </w:rPr>
            </w:pPr>
          </w:p>
        </w:tc>
      </w:tr>
      <w:tr w:rsidR="00986A18" w:rsidRPr="00B53F6C" w14:paraId="3EE82BAF" w14:textId="77777777" w:rsidTr="00DC7B58">
        <w:tc>
          <w:tcPr>
            <w:tcW w:w="1188" w:type="dxa"/>
            <w:shd w:val="clear" w:color="auto" w:fill="auto"/>
          </w:tcPr>
          <w:p w14:paraId="41BC111B" w14:textId="5C62D114" w:rsidR="00DA7E16" w:rsidRPr="00B53F6C" w:rsidRDefault="00DA7E16" w:rsidP="0052044E">
            <w:pPr>
              <w:contextualSpacing/>
              <w:jc w:val="center"/>
              <w:rPr>
                <w:rFonts w:ascii="Footlight MT Light" w:hAnsi="Footlight MT Light" w:cs="Tahoma"/>
                <w:b/>
              </w:rPr>
            </w:pPr>
            <w:r w:rsidRPr="00B53F6C">
              <w:rPr>
                <w:rFonts w:ascii="Footlight MT Light" w:hAnsi="Footlight MT Light" w:cs="Tahoma"/>
                <w:b/>
              </w:rPr>
              <w:lastRenderedPageBreak/>
              <w:t>70.3.</w:t>
            </w:r>
            <w:r w:rsidRPr="00B53F6C">
              <w:rPr>
                <w:rFonts w:ascii="Footlight MT Light" w:hAnsi="Footlight MT Light" w:cs="Tahoma"/>
                <w:b/>
                <w:lang w:val="en-US"/>
              </w:rPr>
              <w:t>e</w:t>
            </w:r>
          </w:p>
        </w:tc>
        <w:tc>
          <w:tcPr>
            <w:tcW w:w="1656" w:type="dxa"/>
            <w:shd w:val="clear" w:color="auto" w:fill="auto"/>
          </w:tcPr>
          <w:p w14:paraId="66E91D23" w14:textId="77777777" w:rsidR="00DA7E16" w:rsidRPr="00B53F6C" w:rsidRDefault="00DA7E16" w:rsidP="0052044E">
            <w:pPr>
              <w:numPr>
                <w:ilvl w:val="12"/>
                <w:numId w:val="0"/>
              </w:numPr>
              <w:ind w:right="-72"/>
              <w:jc w:val="both"/>
              <w:rPr>
                <w:rFonts w:ascii="Footlight MT Light" w:hAnsi="Footlight MT Light" w:cs="Tahoma"/>
                <w:b/>
              </w:rPr>
            </w:pPr>
            <w:r w:rsidRPr="00B53F6C">
              <w:rPr>
                <w:rFonts w:ascii="Footlight MT Light" w:hAnsi="Footlight MT Light" w:cs="Tahoma"/>
                <w:b/>
              </w:rPr>
              <w:t>Pembayaran Bahan dan/atau Peralatan</w:t>
            </w:r>
          </w:p>
          <w:p w14:paraId="180FA9E0" w14:textId="77777777" w:rsidR="00DA7E16" w:rsidRPr="00B53F6C" w:rsidRDefault="00DA7E16" w:rsidP="0052044E">
            <w:pPr>
              <w:contextualSpacing/>
              <w:jc w:val="both"/>
              <w:rPr>
                <w:rFonts w:ascii="Footlight MT Light" w:hAnsi="Footlight MT Light" w:cs="Tahoma"/>
                <w:b/>
                <w:noProof/>
              </w:rPr>
            </w:pPr>
          </w:p>
        </w:tc>
        <w:tc>
          <w:tcPr>
            <w:tcW w:w="6790" w:type="dxa"/>
            <w:shd w:val="clear" w:color="auto" w:fill="auto"/>
          </w:tcPr>
          <w:p w14:paraId="2BF4A7E7" w14:textId="77777777" w:rsidR="00DA7E16" w:rsidRPr="00B53F6C" w:rsidRDefault="00DA7E16" w:rsidP="0052044E">
            <w:pPr>
              <w:spacing w:after="60"/>
              <w:ind w:right="-72"/>
              <w:jc w:val="both"/>
              <w:rPr>
                <w:rFonts w:ascii="Footlight MT Light" w:hAnsi="Footlight MT Light" w:cs="Tahoma"/>
              </w:rPr>
            </w:pPr>
            <w:r w:rsidRPr="00B53F6C">
              <w:rPr>
                <w:rFonts w:ascii="Footlight MT Light" w:hAnsi="Footlight MT Light" w:cs="Tahoma"/>
              </w:rPr>
              <w:t>Penentuan dan besaran pembayaran untuk bahan dan/atau peralatan yang menjadi bagian permanen dari pekerjaan utama (</w:t>
            </w:r>
            <w:r w:rsidRPr="00B53F6C">
              <w:rPr>
                <w:rFonts w:ascii="Footlight MT Light" w:hAnsi="Footlight MT Light" w:cs="Tahoma"/>
                <w:i/>
              </w:rPr>
              <w:t>material on site</w:t>
            </w:r>
            <w:r w:rsidRPr="00B53F6C">
              <w:rPr>
                <w:rFonts w:ascii="Footlight MT Light" w:hAnsi="Footlight MT Light" w:cs="Tahoma"/>
              </w:rPr>
              <w:t>), ditetapkan sebagai berikut:</w:t>
            </w:r>
          </w:p>
          <w:p w14:paraId="63DA253A" w14:textId="77777777" w:rsidR="00DA7E16" w:rsidRPr="00B53F6C" w:rsidRDefault="00DA7E16" w:rsidP="00D4645C">
            <w:pPr>
              <w:pStyle w:val="ListParagraph"/>
              <w:numPr>
                <w:ilvl w:val="3"/>
                <w:numId w:val="163"/>
              </w:numPr>
              <w:spacing w:after="60"/>
              <w:ind w:left="259" w:right="-72" w:hanging="259"/>
              <w:contextualSpacing w:val="0"/>
              <w:jc w:val="both"/>
              <w:rPr>
                <w:rFonts w:ascii="Footlight MT Light" w:hAnsi="Footlight MT Light" w:cs="Tahoma"/>
              </w:rPr>
            </w:pPr>
            <w:r w:rsidRPr="00B53F6C">
              <w:rPr>
                <w:rFonts w:ascii="Footlight MT Light" w:hAnsi="Footlight MT Light" w:cs="Tahoma"/>
              </w:rPr>
              <w:t>....</w:t>
            </w:r>
            <w:r w:rsidRPr="00B53F6C">
              <w:rPr>
                <w:rFonts w:ascii="Footlight MT Light" w:hAnsi="Footlight MT Light" w:cs="Tahoma"/>
                <w:i/>
              </w:rPr>
              <w:t xml:space="preserve">[diisi </w:t>
            </w:r>
            <w:proofErr w:type="spellStart"/>
            <w:r w:rsidRPr="00B53F6C">
              <w:rPr>
                <w:rFonts w:ascii="Footlight MT Light" w:hAnsi="Footlight MT Light" w:cs="Tahoma"/>
                <w:i/>
                <w:lang w:val="en-AU"/>
              </w:rPr>
              <w:t>bahan</w:t>
            </w:r>
            <w:proofErr w:type="spellEnd"/>
            <w:r w:rsidRPr="00B53F6C">
              <w:rPr>
                <w:rFonts w:ascii="Footlight MT Light" w:hAnsi="Footlight MT Light" w:cs="Tahoma"/>
                <w:i/>
              </w:rPr>
              <w:t>/</w:t>
            </w:r>
            <w:proofErr w:type="spellStart"/>
            <w:r w:rsidRPr="00B53F6C">
              <w:rPr>
                <w:rFonts w:ascii="Footlight MT Light" w:hAnsi="Footlight MT Light" w:cs="Tahoma"/>
                <w:i/>
                <w:lang w:val="en-AU"/>
              </w:rPr>
              <w:t>peralatan</w:t>
            </w:r>
            <w:proofErr w:type="spellEnd"/>
            <w:r w:rsidRPr="00B53F6C">
              <w:rPr>
                <w:rFonts w:ascii="Footlight MT Light" w:hAnsi="Footlight MT Light" w:cs="Tahoma"/>
                <w:i/>
              </w:rPr>
              <w:t>]</w:t>
            </w:r>
            <w:r w:rsidRPr="00B53F6C">
              <w:rPr>
                <w:rFonts w:ascii="Footlight MT Light" w:hAnsi="Footlight MT Light" w:cs="Tahoma"/>
              </w:rPr>
              <w:t>.... dibayar .......% dari harga satuan pekerjaan;</w:t>
            </w:r>
          </w:p>
          <w:p w14:paraId="42D319E1" w14:textId="77777777" w:rsidR="00DA7E16" w:rsidRPr="00B53F6C" w:rsidRDefault="00DA7E16" w:rsidP="00D4645C">
            <w:pPr>
              <w:pStyle w:val="ListParagraph"/>
              <w:numPr>
                <w:ilvl w:val="3"/>
                <w:numId w:val="163"/>
              </w:numPr>
              <w:spacing w:after="60"/>
              <w:ind w:left="259" w:right="-72" w:hanging="259"/>
              <w:contextualSpacing w:val="0"/>
              <w:jc w:val="both"/>
              <w:rPr>
                <w:rFonts w:ascii="Footlight MT Light" w:hAnsi="Footlight MT Light" w:cs="Tahoma"/>
              </w:rPr>
            </w:pPr>
            <w:r w:rsidRPr="00B53F6C">
              <w:rPr>
                <w:rFonts w:ascii="Footlight MT Light" w:hAnsi="Footlight MT Light" w:cs="Tahoma"/>
              </w:rPr>
              <w:t>....</w:t>
            </w:r>
            <w:r w:rsidRPr="00B53F6C">
              <w:rPr>
                <w:rFonts w:ascii="Footlight MT Light" w:hAnsi="Footlight MT Light" w:cs="Tahoma"/>
                <w:i/>
              </w:rPr>
              <w:t xml:space="preserve">[diisi </w:t>
            </w:r>
            <w:proofErr w:type="spellStart"/>
            <w:r w:rsidRPr="00B53F6C">
              <w:rPr>
                <w:rFonts w:ascii="Footlight MT Light" w:hAnsi="Footlight MT Light" w:cs="Tahoma"/>
                <w:i/>
                <w:lang w:val="en-AU"/>
              </w:rPr>
              <w:t>bahan</w:t>
            </w:r>
            <w:proofErr w:type="spellEnd"/>
            <w:r w:rsidRPr="00B53F6C">
              <w:rPr>
                <w:rFonts w:ascii="Footlight MT Light" w:hAnsi="Footlight MT Light" w:cs="Tahoma"/>
                <w:i/>
              </w:rPr>
              <w:t>/</w:t>
            </w:r>
            <w:proofErr w:type="spellStart"/>
            <w:r w:rsidRPr="00B53F6C">
              <w:rPr>
                <w:rFonts w:ascii="Footlight MT Light" w:hAnsi="Footlight MT Light" w:cs="Tahoma"/>
                <w:i/>
                <w:lang w:val="en-AU"/>
              </w:rPr>
              <w:t>peralatan</w:t>
            </w:r>
            <w:proofErr w:type="spellEnd"/>
            <w:r w:rsidRPr="00B53F6C">
              <w:rPr>
                <w:rFonts w:ascii="Footlight MT Light" w:hAnsi="Footlight MT Light" w:cs="Tahoma"/>
                <w:i/>
              </w:rPr>
              <w:t>]</w:t>
            </w:r>
            <w:r w:rsidRPr="00B53F6C">
              <w:rPr>
                <w:rFonts w:ascii="Footlight MT Light" w:hAnsi="Footlight MT Light" w:cs="Tahoma"/>
              </w:rPr>
              <w:t>.... dibayar .......%</w:t>
            </w:r>
            <w:r w:rsidRPr="00B53F6C">
              <w:rPr>
                <w:rFonts w:ascii="Footlight MT Light" w:hAnsi="Footlight MT Light" w:cs="Tahoma"/>
                <w:lang w:val="en-AU"/>
              </w:rPr>
              <w:t xml:space="preserve"> </w:t>
            </w:r>
            <w:r w:rsidRPr="00B53F6C">
              <w:rPr>
                <w:rFonts w:ascii="Footlight MT Light" w:hAnsi="Footlight MT Light" w:cs="Tahoma"/>
              </w:rPr>
              <w:t>dari harga satuan pekerjaan;</w:t>
            </w:r>
          </w:p>
          <w:p w14:paraId="3794B796" w14:textId="77777777" w:rsidR="00DA7E16" w:rsidRPr="00B53F6C" w:rsidRDefault="00DA7E16" w:rsidP="00D4645C">
            <w:pPr>
              <w:pStyle w:val="ListParagraph"/>
              <w:numPr>
                <w:ilvl w:val="3"/>
                <w:numId w:val="163"/>
              </w:numPr>
              <w:spacing w:after="60"/>
              <w:ind w:left="259" w:right="-72" w:hanging="259"/>
              <w:contextualSpacing w:val="0"/>
              <w:jc w:val="both"/>
              <w:rPr>
                <w:rFonts w:ascii="Footlight MT Light" w:hAnsi="Footlight MT Light" w:cs="Tahoma"/>
              </w:rPr>
            </w:pPr>
            <w:r w:rsidRPr="00B53F6C">
              <w:rPr>
                <w:rFonts w:ascii="Footlight MT Light" w:hAnsi="Footlight MT Light" w:cs="Tahoma"/>
              </w:rPr>
              <w:t>..............dst.</w:t>
            </w:r>
          </w:p>
          <w:p w14:paraId="5F53D014" w14:textId="77777777" w:rsidR="00DA7E16" w:rsidRPr="00B53F6C" w:rsidRDefault="00DA7E16" w:rsidP="0052044E">
            <w:pPr>
              <w:pStyle w:val="ListParagraph"/>
              <w:ind w:left="259" w:right="-72"/>
              <w:contextualSpacing w:val="0"/>
              <w:jc w:val="both"/>
              <w:rPr>
                <w:rFonts w:ascii="Footlight MT Light" w:hAnsi="Footlight MT Light" w:cs="Tahoma"/>
              </w:rPr>
            </w:pPr>
          </w:p>
          <w:p w14:paraId="2D628042" w14:textId="77777777" w:rsidR="00DA7E16" w:rsidRPr="00B53F6C" w:rsidRDefault="00DA7E16" w:rsidP="0052044E">
            <w:pPr>
              <w:jc w:val="both"/>
              <w:rPr>
                <w:rFonts w:ascii="Footlight MT Light" w:hAnsi="Footlight MT Light" w:cs="Tahoma"/>
                <w:i/>
              </w:rPr>
            </w:pPr>
            <w:r w:rsidRPr="00B53F6C">
              <w:rPr>
                <w:rFonts w:ascii="Footlight MT Light" w:hAnsi="Footlight MT Light" w:cs="Tahoma"/>
                <w:i/>
              </w:rPr>
              <w:t xml:space="preserve">[contoh yang termasuk material on site peralatan: eskalator, lift, pompa air stationer, turbin, peralatan elektromekanik; </w:t>
            </w:r>
          </w:p>
          <w:p w14:paraId="36DF3A85" w14:textId="77777777" w:rsidR="00DA7E16" w:rsidRPr="00B53F6C" w:rsidRDefault="00DA7E16" w:rsidP="0052044E">
            <w:pPr>
              <w:jc w:val="both"/>
              <w:rPr>
                <w:rFonts w:ascii="Footlight MT Light" w:hAnsi="Footlight MT Light" w:cs="Tahoma"/>
                <w:i/>
              </w:rPr>
            </w:pPr>
            <w:r w:rsidRPr="00B53F6C">
              <w:rPr>
                <w:rFonts w:ascii="Footlight MT Light" w:hAnsi="Footlight MT Light" w:cs="Tahoma"/>
                <w:i/>
              </w:rPr>
              <w:t>bahan fabrikasi: sheet pile, geosintetik, konduktor, tower, insulator,wiremesh pabrikasi</w:t>
            </w:r>
          </w:p>
          <w:p w14:paraId="2CD4D24A" w14:textId="77777777" w:rsidR="00DA7E16" w:rsidRPr="00B53F6C" w:rsidRDefault="00DA7E16" w:rsidP="0052044E">
            <w:pPr>
              <w:jc w:val="both"/>
              <w:rPr>
                <w:rFonts w:ascii="Footlight MT Light" w:hAnsi="Footlight MT Light" w:cs="Tahoma"/>
              </w:rPr>
            </w:pPr>
            <w:r w:rsidRPr="00B53F6C">
              <w:rPr>
                <w:rFonts w:ascii="Footlight MT Light" w:hAnsi="Footlight MT Light" w:cs="Tahoma"/>
                <w:i/>
              </w:rPr>
              <w:t>bahan jadi: beton pracetak]</w:t>
            </w:r>
          </w:p>
          <w:p w14:paraId="7B942FC7" w14:textId="77777777" w:rsidR="00DA7E16" w:rsidRPr="00B53F6C" w:rsidRDefault="00DA7E16" w:rsidP="0052044E">
            <w:pPr>
              <w:jc w:val="both"/>
              <w:rPr>
                <w:rFonts w:ascii="Footlight MT Light" w:hAnsi="Footlight MT Light" w:cs="Tahoma"/>
              </w:rPr>
            </w:pPr>
          </w:p>
          <w:p w14:paraId="7EF9EFC2" w14:textId="77777777" w:rsidR="00DA7E16" w:rsidRPr="00B53F6C" w:rsidRDefault="00DA7E16" w:rsidP="0052044E">
            <w:pPr>
              <w:jc w:val="both"/>
              <w:rPr>
                <w:rFonts w:ascii="Footlight MT Light" w:hAnsi="Footlight MT Light" w:cs="Tahoma"/>
                <w:i/>
              </w:rPr>
            </w:pPr>
            <w:r w:rsidRPr="00B53F6C">
              <w:rPr>
                <w:rFonts w:ascii="Footlight MT Light" w:hAnsi="Footlight MT Light" w:cs="Tahoma"/>
                <w:i/>
              </w:rPr>
              <w:t>[contoh yang tidak termasuk material on site: pasir, batu, semen, aspal, besi tulangan]</w:t>
            </w:r>
          </w:p>
          <w:p w14:paraId="556FD917" w14:textId="77777777" w:rsidR="00DA7E16" w:rsidRPr="00B53F6C" w:rsidRDefault="00DA7E16" w:rsidP="0052044E">
            <w:pPr>
              <w:jc w:val="both"/>
              <w:rPr>
                <w:rFonts w:ascii="Footlight MT Light" w:hAnsi="Footlight MT Light" w:cs="Tahoma"/>
              </w:rPr>
            </w:pPr>
          </w:p>
        </w:tc>
      </w:tr>
      <w:tr w:rsidR="00986A18" w:rsidRPr="00B53F6C" w14:paraId="5AD26916" w14:textId="77777777" w:rsidTr="00DC7B58">
        <w:tc>
          <w:tcPr>
            <w:tcW w:w="1188" w:type="dxa"/>
            <w:shd w:val="clear" w:color="auto" w:fill="auto"/>
          </w:tcPr>
          <w:p w14:paraId="6BE0BABA" w14:textId="3BAE94A6" w:rsidR="00DA7E16" w:rsidRPr="00B53F6C" w:rsidRDefault="00DA7E16" w:rsidP="0052044E">
            <w:pPr>
              <w:contextualSpacing/>
              <w:jc w:val="center"/>
              <w:rPr>
                <w:rFonts w:ascii="Footlight MT Light" w:hAnsi="Footlight MT Light" w:cs="Tahoma"/>
                <w:b/>
              </w:rPr>
            </w:pPr>
            <w:r w:rsidRPr="00B53F6C">
              <w:rPr>
                <w:rFonts w:ascii="Footlight MT Light" w:hAnsi="Footlight MT Light" w:cs="Tahoma"/>
                <w:b/>
              </w:rPr>
              <w:t>70.4.c</w:t>
            </w:r>
          </w:p>
        </w:tc>
        <w:tc>
          <w:tcPr>
            <w:tcW w:w="1656" w:type="dxa"/>
            <w:shd w:val="clear" w:color="auto" w:fill="auto"/>
          </w:tcPr>
          <w:p w14:paraId="27686FD4" w14:textId="77777777" w:rsidR="00DA7E16" w:rsidRPr="00B53F6C" w:rsidRDefault="00DA7E16" w:rsidP="0052044E">
            <w:pPr>
              <w:numPr>
                <w:ilvl w:val="12"/>
                <w:numId w:val="0"/>
              </w:numPr>
              <w:ind w:right="-72"/>
              <w:jc w:val="both"/>
              <w:rPr>
                <w:rFonts w:ascii="Footlight MT Light" w:hAnsi="Footlight MT Light" w:cs="Tahoma"/>
                <w:b/>
              </w:rPr>
            </w:pPr>
            <w:r w:rsidRPr="00B53F6C">
              <w:rPr>
                <w:rFonts w:ascii="Footlight MT Light" w:hAnsi="Footlight MT Light" w:cs="Tahoma"/>
                <w:b/>
                <w:noProof/>
              </w:rPr>
              <w:t>Denda akibat Keterlambatan</w:t>
            </w:r>
          </w:p>
        </w:tc>
        <w:tc>
          <w:tcPr>
            <w:tcW w:w="6790" w:type="dxa"/>
            <w:shd w:val="clear" w:color="auto" w:fill="auto"/>
          </w:tcPr>
          <w:p w14:paraId="6C96CE09" w14:textId="77777777" w:rsidR="00DA7E16" w:rsidRPr="00B53F6C" w:rsidRDefault="00DA7E16" w:rsidP="0052044E">
            <w:pPr>
              <w:ind w:right="-72"/>
              <w:jc w:val="both"/>
              <w:rPr>
                <w:rFonts w:ascii="Footlight MT Light" w:hAnsi="Footlight MT Light" w:cs="Tahoma"/>
                <w:i/>
                <w:lang w:eastAsia="id-ID"/>
              </w:rPr>
            </w:pPr>
            <w:r w:rsidRPr="00B53F6C">
              <w:rPr>
                <w:rFonts w:ascii="Footlight MT Light" w:hAnsi="Footlight MT Light" w:cs="Tahoma"/>
                <w:lang w:eastAsia="id-ID"/>
              </w:rPr>
              <w:t>Untuk pekerjaan ini besar denda keterlambatan untuk setiap hari keterlambatan adalah 1/1000 (satu perseribu) dari ................... (sebelum PPN)</w:t>
            </w:r>
            <w:r w:rsidRPr="00B53F6C">
              <w:rPr>
                <w:rFonts w:ascii="Footlight MT Light" w:hAnsi="Footlight MT Light" w:cs="Tahoma"/>
                <w:b/>
                <w:lang w:eastAsia="id-ID"/>
              </w:rPr>
              <w:t xml:space="preserve"> </w:t>
            </w:r>
            <w:r w:rsidRPr="00B53F6C">
              <w:rPr>
                <w:rFonts w:ascii="Footlight MT Light" w:hAnsi="Footlight MT Light" w:cs="Tahoma"/>
                <w:i/>
                <w:lang w:eastAsia="id-ID"/>
              </w:rPr>
              <w:t>[diisi dengan memilih salah satu dari Harga Kontrak atau harga Bagian Kontrak yang tercantum dalam Kontrak dan belum diserahterimakan apabila ditetapkan serah terima pekerjaan secara parsial]</w:t>
            </w:r>
          </w:p>
          <w:p w14:paraId="706B2E0C" w14:textId="77777777" w:rsidR="00DA7E16" w:rsidRPr="00B53F6C" w:rsidRDefault="00DA7E16" w:rsidP="0052044E">
            <w:pPr>
              <w:ind w:right="-72"/>
              <w:jc w:val="both"/>
              <w:rPr>
                <w:rFonts w:ascii="Footlight MT Light" w:hAnsi="Footlight MT Light" w:cs="Tahoma"/>
              </w:rPr>
            </w:pPr>
          </w:p>
        </w:tc>
      </w:tr>
      <w:tr w:rsidR="00DA7E16" w:rsidRPr="00B53F6C" w14:paraId="6E56DAB8" w14:textId="77777777" w:rsidTr="00DC7B58">
        <w:tc>
          <w:tcPr>
            <w:tcW w:w="1188" w:type="dxa"/>
            <w:shd w:val="clear" w:color="auto" w:fill="auto"/>
          </w:tcPr>
          <w:p w14:paraId="55164C07" w14:textId="77777777" w:rsidR="00DA7E16" w:rsidRPr="00B53F6C" w:rsidRDefault="00DA7E16" w:rsidP="0052044E">
            <w:pPr>
              <w:contextualSpacing/>
              <w:jc w:val="center"/>
              <w:rPr>
                <w:rFonts w:ascii="Footlight MT Light" w:hAnsi="Footlight MT Light" w:cs="Tahoma"/>
                <w:b/>
              </w:rPr>
            </w:pPr>
            <w:r w:rsidRPr="00B53F6C">
              <w:rPr>
                <w:rFonts w:ascii="Footlight MT Light" w:hAnsi="Footlight MT Light" w:cs="Tahoma"/>
                <w:b/>
              </w:rPr>
              <w:t>78.2</w:t>
            </w:r>
          </w:p>
        </w:tc>
        <w:tc>
          <w:tcPr>
            <w:tcW w:w="1656" w:type="dxa"/>
            <w:shd w:val="clear" w:color="auto" w:fill="auto"/>
          </w:tcPr>
          <w:p w14:paraId="536F9CFB" w14:textId="77777777" w:rsidR="00DA7E16" w:rsidRPr="00B53F6C" w:rsidRDefault="00DA7E16" w:rsidP="0052044E">
            <w:pPr>
              <w:numPr>
                <w:ilvl w:val="12"/>
                <w:numId w:val="0"/>
              </w:numPr>
              <w:ind w:right="-72"/>
              <w:jc w:val="both"/>
              <w:rPr>
                <w:rFonts w:ascii="Footlight MT Light" w:hAnsi="Footlight MT Light" w:cs="Tahoma"/>
                <w:b/>
                <w:noProof/>
              </w:rPr>
            </w:pPr>
            <w:r w:rsidRPr="00B53F6C">
              <w:rPr>
                <w:rFonts w:ascii="Footlight MT Light" w:hAnsi="Footlight MT Light" w:cs="Tahoma"/>
                <w:b/>
                <w:noProof/>
              </w:rPr>
              <w:t>Umur Konstruksi dan Pertanggungan terhadap Kegagalan Bangunan</w:t>
            </w:r>
          </w:p>
        </w:tc>
        <w:tc>
          <w:tcPr>
            <w:tcW w:w="6790" w:type="dxa"/>
            <w:shd w:val="clear" w:color="auto" w:fill="auto"/>
          </w:tcPr>
          <w:p w14:paraId="7BE62D5C" w14:textId="77777777" w:rsidR="00DA7E16" w:rsidRPr="00B53F6C" w:rsidRDefault="00DA7E16" w:rsidP="00D4645C">
            <w:pPr>
              <w:numPr>
                <w:ilvl w:val="0"/>
                <w:numId w:val="164"/>
              </w:numPr>
              <w:autoSpaceDE w:val="0"/>
              <w:autoSpaceDN w:val="0"/>
              <w:adjustRightInd w:val="0"/>
              <w:spacing w:after="60"/>
              <w:jc w:val="both"/>
              <w:rPr>
                <w:rFonts w:ascii="Footlight MT Light" w:hAnsi="Footlight MT Light" w:cs="Tahoma"/>
              </w:rPr>
            </w:pPr>
            <w:r w:rsidRPr="00B53F6C">
              <w:rPr>
                <w:rFonts w:ascii="Footlight MT Light" w:hAnsi="Footlight MT Light" w:cs="Tahoma"/>
              </w:rPr>
              <w:t xml:space="preserve">Bangunan Hasil Pekerjaan memiliki Umur Konstruksi selama ........ </w:t>
            </w:r>
            <w:r w:rsidRPr="00B53F6C">
              <w:rPr>
                <w:rFonts w:ascii="Footlight MT Light" w:hAnsi="Footlight MT Light" w:cs="Tahoma"/>
                <w:i/>
              </w:rPr>
              <w:t>(.........dalam huruf...........)</w:t>
            </w:r>
            <w:r w:rsidRPr="00B53F6C">
              <w:rPr>
                <w:rFonts w:ascii="Footlight MT Light" w:hAnsi="Footlight MT Light" w:cs="Tahoma"/>
              </w:rPr>
              <w:t xml:space="preserve"> tahun sejak Tanggal Penyerahan Akhir Pekerjaan.</w:t>
            </w:r>
          </w:p>
          <w:p w14:paraId="48671D01" w14:textId="77777777" w:rsidR="00DA7E16" w:rsidRPr="00B53F6C" w:rsidRDefault="00DA7E16" w:rsidP="0052044E">
            <w:pPr>
              <w:autoSpaceDE w:val="0"/>
              <w:autoSpaceDN w:val="0"/>
              <w:adjustRightInd w:val="0"/>
              <w:spacing w:after="60"/>
              <w:ind w:left="342"/>
              <w:jc w:val="both"/>
              <w:rPr>
                <w:rFonts w:ascii="Footlight MT Light" w:hAnsi="Footlight MT Light" w:cs="Tahoma"/>
                <w:i/>
              </w:rPr>
            </w:pPr>
            <w:r w:rsidRPr="00B53F6C">
              <w:rPr>
                <w:rFonts w:ascii="Footlight MT Light" w:hAnsi="Footlight MT Light" w:cs="Tahoma"/>
                <w:i/>
              </w:rPr>
              <w:t>[diisi sesuai dengan yang tertuang dalam dokumen perancangan]</w:t>
            </w:r>
          </w:p>
          <w:p w14:paraId="36D08F7F" w14:textId="77777777" w:rsidR="00DA7E16" w:rsidRPr="00B53F6C" w:rsidRDefault="00DA7E16" w:rsidP="00D4645C">
            <w:pPr>
              <w:numPr>
                <w:ilvl w:val="0"/>
                <w:numId w:val="164"/>
              </w:numPr>
              <w:autoSpaceDE w:val="0"/>
              <w:autoSpaceDN w:val="0"/>
              <w:adjustRightInd w:val="0"/>
              <w:ind w:left="345" w:hanging="345"/>
              <w:jc w:val="both"/>
              <w:rPr>
                <w:rFonts w:ascii="Footlight MT Light" w:hAnsi="Footlight MT Light" w:cs="Tahoma"/>
              </w:rPr>
            </w:pPr>
            <w:r w:rsidRPr="00B53F6C">
              <w:rPr>
                <w:rFonts w:ascii="Footlight MT Light" w:hAnsi="Footlight MT Light" w:cs="Tahoma"/>
              </w:rPr>
              <w:t xml:space="preserve">Pertanggungan terhadap Kegagalan Bangunan ditetapkan selama ........ </w:t>
            </w:r>
            <w:r w:rsidRPr="00B53F6C">
              <w:rPr>
                <w:rFonts w:ascii="Footlight MT Light" w:hAnsi="Footlight MT Light" w:cs="Tahoma"/>
                <w:i/>
              </w:rPr>
              <w:t xml:space="preserve">(.........dalam huruf...........) </w:t>
            </w:r>
            <w:r w:rsidRPr="00B53F6C">
              <w:rPr>
                <w:rFonts w:ascii="Footlight MT Light" w:hAnsi="Footlight MT Light" w:cs="Tahoma"/>
              </w:rPr>
              <w:t>tahun sejak Tanggal Penyerahan Akhir Pekerjaan.</w:t>
            </w:r>
          </w:p>
          <w:p w14:paraId="7A1DD6B2" w14:textId="77777777" w:rsidR="00DA7E16" w:rsidRPr="00B53F6C" w:rsidRDefault="00DA7E16" w:rsidP="0052044E">
            <w:pPr>
              <w:autoSpaceDE w:val="0"/>
              <w:autoSpaceDN w:val="0"/>
              <w:adjustRightInd w:val="0"/>
              <w:ind w:left="345"/>
              <w:jc w:val="both"/>
              <w:rPr>
                <w:rFonts w:ascii="Footlight MT Light" w:hAnsi="Footlight MT Light" w:cs="Tahoma"/>
                <w:i/>
              </w:rPr>
            </w:pPr>
            <w:r w:rsidRPr="00B53F6C">
              <w:rPr>
                <w:rFonts w:ascii="Footlight MT Light" w:hAnsi="Footlight MT Light" w:cs="Tahoma"/>
                <w:i/>
              </w:rPr>
              <w:t>[diisi sesuai dengan umur rencana pada huruf a apabila umur konstruksinya tidak lebih dari 10 (sepuluh) tahun]</w:t>
            </w:r>
          </w:p>
          <w:p w14:paraId="65C26984" w14:textId="77777777" w:rsidR="00DA7E16" w:rsidRPr="00B53F6C" w:rsidRDefault="00DA7E16" w:rsidP="0052044E">
            <w:pPr>
              <w:autoSpaceDE w:val="0"/>
              <w:autoSpaceDN w:val="0"/>
              <w:adjustRightInd w:val="0"/>
              <w:ind w:left="345"/>
              <w:jc w:val="both"/>
              <w:rPr>
                <w:rFonts w:ascii="Footlight MT Light" w:hAnsi="Footlight MT Light" w:cs="Tahoma"/>
              </w:rPr>
            </w:pPr>
          </w:p>
        </w:tc>
      </w:tr>
      <w:tr w:rsidR="00E67B74" w:rsidRPr="00B53F6C" w14:paraId="6D73F70A" w14:textId="77777777" w:rsidTr="00DC7B58">
        <w:tc>
          <w:tcPr>
            <w:tcW w:w="1188" w:type="dxa"/>
            <w:shd w:val="clear" w:color="auto" w:fill="auto"/>
          </w:tcPr>
          <w:p w14:paraId="7743F36C" w14:textId="0117D654" w:rsidR="00E67B74" w:rsidRPr="00B53F6C" w:rsidRDefault="00E67B74" w:rsidP="0052044E">
            <w:pPr>
              <w:contextualSpacing/>
              <w:jc w:val="center"/>
              <w:rPr>
                <w:rFonts w:ascii="Footlight MT Light" w:hAnsi="Footlight MT Light" w:cs="Tahoma"/>
                <w:b/>
                <w:lang w:val="en-US"/>
              </w:rPr>
            </w:pPr>
            <w:r w:rsidRPr="00B53F6C">
              <w:rPr>
                <w:rFonts w:ascii="Footlight MT Light" w:hAnsi="Footlight MT Light" w:cs="Tahoma"/>
                <w:b/>
                <w:lang w:val="en-US"/>
              </w:rPr>
              <w:t>79.3</w:t>
            </w:r>
          </w:p>
        </w:tc>
        <w:tc>
          <w:tcPr>
            <w:tcW w:w="1656" w:type="dxa"/>
            <w:shd w:val="clear" w:color="auto" w:fill="auto"/>
          </w:tcPr>
          <w:p w14:paraId="3983081A" w14:textId="77777777" w:rsidR="007D5402" w:rsidRPr="00B53F6C" w:rsidRDefault="00E67B74" w:rsidP="0052044E">
            <w:pPr>
              <w:numPr>
                <w:ilvl w:val="12"/>
                <w:numId w:val="0"/>
              </w:numPr>
              <w:ind w:right="-72"/>
              <w:jc w:val="both"/>
              <w:rPr>
                <w:rFonts w:ascii="Footlight MT Light" w:hAnsi="Footlight MT Light" w:cs="Tahoma"/>
                <w:b/>
                <w:noProof/>
                <w:lang w:val="en-US"/>
              </w:rPr>
            </w:pPr>
            <w:r w:rsidRPr="00B53F6C">
              <w:rPr>
                <w:rFonts w:ascii="Footlight MT Light" w:hAnsi="Footlight MT Light" w:cs="Tahoma"/>
                <w:b/>
                <w:noProof/>
                <w:lang w:val="en-US"/>
              </w:rPr>
              <w:t>Penyelesaian Perselisihan/</w:t>
            </w:r>
          </w:p>
          <w:p w14:paraId="04DE7CF6" w14:textId="338968B7" w:rsidR="00E67B74" w:rsidRPr="00B53F6C" w:rsidRDefault="00E67B74" w:rsidP="0052044E">
            <w:pPr>
              <w:numPr>
                <w:ilvl w:val="12"/>
                <w:numId w:val="0"/>
              </w:numPr>
              <w:ind w:right="-72"/>
              <w:jc w:val="both"/>
              <w:rPr>
                <w:rFonts w:ascii="Footlight MT Light" w:hAnsi="Footlight MT Light" w:cs="Tahoma"/>
                <w:b/>
                <w:noProof/>
                <w:lang w:val="en-US"/>
              </w:rPr>
            </w:pPr>
            <w:r w:rsidRPr="00B53F6C">
              <w:rPr>
                <w:rFonts w:ascii="Footlight MT Light" w:hAnsi="Footlight MT Light" w:cs="Tahoma"/>
                <w:b/>
                <w:noProof/>
                <w:lang w:val="en-US"/>
              </w:rPr>
              <w:t>Sengketa</w:t>
            </w:r>
          </w:p>
        </w:tc>
        <w:tc>
          <w:tcPr>
            <w:tcW w:w="6790" w:type="dxa"/>
            <w:shd w:val="clear" w:color="auto" w:fill="auto"/>
          </w:tcPr>
          <w:p w14:paraId="666C8D41" w14:textId="42B5CBEF" w:rsidR="00E67B74" w:rsidRPr="00B53F6C" w:rsidRDefault="00E67B74" w:rsidP="00E67B74">
            <w:pPr>
              <w:autoSpaceDE w:val="0"/>
              <w:autoSpaceDN w:val="0"/>
              <w:adjustRightInd w:val="0"/>
              <w:spacing w:after="60"/>
              <w:jc w:val="both"/>
              <w:rPr>
                <w:rFonts w:ascii="Footlight MT Light" w:hAnsi="Footlight MT Light" w:cs="Tahoma"/>
                <w:lang w:val="en-US"/>
              </w:rPr>
            </w:pPr>
            <w:proofErr w:type="spellStart"/>
            <w:r w:rsidRPr="00B53F6C">
              <w:rPr>
                <w:rFonts w:ascii="Footlight MT Light" w:hAnsi="Footlight MT Light" w:cs="Tahoma"/>
                <w:lang w:val="en-US"/>
              </w:rPr>
              <w:t>Penyelesaian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perselisihan</w:t>
            </w:r>
            <w:proofErr w:type="spellEnd"/>
            <w:r w:rsidRPr="00B53F6C">
              <w:rPr>
                <w:rFonts w:ascii="Footlight MT Light" w:hAnsi="Footlight MT Light" w:cs="Tahoma"/>
                <w:lang w:val="en-US"/>
              </w:rPr>
              <w:t>/</w:t>
            </w:r>
            <w:proofErr w:type="spellStart"/>
            <w:r w:rsidRPr="00B53F6C">
              <w:rPr>
                <w:rFonts w:ascii="Footlight MT Light" w:hAnsi="Footlight MT Light" w:cs="Tahoma"/>
                <w:lang w:val="en-US"/>
              </w:rPr>
              <w:t>sengketa</w:t>
            </w:r>
            <w:proofErr w:type="spellEnd"/>
            <w:r w:rsidRPr="00B53F6C">
              <w:rPr>
                <w:rFonts w:ascii="Footlight MT Light" w:hAnsi="Footlight MT Light" w:cs="Tahoma"/>
                <w:lang w:val="en-US"/>
              </w:rPr>
              <w:t xml:space="preserve"> para </w:t>
            </w:r>
            <w:proofErr w:type="spellStart"/>
            <w:r w:rsidRPr="00B53F6C">
              <w:rPr>
                <w:rFonts w:ascii="Footlight MT Light" w:hAnsi="Footlight MT Light" w:cs="Tahoma"/>
                <w:lang w:val="en-US"/>
              </w:rPr>
              <w:t>pihak</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dilakukan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melalui</w:t>
            </w:r>
            <w:proofErr w:type="spellEnd"/>
            <w:r w:rsidRPr="00B53F6C">
              <w:rPr>
                <w:rFonts w:ascii="Footlight MT Light" w:hAnsi="Footlight MT Light" w:cs="Tahoma"/>
                <w:lang w:val="en-US"/>
              </w:rPr>
              <w:t xml:space="preserve"> ………</w:t>
            </w:r>
          </w:p>
        </w:tc>
      </w:tr>
    </w:tbl>
    <w:p w14:paraId="1511C905" w14:textId="77777777" w:rsidR="00DA7E16" w:rsidRPr="00B53F6C" w:rsidRDefault="00DA7E16" w:rsidP="00DA7E16">
      <w:pPr>
        <w:contextualSpacing/>
        <w:rPr>
          <w:rFonts w:ascii="Footlight MT Light" w:hAnsi="Footlight MT Light"/>
        </w:rPr>
      </w:pPr>
    </w:p>
    <w:p w14:paraId="6659882D" w14:textId="77777777" w:rsidR="00DA7E16" w:rsidRPr="00B53F6C" w:rsidRDefault="00DA7E16" w:rsidP="00DA7E16">
      <w:pPr>
        <w:contextualSpacing/>
        <w:rPr>
          <w:rFonts w:ascii="Footlight MT Light" w:hAnsi="Footlight MT Light"/>
        </w:rPr>
      </w:pPr>
    </w:p>
    <w:p w14:paraId="13CA0B81" w14:textId="77777777" w:rsidR="00DA7E16" w:rsidRPr="00B53F6C" w:rsidRDefault="00DA7E16" w:rsidP="00DA7E16">
      <w:pPr>
        <w:contextualSpacing/>
        <w:rPr>
          <w:rFonts w:ascii="Footlight MT Light" w:hAnsi="Footlight MT Light"/>
        </w:rPr>
      </w:pPr>
    </w:p>
    <w:p w14:paraId="49280F95" w14:textId="77777777" w:rsidR="00DA7E16" w:rsidRPr="00B53F6C" w:rsidRDefault="00DA7E16" w:rsidP="00DA7E16">
      <w:pPr>
        <w:contextualSpacing/>
        <w:rPr>
          <w:rFonts w:ascii="Footlight MT Light" w:hAnsi="Footlight MT Light"/>
        </w:rPr>
      </w:pPr>
    </w:p>
    <w:p w14:paraId="20EA980E" w14:textId="77777777" w:rsidR="00DA7E16" w:rsidRPr="00B53F6C" w:rsidRDefault="00DA7E16" w:rsidP="00DA7E16">
      <w:pPr>
        <w:contextualSpacing/>
        <w:rPr>
          <w:rFonts w:ascii="Footlight MT Light" w:hAnsi="Footlight MT Light"/>
        </w:rPr>
      </w:pPr>
    </w:p>
    <w:p w14:paraId="62D80B27" w14:textId="77777777" w:rsidR="00DA7E16" w:rsidRPr="00B53F6C" w:rsidRDefault="00DA7E16" w:rsidP="00DA7E16">
      <w:pPr>
        <w:contextualSpacing/>
        <w:rPr>
          <w:rFonts w:ascii="Footlight MT Light" w:hAnsi="Footlight MT Light"/>
        </w:rPr>
      </w:pPr>
    </w:p>
    <w:p w14:paraId="449287E6" w14:textId="77777777" w:rsidR="00DA7E16" w:rsidRPr="00B53F6C" w:rsidRDefault="00DA7E16" w:rsidP="00DA7E16">
      <w:pPr>
        <w:contextualSpacing/>
        <w:rPr>
          <w:rFonts w:ascii="Footlight MT Light" w:hAnsi="Footlight MT Light"/>
        </w:rPr>
        <w:sectPr w:rsidR="00DA7E16"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44746E74" w14:textId="77777777" w:rsidR="00DA7E16" w:rsidRPr="00B53F6C" w:rsidRDefault="00DA7E16" w:rsidP="00DA7E16">
      <w:pPr>
        <w:spacing w:line="276" w:lineRule="auto"/>
        <w:contextualSpacing/>
        <w:rPr>
          <w:rFonts w:ascii="Footlight MT Light" w:hAnsi="Footlight MT Light"/>
          <w:b/>
          <w:sz w:val="28"/>
          <w:szCs w:val="28"/>
        </w:rPr>
      </w:pPr>
      <w:r w:rsidRPr="00B53F6C">
        <w:rPr>
          <w:rFonts w:ascii="Footlight MT Light" w:hAnsi="Footlight MT Light"/>
          <w:b/>
          <w:sz w:val="28"/>
          <w:szCs w:val="28"/>
        </w:rPr>
        <w:lastRenderedPageBreak/>
        <w:t>LAMPIRAN A SYARAT-SYARAT KHUSUS KONTRAK</w:t>
      </w:r>
    </w:p>
    <w:p w14:paraId="41BE2132" w14:textId="77777777" w:rsidR="00DA7E16" w:rsidRPr="00B53F6C" w:rsidRDefault="00DA7E16" w:rsidP="00DA7E16">
      <w:pPr>
        <w:spacing w:line="276" w:lineRule="auto"/>
        <w:contextualSpacing/>
        <w:rPr>
          <w:rFonts w:ascii="Footlight MT Light" w:hAnsi="Footlight MT Light"/>
          <w:b/>
        </w:rPr>
      </w:pPr>
    </w:p>
    <w:p w14:paraId="360C58D3" w14:textId="77777777" w:rsidR="00DA7E16" w:rsidRPr="00B53F6C" w:rsidRDefault="00DA7E16" w:rsidP="00DA7E16">
      <w:pPr>
        <w:spacing w:line="276" w:lineRule="auto"/>
        <w:contextualSpacing/>
        <w:jc w:val="center"/>
        <w:rPr>
          <w:rFonts w:ascii="Footlight MT Light" w:hAnsi="Footlight MT Light"/>
          <w:b/>
        </w:rPr>
      </w:pPr>
      <w:r w:rsidRPr="00B53F6C">
        <w:rPr>
          <w:rFonts w:ascii="Footlight MT Light" w:hAnsi="Footlight MT Light"/>
          <w:b/>
        </w:rPr>
        <w:t>DAFTAR HARGA SATUAN TIMPANG*)</w:t>
      </w:r>
    </w:p>
    <w:p w14:paraId="12B87271" w14:textId="77777777" w:rsidR="00DA7E16" w:rsidRPr="00B53F6C" w:rsidRDefault="00DA7E16" w:rsidP="00DA7E16">
      <w:pPr>
        <w:spacing w:line="276" w:lineRule="auto"/>
        <w:contextualSpacing/>
        <w:jc w:val="center"/>
        <w:rPr>
          <w:rFonts w:ascii="Footlight MT Light" w:hAnsi="Footlight MT Light"/>
          <w:b/>
        </w:rPr>
      </w:pP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
        <w:gridCol w:w="1429"/>
        <w:gridCol w:w="1135"/>
        <w:gridCol w:w="1195"/>
        <w:gridCol w:w="1144"/>
        <w:gridCol w:w="1350"/>
        <w:gridCol w:w="1165"/>
        <w:gridCol w:w="1342"/>
      </w:tblGrid>
      <w:tr w:rsidR="00986A18" w:rsidRPr="00B53F6C" w14:paraId="297B4074" w14:textId="77777777" w:rsidTr="0052044E">
        <w:tc>
          <w:tcPr>
            <w:tcW w:w="515" w:type="dxa"/>
            <w:shd w:val="clear" w:color="auto" w:fill="auto"/>
            <w:vAlign w:val="center"/>
          </w:tcPr>
          <w:p w14:paraId="490B2015"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No</w:t>
            </w:r>
          </w:p>
        </w:tc>
        <w:tc>
          <w:tcPr>
            <w:tcW w:w="1429" w:type="dxa"/>
            <w:shd w:val="clear" w:color="auto" w:fill="auto"/>
            <w:vAlign w:val="center"/>
          </w:tcPr>
          <w:p w14:paraId="4ADAA6F6"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Mata Pembayaran</w:t>
            </w:r>
          </w:p>
        </w:tc>
        <w:tc>
          <w:tcPr>
            <w:tcW w:w="1135" w:type="dxa"/>
            <w:shd w:val="clear" w:color="auto" w:fill="auto"/>
            <w:vAlign w:val="center"/>
          </w:tcPr>
          <w:p w14:paraId="41440355"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Satuan Ukuran</w:t>
            </w:r>
          </w:p>
        </w:tc>
        <w:tc>
          <w:tcPr>
            <w:tcW w:w="1195" w:type="dxa"/>
            <w:shd w:val="clear" w:color="auto" w:fill="auto"/>
            <w:vAlign w:val="center"/>
          </w:tcPr>
          <w:p w14:paraId="6940B728"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Kuantitas</w:t>
            </w:r>
          </w:p>
        </w:tc>
        <w:tc>
          <w:tcPr>
            <w:tcW w:w="1144" w:type="dxa"/>
            <w:shd w:val="clear" w:color="auto" w:fill="auto"/>
            <w:vAlign w:val="center"/>
          </w:tcPr>
          <w:p w14:paraId="72BF6D38"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Harga Satuan HPS (Rp)</w:t>
            </w:r>
          </w:p>
        </w:tc>
        <w:tc>
          <w:tcPr>
            <w:tcW w:w="1350" w:type="dxa"/>
            <w:shd w:val="clear" w:color="auto" w:fill="auto"/>
            <w:vAlign w:val="center"/>
          </w:tcPr>
          <w:p w14:paraId="34CDE891"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Harga Satuan Penawaran (Rp)</w:t>
            </w:r>
          </w:p>
        </w:tc>
        <w:tc>
          <w:tcPr>
            <w:tcW w:w="1165" w:type="dxa"/>
            <w:shd w:val="clear" w:color="auto" w:fill="auto"/>
            <w:vAlign w:val="center"/>
          </w:tcPr>
          <w:p w14:paraId="5A5FD9D1"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 Terhadap HPS</w:t>
            </w:r>
          </w:p>
        </w:tc>
        <w:tc>
          <w:tcPr>
            <w:tcW w:w="1342" w:type="dxa"/>
            <w:shd w:val="clear" w:color="auto" w:fill="auto"/>
            <w:vAlign w:val="center"/>
          </w:tcPr>
          <w:p w14:paraId="2A340A48"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Keterangan</w:t>
            </w:r>
          </w:p>
        </w:tc>
      </w:tr>
      <w:tr w:rsidR="00986A18" w:rsidRPr="00B53F6C" w14:paraId="069F8F51" w14:textId="77777777" w:rsidTr="0052044E">
        <w:tc>
          <w:tcPr>
            <w:tcW w:w="515" w:type="dxa"/>
            <w:shd w:val="clear" w:color="auto" w:fill="auto"/>
          </w:tcPr>
          <w:p w14:paraId="786462E0"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1</w:t>
            </w:r>
          </w:p>
        </w:tc>
        <w:tc>
          <w:tcPr>
            <w:tcW w:w="1429" w:type="dxa"/>
            <w:shd w:val="clear" w:color="auto" w:fill="auto"/>
          </w:tcPr>
          <w:p w14:paraId="3E32292E"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35" w:type="dxa"/>
            <w:shd w:val="clear" w:color="auto" w:fill="auto"/>
          </w:tcPr>
          <w:p w14:paraId="2562A2A7"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95" w:type="dxa"/>
            <w:shd w:val="clear" w:color="auto" w:fill="auto"/>
          </w:tcPr>
          <w:p w14:paraId="5406AB72"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44" w:type="dxa"/>
            <w:shd w:val="clear" w:color="auto" w:fill="auto"/>
          </w:tcPr>
          <w:p w14:paraId="1EEC18E5"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50" w:type="dxa"/>
            <w:shd w:val="clear" w:color="auto" w:fill="auto"/>
          </w:tcPr>
          <w:p w14:paraId="6283D2EB"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65" w:type="dxa"/>
            <w:shd w:val="clear" w:color="auto" w:fill="auto"/>
          </w:tcPr>
          <w:p w14:paraId="763F7761"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42" w:type="dxa"/>
            <w:shd w:val="clear" w:color="auto" w:fill="auto"/>
          </w:tcPr>
          <w:p w14:paraId="7BD3C7A9"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r>
      <w:tr w:rsidR="00986A18" w:rsidRPr="00B53F6C" w14:paraId="0D0EE267" w14:textId="77777777" w:rsidTr="0052044E">
        <w:tc>
          <w:tcPr>
            <w:tcW w:w="515" w:type="dxa"/>
            <w:shd w:val="clear" w:color="auto" w:fill="auto"/>
          </w:tcPr>
          <w:p w14:paraId="3249BFB6"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2</w:t>
            </w:r>
          </w:p>
        </w:tc>
        <w:tc>
          <w:tcPr>
            <w:tcW w:w="1429" w:type="dxa"/>
            <w:shd w:val="clear" w:color="auto" w:fill="auto"/>
          </w:tcPr>
          <w:p w14:paraId="524C862D"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35" w:type="dxa"/>
            <w:shd w:val="clear" w:color="auto" w:fill="auto"/>
          </w:tcPr>
          <w:p w14:paraId="5CC45D1D"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95" w:type="dxa"/>
            <w:shd w:val="clear" w:color="auto" w:fill="auto"/>
          </w:tcPr>
          <w:p w14:paraId="74350988"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44" w:type="dxa"/>
            <w:shd w:val="clear" w:color="auto" w:fill="auto"/>
          </w:tcPr>
          <w:p w14:paraId="31BBAB1B"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50" w:type="dxa"/>
            <w:shd w:val="clear" w:color="auto" w:fill="auto"/>
          </w:tcPr>
          <w:p w14:paraId="079FF8AA"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65" w:type="dxa"/>
            <w:shd w:val="clear" w:color="auto" w:fill="auto"/>
          </w:tcPr>
          <w:p w14:paraId="1F133AAC"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42" w:type="dxa"/>
            <w:shd w:val="clear" w:color="auto" w:fill="auto"/>
          </w:tcPr>
          <w:p w14:paraId="3FBE92B4"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r>
      <w:tr w:rsidR="00986A18" w:rsidRPr="00B53F6C" w14:paraId="6528C231" w14:textId="77777777" w:rsidTr="0052044E">
        <w:tc>
          <w:tcPr>
            <w:tcW w:w="515" w:type="dxa"/>
            <w:shd w:val="clear" w:color="auto" w:fill="auto"/>
          </w:tcPr>
          <w:p w14:paraId="0F10492F"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3</w:t>
            </w:r>
          </w:p>
        </w:tc>
        <w:tc>
          <w:tcPr>
            <w:tcW w:w="1429" w:type="dxa"/>
            <w:shd w:val="clear" w:color="auto" w:fill="auto"/>
          </w:tcPr>
          <w:p w14:paraId="7ED459A6"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Dst</w:t>
            </w:r>
          </w:p>
        </w:tc>
        <w:tc>
          <w:tcPr>
            <w:tcW w:w="1135" w:type="dxa"/>
            <w:shd w:val="clear" w:color="auto" w:fill="auto"/>
          </w:tcPr>
          <w:p w14:paraId="338043BF" w14:textId="77777777" w:rsidR="00DA7E16" w:rsidRPr="00B53F6C" w:rsidRDefault="00DA7E16" w:rsidP="0052044E">
            <w:pPr>
              <w:spacing w:line="276" w:lineRule="auto"/>
              <w:contextualSpacing/>
              <w:jc w:val="both"/>
              <w:rPr>
                <w:rFonts w:ascii="Footlight MT Light" w:hAnsi="Footlight MT Light"/>
              </w:rPr>
            </w:pPr>
          </w:p>
        </w:tc>
        <w:tc>
          <w:tcPr>
            <w:tcW w:w="1195" w:type="dxa"/>
            <w:shd w:val="clear" w:color="auto" w:fill="auto"/>
          </w:tcPr>
          <w:p w14:paraId="5AB3B566" w14:textId="77777777" w:rsidR="00DA7E16" w:rsidRPr="00B53F6C" w:rsidRDefault="00DA7E16" w:rsidP="0052044E">
            <w:pPr>
              <w:spacing w:line="276" w:lineRule="auto"/>
              <w:contextualSpacing/>
              <w:jc w:val="both"/>
              <w:rPr>
                <w:rFonts w:ascii="Footlight MT Light" w:hAnsi="Footlight MT Light"/>
              </w:rPr>
            </w:pPr>
          </w:p>
        </w:tc>
        <w:tc>
          <w:tcPr>
            <w:tcW w:w="1144" w:type="dxa"/>
            <w:shd w:val="clear" w:color="auto" w:fill="auto"/>
          </w:tcPr>
          <w:p w14:paraId="3B43010B" w14:textId="77777777" w:rsidR="00DA7E16" w:rsidRPr="00B53F6C" w:rsidRDefault="00DA7E16" w:rsidP="0052044E">
            <w:pPr>
              <w:spacing w:line="276" w:lineRule="auto"/>
              <w:contextualSpacing/>
              <w:jc w:val="both"/>
              <w:rPr>
                <w:rFonts w:ascii="Footlight MT Light" w:hAnsi="Footlight MT Light"/>
              </w:rPr>
            </w:pPr>
          </w:p>
        </w:tc>
        <w:tc>
          <w:tcPr>
            <w:tcW w:w="1350" w:type="dxa"/>
            <w:shd w:val="clear" w:color="auto" w:fill="auto"/>
          </w:tcPr>
          <w:p w14:paraId="148BC78F" w14:textId="77777777" w:rsidR="00DA7E16" w:rsidRPr="00B53F6C" w:rsidRDefault="00DA7E16" w:rsidP="0052044E">
            <w:pPr>
              <w:spacing w:line="276" w:lineRule="auto"/>
              <w:contextualSpacing/>
              <w:jc w:val="both"/>
              <w:rPr>
                <w:rFonts w:ascii="Footlight MT Light" w:hAnsi="Footlight MT Light"/>
              </w:rPr>
            </w:pPr>
          </w:p>
        </w:tc>
        <w:tc>
          <w:tcPr>
            <w:tcW w:w="1165" w:type="dxa"/>
            <w:shd w:val="clear" w:color="auto" w:fill="auto"/>
          </w:tcPr>
          <w:p w14:paraId="51737424" w14:textId="77777777" w:rsidR="00DA7E16" w:rsidRPr="00B53F6C" w:rsidRDefault="00DA7E16" w:rsidP="0052044E">
            <w:pPr>
              <w:spacing w:line="276" w:lineRule="auto"/>
              <w:contextualSpacing/>
              <w:jc w:val="both"/>
              <w:rPr>
                <w:rFonts w:ascii="Footlight MT Light" w:hAnsi="Footlight MT Light"/>
              </w:rPr>
            </w:pPr>
          </w:p>
        </w:tc>
        <w:tc>
          <w:tcPr>
            <w:tcW w:w="1342" w:type="dxa"/>
            <w:shd w:val="clear" w:color="auto" w:fill="auto"/>
          </w:tcPr>
          <w:p w14:paraId="553B75F3" w14:textId="77777777" w:rsidR="00DA7E16" w:rsidRPr="00B53F6C" w:rsidRDefault="00DA7E16" w:rsidP="0052044E">
            <w:pPr>
              <w:spacing w:line="276" w:lineRule="auto"/>
              <w:contextualSpacing/>
              <w:jc w:val="both"/>
              <w:rPr>
                <w:rFonts w:ascii="Footlight MT Light" w:hAnsi="Footlight MT Light"/>
              </w:rPr>
            </w:pPr>
          </w:p>
        </w:tc>
      </w:tr>
    </w:tbl>
    <w:p w14:paraId="67AEC69D" w14:textId="77777777" w:rsidR="00DA7E16" w:rsidRPr="00B53F6C" w:rsidRDefault="00DA7E16" w:rsidP="00DA7E16">
      <w:pPr>
        <w:spacing w:line="276" w:lineRule="auto"/>
        <w:contextualSpacing/>
        <w:jc w:val="both"/>
        <w:rPr>
          <w:rFonts w:ascii="Footlight MT Light" w:hAnsi="Footlight MT Light"/>
          <w:bCs/>
        </w:rPr>
      </w:pPr>
      <w:r w:rsidRPr="00B53F6C">
        <w:rPr>
          <w:rFonts w:ascii="Footlight MT Light" w:hAnsi="Footlight MT Light"/>
          <w:bCs/>
        </w:rPr>
        <w:t>Catatan:</w:t>
      </w:r>
    </w:p>
    <w:p w14:paraId="370655B2" w14:textId="77777777" w:rsidR="00DA7E16" w:rsidRPr="00B53F6C" w:rsidRDefault="00DA7E16" w:rsidP="00DA7E16">
      <w:pPr>
        <w:spacing w:line="276" w:lineRule="auto"/>
        <w:contextualSpacing/>
        <w:jc w:val="both"/>
        <w:rPr>
          <w:rFonts w:ascii="Footlight MT Light" w:hAnsi="Footlight MT Light"/>
          <w:bCs/>
        </w:rPr>
      </w:pPr>
      <w:r w:rsidRPr="00B53F6C">
        <w:rPr>
          <w:rFonts w:ascii="Footlight MT Light" w:hAnsi="Footlight MT Light"/>
          <w:bCs/>
        </w:rPr>
        <w:t>*)Didapatkan dari pokja pemilihan (apabila ada)</w:t>
      </w:r>
    </w:p>
    <w:p w14:paraId="09124D48" w14:textId="77777777" w:rsidR="00DA7E16" w:rsidRPr="00B53F6C" w:rsidRDefault="00DA7E16" w:rsidP="00DA7E16">
      <w:pPr>
        <w:spacing w:line="276" w:lineRule="auto"/>
        <w:contextualSpacing/>
        <w:jc w:val="both"/>
        <w:rPr>
          <w:rFonts w:ascii="Footlight MT Light" w:hAnsi="Footlight MT Light"/>
          <w:b/>
        </w:rPr>
      </w:pPr>
    </w:p>
    <w:p w14:paraId="1E2B7ECD" w14:textId="77777777" w:rsidR="00DA7E16" w:rsidRPr="00B53F6C" w:rsidRDefault="00DA7E16" w:rsidP="00DA7E16">
      <w:pPr>
        <w:spacing w:line="276" w:lineRule="auto"/>
        <w:contextualSpacing/>
        <w:rPr>
          <w:rFonts w:ascii="Footlight MT Light" w:hAnsi="Footlight MT Light"/>
        </w:rPr>
      </w:pPr>
    </w:p>
    <w:p w14:paraId="05AC486E" w14:textId="36514BA5" w:rsidR="00DA7E16" w:rsidRPr="00B53F6C" w:rsidRDefault="00DA7E16" w:rsidP="00DA7E16">
      <w:pPr>
        <w:spacing w:line="276" w:lineRule="auto"/>
        <w:contextualSpacing/>
        <w:jc w:val="center"/>
        <w:rPr>
          <w:rFonts w:ascii="Footlight MT Light" w:hAnsi="Footlight MT Light"/>
          <w:b/>
          <w:lang w:val="en-US"/>
        </w:rPr>
      </w:pPr>
      <w:bookmarkStart w:id="533" w:name="_Hlk69120957"/>
      <w:r w:rsidRPr="00B53F6C">
        <w:rPr>
          <w:rFonts w:ascii="Footlight MT Light" w:hAnsi="Footlight MT Light"/>
          <w:b/>
        </w:rPr>
        <w:t xml:space="preserve">DAFTAR PEKERJAAN YANG DISUBKONTRAKKAN DAN </w:t>
      </w:r>
      <w:r w:rsidR="00D45BF3" w:rsidRPr="00B53F6C">
        <w:rPr>
          <w:rFonts w:ascii="Footlight MT Light" w:hAnsi="Footlight MT Light"/>
          <w:b/>
        </w:rPr>
        <w:t>SUBKONTRAKTOR</w:t>
      </w:r>
      <w:r w:rsidRPr="00B53F6C">
        <w:rPr>
          <w:rFonts w:ascii="Footlight MT Light" w:hAnsi="Footlight MT Light"/>
          <w:b/>
        </w:rPr>
        <w:t xml:space="preserve"> </w:t>
      </w:r>
      <w:bookmarkEnd w:id="533"/>
      <w:r w:rsidRPr="00B53F6C">
        <w:rPr>
          <w:rFonts w:ascii="Footlight MT Light" w:hAnsi="Footlight MT Light"/>
          <w:b/>
        </w:rPr>
        <w:t>(apabila ada)</w:t>
      </w:r>
    </w:p>
    <w:p w14:paraId="3D636227" w14:textId="77777777" w:rsidR="00DA7E16" w:rsidRPr="00B53F6C" w:rsidRDefault="00DA7E16" w:rsidP="00DA7E16">
      <w:pPr>
        <w:spacing w:line="276" w:lineRule="auto"/>
        <w:contextualSpacing/>
        <w:jc w:val="center"/>
        <w:rPr>
          <w:rFonts w:ascii="Footlight MT Light" w:hAnsi="Footlight MT Light"/>
          <w:b/>
        </w:rPr>
      </w:pPr>
    </w:p>
    <w:p w14:paraId="28B942DE" w14:textId="77777777" w:rsidR="00DA7E16" w:rsidRPr="00B53F6C" w:rsidRDefault="00DA7E16" w:rsidP="00EE5391">
      <w:pPr>
        <w:numPr>
          <w:ilvl w:val="3"/>
          <w:numId w:val="131"/>
        </w:numPr>
        <w:spacing w:after="120" w:line="276" w:lineRule="auto"/>
        <w:ind w:left="432" w:hanging="432"/>
        <w:contextualSpacing/>
        <w:rPr>
          <w:rFonts w:ascii="Footlight MT Light" w:hAnsi="Footlight MT Light"/>
          <w:b/>
        </w:rPr>
      </w:pPr>
      <w:r w:rsidRPr="00B53F6C">
        <w:rPr>
          <w:rFonts w:ascii="Footlight MT Light" w:hAnsi="Footlight MT Light"/>
          <w:b/>
        </w:rPr>
        <w:t>Pekerjaan Utama</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55"/>
        <w:gridCol w:w="1799"/>
        <w:gridCol w:w="1799"/>
        <w:gridCol w:w="1799"/>
        <w:gridCol w:w="1355"/>
      </w:tblGrid>
      <w:tr w:rsidR="00986A18" w:rsidRPr="00B53F6C" w14:paraId="6D1F9EF3" w14:textId="77777777" w:rsidTr="0052044E">
        <w:tc>
          <w:tcPr>
            <w:tcW w:w="501" w:type="dxa"/>
            <w:shd w:val="clear" w:color="auto" w:fill="auto"/>
            <w:vAlign w:val="center"/>
          </w:tcPr>
          <w:p w14:paraId="66470A2D"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No</w:t>
            </w:r>
          </w:p>
        </w:tc>
        <w:tc>
          <w:tcPr>
            <w:tcW w:w="2514" w:type="dxa"/>
            <w:shd w:val="clear" w:color="auto" w:fill="auto"/>
            <w:vAlign w:val="center"/>
          </w:tcPr>
          <w:p w14:paraId="4E5E3DC8" w14:textId="77777777" w:rsidR="00DA7E16" w:rsidRPr="00B53F6C" w:rsidRDefault="00DA7E16" w:rsidP="0052044E">
            <w:pPr>
              <w:spacing w:line="276" w:lineRule="auto"/>
              <w:contextualSpacing/>
              <w:jc w:val="center"/>
              <w:rPr>
                <w:rFonts w:ascii="Footlight MT Light" w:hAnsi="Footlight MT Light"/>
                <w:lang w:val="en-US"/>
              </w:rPr>
            </w:pPr>
            <w:r w:rsidRPr="00B53F6C">
              <w:rPr>
                <w:rFonts w:ascii="Footlight MT Light" w:hAnsi="Footlight MT Light"/>
              </w:rPr>
              <w:t>Bagian Pekerjaan yang Disubkontrakkan</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605" w:type="dxa"/>
            <w:shd w:val="clear" w:color="auto" w:fill="auto"/>
            <w:vAlign w:val="center"/>
          </w:tcPr>
          <w:p w14:paraId="10750EE8" w14:textId="27581C8D"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 xml:space="preserve">Nama </w:t>
            </w:r>
            <w:r w:rsidR="00D45BF3" w:rsidRPr="00B53F6C">
              <w:rPr>
                <w:rFonts w:ascii="Footlight MT Light" w:hAnsi="Footlight MT Light"/>
              </w:rPr>
              <w:t>Subkontraktor</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464" w:type="dxa"/>
            <w:shd w:val="clear" w:color="auto" w:fill="auto"/>
            <w:vAlign w:val="center"/>
          </w:tcPr>
          <w:p w14:paraId="75C9874F" w14:textId="530B2A72"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 xml:space="preserve">Alamat </w:t>
            </w:r>
            <w:r w:rsidR="00D45BF3" w:rsidRPr="00B53F6C">
              <w:rPr>
                <w:rFonts w:ascii="Footlight MT Light" w:hAnsi="Footlight MT Light"/>
              </w:rPr>
              <w:t>Subkontraktor</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464" w:type="dxa"/>
            <w:shd w:val="clear" w:color="auto" w:fill="auto"/>
            <w:vAlign w:val="center"/>
          </w:tcPr>
          <w:p w14:paraId="4F58E845" w14:textId="2F449021"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 xml:space="preserve">Kualifikasi </w:t>
            </w:r>
            <w:r w:rsidR="00D45BF3" w:rsidRPr="00B53F6C">
              <w:rPr>
                <w:rFonts w:ascii="Footlight MT Light" w:hAnsi="Footlight MT Light"/>
              </w:rPr>
              <w:t>Subkontraktor</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756" w:type="dxa"/>
            <w:shd w:val="clear" w:color="auto" w:fill="auto"/>
            <w:vAlign w:val="center"/>
          </w:tcPr>
          <w:p w14:paraId="20D38199"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Keterangan</w:t>
            </w:r>
          </w:p>
        </w:tc>
      </w:tr>
      <w:tr w:rsidR="00986A18" w:rsidRPr="00B53F6C" w14:paraId="7AD4C927" w14:textId="77777777" w:rsidTr="0052044E">
        <w:tc>
          <w:tcPr>
            <w:tcW w:w="501" w:type="dxa"/>
            <w:shd w:val="clear" w:color="auto" w:fill="auto"/>
          </w:tcPr>
          <w:p w14:paraId="7121BE58"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1</w:t>
            </w:r>
          </w:p>
        </w:tc>
        <w:tc>
          <w:tcPr>
            <w:tcW w:w="2514" w:type="dxa"/>
            <w:shd w:val="clear" w:color="auto" w:fill="auto"/>
          </w:tcPr>
          <w:p w14:paraId="36902FBA"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605" w:type="dxa"/>
            <w:shd w:val="clear" w:color="auto" w:fill="auto"/>
          </w:tcPr>
          <w:p w14:paraId="5483D2DA"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464" w:type="dxa"/>
            <w:shd w:val="clear" w:color="auto" w:fill="auto"/>
          </w:tcPr>
          <w:p w14:paraId="603CDEB1"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464" w:type="dxa"/>
            <w:shd w:val="clear" w:color="auto" w:fill="auto"/>
          </w:tcPr>
          <w:p w14:paraId="1A3822EA"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756" w:type="dxa"/>
            <w:shd w:val="clear" w:color="auto" w:fill="auto"/>
          </w:tcPr>
          <w:p w14:paraId="76A03316"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r>
      <w:tr w:rsidR="00986A18" w:rsidRPr="00B53F6C" w14:paraId="2ED86DE0" w14:textId="77777777" w:rsidTr="0052044E">
        <w:tc>
          <w:tcPr>
            <w:tcW w:w="501" w:type="dxa"/>
            <w:shd w:val="clear" w:color="auto" w:fill="auto"/>
          </w:tcPr>
          <w:p w14:paraId="5035C83D"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2</w:t>
            </w:r>
          </w:p>
        </w:tc>
        <w:tc>
          <w:tcPr>
            <w:tcW w:w="2514" w:type="dxa"/>
            <w:shd w:val="clear" w:color="auto" w:fill="auto"/>
          </w:tcPr>
          <w:p w14:paraId="3A4FBBBB"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605" w:type="dxa"/>
            <w:shd w:val="clear" w:color="auto" w:fill="auto"/>
          </w:tcPr>
          <w:p w14:paraId="1FE1BA2B"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464" w:type="dxa"/>
            <w:shd w:val="clear" w:color="auto" w:fill="auto"/>
          </w:tcPr>
          <w:p w14:paraId="31AFD72B"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464" w:type="dxa"/>
            <w:shd w:val="clear" w:color="auto" w:fill="auto"/>
          </w:tcPr>
          <w:p w14:paraId="41DE5467"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756" w:type="dxa"/>
            <w:shd w:val="clear" w:color="auto" w:fill="auto"/>
          </w:tcPr>
          <w:p w14:paraId="0958CDB6"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r>
      <w:tr w:rsidR="00986A18" w:rsidRPr="00B53F6C" w14:paraId="2832EDB9" w14:textId="77777777" w:rsidTr="0052044E">
        <w:tc>
          <w:tcPr>
            <w:tcW w:w="501" w:type="dxa"/>
            <w:shd w:val="clear" w:color="auto" w:fill="auto"/>
          </w:tcPr>
          <w:p w14:paraId="3FFBEB0A"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3</w:t>
            </w:r>
          </w:p>
        </w:tc>
        <w:tc>
          <w:tcPr>
            <w:tcW w:w="2514" w:type="dxa"/>
            <w:shd w:val="clear" w:color="auto" w:fill="auto"/>
          </w:tcPr>
          <w:p w14:paraId="3E74AF1B"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Dst</w:t>
            </w:r>
          </w:p>
        </w:tc>
        <w:tc>
          <w:tcPr>
            <w:tcW w:w="1605" w:type="dxa"/>
            <w:shd w:val="clear" w:color="auto" w:fill="auto"/>
          </w:tcPr>
          <w:p w14:paraId="1D6E7BCC" w14:textId="77777777" w:rsidR="00DA7E16" w:rsidRPr="00B53F6C" w:rsidRDefault="00DA7E16" w:rsidP="0052044E">
            <w:pPr>
              <w:spacing w:line="276" w:lineRule="auto"/>
              <w:contextualSpacing/>
              <w:jc w:val="both"/>
              <w:rPr>
                <w:rFonts w:ascii="Footlight MT Light" w:hAnsi="Footlight MT Light"/>
              </w:rPr>
            </w:pPr>
          </w:p>
        </w:tc>
        <w:tc>
          <w:tcPr>
            <w:tcW w:w="1464" w:type="dxa"/>
            <w:shd w:val="clear" w:color="auto" w:fill="auto"/>
          </w:tcPr>
          <w:p w14:paraId="3290048C" w14:textId="77777777" w:rsidR="00DA7E16" w:rsidRPr="00B53F6C" w:rsidRDefault="00DA7E16" w:rsidP="0052044E">
            <w:pPr>
              <w:spacing w:line="276" w:lineRule="auto"/>
              <w:contextualSpacing/>
              <w:jc w:val="both"/>
              <w:rPr>
                <w:rFonts w:ascii="Footlight MT Light" w:hAnsi="Footlight MT Light"/>
              </w:rPr>
            </w:pPr>
          </w:p>
        </w:tc>
        <w:tc>
          <w:tcPr>
            <w:tcW w:w="1464" w:type="dxa"/>
            <w:shd w:val="clear" w:color="auto" w:fill="auto"/>
          </w:tcPr>
          <w:p w14:paraId="5A0B349E" w14:textId="77777777" w:rsidR="00DA7E16" w:rsidRPr="00B53F6C" w:rsidRDefault="00DA7E16" w:rsidP="0052044E">
            <w:pPr>
              <w:spacing w:line="276" w:lineRule="auto"/>
              <w:contextualSpacing/>
              <w:jc w:val="both"/>
              <w:rPr>
                <w:rFonts w:ascii="Footlight MT Light" w:hAnsi="Footlight MT Light"/>
              </w:rPr>
            </w:pPr>
          </w:p>
        </w:tc>
        <w:tc>
          <w:tcPr>
            <w:tcW w:w="1756" w:type="dxa"/>
            <w:shd w:val="clear" w:color="auto" w:fill="auto"/>
          </w:tcPr>
          <w:p w14:paraId="7AEE6F5B" w14:textId="77777777" w:rsidR="00DA7E16" w:rsidRPr="00B53F6C" w:rsidRDefault="00DA7E16" w:rsidP="0052044E">
            <w:pPr>
              <w:spacing w:line="276" w:lineRule="auto"/>
              <w:contextualSpacing/>
              <w:jc w:val="both"/>
              <w:rPr>
                <w:rFonts w:ascii="Footlight MT Light" w:hAnsi="Footlight MT Light"/>
              </w:rPr>
            </w:pPr>
          </w:p>
        </w:tc>
      </w:tr>
    </w:tbl>
    <w:p w14:paraId="44D688D4" w14:textId="77777777" w:rsidR="00DA7E16" w:rsidRPr="00B53F6C" w:rsidRDefault="00DA7E16" w:rsidP="00DA7E16">
      <w:pPr>
        <w:spacing w:line="276" w:lineRule="auto"/>
        <w:contextualSpacing/>
        <w:rPr>
          <w:rFonts w:ascii="Footlight MT Light" w:hAnsi="Footlight MT Light"/>
        </w:rPr>
      </w:pPr>
      <w:r w:rsidRPr="00B53F6C">
        <w:rPr>
          <w:rFonts w:ascii="Footlight MT Light" w:hAnsi="Footlight MT Light"/>
        </w:rPr>
        <w:t>Catatan:</w:t>
      </w:r>
    </w:p>
    <w:p w14:paraId="754C16D0" w14:textId="77777777" w:rsidR="00DA7E16" w:rsidRPr="00B53F6C" w:rsidRDefault="00DA7E16" w:rsidP="00DA7E16">
      <w:pPr>
        <w:tabs>
          <w:tab w:val="left" w:pos="284"/>
        </w:tabs>
        <w:spacing w:line="276" w:lineRule="auto"/>
        <w:contextualSpacing/>
        <w:jc w:val="both"/>
        <w:rPr>
          <w:rFonts w:ascii="Footlight MT Light" w:hAnsi="Footlight MT Light"/>
        </w:rPr>
      </w:pPr>
      <w:r w:rsidRPr="00B53F6C">
        <w:rPr>
          <w:rFonts w:ascii="Footlight MT Light" w:hAnsi="Footlight MT Light"/>
          <w:vertAlign w:val="superscript"/>
        </w:rPr>
        <w:t>*</w:t>
      </w:r>
      <w:r w:rsidRPr="00B53F6C">
        <w:rPr>
          <w:rFonts w:ascii="Footlight MT Light" w:hAnsi="Footlight MT Light"/>
          <w:vertAlign w:val="superscript"/>
          <w:lang w:val="en-ID"/>
        </w:rPr>
        <w:t>)</w:t>
      </w:r>
      <w:r w:rsidRPr="00B53F6C">
        <w:rPr>
          <w:rFonts w:ascii="Footlight MT Light" w:hAnsi="Footlight MT Light"/>
          <w:vertAlign w:val="superscript"/>
          <w:lang w:val="en-ID"/>
        </w:rPr>
        <w:tab/>
      </w:r>
      <w:r w:rsidRPr="00B53F6C">
        <w:rPr>
          <w:rFonts w:ascii="Footlight MT Light" w:hAnsi="Footlight MT Light"/>
        </w:rPr>
        <w:t>Wajib diisi oleh PPK sewaktu penyusunan rancangan kontrak</w:t>
      </w:r>
    </w:p>
    <w:p w14:paraId="3490B89C" w14:textId="23E1EDBC" w:rsidR="00DA7E16" w:rsidRPr="00B53F6C" w:rsidRDefault="00DA7E16" w:rsidP="004A5F12">
      <w:pPr>
        <w:tabs>
          <w:tab w:val="left" w:pos="284"/>
        </w:tabs>
        <w:spacing w:line="276" w:lineRule="auto"/>
        <w:ind w:left="284" w:hanging="284"/>
        <w:contextualSpacing/>
        <w:jc w:val="both"/>
        <w:rPr>
          <w:rFonts w:ascii="Footlight MT Light" w:hAnsi="Footlight MT Light"/>
        </w:rPr>
      </w:pPr>
      <w:r w:rsidRPr="00B53F6C">
        <w:rPr>
          <w:rFonts w:ascii="Footlight MT Light" w:hAnsi="Footlight MT Light"/>
          <w:vertAlign w:val="superscript"/>
        </w:rPr>
        <w:t>**</w:t>
      </w:r>
      <w:r w:rsidRPr="00B53F6C">
        <w:rPr>
          <w:rFonts w:ascii="Footlight MT Light" w:hAnsi="Footlight MT Light"/>
          <w:vertAlign w:val="superscript"/>
          <w:lang w:val="en-ID"/>
        </w:rPr>
        <w:t>)</w:t>
      </w:r>
      <w:r w:rsidRPr="00B53F6C">
        <w:rPr>
          <w:rFonts w:ascii="Footlight MT Light" w:hAnsi="Footlight MT Light"/>
          <w:vertAlign w:val="superscript"/>
          <w:lang w:val="en-ID"/>
        </w:rPr>
        <w:tab/>
      </w:r>
      <w:r w:rsidR="004A5F12" w:rsidRPr="00B53F6C">
        <w:rPr>
          <w:rFonts w:ascii="Footlight MT Light" w:hAnsi="Footlight MT Light"/>
        </w:rPr>
        <w:t>Wajib diisi saat rapat persiapan pelaksanaan penandatanganan kontrak berdasarkan daftar isian pekerjaan yang disubkontrakan pada dokumen penawaran</w:t>
      </w:r>
    </w:p>
    <w:p w14:paraId="2D69FFD1" w14:textId="77777777" w:rsidR="004A5F12" w:rsidRPr="00B53F6C" w:rsidRDefault="004A5F12" w:rsidP="004A5F12">
      <w:pPr>
        <w:tabs>
          <w:tab w:val="left" w:pos="284"/>
        </w:tabs>
        <w:spacing w:line="276" w:lineRule="auto"/>
        <w:ind w:left="284" w:hanging="284"/>
        <w:contextualSpacing/>
        <w:jc w:val="both"/>
        <w:rPr>
          <w:rFonts w:ascii="Footlight MT Light" w:hAnsi="Footlight MT Light"/>
        </w:rPr>
      </w:pPr>
    </w:p>
    <w:p w14:paraId="2F0710F1" w14:textId="77777777" w:rsidR="00DA7E16" w:rsidRPr="00B53F6C" w:rsidRDefault="00DA7E16" w:rsidP="00EE5391">
      <w:pPr>
        <w:numPr>
          <w:ilvl w:val="3"/>
          <w:numId w:val="131"/>
        </w:numPr>
        <w:spacing w:after="120" w:line="276" w:lineRule="auto"/>
        <w:ind w:left="432" w:hanging="432"/>
        <w:contextualSpacing/>
        <w:rPr>
          <w:rFonts w:ascii="Footlight MT Light" w:hAnsi="Footlight MT Light"/>
          <w:b/>
        </w:rPr>
      </w:pPr>
      <w:r w:rsidRPr="00B53F6C">
        <w:rPr>
          <w:rFonts w:ascii="Footlight MT Light" w:hAnsi="Footlight MT Light"/>
          <w:b/>
        </w:rPr>
        <w:t>Pekerjaan bukan Pekerjaan Utama</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7"/>
        <w:gridCol w:w="2055"/>
        <w:gridCol w:w="1799"/>
        <w:gridCol w:w="1799"/>
        <w:gridCol w:w="1799"/>
        <w:gridCol w:w="1355"/>
      </w:tblGrid>
      <w:tr w:rsidR="00986A18" w:rsidRPr="00B53F6C" w14:paraId="12545F43" w14:textId="77777777" w:rsidTr="0052044E">
        <w:tc>
          <w:tcPr>
            <w:tcW w:w="501" w:type="dxa"/>
            <w:shd w:val="clear" w:color="auto" w:fill="auto"/>
            <w:vAlign w:val="center"/>
          </w:tcPr>
          <w:p w14:paraId="3D21B6FB"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No</w:t>
            </w:r>
          </w:p>
        </w:tc>
        <w:tc>
          <w:tcPr>
            <w:tcW w:w="2514" w:type="dxa"/>
            <w:shd w:val="clear" w:color="auto" w:fill="auto"/>
            <w:vAlign w:val="center"/>
          </w:tcPr>
          <w:p w14:paraId="51759552" w14:textId="77777777" w:rsidR="00DA7E16" w:rsidRPr="00B53F6C" w:rsidRDefault="00DA7E16" w:rsidP="0052044E">
            <w:pPr>
              <w:spacing w:line="276" w:lineRule="auto"/>
              <w:contextualSpacing/>
              <w:jc w:val="center"/>
              <w:rPr>
                <w:rFonts w:ascii="Footlight MT Light" w:hAnsi="Footlight MT Light"/>
                <w:lang w:val="en-US"/>
              </w:rPr>
            </w:pPr>
            <w:r w:rsidRPr="00B53F6C">
              <w:rPr>
                <w:rFonts w:ascii="Footlight MT Light" w:hAnsi="Footlight MT Light"/>
              </w:rPr>
              <w:t>Bagian Pekerjaan yang Disubkontrakkan</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605" w:type="dxa"/>
            <w:shd w:val="clear" w:color="auto" w:fill="auto"/>
            <w:vAlign w:val="center"/>
          </w:tcPr>
          <w:p w14:paraId="26EE5856" w14:textId="3F496CEE" w:rsidR="00DA7E16" w:rsidRPr="00B53F6C" w:rsidRDefault="00DA7E16" w:rsidP="0052044E">
            <w:pPr>
              <w:spacing w:line="276" w:lineRule="auto"/>
              <w:contextualSpacing/>
              <w:jc w:val="center"/>
              <w:rPr>
                <w:rFonts w:ascii="Footlight MT Light" w:hAnsi="Footlight MT Light"/>
                <w:lang w:val="en-US"/>
              </w:rPr>
            </w:pPr>
            <w:r w:rsidRPr="00B53F6C">
              <w:rPr>
                <w:rFonts w:ascii="Footlight MT Light" w:hAnsi="Footlight MT Light"/>
              </w:rPr>
              <w:t xml:space="preserve">Nama </w:t>
            </w:r>
            <w:r w:rsidR="00D45BF3" w:rsidRPr="00B53F6C">
              <w:rPr>
                <w:rFonts w:ascii="Footlight MT Light" w:hAnsi="Footlight MT Light"/>
              </w:rPr>
              <w:t>Subkontraktor</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464" w:type="dxa"/>
            <w:shd w:val="clear" w:color="auto" w:fill="auto"/>
            <w:vAlign w:val="center"/>
          </w:tcPr>
          <w:p w14:paraId="20BFA426" w14:textId="28BD9B21" w:rsidR="00DA7E16" w:rsidRPr="00B53F6C" w:rsidRDefault="00DA7E16" w:rsidP="0052044E">
            <w:pPr>
              <w:spacing w:line="276" w:lineRule="auto"/>
              <w:contextualSpacing/>
              <w:jc w:val="center"/>
              <w:rPr>
                <w:rFonts w:ascii="Footlight MT Light" w:hAnsi="Footlight MT Light"/>
                <w:lang w:val="en-US"/>
              </w:rPr>
            </w:pPr>
            <w:r w:rsidRPr="00B53F6C">
              <w:rPr>
                <w:rFonts w:ascii="Footlight MT Light" w:hAnsi="Footlight MT Light"/>
              </w:rPr>
              <w:t xml:space="preserve">Alamat </w:t>
            </w:r>
            <w:r w:rsidR="00D45BF3" w:rsidRPr="00B53F6C">
              <w:rPr>
                <w:rFonts w:ascii="Footlight MT Light" w:hAnsi="Footlight MT Light"/>
              </w:rPr>
              <w:t>Subkontraktor</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464" w:type="dxa"/>
            <w:shd w:val="clear" w:color="auto" w:fill="auto"/>
            <w:vAlign w:val="center"/>
          </w:tcPr>
          <w:p w14:paraId="73091587" w14:textId="2F8F25A8" w:rsidR="00DA7E16" w:rsidRPr="00B53F6C" w:rsidRDefault="00DA7E16" w:rsidP="0052044E">
            <w:pPr>
              <w:spacing w:line="276" w:lineRule="auto"/>
              <w:contextualSpacing/>
              <w:jc w:val="center"/>
              <w:rPr>
                <w:rFonts w:ascii="Footlight MT Light" w:hAnsi="Footlight MT Light"/>
                <w:lang w:val="en-US"/>
              </w:rPr>
            </w:pPr>
            <w:r w:rsidRPr="00B53F6C">
              <w:rPr>
                <w:rFonts w:ascii="Footlight MT Light" w:hAnsi="Footlight MT Light"/>
              </w:rPr>
              <w:t xml:space="preserve">Kualifikasi </w:t>
            </w:r>
            <w:r w:rsidR="00D45BF3" w:rsidRPr="00B53F6C">
              <w:rPr>
                <w:rFonts w:ascii="Footlight MT Light" w:hAnsi="Footlight MT Light"/>
              </w:rPr>
              <w:t>Subkontraktor</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756" w:type="dxa"/>
            <w:shd w:val="clear" w:color="auto" w:fill="auto"/>
            <w:vAlign w:val="center"/>
          </w:tcPr>
          <w:p w14:paraId="3E8BC013"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Keterangan</w:t>
            </w:r>
          </w:p>
        </w:tc>
      </w:tr>
      <w:tr w:rsidR="00986A18" w:rsidRPr="00B53F6C" w14:paraId="7B5A98FB" w14:textId="77777777" w:rsidTr="0052044E">
        <w:tc>
          <w:tcPr>
            <w:tcW w:w="501" w:type="dxa"/>
            <w:shd w:val="clear" w:color="auto" w:fill="auto"/>
          </w:tcPr>
          <w:p w14:paraId="49D75652"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1</w:t>
            </w:r>
          </w:p>
        </w:tc>
        <w:tc>
          <w:tcPr>
            <w:tcW w:w="2514" w:type="dxa"/>
            <w:shd w:val="clear" w:color="auto" w:fill="auto"/>
          </w:tcPr>
          <w:p w14:paraId="65175E7B"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605" w:type="dxa"/>
            <w:shd w:val="clear" w:color="auto" w:fill="auto"/>
          </w:tcPr>
          <w:p w14:paraId="4C907497"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464" w:type="dxa"/>
            <w:shd w:val="clear" w:color="auto" w:fill="auto"/>
          </w:tcPr>
          <w:p w14:paraId="5CD5B1E0"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464" w:type="dxa"/>
            <w:shd w:val="clear" w:color="auto" w:fill="auto"/>
          </w:tcPr>
          <w:p w14:paraId="0D15C33B"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756" w:type="dxa"/>
            <w:shd w:val="clear" w:color="auto" w:fill="auto"/>
          </w:tcPr>
          <w:p w14:paraId="16EF74A5"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r>
      <w:tr w:rsidR="00986A18" w:rsidRPr="00B53F6C" w14:paraId="29539C53" w14:textId="77777777" w:rsidTr="0052044E">
        <w:tc>
          <w:tcPr>
            <w:tcW w:w="501" w:type="dxa"/>
            <w:shd w:val="clear" w:color="auto" w:fill="auto"/>
          </w:tcPr>
          <w:p w14:paraId="5DABDA7B"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2</w:t>
            </w:r>
          </w:p>
        </w:tc>
        <w:tc>
          <w:tcPr>
            <w:tcW w:w="2514" w:type="dxa"/>
            <w:shd w:val="clear" w:color="auto" w:fill="auto"/>
          </w:tcPr>
          <w:p w14:paraId="24E97FEB"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605" w:type="dxa"/>
            <w:shd w:val="clear" w:color="auto" w:fill="auto"/>
          </w:tcPr>
          <w:p w14:paraId="2CDD2F0B"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464" w:type="dxa"/>
            <w:shd w:val="clear" w:color="auto" w:fill="auto"/>
          </w:tcPr>
          <w:p w14:paraId="3C627637"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464" w:type="dxa"/>
            <w:shd w:val="clear" w:color="auto" w:fill="auto"/>
          </w:tcPr>
          <w:p w14:paraId="285DDED1"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756" w:type="dxa"/>
            <w:shd w:val="clear" w:color="auto" w:fill="auto"/>
          </w:tcPr>
          <w:p w14:paraId="3439D2AA"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r>
      <w:tr w:rsidR="00986A18" w:rsidRPr="00B53F6C" w14:paraId="5CE3D643" w14:textId="77777777" w:rsidTr="0052044E">
        <w:tc>
          <w:tcPr>
            <w:tcW w:w="501" w:type="dxa"/>
            <w:shd w:val="clear" w:color="auto" w:fill="auto"/>
          </w:tcPr>
          <w:p w14:paraId="07A0EA75"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3</w:t>
            </w:r>
          </w:p>
        </w:tc>
        <w:tc>
          <w:tcPr>
            <w:tcW w:w="2514" w:type="dxa"/>
            <w:shd w:val="clear" w:color="auto" w:fill="auto"/>
          </w:tcPr>
          <w:p w14:paraId="434F36DD"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Dst</w:t>
            </w:r>
          </w:p>
        </w:tc>
        <w:tc>
          <w:tcPr>
            <w:tcW w:w="1605" w:type="dxa"/>
            <w:shd w:val="clear" w:color="auto" w:fill="auto"/>
          </w:tcPr>
          <w:p w14:paraId="50F88424" w14:textId="77777777" w:rsidR="00DA7E16" w:rsidRPr="00B53F6C" w:rsidRDefault="00DA7E16" w:rsidP="0052044E">
            <w:pPr>
              <w:spacing w:line="276" w:lineRule="auto"/>
              <w:contextualSpacing/>
              <w:jc w:val="both"/>
              <w:rPr>
                <w:rFonts w:ascii="Footlight MT Light" w:hAnsi="Footlight MT Light"/>
              </w:rPr>
            </w:pPr>
          </w:p>
        </w:tc>
        <w:tc>
          <w:tcPr>
            <w:tcW w:w="1464" w:type="dxa"/>
            <w:shd w:val="clear" w:color="auto" w:fill="auto"/>
          </w:tcPr>
          <w:p w14:paraId="68F23A55" w14:textId="77777777" w:rsidR="00DA7E16" w:rsidRPr="00B53F6C" w:rsidRDefault="00DA7E16" w:rsidP="0052044E">
            <w:pPr>
              <w:spacing w:line="276" w:lineRule="auto"/>
              <w:contextualSpacing/>
              <w:jc w:val="both"/>
              <w:rPr>
                <w:rFonts w:ascii="Footlight MT Light" w:hAnsi="Footlight MT Light"/>
              </w:rPr>
            </w:pPr>
          </w:p>
        </w:tc>
        <w:tc>
          <w:tcPr>
            <w:tcW w:w="1464" w:type="dxa"/>
            <w:shd w:val="clear" w:color="auto" w:fill="auto"/>
          </w:tcPr>
          <w:p w14:paraId="2FB4C63E" w14:textId="77777777" w:rsidR="00DA7E16" w:rsidRPr="00B53F6C" w:rsidRDefault="00DA7E16" w:rsidP="0052044E">
            <w:pPr>
              <w:spacing w:line="276" w:lineRule="auto"/>
              <w:contextualSpacing/>
              <w:jc w:val="both"/>
              <w:rPr>
                <w:rFonts w:ascii="Footlight MT Light" w:hAnsi="Footlight MT Light"/>
              </w:rPr>
            </w:pPr>
          </w:p>
        </w:tc>
        <w:tc>
          <w:tcPr>
            <w:tcW w:w="1756" w:type="dxa"/>
            <w:shd w:val="clear" w:color="auto" w:fill="auto"/>
          </w:tcPr>
          <w:p w14:paraId="4525F990" w14:textId="77777777" w:rsidR="00DA7E16" w:rsidRPr="00B53F6C" w:rsidRDefault="00DA7E16" w:rsidP="0052044E">
            <w:pPr>
              <w:spacing w:line="276" w:lineRule="auto"/>
              <w:contextualSpacing/>
              <w:jc w:val="both"/>
              <w:rPr>
                <w:rFonts w:ascii="Footlight MT Light" w:hAnsi="Footlight MT Light"/>
              </w:rPr>
            </w:pPr>
          </w:p>
        </w:tc>
      </w:tr>
    </w:tbl>
    <w:p w14:paraId="2B9FB716" w14:textId="77777777" w:rsidR="00DA7E16" w:rsidRPr="00B53F6C" w:rsidRDefault="00DA7E16" w:rsidP="00DA7E16">
      <w:pPr>
        <w:spacing w:line="276" w:lineRule="auto"/>
        <w:contextualSpacing/>
        <w:rPr>
          <w:rFonts w:ascii="Footlight MT Light" w:hAnsi="Footlight MT Light"/>
        </w:rPr>
      </w:pPr>
      <w:r w:rsidRPr="00B53F6C">
        <w:rPr>
          <w:rFonts w:ascii="Footlight MT Light" w:hAnsi="Footlight MT Light"/>
        </w:rPr>
        <w:t>Catatan:</w:t>
      </w:r>
    </w:p>
    <w:p w14:paraId="293F8C4D" w14:textId="77777777" w:rsidR="00DA7E16" w:rsidRPr="00B53F6C" w:rsidRDefault="00DA7E16" w:rsidP="00DA7E16">
      <w:pPr>
        <w:tabs>
          <w:tab w:val="left" w:pos="284"/>
        </w:tabs>
        <w:spacing w:line="276" w:lineRule="auto"/>
        <w:contextualSpacing/>
        <w:jc w:val="both"/>
        <w:rPr>
          <w:rFonts w:ascii="Footlight MT Light" w:hAnsi="Footlight MT Light"/>
        </w:rPr>
      </w:pPr>
      <w:r w:rsidRPr="00B53F6C">
        <w:rPr>
          <w:rFonts w:ascii="Footlight MT Light" w:hAnsi="Footlight MT Light"/>
          <w:vertAlign w:val="superscript"/>
        </w:rPr>
        <w:t>*</w:t>
      </w:r>
      <w:r w:rsidRPr="00B53F6C">
        <w:rPr>
          <w:rFonts w:ascii="Footlight MT Light" w:hAnsi="Footlight MT Light"/>
          <w:vertAlign w:val="superscript"/>
          <w:lang w:val="en-ID"/>
        </w:rPr>
        <w:t>)</w:t>
      </w:r>
      <w:r w:rsidRPr="00B53F6C">
        <w:rPr>
          <w:rFonts w:ascii="Footlight MT Light" w:hAnsi="Footlight MT Light"/>
          <w:lang w:val="en-ID"/>
        </w:rPr>
        <w:tab/>
      </w:r>
      <w:r w:rsidRPr="00B53F6C">
        <w:rPr>
          <w:rFonts w:ascii="Footlight MT Light" w:hAnsi="Footlight MT Light"/>
        </w:rPr>
        <w:t xml:space="preserve">Wajib diisi oleh PPK sewaktu penyusunan rancangan kontrak </w:t>
      </w:r>
    </w:p>
    <w:p w14:paraId="51BF2708" w14:textId="77777777" w:rsidR="004A5F12" w:rsidRPr="00B53F6C" w:rsidRDefault="00DA7E16" w:rsidP="004A5F12">
      <w:pPr>
        <w:tabs>
          <w:tab w:val="left" w:pos="284"/>
        </w:tabs>
        <w:spacing w:line="276" w:lineRule="auto"/>
        <w:ind w:left="284" w:hanging="284"/>
        <w:contextualSpacing/>
        <w:jc w:val="both"/>
        <w:rPr>
          <w:rFonts w:ascii="Footlight MT Light" w:hAnsi="Footlight MT Light"/>
        </w:rPr>
      </w:pPr>
      <w:r w:rsidRPr="00B53F6C">
        <w:rPr>
          <w:rFonts w:ascii="Footlight MT Light" w:hAnsi="Footlight MT Light"/>
          <w:vertAlign w:val="superscript"/>
        </w:rPr>
        <w:t>**</w:t>
      </w:r>
      <w:r w:rsidRPr="00B53F6C">
        <w:rPr>
          <w:rFonts w:ascii="Footlight MT Light" w:hAnsi="Footlight MT Light"/>
          <w:vertAlign w:val="superscript"/>
          <w:lang w:val="en-ID"/>
        </w:rPr>
        <w:t>)</w:t>
      </w:r>
      <w:r w:rsidRPr="00B53F6C">
        <w:rPr>
          <w:rFonts w:ascii="Footlight MT Light" w:hAnsi="Footlight MT Light"/>
          <w:vertAlign w:val="superscript"/>
          <w:lang w:val="en-ID"/>
        </w:rPr>
        <w:tab/>
      </w:r>
      <w:r w:rsidR="004A5F12" w:rsidRPr="00B53F6C">
        <w:rPr>
          <w:rFonts w:ascii="Footlight MT Light" w:hAnsi="Footlight MT Light"/>
        </w:rPr>
        <w:t>Wajib diisi saat rapat persiapan pelaksanaan penandatanganan kontrak berdasarkan daftar isian pekerjaan yang disubkontrakan pada dokumen penawaran</w:t>
      </w:r>
    </w:p>
    <w:p w14:paraId="05F6407D" w14:textId="2D493D84" w:rsidR="00DA7E16" w:rsidRPr="00B53F6C" w:rsidRDefault="00DA7E16" w:rsidP="00DA7E16">
      <w:pPr>
        <w:tabs>
          <w:tab w:val="left" w:pos="284"/>
        </w:tabs>
        <w:spacing w:line="276" w:lineRule="auto"/>
        <w:ind w:left="284" w:hanging="284"/>
        <w:contextualSpacing/>
        <w:jc w:val="both"/>
        <w:rPr>
          <w:rFonts w:ascii="Footlight MT Light" w:hAnsi="Footlight MT Light"/>
        </w:rPr>
      </w:pPr>
    </w:p>
    <w:p w14:paraId="5DF2F033" w14:textId="77777777" w:rsidR="00DA7E16" w:rsidRPr="00B53F6C" w:rsidRDefault="00DA7E16" w:rsidP="00DA7E16">
      <w:pPr>
        <w:spacing w:line="276" w:lineRule="auto"/>
        <w:contextualSpacing/>
        <w:jc w:val="center"/>
        <w:rPr>
          <w:rFonts w:ascii="Footlight MT Light" w:hAnsi="Footlight MT Light"/>
          <w:b/>
        </w:rPr>
      </w:pPr>
      <w:r w:rsidRPr="00B53F6C">
        <w:rPr>
          <w:rFonts w:ascii="Footlight MT Light" w:hAnsi="Footlight MT Light"/>
          <w:b/>
        </w:rPr>
        <w:t>DAFTAR PERSONEL MANAJERIAL</w:t>
      </w:r>
    </w:p>
    <w:tbl>
      <w:tblPr>
        <w:tblW w:w="9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514"/>
        <w:gridCol w:w="1153"/>
        <w:gridCol w:w="2242"/>
        <w:gridCol w:w="1388"/>
        <w:gridCol w:w="1332"/>
        <w:gridCol w:w="1315"/>
      </w:tblGrid>
      <w:tr w:rsidR="00986A18" w:rsidRPr="00B53F6C" w14:paraId="4E7D4702" w14:textId="77777777" w:rsidTr="00DC7B58">
        <w:tc>
          <w:tcPr>
            <w:tcW w:w="491" w:type="dxa"/>
            <w:shd w:val="clear" w:color="auto" w:fill="auto"/>
            <w:vAlign w:val="center"/>
          </w:tcPr>
          <w:p w14:paraId="2FB2A9D5"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No</w:t>
            </w:r>
          </w:p>
        </w:tc>
        <w:tc>
          <w:tcPr>
            <w:tcW w:w="1514" w:type="dxa"/>
            <w:shd w:val="clear" w:color="auto" w:fill="auto"/>
            <w:vAlign w:val="center"/>
          </w:tcPr>
          <w:p w14:paraId="742A22B9" w14:textId="5089AA18" w:rsidR="00DA7E16" w:rsidRPr="00B53F6C" w:rsidRDefault="00DA7E16" w:rsidP="0052044E">
            <w:pPr>
              <w:spacing w:line="276" w:lineRule="auto"/>
              <w:contextualSpacing/>
              <w:jc w:val="center"/>
              <w:rPr>
                <w:rFonts w:ascii="Footlight MT Light" w:hAnsi="Footlight MT Light"/>
                <w:lang w:val="en-US"/>
              </w:rPr>
            </w:pPr>
            <w:r w:rsidRPr="00B53F6C">
              <w:rPr>
                <w:rFonts w:ascii="Footlight MT Light" w:hAnsi="Footlight MT Light"/>
              </w:rPr>
              <w:t>Nama Personel Manajerial</w:t>
            </w:r>
            <w:r w:rsidR="004A5F12" w:rsidRPr="00B53F6C">
              <w:rPr>
                <w:rFonts w:ascii="Footlight MT Light" w:hAnsi="Footlight MT Light"/>
                <w:lang w:val="en-US"/>
              </w:rPr>
              <w:t>**)</w:t>
            </w:r>
          </w:p>
        </w:tc>
        <w:tc>
          <w:tcPr>
            <w:tcW w:w="1153" w:type="dxa"/>
            <w:shd w:val="clear" w:color="auto" w:fill="auto"/>
            <w:vAlign w:val="center"/>
          </w:tcPr>
          <w:p w14:paraId="0F8304F4" w14:textId="77777777" w:rsidR="00DA7E16" w:rsidRPr="00B53F6C" w:rsidRDefault="00DA7E16" w:rsidP="0052044E">
            <w:pPr>
              <w:spacing w:line="276" w:lineRule="auto"/>
              <w:contextualSpacing/>
              <w:jc w:val="center"/>
              <w:rPr>
                <w:rFonts w:ascii="Footlight MT Light" w:hAnsi="Footlight MT Light"/>
                <w:lang w:val="en-US"/>
              </w:rPr>
            </w:pPr>
            <w:r w:rsidRPr="00B53F6C">
              <w:rPr>
                <w:rFonts w:ascii="Footlight MT Light" w:hAnsi="Footlight MT Light"/>
              </w:rPr>
              <w:t>Jabatan dalam Pekerjaan ini</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2242" w:type="dxa"/>
            <w:shd w:val="clear" w:color="auto" w:fill="auto"/>
            <w:vAlign w:val="center"/>
          </w:tcPr>
          <w:p w14:paraId="3061ADED" w14:textId="399C8017" w:rsidR="00DA7E16" w:rsidRPr="00B53F6C" w:rsidRDefault="00DA7E16" w:rsidP="0052044E">
            <w:pPr>
              <w:spacing w:line="276" w:lineRule="auto"/>
              <w:contextualSpacing/>
              <w:jc w:val="center"/>
              <w:rPr>
                <w:rFonts w:ascii="Footlight MT Light" w:hAnsi="Footlight MT Light"/>
                <w:lang w:val="en-US"/>
              </w:rPr>
            </w:pPr>
            <w:r w:rsidRPr="00B53F6C">
              <w:rPr>
                <w:rFonts w:ascii="Footlight MT Light" w:hAnsi="Footlight MT Light"/>
              </w:rPr>
              <w:t>Tingkat Pendidikan/Ijazah</w:t>
            </w:r>
            <w:r w:rsidR="004A5F12" w:rsidRPr="00B53F6C">
              <w:rPr>
                <w:rFonts w:ascii="Footlight MT Light" w:hAnsi="Footlight MT Light"/>
                <w:lang w:val="en-US"/>
              </w:rPr>
              <w:t>**)</w:t>
            </w:r>
          </w:p>
        </w:tc>
        <w:tc>
          <w:tcPr>
            <w:tcW w:w="1388" w:type="dxa"/>
            <w:shd w:val="clear" w:color="auto" w:fill="auto"/>
            <w:vAlign w:val="center"/>
          </w:tcPr>
          <w:p w14:paraId="2E5A3A29"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 xml:space="preserve">Pengalaman Kerja </w:t>
            </w:r>
            <w:proofErr w:type="spellStart"/>
            <w:r w:rsidRPr="00B53F6C">
              <w:rPr>
                <w:rFonts w:ascii="Footlight MT Light" w:hAnsi="Footlight MT Light"/>
                <w:lang w:val="en-ID"/>
              </w:rPr>
              <w:t>Profesional</w:t>
            </w:r>
            <w:proofErr w:type="spellEnd"/>
            <w:r w:rsidRPr="00B53F6C">
              <w:rPr>
                <w:rFonts w:ascii="Footlight MT Light" w:hAnsi="Footlight MT Light"/>
              </w:rPr>
              <w:t xml:space="preserve"> (Tahun)</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332" w:type="dxa"/>
            <w:shd w:val="clear" w:color="auto" w:fill="auto"/>
            <w:vAlign w:val="center"/>
          </w:tcPr>
          <w:p w14:paraId="5676014C"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Sertifikat Kompetensi Kerja</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315" w:type="dxa"/>
            <w:shd w:val="clear" w:color="auto" w:fill="auto"/>
            <w:vAlign w:val="center"/>
          </w:tcPr>
          <w:p w14:paraId="081CA89D"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Keterangan</w:t>
            </w:r>
          </w:p>
        </w:tc>
      </w:tr>
      <w:tr w:rsidR="00986A18" w:rsidRPr="00B53F6C" w14:paraId="3402A50D" w14:textId="77777777" w:rsidTr="00DC7B58">
        <w:tc>
          <w:tcPr>
            <w:tcW w:w="491" w:type="dxa"/>
            <w:shd w:val="clear" w:color="auto" w:fill="auto"/>
          </w:tcPr>
          <w:p w14:paraId="3719E581"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1</w:t>
            </w:r>
          </w:p>
        </w:tc>
        <w:tc>
          <w:tcPr>
            <w:tcW w:w="1514" w:type="dxa"/>
            <w:shd w:val="clear" w:color="auto" w:fill="auto"/>
          </w:tcPr>
          <w:p w14:paraId="77864E2B"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53" w:type="dxa"/>
            <w:shd w:val="clear" w:color="auto" w:fill="auto"/>
          </w:tcPr>
          <w:p w14:paraId="7671AC52"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2242" w:type="dxa"/>
            <w:shd w:val="clear" w:color="auto" w:fill="auto"/>
          </w:tcPr>
          <w:p w14:paraId="01ECCACA"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88" w:type="dxa"/>
            <w:shd w:val="clear" w:color="auto" w:fill="auto"/>
          </w:tcPr>
          <w:p w14:paraId="742C6ABE"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32" w:type="dxa"/>
            <w:shd w:val="clear" w:color="auto" w:fill="auto"/>
          </w:tcPr>
          <w:p w14:paraId="6707E02D"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15" w:type="dxa"/>
            <w:shd w:val="clear" w:color="auto" w:fill="auto"/>
          </w:tcPr>
          <w:p w14:paraId="34301782"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r>
      <w:tr w:rsidR="00986A18" w:rsidRPr="00B53F6C" w14:paraId="1E214CBA" w14:textId="77777777" w:rsidTr="00DC7B58">
        <w:tc>
          <w:tcPr>
            <w:tcW w:w="491" w:type="dxa"/>
            <w:shd w:val="clear" w:color="auto" w:fill="auto"/>
          </w:tcPr>
          <w:p w14:paraId="6482C0DB"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2</w:t>
            </w:r>
          </w:p>
        </w:tc>
        <w:tc>
          <w:tcPr>
            <w:tcW w:w="1514" w:type="dxa"/>
            <w:shd w:val="clear" w:color="auto" w:fill="auto"/>
          </w:tcPr>
          <w:p w14:paraId="072D894C"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53" w:type="dxa"/>
            <w:shd w:val="clear" w:color="auto" w:fill="auto"/>
          </w:tcPr>
          <w:p w14:paraId="78F8E61F"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2242" w:type="dxa"/>
            <w:shd w:val="clear" w:color="auto" w:fill="auto"/>
          </w:tcPr>
          <w:p w14:paraId="7FA13855"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88" w:type="dxa"/>
            <w:shd w:val="clear" w:color="auto" w:fill="auto"/>
          </w:tcPr>
          <w:p w14:paraId="66FB057E"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32" w:type="dxa"/>
            <w:shd w:val="clear" w:color="auto" w:fill="auto"/>
          </w:tcPr>
          <w:p w14:paraId="470EB346"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15" w:type="dxa"/>
            <w:shd w:val="clear" w:color="auto" w:fill="auto"/>
          </w:tcPr>
          <w:p w14:paraId="1A0071FA"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r>
      <w:tr w:rsidR="00986A18" w:rsidRPr="00B53F6C" w14:paraId="5BD27FAD" w14:textId="77777777" w:rsidTr="00DC7B58">
        <w:tc>
          <w:tcPr>
            <w:tcW w:w="491" w:type="dxa"/>
            <w:shd w:val="clear" w:color="auto" w:fill="auto"/>
          </w:tcPr>
          <w:p w14:paraId="7E894B4A"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3</w:t>
            </w:r>
          </w:p>
        </w:tc>
        <w:tc>
          <w:tcPr>
            <w:tcW w:w="1514" w:type="dxa"/>
            <w:shd w:val="clear" w:color="auto" w:fill="auto"/>
          </w:tcPr>
          <w:p w14:paraId="741A6046"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Dst</w:t>
            </w:r>
          </w:p>
        </w:tc>
        <w:tc>
          <w:tcPr>
            <w:tcW w:w="1153" w:type="dxa"/>
            <w:shd w:val="clear" w:color="auto" w:fill="auto"/>
          </w:tcPr>
          <w:p w14:paraId="32EC4A27" w14:textId="77777777" w:rsidR="00DA7E16" w:rsidRPr="00B53F6C" w:rsidRDefault="00DA7E16" w:rsidP="0052044E">
            <w:pPr>
              <w:spacing w:line="276" w:lineRule="auto"/>
              <w:contextualSpacing/>
              <w:jc w:val="both"/>
              <w:rPr>
                <w:rFonts w:ascii="Footlight MT Light" w:hAnsi="Footlight MT Light"/>
              </w:rPr>
            </w:pPr>
          </w:p>
        </w:tc>
        <w:tc>
          <w:tcPr>
            <w:tcW w:w="2242" w:type="dxa"/>
            <w:shd w:val="clear" w:color="auto" w:fill="auto"/>
          </w:tcPr>
          <w:p w14:paraId="2DE58339" w14:textId="77777777" w:rsidR="00DA7E16" w:rsidRPr="00B53F6C" w:rsidRDefault="00DA7E16" w:rsidP="0052044E">
            <w:pPr>
              <w:spacing w:line="276" w:lineRule="auto"/>
              <w:contextualSpacing/>
              <w:jc w:val="both"/>
              <w:rPr>
                <w:rFonts w:ascii="Footlight MT Light" w:hAnsi="Footlight MT Light"/>
              </w:rPr>
            </w:pPr>
          </w:p>
        </w:tc>
        <w:tc>
          <w:tcPr>
            <w:tcW w:w="1388" w:type="dxa"/>
            <w:shd w:val="clear" w:color="auto" w:fill="auto"/>
          </w:tcPr>
          <w:p w14:paraId="58E7FF5E" w14:textId="77777777" w:rsidR="00DA7E16" w:rsidRPr="00B53F6C" w:rsidRDefault="00DA7E16" w:rsidP="0052044E">
            <w:pPr>
              <w:spacing w:line="276" w:lineRule="auto"/>
              <w:contextualSpacing/>
              <w:jc w:val="both"/>
              <w:rPr>
                <w:rFonts w:ascii="Footlight MT Light" w:hAnsi="Footlight MT Light"/>
              </w:rPr>
            </w:pPr>
          </w:p>
        </w:tc>
        <w:tc>
          <w:tcPr>
            <w:tcW w:w="1332" w:type="dxa"/>
            <w:shd w:val="clear" w:color="auto" w:fill="auto"/>
          </w:tcPr>
          <w:p w14:paraId="573C94EF" w14:textId="77777777" w:rsidR="00DA7E16" w:rsidRPr="00B53F6C" w:rsidRDefault="00DA7E16" w:rsidP="0052044E">
            <w:pPr>
              <w:spacing w:line="276" w:lineRule="auto"/>
              <w:contextualSpacing/>
              <w:jc w:val="both"/>
              <w:rPr>
                <w:rFonts w:ascii="Footlight MT Light" w:hAnsi="Footlight MT Light"/>
              </w:rPr>
            </w:pPr>
          </w:p>
        </w:tc>
        <w:tc>
          <w:tcPr>
            <w:tcW w:w="1315" w:type="dxa"/>
            <w:shd w:val="clear" w:color="auto" w:fill="auto"/>
          </w:tcPr>
          <w:p w14:paraId="4A2A8238" w14:textId="77777777" w:rsidR="00DA7E16" w:rsidRPr="00B53F6C" w:rsidRDefault="00DA7E16" w:rsidP="0052044E">
            <w:pPr>
              <w:spacing w:line="276" w:lineRule="auto"/>
              <w:contextualSpacing/>
              <w:jc w:val="both"/>
              <w:rPr>
                <w:rFonts w:ascii="Footlight MT Light" w:hAnsi="Footlight MT Light"/>
              </w:rPr>
            </w:pPr>
          </w:p>
        </w:tc>
      </w:tr>
    </w:tbl>
    <w:p w14:paraId="3578E7D0" w14:textId="77777777" w:rsidR="00DA7E16" w:rsidRPr="00B53F6C" w:rsidRDefault="00DA7E16" w:rsidP="00DA7E16">
      <w:pPr>
        <w:spacing w:line="276" w:lineRule="auto"/>
        <w:contextualSpacing/>
        <w:rPr>
          <w:rFonts w:ascii="Footlight MT Light" w:hAnsi="Footlight MT Light"/>
        </w:rPr>
      </w:pPr>
      <w:r w:rsidRPr="00B53F6C">
        <w:rPr>
          <w:rFonts w:ascii="Footlight MT Light" w:hAnsi="Footlight MT Light"/>
        </w:rPr>
        <w:t>Catatan:</w:t>
      </w:r>
    </w:p>
    <w:p w14:paraId="7A61F9D7" w14:textId="77777777" w:rsidR="00DA7E16" w:rsidRPr="00B53F6C" w:rsidRDefault="00DA7E16" w:rsidP="00DA7E16">
      <w:pPr>
        <w:tabs>
          <w:tab w:val="left" w:pos="284"/>
        </w:tabs>
        <w:spacing w:line="276" w:lineRule="auto"/>
        <w:contextualSpacing/>
        <w:jc w:val="both"/>
        <w:rPr>
          <w:rFonts w:ascii="Footlight MT Light" w:hAnsi="Footlight MT Light"/>
        </w:rPr>
      </w:pPr>
      <w:r w:rsidRPr="00B53F6C">
        <w:rPr>
          <w:rFonts w:ascii="Footlight MT Light" w:hAnsi="Footlight MT Light"/>
          <w:vertAlign w:val="superscript"/>
        </w:rPr>
        <w:t>*</w:t>
      </w:r>
      <w:r w:rsidRPr="00B53F6C">
        <w:rPr>
          <w:rFonts w:ascii="Footlight MT Light" w:hAnsi="Footlight MT Light"/>
          <w:vertAlign w:val="superscript"/>
          <w:lang w:val="en-ID"/>
        </w:rPr>
        <w:t>)</w:t>
      </w:r>
      <w:r w:rsidRPr="00B53F6C">
        <w:rPr>
          <w:rFonts w:ascii="Footlight MT Light" w:hAnsi="Footlight MT Light"/>
          <w:vertAlign w:val="superscript"/>
          <w:lang w:val="en-ID"/>
        </w:rPr>
        <w:tab/>
      </w:r>
      <w:r w:rsidRPr="00B53F6C">
        <w:rPr>
          <w:rFonts w:ascii="Footlight MT Light" w:hAnsi="Footlight MT Light"/>
        </w:rPr>
        <w:t>Wajib diisi oleh PPK sewaktu penyusunan rancangan kontrak</w:t>
      </w:r>
    </w:p>
    <w:p w14:paraId="1BBAA0CC" w14:textId="77777777" w:rsidR="00DA7E16" w:rsidRPr="00B53F6C" w:rsidRDefault="00DA7E16" w:rsidP="00DA7E16">
      <w:pPr>
        <w:tabs>
          <w:tab w:val="left" w:pos="284"/>
        </w:tabs>
        <w:spacing w:line="276" w:lineRule="auto"/>
        <w:ind w:left="284" w:hanging="284"/>
        <w:contextualSpacing/>
        <w:jc w:val="both"/>
        <w:rPr>
          <w:rFonts w:ascii="Footlight MT Light" w:hAnsi="Footlight MT Light"/>
        </w:rPr>
      </w:pPr>
      <w:r w:rsidRPr="00B53F6C">
        <w:rPr>
          <w:rFonts w:ascii="Footlight MT Light" w:hAnsi="Footlight MT Light"/>
          <w:vertAlign w:val="superscript"/>
        </w:rPr>
        <w:lastRenderedPageBreak/>
        <w:t>**</w:t>
      </w:r>
      <w:r w:rsidRPr="00B53F6C">
        <w:rPr>
          <w:rFonts w:ascii="Footlight MT Light" w:hAnsi="Footlight MT Light"/>
          <w:vertAlign w:val="superscript"/>
          <w:lang w:val="en-ID"/>
        </w:rPr>
        <w:t>)</w:t>
      </w:r>
      <w:r w:rsidRPr="00B53F6C">
        <w:rPr>
          <w:rFonts w:ascii="Footlight MT Light" w:hAnsi="Footlight MT Light"/>
          <w:vertAlign w:val="superscript"/>
          <w:lang w:val="en-ID"/>
        </w:rPr>
        <w:tab/>
      </w:r>
      <w:r w:rsidRPr="00B53F6C">
        <w:rPr>
          <w:rFonts w:ascii="Footlight MT Light" w:hAnsi="Footlight MT Light"/>
        </w:rPr>
        <w:t>Wajib diisi saat rapat persiapan penandatanganan kontrak berdasarkan dokumen penawaran</w:t>
      </w:r>
    </w:p>
    <w:p w14:paraId="61B776F7" w14:textId="77777777" w:rsidR="00DA7E16" w:rsidRPr="00B53F6C" w:rsidRDefault="00DA7E16" w:rsidP="00DA7E16">
      <w:pPr>
        <w:spacing w:line="276" w:lineRule="auto"/>
        <w:contextualSpacing/>
        <w:rPr>
          <w:rFonts w:ascii="Footlight MT Light" w:hAnsi="Footlight MT Light"/>
        </w:rPr>
      </w:pPr>
    </w:p>
    <w:p w14:paraId="565BDF29" w14:textId="77777777" w:rsidR="00DA7E16" w:rsidRPr="00B53F6C" w:rsidRDefault="00DA7E16" w:rsidP="00DA7E16">
      <w:pPr>
        <w:spacing w:line="276" w:lineRule="auto"/>
        <w:contextualSpacing/>
        <w:rPr>
          <w:rFonts w:ascii="Footlight MT Light" w:hAnsi="Footlight MT Light"/>
        </w:rPr>
      </w:pPr>
    </w:p>
    <w:p w14:paraId="1D8D0449" w14:textId="77777777" w:rsidR="00DA7E16" w:rsidRPr="00B53F6C" w:rsidRDefault="00DA7E16" w:rsidP="00DA7E16">
      <w:pPr>
        <w:spacing w:line="276" w:lineRule="auto"/>
        <w:contextualSpacing/>
        <w:jc w:val="center"/>
        <w:rPr>
          <w:rFonts w:ascii="Footlight MT Light" w:hAnsi="Footlight MT Light"/>
          <w:b/>
        </w:rPr>
      </w:pPr>
      <w:r w:rsidRPr="00B53F6C">
        <w:rPr>
          <w:rFonts w:ascii="Footlight MT Light" w:hAnsi="Footlight MT Light"/>
          <w:b/>
        </w:rPr>
        <w:t>DAFTAR PERALATAN UTAMA</w:t>
      </w:r>
    </w:p>
    <w:p w14:paraId="45EA1692" w14:textId="77777777" w:rsidR="00DA7E16" w:rsidRPr="00B53F6C" w:rsidRDefault="00DA7E16" w:rsidP="00DA7E16">
      <w:pPr>
        <w:spacing w:line="276" w:lineRule="auto"/>
        <w:contextualSpacing/>
        <w:rPr>
          <w:rFonts w:ascii="Footlight MT Light" w:hAnsi="Footlight MT Ligh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1151"/>
        <w:gridCol w:w="1073"/>
        <w:gridCol w:w="1147"/>
        <w:gridCol w:w="1052"/>
        <w:gridCol w:w="1052"/>
        <w:gridCol w:w="1447"/>
        <w:gridCol w:w="1342"/>
      </w:tblGrid>
      <w:tr w:rsidR="00986A18" w:rsidRPr="00B53F6C" w14:paraId="3CDF7F7B" w14:textId="77777777" w:rsidTr="0052044E">
        <w:tc>
          <w:tcPr>
            <w:tcW w:w="501" w:type="dxa"/>
            <w:shd w:val="clear" w:color="auto" w:fill="auto"/>
            <w:vAlign w:val="center"/>
          </w:tcPr>
          <w:p w14:paraId="4070C5C4"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No</w:t>
            </w:r>
          </w:p>
        </w:tc>
        <w:tc>
          <w:tcPr>
            <w:tcW w:w="1151" w:type="dxa"/>
            <w:shd w:val="clear" w:color="auto" w:fill="auto"/>
            <w:vAlign w:val="center"/>
          </w:tcPr>
          <w:p w14:paraId="415FCB2B"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Nama Peralatan Utama</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073" w:type="dxa"/>
            <w:shd w:val="clear" w:color="auto" w:fill="auto"/>
            <w:vAlign w:val="center"/>
          </w:tcPr>
          <w:p w14:paraId="1301F7BB" w14:textId="2D41D05D"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Mer</w:t>
            </w:r>
            <w:r w:rsidR="00181835" w:rsidRPr="00B53F6C">
              <w:rPr>
                <w:rFonts w:ascii="Footlight MT Light" w:hAnsi="Footlight MT Light"/>
                <w:lang w:val="en-US"/>
              </w:rPr>
              <w:t>e</w:t>
            </w:r>
            <w:r w:rsidRPr="00B53F6C">
              <w:rPr>
                <w:rFonts w:ascii="Footlight MT Light" w:hAnsi="Footlight MT Light"/>
              </w:rPr>
              <w:t>k dan Tipe</w:t>
            </w: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147" w:type="dxa"/>
            <w:shd w:val="clear" w:color="auto" w:fill="auto"/>
            <w:vAlign w:val="center"/>
          </w:tcPr>
          <w:p w14:paraId="4D8982DF"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Kapasitas</w:t>
            </w:r>
          </w:p>
          <w:p w14:paraId="2F6E78DC"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052" w:type="dxa"/>
            <w:shd w:val="clear" w:color="auto" w:fill="auto"/>
            <w:vAlign w:val="center"/>
          </w:tcPr>
          <w:p w14:paraId="3C1F4D37"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Jumlah</w:t>
            </w:r>
          </w:p>
          <w:p w14:paraId="17E200CA"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052" w:type="dxa"/>
            <w:shd w:val="clear" w:color="auto" w:fill="auto"/>
            <w:vAlign w:val="center"/>
          </w:tcPr>
          <w:p w14:paraId="5444F5A3"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Kondisi</w:t>
            </w:r>
          </w:p>
          <w:p w14:paraId="74904727"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447" w:type="dxa"/>
            <w:shd w:val="clear" w:color="auto" w:fill="auto"/>
            <w:vAlign w:val="center"/>
          </w:tcPr>
          <w:p w14:paraId="5E06944F"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Status Kepemilikan</w:t>
            </w:r>
          </w:p>
          <w:p w14:paraId="3D747F54"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vertAlign w:val="superscript"/>
              </w:rPr>
              <w:t>**</w:t>
            </w:r>
            <w:r w:rsidRPr="00B53F6C">
              <w:rPr>
                <w:rFonts w:ascii="Footlight MT Light" w:hAnsi="Footlight MT Light"/>
                <w:vertAlign w:val="superscript"/>
                <w:lang w:val="en-ID"/>
              </w:rPr>
              <w:t>)</w:t>
            </w:r>
          </w:p>
        </w:tc>
        <w:tc>
          <w:tcPr>
            <w:tcW w:w="1342" w:type="dxa"/>
            <w:shd w:val="clear" w:color="auto" w:fill="auto"/>
            <w:vAlign w:val="center"/>
          </w:tcPr>
          <w:p w14:paraId="3945912F"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Keterangan</w:t>
            </w:r>
          </w:p>
        </w:tc>
      </w:tr>
      <w:tr w:rsidR="00986A18" w:rsidRPr="00B53F6C" w14:paraId="6D8970DF" w14:textId="77777777" w:rsidTr="0052044E">
        <w:tc>
          <w:tcPr>
            <w:tcW w:w="501" w:type="dxa"/>
            <w:shd w:val="clear" w:color="auto" w:fill="auto"/>
          </w:tcPr>
          <w:p w14:paraId="652A6F7E"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1</w:t>
            </w:r>
          </w:p>
        </w:tc>
        <w:tc>
          <w:tcPr>
            <w:tcW w:w="1151" w:type="dxa"/>
            <w:shd w:val="clear" w:color="auto" w:fill="auto"/>
          </w:tcPr>
          <w:p w14:paraId="28041E80"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073" w:type="dxa"/>
            <w:shd w:val="clear" w:color="auto" w:fill="auto"/>
          </w:tcPr>
          <w:p w14:paraId="4112D34A"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47" w:type="dxa"/>
            <w:shd w:val="clear" w:color="auto" w:fill="auto"/>
          </w:tcPr>
          <w:p w14:paraId="0A409FF8"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052" w:type="dxa"/>
            <w:shd w:val="clear" w:color="auto" w:fill="auto"/>
          </w:tcPr>
          <w:p w14:paraId="6C4597A7"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052" w:type="dxa"/>
            <w:shd w:val="clear" w:color="auto" w:fill="auto"/>
          </w:tcPr>
          <w:p w14:paraId="44D7C21A"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447" w:type="dxa"/>
            <w:shd w:val="clear" w:color="auto" w:fill="auto"/>
          </w:tcPr>
          <w:p w14:paraId="243E3098"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42" w:type="dxa"/>
            <w:shd w:val="clear" w:color="auto" w:fill="auto"/>
          </w:tcPr>
          <w:p w14:paraId="00DB0633"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r>
      <w:tr w:rsidR="00986A18" w:rsidRPr="00B53F6C" w14:paraId="74EF2341" w14:textId="77777777" w:rsidTr="0052044E">
        <w:tc>
          <w:tcPr>
            <w:tcW w:w="501" w:type="dxa"/>
            <w:shd w:val="clear" w:color="auto" w:fill="auto"/>
          </w:tcPr>
          <w:p w14:paraId="4CBC0A81"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2</w:t>
            </w:r>
          </w:p>
        </w:tc>
        <w:tc>
          <w:tcPr>
            <w:tcW w:w="1151" w:type="dxa"/>
            <w:shd w:val="clear" w:color="auto" w:fill="auto"/>
          </w:tcPr>
          <w:p w14:paraId="64EBE707"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073" w:type="dxa"/>
            <w:shd w:val="clear" w:color="auto" w:fill="auto"/>
          </w:tcPr>
          <w:p w14:paraId="490AF486"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147" w:type="dxa"/>
            <w:shd w:val="clear" w:color="auto" w:fill="auto"/>
          </w:tcPr>
          <w:p w14:paraId="4453919F"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052" w:type="dxa"/>
            <w:shd w:val="clear" w:color="auto" w:fill="auto"/>
          </w:tcPr>
          <w:p w14:paraId="55064B8A"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052" w:type="dxa"/>
            <w:shd w:val="clear" w:color="auto" w:fill="auto"/>
          </w:tcPr>
          <w:p w14:paraId="6D8CD19C"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447" w:type="dxa"/>
            <w:shd w:val="clear" w:color="auto" w:fill="auto"/>
          </w:tcPr>
          <w:p w14:paraId="4E523DC4"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c>
          <w:tcPr>
            <w:tcW w:w="1342" w:type="dxa"/>
            <w:shd w:val="clear" w:color="auto" w:fill="auto"/>
          </w:tcPr>
          <w:p w14:paraId="441857DA"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w:t>
            </w:r>
          </w:p>
        </w:tc>
      </w:tr>
      <w:tr w:rsidR="00986A18" w:rsidRPr="00B53F6C" w14:paraId="694AC053" w14:textId="77777777" w:rsidTr="0052044E">
        <w:tc>
          <w:tcPr>
            <w:tcW w:w="501" w:type="dxa"/>
            <w:shd w:val="clear" w:color="auto" w:fill="auto"/>
          </w:tcPr>
          <w:p w14:paraId="15286562" w14:textId="77777777" w:rsidR="00DA7E16" w:rsidRPr="00B53F6C" w:rsidRDefault="00DA7E16" w:rsidP="0052044E">
            <w:pPr>
              <w:spacing w:line="276" w:lineRule="auto"/>
              <w:contextualSpacing/>
              <w:jc w:val="center"/>
              <w:rPr>
                <w:rFonts w:ascii="Footlight MT Light" w:hAnsi="Footlight MT Light"/>
              </w:rPr>
            </w:pPr>
            <w:r w:rsidRPr="00B53F6C">
              <w:rPr>
                <w:rFonts w:ascii="Footlight MT Light" w:hAnsi="Footlight MT Light"/>
              </w:rPr>
              <w:t>3</w:t>
            </w:r>
          </w:p>
        </w:tc>
        <w:tc>
          <w:tcPr>
            <w:tcW w:w="1151" w:type="dxa"/>
            <w:shd w:val="clear" w:color="auto" w:fill="auto"/>
          </w:tcPr>
          <w:p w14:paraId="49C62250" w14:textId="77777777" w:rsidR="00DA7E16" w:rsidRPr="00B53F6C" w:rsidRDefault="00DA7E16" w:rsidP="0052044E">
            <w:pPr>
              <w:spacing w:line="276" w:lineRule="auto"/>
              <w:contextualSpacing/>
              <w:jc w:val="both"/>
              <w:rPr>
                <w:rFonts w:ascii="Footlight MT Light" w:hAnsi="Footlight MT Light"/>
              </w:rPr>
            </w:pPr>
            <w:r w:rsidRPr="00B53F6C">
              <w:rPr>
                <w:rFonts w:ascii="Footlight MT Light" w:hAnsi="Footlight MT Light"/>
              </w:rPr>
              <w:t>Dst</w:t>
            </w:r>
          </w:p>
        </w:tc>
        <w:tc>
          <w:tcPr>
            <w:tcW w:w="1073" w:type="dxa"/>
            <w:shd w:val="clear" w:color="auto" w:fill="auto"/>
          </w:tcPr>
          <w:p w14:paraId="511F3C5D" w14:textId="77777777" w:rsidR="00DA7E16" w:rsidRPr="00B53F6C" w:rsidRDefault="00DA7E16" w:rsidP="0052044E">
            <w:pPr>
              <w:spacing w:line="276" w:lineRule="auto"/>
              <w:contextualSpacing/>
              <w:jc w:val="both"/>
              <w:rPr>
                <w:rFonts w:ascii="Footlight MT Light" w:hAnsi="Footlight MT Light"/>
              </w:rPr>
            </w:pPr>
          </w:p>
        </w:tc>
        <w:tc>
          <w:tcPr>
            <w:tcW w:w="1147" w:type="dxa"/>
            <w:shd w:val="clear" w:color="auto" w:fill="auto"/>
          </w:tcPr>
          <w:p w14:paraId="365BABCE" w14:textId="77777777" w:rsidR="00DA7E16" w:rsidRPr="00B53F6C" w:rsidRDefault="00DA7E16" w:rsidP="0052044E">
            <w:pPr>
              <w:spacing w:line="276" w:lineRule="auto"/>
              <w:contextualSpacing/>
              <w:jc w:val="both"/>
              <w:rPr>
                <w:rFonts w:ascii="Footlight MT Light" w:hAnsi="Footlight MT Light"/>
              </w:rPr>
            </w:pPr>
          </w:p>
        </w:tc>
        <w:tc>
          <w:tcPr>
            <w:tcW w:w="1052" w:type="dxa"/>
            <w:shd w:val="clear" w:color="auto" w:fill="auto"/>
          </w:tcPr>
          <w:p w14:paraId="75DAC683" w14:textId="77777777" w:rsidR="00DA7E16" w:rsidRPr="00B53F6C" w:rsidRDefault="00DA7E16" w:rsidP="0052044E">
            <w:pPr>
              <w:spacing w:line="276" w:lineRule="auto"/>
              <w:contextualSpacing/>
              <w:jc w:val="both"/>
              <w:rPr>
                <w:rFonts w:ascii="Footlight MT Light" w:hAnsi="Footlight MT Light"/>
              </w:rPr>
            </w:pPr>
          </w:p>
        </w:tc>
        <w:tc>
          <w:tcPr>
            <w:tcW w:w="1052" w:type="dxa"/>
            <w:shd w:val="clear" w:color="auto" w:fill="auto"/>
          </w:tcPr>
          <w:p w14:paraId="64FE9722" w14:textId="77777777" w:rsidR="00DA7E16" w:rsidRPr="00B53F6C" w:rsidRDefault="00DA7E16" w:rsidP="0052044E">
            <w:pPr>
              <w:spacing w:line="276" w:lineRule="auto"/>
              <w:contextualSpacing/>
              <w:jc w:val="both"/>
              <w:rPr>
                <w:rFonts w:ascii="Footlight MT Light" w:hAnsi="Footlight MT Light"/>
              </w:rPr>
            </w:pPr>
          </w:p>
        </w:tc>
        <w:tc>
          <w:tcPr>
            <w:tcW w:w="1447" w:type="dxa"/>
            <w:shd w:val="clear" w:color="auto" w:fill="auto"/>
          </w:tcPr>
          <w:p w14:paraId="15F8E3D2" w14:textId="77777777" w:rsidR="00DA7E16" w:rsidRPr="00B53F6C" w:rsidRDefault="00DA7E16" w:rsidP="0052044E">
            <w:pPr>
              <w:spacing w:line="276" w:lineRule="auto"/>
              <w:contextualSpacing/>
              <w:jc w:val="both"/>
              <w:rPr>
                <w:rFonts w:ascii="Footlight MT Light" w:hAnsi="Footlight MT Light"/>
              </w:rPr>
            </w:pPr>
          </w:p>
        </w:tc>
        <w:tc>
          <w:tcPr>
            <w:tcW w:w="1342" w:type="dxa"/>
            <w:shd w:val="clear" w:color="auto" w:fill="auto"/>
          </w:tcPr>
          <w:p w14:paraId="0848BB6C" w14:textId="77777777" w:rsidR="00DA7E16" w:rsidRPr="00B53F6C" w:rsidRDefault="00DA7E16" w:rsidP="0052044E">
            <w:pPr>
              <w:spacing w:line="276" w:lineRule="auto"/>
              <w:contextualSpacing/>
              <w:jc w:val="both"/>
              <w:rPr>
                <w:rFonts w:ascii="Footlight MT Light" w:hAnsi="Footlight MT Light"/>
              </w:rPr>
            </w:pPr>
          </w:p>
        </w:tc>
      </w:tr>
    </w:tbl>
    <w:p w14:paraId="73C122CA" w14:textId="77777777" w:rsidR="00DA7E16" w:rsidRPr="00B53F6C" w:rsidRDefault="00DA7E16" w:rsidP="00DA7E16">
      <w:pPr>
        <w:spacing w:line="276" w:lineRule="auto"/>
        <w:contextualSpacing/>
        <w:rPr>
          <w:rFonts w:ascii="Footlight MT Light" w:hAnsi="Footlight MT Light"/>
        </w:rPr>
      </w:pPr>
      <w:r w:rsidRPr="00B53F6C">
        <w:rPr>
          <w:rFonts w:ascii="Footlight MT Light" w:hAnsi="Footlight MT Light"/>
        </w:rPr>
        <w:t>Catatan:</w:t>
      </w:r>
    </w:p>
    <w:p w14:paraId="53609C23" w14:textId="77777777" w:rsidR="00DA7E16" w:rsidRPr="00B53F6C" w:rsidRDefault="00DA7E16" w:rsidP="00DA7E16">
      <w:pPr>
        <w:tabs>
          <w:tab w:val="left" w:pos="284"/>
        </w:tabs>
        <w:spacing w:line="276" w:lineRule="auto"/>
        <w:contextualSpacing/>
        <w:jc w:val="both"/>
        <w:rPr>
          <w:rFonts w:ascii="Footlight MT Light" w:hAnsi="Footlight MT Light"/>
        </w:rPr>
      </w:pPr>
      <w:r w:rsidRPr="00B53F6C">
        <w:rPr>
          <w:rFonts w:ascii="Footlight MT Light" w:hAnsi="Footlight MT Light"/>
          <w:vertAlign w:val="superscript"/>
        </w:rPr>
        <w:t>*</w:t>
      </w:r>
      <w:r w:rsidRPr="00B53F6C">
        <w:rPr>
          <w:rFonts w:ascii="Footlight MT Light" w:hAnsi="Footlight MT Light"/>
          <w:vertAlign w:val="superscript"/>
          <w:lang w:val="en-ID"/>
        </w:rPr>
        <w:t>)</w:t>
      </w:r>
      <w:r w:rsidRPr="00B53F6C">
        <w:rPr>
          <w:rFonts w:ascii="Footlight MT Light" w:hAnsi="Footlight MT Light"/>
          <w:vertAlign w:val="superscript"/>
          <w:lang w:val="en-ID"/>
        </w:rPr>
        <w:tab/>
      </w:r>
      <w:r w:rsidRPr="00B53F6C">
        <w:rPr>
          <w:rFonts w:ascii="Footlight MT Light" w:hAnsi="Footlight MT Light"/>
        </w:rPr>
        <w:t>Wajib diisi oleh PPK sewaktu penyusunan rancangan kontrak</w:t>
      </w:r>
    </w:p>
    <w:p w14:paraId="3C52D530" w14:textId="77777777" w:rsidR="00DA7E16" w:rsidRPr="00B53F6C" w:rsidRDefault="00DA7E16" w:rsidP="00DA7E16">
      <w:pPr>
        <w:tabs>
          <w:tab w:val="left" w:pos="284"/>
        </w:tabs>
        <w:spacing w:line="276" w:lineRule="auto"/>
        <w:ind w:left="284" w:hanging="284"/>
        <w:contextualSpacing/>
        <w:jc w:val="both"/>
        <w:rPr>
          <w:rFonts w:ascii="Footlight MT Light" w:hAnsi="Footlight MT Light"/>
        </w:rPr>
      </w:pPr>
      <w:r w:rsidRPr="00B53F6C">
        <w:rPr>
          <w:rFonts w:ascii="Footlight MT Light" w:hAnsi="Footlight MT Light"/>
          <w:vertAlign w:val="superscript"/>
        </w:rPr>
        <w:t>**</w:t>
      </w:r>
      <w:r w:rsidRPr="00B53F6C">
        <w:rPr>
          <w:rFonts w:ascii="Footlight MT Light" w:hAnsi="Footlight MT Light"/>
          <w:vertAlign w:val="superscript"/>
          <w:lang w:val="en-ID"/>
        </w:rPr>
        <w:t>)</w:t>
      </w:r>
      <w:r w:rsidRPr="00B53F6C">
        <w:rPr>
          <w:rFonts w:ascii="Footlight MT Light" w:hAnsi="Footlight MT Light"/>
          <w:vertAlign w:val="superscript"/>
          <w:lang w:val="en-ID"/>
        </w:rPr>
        <w:tab/>
      </w:r>
      <w:r w:rsidRPr="00B53F6C">
        <w:rPr>
          <w:rFonts w:ascii="Footlight MT Light" w:hAnsi="Footlight MT Light"/>
        </w:rPr>
        <w:t>Wajib diisi saat rapat persiapan penandatanganan kontrak berdasarkan dokumen penawaran</w:t>
      </w:r>
    </w:p>
    <w:p w14:paraId="50C9708C" w14:textId="77777777" w:rsidR="00DA7E16" w:rsidRPr="00B53F6C" w:rsidRDefault="00DA7E16" w:rsidP="00DA7E16">
      <w:pPr>
        <w:spacing w:line="276" w:lineRule="auto"/>
        <w:contextualSpacing/>
        <w:rPr>
          <w:rFonts w:ascii="Footlight MT Light" w:hAnsi="Footlight MT Light"/>
        </w:rPr>
      </w:pPr>
    </w:p>
    <w:p w14:paraId="5AEF8A18" w14:textId="77777777" w:rsidR="00DA7E16" w:rsidRPr="00B53F6C" w:rsidRDefault="00DA7E16" w:rsidP="00DA7E16">
      <w:pPr>
        <w:spacing w:line="276" w:lineRule="auto"/>
        <w:contextualSpacing/>
        <w:rPr>
          <w:rFonts w:ascii="Footlight MT Light" w:hAnsi="Footlight MT Light"/>
          <w:sz w:val="28"/>
          <w:szCs w:val="28"/>
        </w:rPr>
        <w:sectPr w:rsidR="00DA7E16"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1536AC8C" w14:textId="77777777" w:rsidR="00DA7E16" w:rsidRPr="00B53F6C" w:rsidRDefault="00DA7E16" w:rsidP="00DA7E16">
      <w:pPr>
        <w:spacing w:line="276" w:lineRule="auto"/>
        <w:rPr>
          <w:rFonts w:ascii="Footlight MT Light" w:hAnsi="Footlight MT Light"/>
          <w:b/>
          <w:sz w:val="28"/>
          <w:szCs w:val="28"/>
        </w:rPr>
      </w:pPr>
      <w:r w:rsidRPr="00B53F6C">
        <w:rPr>
          <w:rFonts w:ascii="Footlight MT Light" w:hAnsi="Footlight MT Light"/>
          <w:b/>
          <w:sz w:val="28"/>
          <w:szCs w:val="28"/>
        </w:rPr>
        <w:lastRenderedPageBreak/>
        <w:t>LAMPIRAN B SYARAT-SYARAT KHUSUS KONTRAK</w:t>
      </w:r>
    </w:p>
    <w:p w14:paraId="6D8639B1" w14:textId="77777777" w:rsidR="00DA7E16" w:rsidRPr="00B53F6C" w:rsidRDefault="00DA7E16" w:rsidP="00DA7E16">
      <w:pPr>
        <w:spacing w:line="276" w:lineRule="auto"/>
        <w:contextualSpacing/>
        <w:rPr>
          <w:rFonts w:ascii="Footlight MT Light" w:hAnsi="Footlight MT Light"/>
        </w:rPr>
      </w:pPr>
      <w:r w:rsidRPr="00B53F6C">
        <w:rPr>
          <w:rFonts w:ascii="Footlight MT Light" w:hAnsi="Footlight MT Light"/>
        </w:rPr>
        <w:t>RENCANA KESELAMATAN KONSTRUKSI (RKK)</w:t>
      </w:r>
    </w:p>
    <w:p w14:paraId="51603C67" w14:textId="77777777" w:rsidR="00DA7E16" w:rsidRPr="00B53F6C" w:rsidRDefault="00DA7E16" w:rsidP="00DA7E16">
      <w:pPr>
        <w:rPr>
          <w:rFonts w:ascii="Footlight MT Light" w:hAnsi="Footlight MT Light"/>
        </w:rPr>
      </w:pPr>
    </w:p>
    <w:p w14:paraId="73FA140E" w14:textId="77777777" w:rsidR="00DA7E16" w:rsidRPr="00B53F6C" w:rsidRDefault="00DA7E16" w:rsidP="00DA7E16">
      <w:pPr>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52960" behindDoc="0" locked="0" layoutInCell="1" allowOverlap="1" wp14:anchorId="2A259DB7" wp14:editId="00203A6B">
                <wp:simplePos x="0" y="0"/>
                <wp:positionH relativeFrom="margin">
                  <wp:align>right</wp:align>
                </wp:positionH>
                <wp:positionV relativeFrom="paragraph">
                  <wp:posOffset>13661</wp:posOffset>
                </wp:positionV>
                <wp:extent cx="933450" cy="261620"/>
                <wp:effectExtent l="0" t="0" r="19050" b="2476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61620"/>
                        </a:xfrm>
                        <a:prstGeom prst="rect">
                          <a:avLst/>
                        </a:prstGeom>
                        <a:solidFill>
                          <a:srgbClr val="FFFFFF"/>
                        </a:solidFill>
                        <a:ln w="9525">
                          <a:solidFill>
                            <a:srgbClr val="000000"/>
                          </a:solidFill>
                          <a:miter lim="800000"/>
                          <a:headEnd/>
                          <a:tailEnd/>
                        </a:ln>
                      </wps:spPr>
                      <wps:txbx>
                        <w:txbxContent>
                          <w:p w14:paraId="4D3EEB42" w14:textId="77777777" w:rsidR="00EF0F7E" w:rsidRPr="00DC6661" w:rsidRDefault="00EF0F7E" w:rsidP="00DA7E16">
                            <w:pPr>
                              <w:jc w:val="center"/>
                              <w:rPr>
                                <w:rFonts w:ascii="Footlight MT Light" w:hAnsi="Footlight MT Light"/>
                                <w:b/>
                              </w:rPr>
                            </w:pPr>
                            <w:r w:rsidRPr="00DC6661">
                              <w:rPr>
                                <w:rFonts w:ascii="Footlight MT Light" w:hAnsi="Footlight MT Light"/>
                                <w:b/>
                              </w:rPr>
                              <w:t>CONTOH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A259DB7" id="Text Box 13" o:spid="_x0000_s1043" type="#_x0000_t202" style="position:absolute;margin-left:22.3pt;margin-top:1.1pt;width:73.5pt;height:20.6pt;z-index:25175296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">
                <v:textbox style="mso-fit-shape-to-text:t">
                  <w:txbxContent>
                    <w:p w14:paraId="4D3EEB42" w14:textId="77777777" w:rsidR="00EF0F7E" w:rsidRPr="00DC6661" w:rsidRDefault="00EF0F7E" w:rsidP="00DA7E16">
                      <w:pPr>
                        <w:jc w:val="center"/>
                        <w:rPr>
                          <w:rFonts w:ascii="Footlight MT Light" w:hAnsi="Footlight MT Light"/>
                          <w:b/>
                        </w:rPr>
                      </w:pPr>
                      <w:r w:rsidRPr="00DC6661">
                        <w:rPr>
                          <w:rFonts w:ascii="Footlight MT Light" w:hAnsi="Footlight MT Light"/>
                          <w:b/>
                        </w:rPr>
                        <w:t>CONTOH</w:t>
                      </w:r>
                    </w:p>
                  </w:txbxContent>
                </v:textbox>
                <w10:wrap anchorx="margin"/>
              </v:shape>
            </w:pict>
          </mc:Fallback>
        </mc:AlternateContent>
      </w:r>
    </w:p>
    <w:p w14:paraId="5BE058B7" w14:textId="77777777" w:rsidR="00DA7E16" w:rsidRPr="00B53F6C" w:rsidRDefault="00DA7E16" w:rsidP="00DA7E16">
      <w:pPr>
        <w:rPr>
          <w:rFonts w:ascii="Footlight MT Light" w:hAnsi="Footlight MT Light"/>
        </w:rPr>
      </w:pPr>
    </w:p>
    <w:p w14:paraId="48B85998" w14:textId="77777777" w:rsidR="00DA7E16" w:rsidRPr="00B53F6C" w:rsidRDefault="00DA7E16" w:rsidP="00DA7E16">
      <w:pPr>
        <w:rPr>
          <w:rFonts w:ascii="Footlight MT Light" w:hAnsi="Footlight MT Light"/>
          <w:b/>
        </w:rPr>
      </w:pPr>
      <w:r w:rsidRPr="00B53F6C">
        <w:rPr>
          <w:rFonts w:ascii="Footlight MT Light" w:hAnsi="Footlight MT Light"/>
          <w:b/>
        </w:rPr>
        <w:t>BENTUK RENCANA KESELAMATAN KONSTRUKSI</w:t>
      </w:r>
    </w:p>
    <w:p w14:paraId="6351F262" w14:textId="77777777" w:rsidR="00DA7E16" w:rsidRPr="00B53F6C" w:rsidRDefault="00DA7E16" w:rsidP="00DA7E16">
      <w:pPr>
        <w:ind w:left="1134"/>
        <w:rPr>
          <w:rFonts w:ascii="Footlight MT Light" w:hAnsi="Footlight MT Light"/>
          <w:b/>
        </w:rPr>
      </w:pPr>
    </w:p>
    <w:tbl>
      <w:tblPr>
        <w:tblW w:w="8237"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052"/>
        <w:gridCol w:w="5185"/>
      </w:tblGrid>
      <w:tr w:rsidR="00986A18" w:rsidRPr="00B53F6C" w14:paraId="2FC467F5" w14:textId="77777777" w:rsidTr="0052044E">
        <w:trPr>
          <w:trHeight w:val="799"/>
        </w:trPr>
        <w:tc>
          <w:tcPr>
            <w:tcW w:w="3052" w:type="dxa"/>
            <w:tcBorders>
              <w:top w:val="single" w:sz="4" w:space="0" w:color="auto"/>
              <w:bottom w:val="nil"/>
              <w:right w:val="single" w:sz="4" w:space="0" w:color="auto"/>
            </w:tcBorders>
            <w:shd w:val="clear" w:color="auto" w:fill="auto"/>
            <w:noWrap/>
            <w:vAlign w:val="center"/>
            <w:hideMark/>
          </w:tcPr>
          <w:p w14:paraId="59CC9575" w14:textId="77777777" w:rsidR="00DA7E16" w:rsidRPr="00B53F6C" w:rsidRDefault="00DA7E16" w:rsidP="0052044E">
            <w:pPr>
              <w:jc w:val="center"/>
              <w:rPr>
                <w:rFonts w:ascii="Footlight MT Light" w:hAnsi="Footlight MT Light" w:cs="Tahoma"/>
              </w:rPr>
            </w:pPr>
            <w:r w:rsidRPr="00B53F6C">
              <w:rPr>
                <w:rFonts w:ascii="Footlight MT Light" w:hAnsi="Footlight MT Light" w:cs="Tahoma"/>
              </w:rPr>
              <w:t>.................</w:t>
            </w:r>
          </w:p>
        </w:tc>
        <w:tc>
          <w:tcPr>
            <w:tcW w:w="5185" w:type="dxa"/>
            <w:tcBorders>
              <w:top w:val="single" w:sz="4" w:space="0" w:color="auto"/>
              <w:left w:val="single" w:sz="4" w:space="0" w:color="auto"/>
              <w:bottom w:val="nil"/>
            </w:tcBorders>
            <w:shd w:val="clear" w:color="auto" w:fill="auto"/>
            <w:noWrap/>
            <w:vAlign w:val="center"/>
            <w:hideMark/>
          </w:tcPr>
          <w:p w14:paraId="188E8D03" w14:textId="77777777" w:rsidR="00DA7E16" w:rsidRPr="00B53F6C" w:rsidRDefault="00DA7E16" w:rsidP="0052044E">
            <w:pPr>
              <w:jc w:val="center"/>
              <w:rPr>
                <w:rFonts w:ascii="Footlight MT Light" w:hAnsi="Footlight MT Light" w:cs="Tahoma"/>
                <w:b/>
                <w:bCs/>
              </w:rPr>
            </w:pPr>
            <w:r w:rsidRPr="00B53F6C">
              <w:rPr>
                <w:rFonts w:ascii="Footlight MT Light" w:hAnsi="Footlight MT Light" w:cs="Tahoma"/>
                <w:b/>
                <w:bCs/>
              </w:rPr>
              <w:t>RENCANA KESELAMATAN KONSTRUKSI</w:t>
            </w:r>
          </w:p>
        </w:tc>
      </w:tr>
      <w:tr w:rsidR="00DA7E16" w:rsidRPr="00B53F6C" w14:paraId="31927825" w14:textId="77777777" w:rsidTr="0052044E">
        <w:trPr>
          <w:trHeight w:val="645"/>
        </w:trPr>
        <w:tc>
          <w:tcPr>
            <w:tcW w:w="3052" w:type="dxa"/>
            <w:tcBorders>
              <w:top w:val="nil"/>
              <w:bottom w:val="single" w:sz="4" w:space="0" w:color="auto"/>
              <w:right w:val="single" w:sz="4" w:space="0" w:color="auto"/>
            </w:tcBorders>
            <w:shd w:val="clear" w:color="auto" w:fill="auto"/>
            <w:noWrap/>
            <w:vAlign w:val="center"/>
            <w:hideMark/>
          </w:tcPr>
          <w:p w14:paraId="1CD500DE" w14:textId="77777777" w:rsidR="00DA7E16" w:rsidRPr="00B53F6C" w:rsidRDefault="00DA7E16" w:rsidP="0052044E">
            <w:pPr>
              <w:jc w:val="center"/>
              <w:rPr>
                <w:rFonts w:ascii="Footlight MT Light" w:hAnsi="Footlight MT Light" w:cs="Tahoma"/>
                <w:i/>
              </w:rPr>
            </w:pPr>
            <w:r w:rsidRPr="00B53F6C">
              <w:rPr>
                <w:rFonts w:ascii="Footlight MT Light" w:hAnsi="Footlight MT Light" w:cs="Tahoma"/>
                <w:i/>
              </w:rPr>
              <w:t>[Logo &amp; Nama Perusahaan]</w:t>
            </w:r>
          </w:p>
        </w:tc>
        <w:tc>
          <w:tcPr>
            <w:tcW w:w="5185" w:type="dxa"/>
            <w:tcBorders>
              <w:top w:val="nil"/>
              <w:left w:val="single" w:sz="4" w:space="0" w:color="auto"/>
              <w:bottom w:val="single" w:sz="4" w:space="0" w:color="auto"/>
            </w:tcBorders>
            <w:shd w:val="clear" w:color="auto" w:fill="auto"/>
            <w:noWrap/>
            <w:vAlign w:val="center"/>
            <w:hideMark/>
          </w:tcPr>
          <w:p w14:paraId="328EF67A" w14:textId="77777777" w:rsidR="00DA7E16" w:rsidRPr="00B53F6C" w:rsidRDefault="00DA7E16" w:rsidP="0052044E">
            <w:pPr>
              <w:jc w:val="center"/>
              <w:rPr>
                <w:rFonts w:ascii="Footlight MT Light" w:hAnsi="Footlight MT Light" w:cs="Tahoma"/>
                <w:bCs/>
                <w:i/>
              </w:rPr>
            </w:pPr>
            <w:r w:rsidRPr="00B53F6C">
              <w:rPr>
                <w:rFonts w:ascii="Footlight MT Light" w:hAnsi="Footlight MT Light" w:cs="Tahoma"/>
                <w:bCs/>
                <w:i/>
              </w:rPr>
              <w:t>[digunakan untuk usulan penawaran]</w:t>
            </w:r>
          </w:p>
        </w:tc>
      </w:tr>
    </w:tbl>
    <w:p w14:paraId="5B17E467" w14:textId="77777777" w:rsidR="00DA7E16" w:rsidRPr="00B53F6C" w:rsidRDefault="00DA7E16" w:rsidP="00DA7E16">
      <w:pPr>
        <w:rPr>
          <w:rFonts w:ascii="Footlight MT Light" w:hAnsi="Footlight MT Light"/>
        </w:rPr>
      </w:pPr>
    </w:p>
    <w:p w14:paraId="3EA22FC4" w14:textId="77777777" w:rsidR="00DA7E16" w:rsidRPr="00B53F6C" w:rsidRDefault="00DA7E16" w:rsidP="00DA7E16">
      <w:pPr>
        <w:spacing w:after="60"/>
        <w:jc w:val="center"/>
        <w:rPr>
          <w:rFonts w:ascii="Footlight MT Light" w:hAnsi="Footlight MT Light" w:cs="Tahoma"/>
          <w:b/>
        </w:rPr>
      </w:pPr>
      <w:r w:rsidRPr="00B53F6C">
        <w:rPr>
          <w:rFonts w:ascii="Footlight MT Light" w:hAnsi="Footlight MT Light" w:cs="Tahoma"/>
          <w:b/>
        </w:rPr>
        <w:t>DAFTAR ISI</w:t>
      </w:r>
    </w:p>
    <w:p w14:paraId="6F0F3EB4" w14:textId="77777777" w:rsidR="00DA7E16" w:rsidRPr="00B53F6C" w:rsidRDefault="00DA7E16" w:rsidP="00DA7E16">
      <w:pPr>
        <w:spacing w:line="276" w:lineRule="auto"/>
        <w:jc w:val="center"/>
        <w:rPr>
          <w:rFonts w:ascii="Footlight MT Light" w:hAnsi="Footlight MT Light" w:cs="Tahoma"/>
          <w:b/>
        </w:rPr>
      </w:pPr>
    </w:p>
    <w:p w14:paraId="36E56AB0" w14:textId="77777777" w:rsidR="00DA7E16" w:rsidRPr="00B53F6C" w:rsidRDefault="00DA7E16" w:rsidP="00D4645C">
      <w:pPr>
        <w:pStyle w:val="ListParagraph"/>
        <w:numPr>
          <w:ilvl w:val="0"/>
          <w:numId w:val="225"/>
        </w:numPr>
        <w:spacing w:line="276" w:lineRule="auto"/>
        <w:ind w:left="284" w:hanging="284"/>
        <w:contextualSpacing w:val="0"/>
        <w:jc w:val="both"/>
        <w:rPr>
          <w:rFonts w:ascii="Footlight MT Light" w:hAnsi="Footlight MT Light" w:cs="Tahoma"/>
        </w:rPr>
      </w:pPr>
      <w:r w:rsidRPr="00B53F6C">
        <w:rPr>
          <w:rFonts w:ascii="Footlight MT Light" w:hAnsi="Footlight MT Light" w:cs="Tahoma"/>
        </w:rPr>
        <w:t>Kepemimpinan dan Partisipasi Pekerja dalam Keselamatan Konstruksi</w:t>
      </w:r>
    </w:p>
    <w:p w14:paraId="1A3ABFFA" w14:textId="77777777" w:rsidR="00DA7E16" w:rsidRPr="00B53F6C" w:rsidRDefault="00DA7E16" w:rsidP="00DA7E16">
      <w:pPr>
        <w:pStyle w:val="ListParagraph"/>
        <w:spacing w:line="276" w:lineRule="auto"/>
        <w:ind w:left="284"/>
        <w:contextualSpacing w:val="0"/>
        <w:jc w:val="both"/>
        <w:rPr>
          <w:rFonts w:ascii="Footlight MT Light" w:hAnsi="Footlight MT Light" w:cs="Tahoma"/>
        </w:rPr>
      </w:pPr>
      <w:r w:rsidRPr="00B53F6C">
        <w:rPr>
          <w:rFonts w:ascii="Footlight MT Light" w:hAnsi="Footlight MT Light" w:cs="Tahoma"/>
        </w:rPr>
        <w:t>A.1. Kepedulian pimpinan terhadap Isu eksternal dan internal</w:t>
      </w:r>
    </w:p>
    <w:p w14:paraId="5AE38BB9" w14:textId="77777777" w:rsidR="00DA7E16" w:rsidRPr="00B53F6C" w:rsidRDefault="00DA7E16" w:rsidP="00DA7E16">
      <w:pPr>
        <w:pStyle w:val="ListParagraph"/>
        <w:spacing w:line="276" w:lineRule="auto"/>
        <w:ind w:left="284"/>
        <w:contextualSpacing w:val="0"/>
        <w:jc w:val="both"/>
        <w:rPr>
          <w:rFonts w:ascii="Footlight MT Light" w:hAnsi="Footlight MT Light" w:cs="Tahoma"/>
        </w:rPr>
      </w:pPr>
      <w:r w:rsidRPr="00B53F6C">
        <w:rPr>
          <w:rFonts w:ascii="Footlight MT Light" w:hAnsi="Footlight MT Light" w:cs="Tahoma"/>
        </w:rPr>
        <w:t>A.2. Komitmen Keselamatan Konstruksi</w:t>
      </w:r>
    </w:p>
    <w:p w14:paraId="667410FF" w14:textId="77777777" w:rsidR="00DA7E16" w:rsidRPr="00B53F6C" w:rsidRDefault="00DA7E16" w:rsidP="00D4645C">
      <w:pPr>
        <w:pStyle w:val="ListParagraph"/>
        <w:numPr>
          <w:ilvl w:val="0"/>
          <w:numId w:val="225"/>
        </w:numPr>
        <w:spacing w:line="276" w:lineRule="auto"/>
        <w:ind w:left="284" w:hanging="284"/>
        <w:contextualSpacing w:val="0"/>
        <w:jc w:val="both"/>
        <w:rPr>
          <w:rFonts w:ascii="Footlight MT Light" w:hAnsi="Footlight MT Light" w:cs="Tahoma"/>
        </w:rPr>
      </w:pPr>
      <w:r w:rsidRPr="00B53F6C">
        <w:rPr>
          <w:rFonts w:ascii="Footlight MT Light" w:hAnsi="Footlight MT Light" w:cs="Tahoma"/>
        </w:rPr>
        <w:t>Perencanaan keselamatan konstruksi</w:t>
      </w:r>
    </w:p>
    <w:p w14:paraId="0DBCE9D8" w14:textId="77777777" w:rsidR="00DA7E16" w:rsidRPr="00B53F6C" w:rsidRDefault="00DA7E16" w:rsidP="00DA7E16">
      <w:pPr>
        <w:pStyle w:val="ListParagraph"/>
        <w:spacing w:line="276" w:lineRule="auto"/>
        <w:ind w:left="810" w:hanging="450"/>
        <w:contextualSpacing w:val="0"/>
        <w:rPr>
          <w:rFonts w:ascii="Footlight MT Light" w:hAnsi="Footlight MT Light" w:cs="Tahoma"/>
        </w:rPr>
      </w:pPr>
      <w:r w:rsidRPr="00B53F6C">
        <w:rPr>
          <w:rFonts w:ascii="Footlight MT Light" w:hAnsi="Footlight MT Light" w:cs="Tahoma"/>
        </w:rPr>
        <w:t>B.1. Identifikasi bahaya, Penilaian risiko, Pengendalian dan Peluang.</w:t>
      </w:r>
    </w:p>
    <w:p w14:paraId="2363C9D4" w14:textId="77777777" w:rsidR="00DA7E16" w:rsidRPr="00B53F6C" w:rsidRDefault="00DA7E16" w:rsidP="00DA7E16">
      <w:pPr>
        <w:pStyle w:val="ListParagraph"/>
        <w:spacing w:line="276" w:lineRule="auto"/>
        <w:ind w:left="810" w:hanging="450"/>
        <w:contextualSpacing w:val="0"/>
        <w:rPr>
          <w:rFonts w:ascii="Footlight MT Light" w:hAnsi="Footlight MT Light" w:cs="Tahoma"/>
        </w:rPr>
      </w:pPr>
      <w:r w:rsidRPr="00B53F6C">
        <w:rPr>
          <w:rFonts w:ascii="Footlight MT Light" w:hAnsi="Footlight MT Light" w:cs="Tahoma"/>
        </w:rPr>
        <w:t>B.2. Rencana tindakan (sasaran &amp; program)</w:t>
      </w:r>
    </w:p>
    <w:p w14:paraId="464292FF" w14:textId="77777777" w:rsidR="00DA7E16" w:rsidRPr="00B53F6C" w:rsidRDefault="00DA7E16" w:rsidP="00DA7E16">
      <w:pPr>
        <w:pStyle w:val="ListParagraph"/>
        <w:spacing w:line="276" w:lineRule="auto"/>
        <w:ind w:left="810" w:hanging="450"/>
        <w:contextualSpacing w:val="0"/>
        <w:rPr>
          <w:rFonts w:ascii="Footlight MT Light" w:hAnsi="Footlight MT Light" w:cs="Tahoma"/>
        </w:rPr>
      </w:pPr>
      <w:r w:rsidRPr="00B53F6C">
        <w:rPr>
          <w:rFonts w:ascii="Footlight MT Light" w:hAnsi="Footlight MT Light" w:cs="Tahoma"/>
        </w:rPr>
        <w:t>B.3. Standar dan peraturan perundangan</w:t>
      </w:r>
    </w:p>
    <w:p w14:paraId="030E1755" w14:textId="77777777" w:rsidR="00DA7E16" w:rsidRPr="00B53F6C" w:rsidRDefault="00DA7E16" w:rsidP="00D4645C">
      <w:pPr>
        <w:pStyle w:val="ListParagraph"/>
        <w:numPr>
          <w:ilvl w:val="0"/>
          <w:numId w:val="225"/>
        </w:numPr>
        <w:spacing w:line="276" w:lineRule="auto"/>
        <w:ind w:left="284" w:hanging="284"/>
        <w:contextualSpacing w:val="0"/>
        <w:jc w:val="both"/>
        <w:rPr>
          <w:rFonts w:ascii="Footlight MT Light" w:hAnsi="Footlight MT Light" w:cs="Tahoma"/>
        </w:rPr>
      </w:pPr>
      <w:r w:rsidRPr="00B53F6C">
        <w:rPr>
          <w:rFonts w:ascii="Footlight MT Light" w:hAnsi="Footlight MT Light" w:cs="Tahoma"/>
        </w:rPr>
        <w:t>Dukungan Keselamatan Konstruksi</w:t>
      </w:r>
    </w:p>
    <w:p w14:paraId="4EA1D16C" w14:textId="77777777" w:rsidR="00DA7E16" w:rsidRPr="00B53F6C" w:rsidRDefault="00DA7E16" w:rsidP="00DA7E16">
      <w:pPr>
        <w:pStyle w:val="ListParagraph"/>
        <w:spacing w:line="276" w:lineRule="auto"/>
        <w:ind w:left="284"/>
        <w:jc w:val="both"/>
        <w:rPr>
          <w:rFonts w:ascii="Footlight MT Light" w:hAnsi="Footlight MT Light" w:cs="Tahoma"/>
        </w:rPr>
      </w:pPr>
      <w:r w:rsidRPr="00B53F6C">
        <w:rPr>
          <w:rFonts w:ascii="Footlight MT Light" w:hAnsi="Footlight MT Light" w:cs="Tahoma"/>
        </w:rPr>
        <w:t>C.1. Sumber Daya</w:t>
      </w:r>
    </w:p>
    <w:p w14:paraId="30EC0942" w14:textId="77777777" w:rsidR="00DA7E16" w:rsidRPr="00B53F6C" w:rsidRDefault="00DA7E16" w:rsidP="00DA7E16">
      <w:pPr>
        <w:pStyle w:val="ListParagraph"/>
        <w:spacing w:line="276" w:lineRule="auto"/>
        <w:ind w:left="284"/>
        <w:jc w:val="both"/>
        <w:rPr>
          <w:rFonts w:ascii="Footlight MT Light" w:hAnsi="Footlight MT Light" w:cs="Tahoma"/>
        </w:rPr>
      </w:pPr>
      <w:r w:rsidRPr="00B53F6C">
        <w:rPr>
          <w:rFonts w:ascii="Footlight MT Light" w:hAnsi="Footlight MT Light" w:cs="Tahoma"/>
        </w:rPr>
        <w:t>C.2. Kompetensi</w:t>
      </w:r>
    </w:p>
    <w:p w14:paraId="6A2BFE78" w14:textId="77777777" w:rsidR="00DA7E16" w:rsidRPr="00B53F6C" w:rsidRDefault="00DA7E16" w:rsidP="00DA7E16">
      <w:pPr>
        <w:pStyle w:val="ListParagraph"/>
        <w:spacing w:line="276" w:lineRule="auto"/>
        <w:ind w:left="284"/>
        <w:jc w:val="both"/>
        <w:rPr>
          <w:rFonts w:ascii="Footlight MT Light" w:hAnsi="Footlight MT Light" w:cs="Tahoma"/>
        </w:rPr>
      </w:pPr>
      <w:r w:rsidRPr="00B53F6C">
        <w:rPr>
          <w:rFonts w:ascii="Footlight MT Light" w:hAnsi="Footlight MT Light" w:cs="Tahoma"/>
        </w:rPr>
        <w:t>C.3. Kepedulian</w:t>
      </w:r>
    </w:p>
    <w:p w14:paraId="34CE2519" w14:textId="77777777" w:rsidR="00DA7E16" w:rsidRPr="00B53F6C" w:rsidRDefault="00DA7E16" w:rsidP="00DA7E16">
      <w:pPr>
        <w:pStyle w:val="ListParagraph"/>
        <w:spacing w:line="276" w:lineRule="auto"/>
        <w:ind w:left="284"/>
        <w:jc w:val="both"/>
        <w:rPr>
          <w:rFonts w:ascii="Footlight MT Light" w:hAnsi="Footlight MT Light" w:cs="Tahoma"/>
        </w:rPr>
      </w:pPr>
      <w:r w:rsidRPr="00B53F6C">
        <w:rPr>
          <w:rFonts w:ascii="Footlight MT Light" w:hAnsi="Footlight MT Light" w:cs="Tahoma"/>
        </w:rPr>
        <w:t>C.4. Komunikasi</w:t>
      </w:r>
    </w:p>
    <w:p w14:paraId="63721250" w14:textId="77777777" w:rsidR="00DA7E16" w:rsidRPr="00B53F6C" w:rsidRDefault="00DA7E16" w:rsidP="00DA7E16">
      <w:pPr>
        <w:pStyle w:val="ListParagraph"/>
        <w:spacing w:line="276" w:lineRule="auto"/>
        <w:ind w:left="284"/>
        <w:contextualSpacing w:val="0"/>
        <w:jc w:val="both"/>
        <w:rPr>
          <w:rFonts w:ascii="Footlight MT Light" w:hAnsi="Footlight MT Light" w:cs="Tahoma"/>
        </w:rPr>
      </w:pPr>
      <w:r w:rsidRPr="00B53F6C">
        <w:rPr>
          <w:rFonts w:ascii="Footlight MT Light" w:hAnsi="Footlight MT Light" w:cs="Tahoma"/>
        </w:rPr>
        <w:t>C.5. Informasi Terdokumentasi</w:t>
      </w:r>
    </w:p>
    <w:p w14:paraId="2A3565EC" w14:textId="77777777" w:rsidR="00DA7E16" w:rsidRPr="00B53F6C" w:rsidRDefault="00DA7E16" w:rsidP="00D4645C">
      <w:pPr>
        <w:pStyle w:val="ListParagraph"/>
        <w:numPr>
          <w:ilvl w:val="0"/>
          <w:numId w:val="225"/>
        </w:numPr>
        <w:spacing w:line="276" w:lineRule="auto"/>
        <w:ind w:left="284" w:hanging="284"/>
        <w:contextualSpacing w:val="0"/>
        <w:jc w:val="both"/>
        <w:rPr>
          <w:rFonts w:ascii="Footlight MT Light" w:hAnsi="Footlight MT Light" w:cs="Tahoma"/>
        </w:rPr>
      </w:pPr>
      <w:r w:rsidRPr="00B53F6C">
        <w:rPr>
          <w:rFonts w:ascii="Footlight MT Light" w:hAnsi="Footlight MT Light" w:cs="Tahoma"/>
        </w:rPr>
        <w:t>Operasi Keselamatan Konstruksi</w:t>
      </w:r>
    </w:p>
    <w:p w14:paraId="5D93E6EC" w14:textId="77777777" w:rsidR="00DA7E16" w:rsidRPr="00B53F6C" w:rsidRDefault="00DA7E16" w:rsidP="00DA7E16">
      <w:pPr>
        <w:pStyle w:val="ListParagraph"/>
        <w:spacing w:line="276" w:lineRule="auto"/>
        <w:ind w:left="284"/>
        <w:contextualSpacing w:val="0"/>
        <w:jc w:val="both"/>
        <w:rPr>
          <w:rFonts w:ascii="Footlight MT Light" w:hAnsi="Footlight MT Light" w:cs="Tahoma"/>
        </w:rPr>
      </w:pPr>
      <w:r w:rsidRPr="00B53F6C">
        <w:rPr>
          <w:rFonts w:ascii="Footlight MT Light" w:hAnsi="Footlight MT Light" w:cs="Tahoma"/>
        </w:rPr>
        <w:t>D.1. Perencanaan dan pengendalian Operasi</w:t>
      </w:r>
    </w:p>
    <w:p w14:paraId="0E0EE3EC" w14:textId="77777777" w:rsidR="00DA7E16" w:rsidRPr="00B53F6C" w:rsidRDefault="00DA7E16" w:rsidP="00DA7E16">
      <w:pPr>
        <w:pStyle w:val="ListParagraph"/>
        <w:spacing w:line="276" w:lineRule="auto"/>
        <w:ind w:left="284"/>
        <w:contextualSpacing w:val="0"/>
        <w:jc w:val="both"/>
        <w:rPr>
          <w:rFonts w:ascii="Footlight MT Light" w:hAnsi="Footlight MT Light" w:cs="Tahoma"/>
        </w:rPr>
      </w:pPr>
      <w:r w:rsidRPr="00B53F6C">
        <w:rPr>
          <w:rFonts w:ascii="Footlight MT Light" w:hAnsi="Footlight MT Light" w:cs="Tahoma"/>
        </w:rPr>
        <w:t>D.2 Kesiapan dan tanggapan terhadap kondisi darurat</w:t>
      </w:r>
    </w:p>
    <w:p w14:paraId="6C4A95B2" w14:textId="77777777" w:rsidR="00DA7E16" w:rsidRPr="00B53F6C" w:rsidRDefault="00DA7E16" w:rsidP="00D4645C">
      <w:pPr>
        <w:pStyle w:val="ListParagraph"/>
        <w:numPr>
          <w:ilvl w:val="0"/>
          <w:numId w:val="225"/>
        </w:numPr>
        <w:spacing w:line="276" w:lineRule="auto"/>
        <w:ind w:left="284" w:hanging="284"/>
        <w:contextualSpacing w:val="0"/>
        <w:jc w:val="both"/>
        <w:rPr>
          <w:rFonts w:ascii="Footlight MT Light" w:hAnsi="Footlight MT Light" w:cs="Tahoma"/>
        </w:rPr>
      </w:pPr>
      <w:r w:rsidRPr="00B53F6C">
        <w:rPr>
          <w:rFonts w:ascii="Footlight MT Light" w:hAnsi="Footlight MT Light" w:cs="Tahoma"/>
        </w:rPr>
        <w:t>Evaluasi Kinerja Keselamatan Konstruksi</w:t>
      </w:r>
    </w:p>
    <w:p w14:paraId="045DBA04" w14:textId="77777777" w:rsidR="00DA7E16" w:rsidRPr="00B53F6C" w:rsidRDefault="00DA7E16" w:rsidP="00DA7E16">
      <w:pPr>
        <w:pStyle w:val="ListParagraph"/>
        <w:spacing w:line="276" w:lineRule="auto"/>
        <w:ind w:left="284"/>
        <w:jc w:val="both"/>
        <w:rPr>
          <w:rFonts w:ascii="Footlight MT Light" w:hAnsi="Footlight MT Light" w:cs="Tahoma"/>
        </w:rPr>
      </w:pPr>
      <w:r w:rsidRPr="00B53F6C">
        <w:rPr>
          <w:rFonts w:ascii="Footlight MT Light" w:hAnsi="Footlight MT Light" w:cs="Tahoma"/>
        </w:rPr>
        <w:t>E.1. Pemantauan dan evaluasi</w:t>
      </w:r>
    </w:p>
    <w:p w14:paraId="1AB5D1BE" w14:textId="77777777" w:rsidR="00DA7E16" w:rsidRPr="00B53F6C" w:rsidRDefault="00DA7E16" w:rsidP="00DA7E16">
      <w:pPr>
        <w:pStyle w:val="ListParagraph"/>
        <w:spacing w:line="276" w:lineRule="auto"/>
        <w:ind w:left="284"/>
        <w:jc w:val="both"/>
        <w:rPr>
          <w:rFonts w:ascii="Footlight MT Light" w:hAnsi="Footlight MT Light" w:cs="Tahoma"/>
        </w:rPr>
      </w:pPr>
      <w:r w:rsidRPr="00B53F6C">
        <w:rPr>
          <w:rFonts w:ascii="Footlight MT Light" w:hAnsi="Footlight MT Light" w:cs="Tahoma"/>
        </w:rPr>
        <w:t>E.2.</w:t>
      </w:r>
      <w:r w:rsidRPr="00B53F6C">
        <w:rPr>
          <w:rFonts w:ascii="Footlight MT Light" w:hAnsi="Footlight MT Light" w:cs="Tahoma"/>
        </w:rPr>
        <w:tab/>
        <w:t>Tinjauan manajemen</w:t>
      </w:r>
    </w:p>
    <w:p w14:paraId="4C3C38E5" w14:textId="77777777" w:rsidR="00DA7E16" w:rsidRPr="00B53F6C" w:rsidRDefault="00DA7E16" w:rsidP="00DA7E16">
      <w:pPr>
        <w:pStyle w:val="ListParagraph"/>
        <w:spacing w:line="276" w:lineRule="auto"/>
        <w:ind w:left="284"/>
        <w:contextualSpacing w:val="0"/>
        <w:jc w:val="both"/>
        <w:rPr>
          <w:rFonts w:ascii="Footlight MT Light" w:hAnsi="Footlight MT Light" w:cs="Tahoma"/>
        </w:rPr>
      </w:pPr>
      <w:r w:rsidRPr="00B53F6C">
        <w:rPr>
          <w:rFonts w:ascii="Footlight MT Light" w:hAnsi="Footlight MT Light" w:cs="Tahoma"/>
        </w:rPr>
        <w:t xml:space="preserve">E.3. </w:t>
      </w:r>
      <w:r w:rsidRPr="00B53F6C">
        <w:rPr>
          <w:rFonts w:ascii="Footlight MT Light" w:hAnsi="Footlight MT Light" w:cs="Tahoma"/>
        </w:rPr>
        <w:tab/>
        <w:t>Peningkatan kinerja keselamatan konstruksi</w:t>
      </w:r>
    </w:p>
    <w:p w14:paraId="3D5F7EFC" w14:textId="77777777" w:rsidR="00DA7E16" w:rsidRPr="00B53F6C" w:rsidRDefault="00DA7E16" w:rsidP="00DA7E16">
      <w:pPr>
        <w:spacing w:line="276" w:lineRule="auto"/>
        <w:jc w:val="both"/>
        <w:rPr>
          <w:rFonts w:ascii="Footlight MT Light" w:hAnsi="Footlight MT Light" w:cs="Tahoma"/>
        </w:rPr>
      </w:pPr>
    </w:p>
    <w:p w14:paraId="13976291" w14:textId="77777777" w:rsidR="00DA7E16" w:rsidRPr="00B53F6C" w:rsidRDefault="00DA7E16" w:rsidP="00DA7E16">
      <w:pPr>
        <w:pStyle w:val="ListParagraph"/>
        <w:spacing w:line="276" w:lineRule="auto"/>
        <w:ind w:left="284"/>
        <w:contextualSpacing w:val="0"/>
        <w:jc w:val="both"/>
        <w:rPr>
          <w:rFonts w:ascii="Footlight MT Light" w:hAnsi="Footlight MT Light" w:cs="Tahoma"/>
        </w:rPr>
      </w:pPr>
    </w:p>
    <w:p w14:paraId="31AD000F" w14:textId="77777777" w:rsidR="00DA7E16" w:rsidRPr="00B53F6C" w:rsidRDefault="00DA7E16" w:rsidP="00DA7E16">
      <w:pPr>
        <w:pStyle w:val="ListParagraph"/>
        <w:spacing w:line="276" w:lineRule="auto"/>
        <w:ind w:left="284"/>
        <w:contextualSpacing w:val="0"/>
        <w:jc w:val="both"/>
        <w:rPr>
          <w:rFonts w:ascii="Footlight MT Light" w:hAnsi="Footlight MT Light" w:cs="Tahoma"/>
        </w:rPr>
        <w:sectPr w:rsidR="00DA7E16"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54E81FCE" w14:textId="77777777" w:rsidR="00DA7E16" w:rsidRPr="00B53F6C" w:rsidRDefault="00DA7E16" w:rsidP="00DA7E16">
      <w:pPr>
        <w:spacing w:line="276" w:lineRule="auto"/>
        <w:jc w:val="both"/>
        <w:rPr>
          <w:rFonts w:ascii="Footlight MT Light" w:hAnsi="Footlight MT Light" w:cs="Tahoma"/>
        </w:rPr>
      </w:pPr>
      <w:r w:rsidRPr="00B53F6C">
        <w:rPr>
          <w:rFonts w:ascii="Footlight MT Light" w:hAnsi="Footlight MT Light" w:cs="Tahoma"/>
        </w:rPr>
        <w:lastRenderedPageBreak/>
        <w:t>Penjelasan mengenai isi Komitmen Keselamatan Konstruksi poin (A.2) sesuai dengan format di bawah ini:</w:t>
      </w:r>
    </w:p>
    <w:p w14:paraId="6819124D" w14:textId="77777777" w:rsidR="00DA7E16" w:rsidRPr="00B53F6C" w:rsidRDefault="00DA7E16" w:rsidP="00DA7E16">
      <w:pPr>
        <w:spacing w:line="276" w:lineRule="auto"/>
        <w:jc w:val="both"/>
        <w:rPr>
          <w:rFonts w:ascii="Footlight MT Light" w:hAnsi="Footlight MT Light" w:cs="Tahoma"/>
        </w:rPr>
      </w:pPr>
    </w:p>
    <w:p w14:paraId="24E00677" w14:textId="77777777" w:rsidR="00DA7E16" w:rsidRPr="00B53F6C" w:rsidRDefault="00DA7E16" w:rsidP="00DA7E16">
      <w:pPr>
        <w:pStyle w:val="ListParagraph"/>
        <w:ind w:left="0"/>
        <w:rPr>
          <w:rFonts w:ascii="Footlight MT Light" w:hAnsi="Footlight MT Light" w:cs="Arial"/>
        </w:rPr>
      </w:pPr>
      <w:r w:rsidRPr="00B53F6C">
        <w:rPr>
          <w:rFonts w:ascii="Footlight MT Light" w:hAnsi="Footlight MT Light" w:cs="Arial"/>
        </w:rPr>
        <w:t>[Contoh Pakta Komitmen Keselamatan Konstruksi Badan Usaha Tunggal/Atas Nama Sendiri]</w:t>
      </w:r>
    </w:p>
    <w:p w14:paraId="4164CBB0" w14:textId="77777777" w:rsidR="00DA7E16" w:rsidRPr="00B53F6C" w:rsidRDefault="00DA7E16" w:rsidP="00DA7E16">
      <w:pPr>
        <w:pStyle w:val="ListParagraph"/>
        <w:jc w:val="center"/>
        <w:rPr>
          <w:rFonts w:ascii="Footlight MT Light" w:hAnsi="Footlight MT Light" w:cs="Arial"/>
          <w:b/>
        </w:rPr>
      </w:pPr>
    </w:p>
    <w:p w14:paraId="52E6EB37" w14:textId="77777777" w:rsidR="00DA7E16" w:rsidRPr="00B53F6C" w:rsidRDefault="00DA7E16" w:rsidP="00DA7E16">
      <w:pPr>
        <w:pStyle w:val="ListParagraph"/>
        <w:jc w:val="center"/>
        <w:rPr>
          <w:rFonts w:ascii="Footlight MT Light" w:hAnsi="Footlight MT Light" w:cs="Arial"/>
          <w:b/>
        </w:rPr>
      </w:pPr>
    </w:p>
    <w:p w14:paraId="7FDA735F" w14:textId="77777777" w:rsidR="00DA7E16" w:rsidRPr="00B53F6C" w:rsidRDefault="00DA7E16" w:rsidP="00DA7E16">
      <w:pPr>
        <w:pStyle w:val="ListParagraph"/>
        <w:jc w:val="center"/>
        <w:rPr>
          <w:rFonts w:ascii="Footlight MT Light" w:hAnsi="Footlight MT Light" w:cs="Arial"/>
          <w:b/>
        </w:rPr>
      </w:pPr>
      <w:r w:rsidRPr="00B53F6C">
        <w:rPr>
          <w:rFonts w:ascii="Footlight MT Light" w:hAnsi="Footlight MT Light" w:cs="Arial"/>
          <w:b/>
        </w:rPr>
        <w:t>PAKTA KOMITMEN KESELAMATAN KONSTRUKSI</w:t>
      </w:r>
    </w:p>
    <w:p w14:paraId="7A88EDE8" w14:textId="77777777" w:rsidR="00DA7E16" w:rsidRPr="00B53F6C" w:rsidRDefault="00DA7E16" w:rsidP="00DA7E16">
      <w:pPr>
        <w:pStyle w:val="ListParagraph"/>
        <w:rPr>
          <w:rFonts w:ascii="Footlight MT Light" w:hAnsi="Footlight MT Light" w:cs="Arial"/>
        </w:rPr>
      </w:pPr>
    </w:p>
    <w:p w14:paraId="721BDAC9" w14:textId="77777777" w:rsidR="00DA7E16" w:rsidRPr="00B53F6C" w:rsidRDefault="00DA7E16" w:rsidP="00DA7E16">
      <w:pPr>
        <w:pStyle w:val="ListParagraph"/>
        <w:rPr>
          <w:rFonts w:ascii="Footlight MT Light" w:hAnsi="Footlight MT Light" w:cs="Arial"/>
        </w:rPr>
      </w:pPr>
      <w:r w:rsidRPr="00B53F6C">
        <w:rPr>
          <w:rFonts w:ascii="Footlight MT Light" w:hAnsi="Footlight MT Light" w:cs="Arial"/>
        </w:rPr>
        <w:t>Saya yang bertanda tangan di bawah ini:</w:t>
      </w:r>
    </w:p>
    <w:p w14:paraId="31A53473" w14:textId="77777777" w:rsidR="00DA7E16" w:rsidRPr="00B53F6C" w:rsidRDefault="00DA7E16" w:rsidP="00DA7E16">
      <w:pPr>
        <w:pStyle w:val="ListParagraph"/>
        <w:ind w:left="1440"/>
        <w:rPr>
          <w:rFonts w:ascii="Footlight MT Light" w:hAnsi="Footlight MT Light" w:cs="Arial"/>
        </w:rPr>
      </w:pPr>
      <w:r w:rsidRPr="00B53F6C">
        <w:rPr>
          <w:rFonts w:ascii="Footlight MT Light" w:hAnsi="Footlight MT Light" w:cs="Arial"/>
        </w:rPr>
        <w:t xml:space="preserve">Nama  </w:t>
      </w:r>
      <w:r w:rsidRPr="00B53F6C">
        <w:rPr>
          <w:rFonts w:ascii="Footlight MT Light" w:hAnsi="Footlight MT Light" w:cs="Arial"/>
        </w:rPr>
        <w:tab/>
      </w:r>
      <w:r w:rsidRPr="00B53F6C">
        <w:rPr>
          <w:rFonts w:ascii="Footlight MT Light" w:hAnsi="Footlight MT Light" w:cs="Arial"/>
        </w:rPr>
        <w:tab/>
      </w:r>
      <w:r w:rsidRPr="00B53F6C">
        <w:rPr>
          <w:rFonts w:ascii="Footlight MT Light" w:hAnsi="Footlight MT Light" w:cs="Arial"/>
        </w:rPr>
        <w:tab/>
        <w:t>:  …………… [</w:t>
      </w:r>
      <w:r w:rsidRPr="00B53F6C">
        <w:rPr>
          <w:rFonts w:ascii="Footlight MT Light" w:hAnsi="Footlight MT Light" w:cs="Arial"/>
          <w:i/>
        </w:rPr>
        <w:t>nama wakil sah  badan usaha</w:t>
      </w:r>
      <w:r w:rsidRPr="00B53F6C">
        <w:rPr>
          <w:rFonts w:ascii="Footlight MT Light" w:hAnsi="Footlight MT Light" w:cs="Arial"/>
        </w:rPr>
        <w:t>]</w:t>
      </w:r>
    </w:p>
    <w:p w14:paraId="29D9FB1E" w14:textId="77777777" w:rsidR="00DA7E16" w:rsidRPr="00B53F6C" w:rsidRDefault="00DA7E16" w:rsidP="00DA7E16">
      <w:pPr>
        <w:pStyle w:val="ListParagraph"/>
        <w:ind w:left="1440"/>
        <w:rPr>
          <w:rFonts w:ascii="Footlight MT Light" w:hAnsi="Footlight MT Light" w:cs="Arial"/>
        </w:rPr>
      </w:pPr>
      <w:r w:rsidRPr="00B53F6C">
        <w:rPr>
          <w:rFonts w:ascii="Footlight MT Light" w:hAnsi="Footlight MT Light" w:cs="Arial"/>
        </w:rPr>
        <w:t xml:space="preserve">Jabatan  </w:t>
      </w:r>
      <w:r w:rsidRPr="00B53F6C">
        <w:rPr>
          <w:rFonts w:ascii="Footlight MT Light" w:hAnsi="Footlight MT Light" w:cs="Arial"/>
        </w:rPr>
        <w:tab/>
      </w:r>
      <w:r w:rsidRPr="00B53F6C">
        <w:rPr>
          <w:rFonts w:ascii="Footlight MT Light" w:hAnsi="Footlight MT Light" w:cs="Arial"/>
        </w:rPr>
        <w:tab/>
        <w:t>:  .............</w:t>
      </w:r>
    </w:p>
    <w:p w14:paraId="2A83717C" w14:textId="77777777" w:rsidR="00DA7E16" w:rsidRPr="00B53F6C" w:rsidRDefault="00DA7E16" w:rsidP="00DA7E16">
      <w:pPr>
        <w:pStyle w:val="ListParagraph"/>
        <w:ind w:left="1440"/>
        <w:rPr>
          <w:rFonts w:ascii="Footlight MT Light" w:hAnsi="Footlight MT Light" w:cs="Arial"/>
          <w:i/>
        </w:rPr>
      </w:pPr>
      <w:r w:rsidRPr="00B53F6C">
        <w:rPr>
          <w:rFonts w:ascii="Footlight MT Light" w:hAnsi="Footlight MT Light" w:cs="Arial"/>
        </w:rPr>
        <w:t>Bertindak  untuk</w:t>
      </w:r>
      <w:r w:rsidRPr="00B53F6C">
        <w:rPr>
          <w:rFonts w:ascii="Footlight MT Light" w:hAnsi="Footlight MT Light" w:cs="Arial"/>
        </w:rPr>
        <w:tab/>
        <w:t>: PT/CV/Firma/atau lainnya ………… [</w:t>
      </w:r>
      <w:r w:rsidRPr="00B53F6C">
        <w:rPr>
          <w:rFonts w:ascii="Footlight MT Light" w:hAnsi="Footlight MT Light" w:cs="Arial"/>
          <w:i/>
        </w:rPr>
        <w:t xml:space="preserve">pilih yang </w:t>
      </w:r>
    </w:p>
    <w:p w14:paraId="0FA575BF" w14:textId="77777777" w:rsidR="00DA7E16" w:rsidRPr="00B53F6C" w:rsidRDefault="00DA7E16" w:rsidP="00DA7E16">
      <w:pPr>
        <w:pStyle w:val="ListParagraph"/>
        <w:tabs>
          <w:tab w:val="left" w:pos="3686"/>
        </w:tabs>
        <w:ind w:left="4820" w:hanging="3380"/>
        <w:rPr>
          <w:rFonts w:ascii="Footlight MT Light" w:hAnsi="Footlight MT Light" w:cs="Arial"/>
        </w:rPr>
      </w:pPr>
      <w:r w:rsidRPr="00B53F6C">
        <w:rPr>
          <w:rFonts w:ascii="Footlight MT Light" w:hAnsi="Footlight MT Light" w:cs="Arial"/>
        </w:rPr>
        <w:t>dan atas nama</w:t>
      </w:r>
      <w:r w:rsidRPr="00B53F6C">
        <w:rPr>
          <w:rFonts w:ascii="Footlight MT Light" w:hAnsi="Footlight MT Light" w:cs="Arial"/>
          <w:i/>
        </w:rPr>
        <w:tab/>
        <w:t xml:space="preserve"> sesuai dan cantumkan nama</w:t>
      </w:r>
      <w:r w:rsidRPr="00B53F6C">
        <w:rPr>
          <w:rFonts w:ascii="Footlight MT Light" w:hAnsi="Footlight MT Light" w:cs="Arial"/>
        </w:rPr>
        <w:t>]</w:t>
      </w:r>
    </w:p>
    <w:p w14:paraId="59A2CFBD" w14:textId="77777777" w:rsidR="00DA7E16" w:rsidRPr="00B53F6C" w:rsidRDefault="00DA7E16" w:rsidP="00DA7E16">
      <w:pPr>
        <w:pStyle w:val="ListParagraph"/>
        <w:rPr>
          <w:rFonts w:ascii="Footlight MT Light" w:hAnsi="Footlight MT Light" w:cs="Arial"/>
        </w:rPr>
      </w:pPr>
    </w:p>
    <w:p w14:paraId="56087E12" w14:textId="77777777" w:rsidR="00DA7E16" w:rsidRPr="00B53F6C" w:rsidRDefault="00DA7E16" w:rsidP="00DA7E16">
      <w:pPr>
        <w:pStyle w:val="ListParagraph"/>
        <w:rPr>
          <w:rFonts w:ascii="Footlight MT Light" w:hAnsi="Footlight MT Light" w:cs="Arial"/>
        </w:rPr>
      </w:pPr>
    </w:p>
    <w:p w14:paraId="1ED94E69" w14:textId="77777777" w:rsidR="00DA7E16" w:rsidRPr="00B53F6C" w:rsidRDefault="00DA7E16" w:rsidP="00DA7E16">
      <w:pPr>
        <w:pStyle w:val="ListParagraph"/>
        <w:ind w:left="1134"/>
        <w:jc w:val="both"/>
        <w:rPr>
          <w:rFonts w:ascii="Footlight MT Light" w:hAnsi="Footlight MT Light" w:cs="Arial"/>
        </w:rPr>
      </w:pPr>
      <w:r w:rsidRPr="00B53F6C">
        <w:rPr>
          <w:rFonts w:ascii="Footlight MT Light" w:hAnsi="Footlight MT Light" w:cs="Arial"/>
        </w:rPr>
        <w:t>dalam  rangka  pengadaan  ……………  [</w:t>
      </w:r>
      <w:r w:rsidRPr="00B53F6C">
        <w:rPr>
          <w:rFonts w:ascii="Footlight MT Light" w:hAnsi="Footlight MT Light" w:cs="Arial"/>
          <w:i/>
        </w:rPr>
        <w:t>isi  nama  paket</w:t>
      </w:r>
      <w:r w:rsidRPr="00B53F6C">
        <w:rPr>
          <w:rFonts w:ascii="Footlight MT Light" w:hAnsi="Footlight MT Light" w:cs="Arial"/>
        </w:rPr>
        <w:t xml:space="preserve">]  pada  …………… [isi sesuai dengan nama Pokja Pemilihan] berkomitmen melaksanakan konstruksi berkeselamatan demi terciptanya </w:t>
      </w:r>
      <w:r w:rsidRPr="00B53F6C">
        <w:rPr>
          <w:rFonts w:ascii="Footlight MT Light" w:hAnsi="Footlight MT Light" w:cs="Arial"/>
          <w:i/>
        </w:rPr>
        <w:t>Zero Accident</w:t>
      </w:r>
      <w:r w:rsidRPr="00B53F6C">
        <w:rPr>
          <w:rFonts w:ascii="Footlight MT Light" w:hAnsi="Footlight MT Light" w:cs="Arial"/>
        </w:rPr>
        <w:t>, dengan memastikan bahwa seluruh pelaksanaan konstruksi:</w:t>
      </w:r>
    </w:p>
    <w:p w14:paraId="11A1CBC4" w14:textId="77777777" w:rsidR="00DA7E16" w:rsidRPr="00B53F6C" w:rsidRDefault="00DA7E16" w:rsidP="00DA7E16">
      <w:pPr>
        <w:pStyle w:val="ListParagraph"/>
        <w:ind w:left="1134"/>
        <w:rPr>
          <w:rFonts w:ascii="Footlight MT Light" w:hAnsi="Footlight MT Light" w:cs="Arial"/>
        </w:rPr>
      </w:pPr>
    </w:p>
    <w:p w14:paraId="0712EBD5" w14:textId="77777777" w:rsidR="00DA7E16" w:rsidRPr="00B53F6C" w:rsidRDefault="00DA7E16" w:rsidP="00DA7E16">
      <w:pPr>
        <w:pStyle w:val="ListParagraph"/>
        <w:ind w:left="1134"/>
        <w:rPr>
          <w:rFonts w:ascii="Footlight MT Light" w:hAnsi="Footlight MT Light" w:cs="Arial"/>
        </w:rPr>
      </w:pPr>
    </w:p>
    <w:p w14:paraId="7BEE04BF" w14:textId="77777777" w:rsidR="00DA7E16" w:rsidRPr="00B53F6C" w:rsidRDefault="00DA7E16" w:rsidP="00D4645C">
      <w:pPr>
        <w:pStyle w:val="ListParagraph"/>
        <w:numPr>
          <w:ilvl w:val="0"/>
          <w:numId w:val="167"/>
        </w:numPr>
        <w:spacing w:after="160" w:line="259" w:lineRule="auto"/>
        <w:rPr>
          <w:rFonts w:ascii="Footlight MT Light" w:hAnsi="Footlight MT Light" w:cs="Arial"/>
        </w:rPr>
      </w:pPr>
      <w:r w:rsidRPr="00B53F6C">
        <w:rPr>
          <w:rFonts w:ascii="Footlight MT Light" w:hAnsi="Footlight MT Light" w:cs="Arial"/>
        </w:rPr>
        <w:t>Memenuhi ketentuan Keselamatan Konstruksi;</w:t>
      </w:r>
    </w:p>
    <w:p w14:paraId="75390054" w14:textId="77777777" w:rsidR="00DA7E16" w:rsidRPr="00B53F6C" w:rsidRDefault="00DA7E16" w:rsidP="00D4645C">
      <w:pPr>
        <w:pStyle w:val="ListParagraph"/>
        <w:numPr>
          <w:ilvl w:val="0"/>
          <w:numId w:val="167"/>
        </w:numPr>
        <w:spacing w:after="160" w:line="259" w:lineRule="auto"/>
        <w:rPr>
          <w:rFonts w:ascii="Footlight MT Light" w:hAnsi="Footlight MT Light" w:cs="Arial"/>
        </w:rPr>
      </w:pPr>
      <w:r w:rsidRPr="00B53F6C">
        <w:rPr>
          <w:rFonts w:ascii="Footlight MT Light" w:hAnsi="Footlight MT Light" w:cs="Arial"/>
        </w:rPr>
        <w:t>Menggunakan tenaga kerja kompeten bersertifikat;</w:t>
      </w:r>
    </w:p>
    <w:p w14:paraId="26CE9AEA" w14:textId="77777777" w:rsidR="00DA7E16" w:rsidRPr="00B53F6C" w:rsidRDefault="00DA7E16" w:rsidP="00D4645C">
      <w:pPr>
        <w:pStyle w:val="ListParagraph"/>
        <w:numPr>
          <w:ilvl w:val="0"/>
          <w:numId w:val="167"/>
        </w:numPr>
        <w:spacing w:after="160" w:line="259" w:lineRule="auto"/>
        <w:rPr>
          <w:rFonts w:ascii="Footlight MT Light" w:hAnsi="Footlight MT Light" w:cs="Arial"/>
        </w:rPr>
      </w:pPr>
      <w:r w:rsidRPr="00B53F6C">
        <w:rPr>
          <w:rFonts w:ascii="Footlight MT Light" w:hAnsi="Footlight MT Light" w:cs="Arial"/>
        </w:rPr>
        <w:t>Menggunakan peralatan yang memenuhi standar kelaikan;</w:t>
      </w:r>
    </w:p>
    <w:p w14:paraId="5F19DB59" w14:textId="77777777" w:rsidR="00DA7E16" w:rsidRPr="00B53F6C" w:rsidRDefault="00DA7E16" w:rsidP="00D4645C">
      <w:pPr>
        <w:pStyle w:val="ListParagraph"/>
        <w:numPr>
          <w:ilvl w:val="0"/>
          <w:numId w:val="167"/>
        </w:numPr>
        <w:spacing w:after="160" w:line="259" w:lineRule="auto"/>
        <w:rPr>
          <w:rFonts w:ascii="Footlight MT Light" w:hAnsi="Footlight MT Light" w:cs="Arial"/>
        </w:rPr>
      </w:pPr>
      <w:r w:rsidRPr="00B53F6C">
        <w:rPr>
          <w:rFonts w:ascii="Footlight MT Light" w:hAnsi="Footlight MT Light" w:cs="Arial"/>
        </w:rPr>
        <w:t>Menggunakan material yang memenuhi standar mutu;</w:t>
      </w:r>
    </w:p>
    <w:p w14:paraId="7E00C516" w14:textId="77777777" w:rsidR="00DA7E16" w:rsidRPr="00B53F6C" w:rsidRDefault="00DA7E16" w:rsidP="00D4645C">
      <w:pPr>
        <w:pStyle w:val="ListParagraph"/>
        <w:numPr>
          <w:ilvl w:val="0"/>
          <w:numId w:val="167"/>
        </w:numPr>
        <w:spacing w:after="160" w:line="259" w:lineRule="auto"/>
        <w:rPr>
          <w:rFonts w:ascii="Footlight MT Light" w:hAnsi="Footlight MT Light" w:cs="Arial"/>
        </w:rPr>
      </w:pPr>
      <w:r w:rsidRPr="00B53F6C">
        <w:rPr>
          <w:rFonts w:ascii="Footlight MT Light" w:hAnsi="Footlight MT Light" w:cs="Arial"/>
        </w:rPr>
        <w:t>Menggunakan teknologi yang memenuhi standar kelaikan; dan</w:t>
      </w:r>
    </w:p>
    <w:p w14:paraId="7E95E270" w14:textId="77777777" w:rsidR="00DA7E16" w:rsidRPr="00B53F6C" w:rsidRDefault="00DA7E16" w:rsidP="00D4645C">
      <w:pPr>
        <w:pStyle w:val="ListParagraph"/>
        <w:numPr>
          <w:ilvl w:val="0"/>
          <w:numId w:val="167"/>
        </w:numPr>
        <w:spacing w:after="160" w:line="259" w:lineRule="auto"/>
        <w:rPr>
          <w:rFonts w:ascii="Footlight MT Light" w:hAnsi="Footlight MT Light" w:cs="Arial"/>
        </w:rPr>
      </w:pPr>
      <w:r w:rsidRPr="00B53F6C">
        <w:rPr>
          <w:rFonts w:ascii="Footlight MT Light" w:hAnsi="Footlight MT Light" w:cs="Arial"/>
        </w:rPr>
        <w:t>Melaksanakan Standar Operasi dan Prosedur (SOP)</w:t>
      </w:r>
      <w:r w:rsidRPr="00B53F6C">
        <w:rPr>
          <w:rFonts w:ascii="Footlight MT Light" w:hAnsi="Footlight MT Light" w:cs="Arial"/>
          <w:lang w:val="en-US"/>
        </w:rPr>
        <w:t>;</w:t>
      </w:r>
    </w:p>
    <w:p w14:paraId="571CCFDB" w14:textId="77777777" w:rsidR="00DA7E16" w:rsidRPr="00B53F6C" w:rsidRDefault="00DA7E16" w:rsidP="00D4645C">
      <w:pPr>
        <w:pStyle w:val="ListParagraph"/>
        <w:numPr>
          <w:ilvl w:val="0"/>
          <w:numId w:val="167"/>
        </w:numPr>
        <w:spacing w:after="160" w:line="259" w:lineRule="auto"/>
        <w:rPr>
          <w:rFonts w:ascii="Footlight MT Light" w:hAnsi="Footlight MT Light" w:cs="Arial"/>
        </w:rPr>
      </w:pPr>
      <w:proofErr w:type="spellStart"/>
      <w:r w:rsidRPr="00B53F6C">
        <w:rPr>
          <w:rFonts w:ascii="Footlight MT Light" w:hAnsi="Footlight MT Light" w:cs="Arial"/>
          <w:lang w:val="en-US"/>
        </w:rPr>
        <w:t>Memenuhi</w:t>
      </w:r>
      <w:proofErr w:type="spellEnd"/>
      <w:r w:rsidRPr="00B53F6C">
        <w:rPr>
          <w:rFonts w:ascii="Footlight MT Light" w:hAnsi="Footlight MT Light" w:cs="Arial"/>
          <w:lang w:val="en-US"/>
        </w:rPr>
        <w:t xml:space="preserve"> 9 (Sembilan) </w:t>
      </w:r>
      <w:proofErr w:type="spellStart"/>
      <w:r w:rsidRPr="00B53F6C">
        <w:rPr>
          <w:rFonts w:ascii="Footlight MT Light" w:hAnsi="Footlight MT Light" w:cs="Arial"/>
          <w:lang w:val="en-US"/>
        </w:rPr>
        <w:t>komponen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biaya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penerapan</w:t>
      </w:r>
      <w:proofErr w:type="spellEnd"/>
      <w:r w:rsidRPr="00B53F6C">
        <w:rPr>
          <w:rFonts w:ascii="Footlight MT Light" w:hAnsi="Footlight MT Light" w:cs="Arial"/>
          <w:lang w:val="en-US"/>
        </w:rPr>
        <w:t xml:space="preserve"> SMKK.</w:t>
      </w:r>
      <w:r w:rsidRPr="00B53F6C">
        <w:rPr>
          <w:rFonts w:ascii="Footlight MT Light" w:hAnsi="Footlight MT Light" w:cs="Arial"/>
        </w:rPr>
        <w:t xml:space="preserve"> </w:t>
      </w:r>
    </w:p>
    <w:p w14:paraId="075EF76D" w14:textId="77777777" w:rsidR="00DA7E16" w:rsidRPr="00B53F6C" w:rsidRDefault="00DA7E16" w:rsidP="00DA7E16">
      <w:pPr>
        <w:pStyle w:val="ListParagraph"/>
        <w:rPr>
          <w:rFonts w:ascii="Footlight MT Light" w:hAnsi="Footlight MT Light" w:cs="Arial"/>
        </w:rPr>
      </w:pPr>
    </w:p>
    <w:p w14:paraId="6146D588" w14:textId="77777777" w:rsidR="00DA7E16" w:rsidRPr="00B53F6C" w:rsidRDefault="00DA7E16" w:rsidP="00DA7E16">
      <w:pPr>
        <w:pStyle w:val="ListParagraph"/>
        <w:ind w:firstLine="720"/>
        <w:rPr>
          <w:rFonts w:ascii="Footlight MT Light" w:hAnsi="Footlight MT Light" w:cs="Arial"/>
        </w:rPr>
      </w:pPr>
    </w:p>
    <w:p w14:paraId="757AA070" w14:textId="77777777" w:rsidR="00DA7E16" w:rsidRPr="00B53F6C" w:rsidRDefault="00DA7E16" w:rsidP="00DA7E16">
      <w:pPr>
        <w:pStyle w:val="ListParagraph"/>
        <w:ind w:firstLine="720"/>
        <w:rPr>
          <w:rFonts w:ascii="Footlight MT Light" w:hAnsi="Footlight MT Light" w:cs="Arial"/>
        </w:rPr>
      </w:pPr>
      <w:r w:rsidRPr="00B53F6C">
        <w:rPr>
          <w:rFonts w:ascii="Footlight MT Light" w:hAnsi="Footlight MT Light" w:cs="Arial"/>
        </w:rPr>
        <w:t>………… [</w:t>
      </w:r>
      <w:r w:rsidRPr="00B53F6C">
        <w:rPr>
          <w:rFonts w:ascii="Footlight MT Light" w:hAnsi="Footlight MT Light" w:cs="Arial"/>
          <w:i/>
        </w:rPr>
        <w:t>tempat</w:t>
      </w:r>
      <w:r w:rsidRPr="00B53F6C">
        <w:rPr>
          <w:rFonts w:ascii="Footlight MT Light" w:hAnsi="Footlight MT Light" w:cs="Arial"/>
        </w:rPr>
        <w:t>], ….. [</w:t>
      </w:r>
      <w:r w:rsidRPr="00B53F6C">
        <w:rPr>
          <w:rFonts w:ascii="Footlight MT Light" w:hAnsi="Footlight MT Light" w:cs="Arial"/>
          <w:i/>
        </w:rPr>
        <w:t>tanggal</w:t>
      </w:r>
      <w:r w:rsidRPr="00B53F6C">
        <w:rPr>
          <w:rFonts w:ascii="Footlight MT Light" w:hAnsi="Footlight MT Light" w:cs="Arial"/>
        </w:rPr>
        <w:t>] ………… [</w:t>
      </w:r>
      <w:r w:rsidRPr="00B53F6C">
        <w:rPr>
          <w:rFonts w:ascii="Footlight MT Light" w:hAnsi="Footlight MT Light" w:cs="Arial"/>
          <w:i/>
        </w:rPr>
        <w:t>bulan</w:t>
      </w:r>
      <w:r w:rsidRPr="00B53F6C">
        <w:rPr>
          <w:rFonts w:ascii="Footlight MT Light" w:hAnsi="Footlight MT Light" w:cs="Arial"/>
        </w:rPr>
        <w:t>]  20…. [</w:t>
      </w:r>
      <w:r w:rsidRPr="00B53F6C">
        <w:rPr>
          <w:rFonts w:ascii="Footlight MT Light" w:hAnsi="Footlight MT Light" w:cs="Arial"/>
          <w:i/>
        </w:rPr>
        <w:t>tahun</w:t>
      </w:r>
      <w:r w:rsidRPr="00B53F6C">
        <w:rPr>
          <w:rFonts w:ascii="Footlight MT Light" w:hAnsi="Footlight MT Light" w:cs="Arial"/>
        </w:rPr>
        <w:t>]</w:t>
      </w:r>
    </w:p>
    <w:p w14:paraId="7C69E750" w14:textId="77777777" w:rsidR="00DA7E16" w:rsidRPr="00B53F6C" w:rsidRDefault="00DA7E16" w:rsidP="00DA7E16">
      <w:pPr>
        <w:pStyle w:val="ListParagraph"/>
        <w:ind w:firstLine="720"/>
        <w:rPr>
          <w:rFonts w:ascii="Footlight MT Light" w:hAnsi="Footlight MT Light" w:cs="Arial"/>
        </w:rPr>
      </w:pPr>
    </w:p>
    <w:p w14:paraId="05DBE75F" w14:textId="77777777" w:rsidR="00DA7E16" w:rsidRPr="00B53F6C" w:rsidRDefault="00DA7E16" w:rsidP="00DA7E16">
      <w:pPr>
        <w:pStyle w:val="ListParagraph"/>
        <w:ind w:firstLine="720"/>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Nama Penyedia</w:t>
      </w:r>
      <w:r w:rsidRPr="00B53F6C">
        <w:rPr>
          <w:rFonts w:ascii="Footlight MT Light" w:hAnsi="Footlight MT Light" w:cs="Arial"/>
        </w:rPr>
        <w:t xml:space="preserve">] </w:t>
      </w:r>
      <w:r w:rsidRPr="00B53F6C">
        <w:rPr>
          <w:rFonts w:ascii="Footlight MT Light" w:hAnsi="Footlight MT Light" w:cs="Arial"/>
        </w:rPr>
        <w:tab/>
      </w:r>
      <w:r w:rsidRPr="00B53F6C">
        <w:rPr>
          <w:rFonts w:ascii="Footlight MT Light" w:hAnsi="Footlight MT Light" w:cs="Arial"/>
        </w:rPr>
        <w:tab/>
      </w:r>
    </w:p>
    <w:p w14:paraId="6047CC00" w14:textId="77777777" w:rsidR="00DA7E16" w:rsidRPr="00B53F6C" w:rsidRDefault="00DA7E16" w:rsidP="00DA7E16">
      <w:pPr>
        <w:pStyle w:val="ListParagraph"/>
        <w:rPr>
          <w:rFonts w:ascii="Footlight MT Light" w:hAnsi="Footlight MT Light" w:cs="Arial"/>
        </w:rPr>
      </w:pPr>
    </w:p>
    <w:p w14:paraId="3D6A0773" w14:textId="77777777" w:rsidR="00DA7E16" w:rsidRPr="00B53F6C" w:rsidRDefault="00DA7E16" w:rsidP="00DA7E16">
      <w:pPr>
        <w:pStyle w:val="ListParagraph"/>
        <w:rPr>
          <w:rFonts w:ascii="Footlight MT Light" w:hAnsi="Footlight MT Light" w:cs="Arial"/>
        </w:rPr>
      </w:pPr>
    </w:p>
    <w:p w14:paraId="27AC8C63" w14:textId="77777777" w:rsidR="00DA7E16" w:rsidRPr="00B53F6C" w:rsidRDefault="00DA7E16" w:rsidP="00DA7E16">
      <w:pPr>
        <w:pStyle w:val="ListParagraph"/>
        <w:rPr>
          <w:rFonts w:ascii="Footlight MT Light" w:hAnsi="Footlight MT Light" w:cs="Arial"/>
        </w:rPr>
      </w:pPr>
    </w:p>
    <w:p w14:paraId="219281FE" w14:textId="77777777" w:rsidR="00DA7E16" w:rsidRPr="00B53F6C" w:rsidRDefault="00DA7E16" w:rsidP="00DA7E16">
      <w:pPr>
        <w:pStyle w:val="ListParagraph"/>
        <w:ind w:left="1440"/>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tanda tangan</w:t>
      </w:r>
      <w:r w:rsidRPr="00B53F6C">
        <w:rPr>
          <w:rFonts w:ascii="Footlight MT Light" w:hAnsi="Footlight MT Light" w:cs="Arial"/>
        </w:rPr>
        <w:t xml:space="preserve">],  </w:t>
      </w:r>
      <w:r w:rsidRPr="00B53F6C">
        <w:rPr>
          <w:rFonts w:ascii="Footlight MT Light" w:hAnsi="Footlight MT Light" w:cs="Arial"/>
        </w:rPr>
        <w:tab/>
      </w:r>
      <w:r w:rsidRPr="00B53F6C">
        <w:rPr>
          <w:rFonts w:ascii="Footlight MT Light" w:hAnsi="Footlight MT Light" w:cs="Arial"/>
        </w:rPr>
        <w:tab/>
        <w:t xml:space="preserve"> </w:t>
      </w:r>
    </w:p>
    <w:p w14:paraId="0C91A074" w14:textId="77777777" w:rsidR="00DA7E16" w:rsidRPr="00B53F6C" w:rsidRDefault="00DA7E16" w:rsidP="00DA7E16">
      <w:pPr>
        <w:pStyle w:val="ListParagraph"/>
        <w:ind w:firstLine="720"/>
        <w:rPr>
          <w:rFonts w:ascii="Arial" w:hAnsi="Arial" w:cs="Arial"/>
          <w:sz w:val="23"/>
          <w:szCs w:val="23"/>
        </w:rPr>
      </w:pPr>
      <w:r w:rsidRPr="00B53F6C">
        <w:rPr>
          <w:rFonts w:ascii="Footlight MT Light" w:hAnsi="Footlight MT Light" w:cs="Arial"/>
        </w:rPr>
        <w:t>[</w:t>
      </w:r>
      <w:r w:rsidRPr="00B53F6C">
        <w:rPr>
          <w:rFonts w:ascii="Footlight MT Light" w:hAnsi="Footlight MT Light" w:cs="Arial"/>
          <w:i/>
        </w:rPr>
        <w:t>nama lengkap</w:t>
      </w:r>
      <w:r w:rsidRPr="00B53F6C">
        <w:rPr>
          <w:rFonts w:ascii="Footlight MT Light" w:hAnsi="Footlight MT Light" w:cs="Arial"/>
        </w:rPr>
        <w:t>]</w:t>
      </w:r>
      <w:r w:rsidRPr="00B53F6C">
        <w:rPr>
          <w:rFonts w:ascii="Arial" w:hAnsi="Arial" w:cs="Arial"/>
          <w:sz w:val="23"/>
          <w:szCs w:val="23"/>
        </w:rPr>
        <w:t xml:space="preserve">  </w:t>
      </w:r>
      <w:r w:rsidRPr="00B53F6C">
        <w:rPr>
          <w:rFonts w:ascii="Arial" w:hAnsi="Arial" w:cs="Arial"/>
          <w:sz w:val="23"/>
          <w:szCs w:val="23"/>
        </w:rPr>
        <w:tab/>
      </w:r>
      <w:r w:rsidRPr="00B53F6C">
        <w:rPr>
          <w:rFonts w:ascii="Arial" w:hAnsi="Arial" w:cs="Arial"/>
          <w:sz w:val="23"/>
          <w:szCs w:val="23"/>
        </w:rPr>
        <w:tab/>
      </w:r>
    </w:p>
    <w:p w14:paraId="49C537F0" w14:textId="77777777" w:rsidR="00DA7E16" w:rsidRPr="00B53F6C" w:rsidRDefault="00DA7E16" w:rsidP="00DA7E16">
      <w:pPr>
        <w:pStyle w:val="ListParagraph"/>
        <w:rPr>
          <w:rFonts w:ascii="Arial" w:hAnsi="Arial" w:cs="Arial"/>
          <w:sz w:val="23"/>
          <w:szCs w:val="23"/>
        </w:rPr>
      </w:pPr>
    </w:p>
    <w:p w14:paraId="2DFFDC10" w14:textId="77777777" w:rsidR="00DA7E16" w:rsidRPr="00B53F6C" w:rsidRDefault="00DA7E16" w:rsidP="00DA7E16">
      <w:pPr>
        <w:pStyle w:val="ListParagraph"/>
        <w:rPr>
          <w:rFonts w:ascii="Arial" w:hAnsi="Arial" w:cs="Arial"/>
          <w:sz w:val="23"/>
          <w:szCs w:val="23"/>
        </w:rPr>
      </w:pPr>
    </w:p>
    <w:p w14:paraId="4BAA1E8A" w14:textId="77777777" w:rsidR="00DA7E16" w:rsidRPr="00B53F6C" w:rsidRDefault="00DA7E16" w:rsidP="00DA7E16">
      <w:pPr>
        <w:pStyle w:val="ListParagraph"/>
        <w:ind w:left="2160" w:firstLine="720"/>
        <w:rPr>
          <w:rFonts w:ascii="Arial" w:hAnsi="Arial" w:cs="Arial"/>
          <w:sz w:val="23"/>
          <w:szCs w:val="23"/>
        </w:rPr>
      </w:pPr>
    </w:p>
    <w:p w14:paraId="58626DF8" w14:textId="77777777" w:rsidR="00DA7E16" w:rsidRPr="00B53F6C" w:rsidRDefault="00DA7E16" w:rsidP="00DA7E16">
      <w:pPr>
        <w:rPr>
          <w:rFonts w:ascii="Arial" w:hAnsi="Arial" w:cs="Arial"/>
          <w:sz w:val="23"/>
          <w:szCs w:val="23"/>
        </w:rPr>
      </w:pPr>
      <w:r w:rsidRPr="00B53F6C">
        <w:rPr>
          <w:rFonts w:ascii="Arial" w:hAnsi="Arial" w:cs="Arial"/>
          <w:sz w:val="23"/>
          <w:szCs w:val="23"/>
        </w:rPr>
        <w:br w:type="page"/>
      </w:r>
    </w:p>
    <w:p w14:paraId="5321BB21" w14:textId="77777777" w:rsidR="00DA7E16" w:rsidRPr="00B53F6C" w:rsidRDefault="00DA7E16" w:rsidP="00DA7E16">
      <w:pPr>
        <w:pStyle w:val="ListParagraph"/>
        <w:rPr>
          <w:rFonts w:ascii="Footlight MT Light" w:hAnsi="Footlight MT Light" w:cs="Arial"/>
        </w:rPr>
      </w:pPr>
      <w:r w:rsidRPr="00B53F6C">
        <w:rPr>
          <w:rFonts w:ascii="Footlight MT Light" w:hAnsi="Footlight MT Light" w:cs="Arial"/>
        </w:rPr>
        <w:lastRenderedPageBreak/>
        <w:t>[Contoh Pakta Komitmen Keselamatan Konstruksi Badan Usaha ber-KSO]</w:t>
      </w:r>
    </w:p>
    <w:p w14:paraId="5014BA61" w14:textId="77777777" w:rsidR="00DA7E16" w:rsidRPr="00B53F6C" w:rsidRDefault="00DA7E16" w:rsidP="00DA7E16">
      <w:pPr>
        <w:pStyle w:val="ListParagraph"/>
        <w:jc w:val="center"/>
        <w:rPr>
          <w:rFonts w:ascii="Footlight MT Light" w:hAnsi="Footlight MT Light" w:cs="Arial"/>
          <w:b/>
        </w:rPr>
      </w:pPr>
    </w:p>
    <w:p w14:paraId="463EE977" w14:textId="77777777" w:rsidR="00DA7E16" w:rsidRPr="00B53F6C" w:rsidRDefault="00DA7E16" w:rsidP="00DA7E16">
      <w:pPr>
        <w:pStyle w:val="ListParagraph"/>
        <w:jc w:val="center"/>
        <w:rPr>
          <w:rFonts w:ascii="Footlight MT Light" w:hAnsi="Footlight MT Light" w:cs="Arial"/>
          <w:b/>
        </w:rPr>
      </w:pPr>
      <w:r w:rsidRPr="00B53F6C">
        <w:rPr>
          <w:rFonts w:ascii="Footlight MT Light" w:hAnsi="Footlight MT Light" w:cs="Arial"/>
          <w:b/>
        </w:rPr>
        <w:t>PAKTA KOMITMEN KESELAMATAN KONSTRUKSI</w:t>
      </w:r>
    </w:p>
    <w:p w14:paraId="768F45FB" w14:textId="77777777" w:rsidR="00DA7E16" w:rsidRPr="00B53F6C" w:rsidRDefault="00DA7E16" w:rsidP="00DA7E16">
      <w:pPr>
        <w:pStyle w:val="ListParagraph"/>
        <w:rPr>
          <w:rFonts w:ascii="Footlight MT Light" w:hAnsi="Footlight MT Light" w:cs="Arial"/>
        </w:rPr>
      </w:pPr>
    </w:p>
    <w:p w14:paraId="717CA086" w14:textId="77777777" w:rsidR="00DA7E16" w:rsidRPr="00B53F6C" w:rsidRDefault="00DA7E16" w:rsidP="00DA7E16">
      <w:pPr>
        <w:pStyle w:val="ListParagraph"/>
        <w:rPr>
          <w:rFonts w:ascii="Footlight MT Light" w:hAnsi="Footlight MT Light" w:cs="Arial"/>
        </w:rPr>
      </w:pPr>
      <w:r w:rsidRPr="00B53F6C">
        <w:rPr>
          <w:rFonts w:ascii="Footlight MT Light" w:hAnsi="Footlight MT Light" w:cs="Arial"/>
        </w:rPr>
        <w:t>Kami yang bertanda tangan di bawah ini:</w:t>
      </w:r>
    </w:p>
    <w:p w14:paraId="552715B6" w14:textId="77777777" w:rsidR="00DA7E16" w:rsidRPr="00B53F6C" w:rsidRDefault="00DA7E16" w:rsidP="00D4645C">
      <w:pPr>
        <w:pStyle w:val="ListParagraph"/>
        <w:numPr>
          <w:ilvl w:val="0"/>
          <w:numId w:val="168"/>
        </w:numPr>
        <w:spacing w:after="160" w:line="259" w:lineRule="auto"/>
        <w:rPr>
          <w:rFonts w:ascii="Footlight MT Light" w:hAnsi="Footlight MT Light" w:cs="Arial"/>
        </w:rPr>
      </w:pPr>
      <w:r w:rsidRPr="00B53F6C">
        <w:rPr>
          <w:rFonts w:ascii="Footlight MT Light" w:hAnsi="Footlight MT Light" w:cs="Arial"/>
        </w:rPr>
        <w:t xml:space="preserve">Nama  </w:t>
      </w:r>
      <w:r w:rsidRPr="00B53F6C">
        <w:rPr>
          <w:rFonts w:ascii="Footlight MT Light" w:hAnsi="Footlight MT Light" w:cs="Arial"/>
        </w:rPr>
        <w:tab/>
      </w:r>
      <w:r w:rsidRPr="00B53F6C">
        <w:rPr>
          <w:rFonts w:ascii="Footlight MT Light" w:hAnsi="Footlight MT Light" w:cs="Arial"/>
        </w:rPr>
        <w:tab/>
      </w:r>
      <w:r w:rsidRPr="00B53F6C">
        <w:rPr>
          <w:rFonts w:ascii="Footlight MT Light" w:hAnsi="Footlight MT Light" w:cs="Arial"/>
        </w:rPr>
        <w:tab/>
        <w:t>:  …………… [</w:t>
      </w:r>
      <w:r w:rsidRPr="00B53F6C">
        <w:rPr>
          <w:rFonts w:ascii="Footlight MT Light" w:hAnsi="Footlight MT Light" w:cs="Arial"/>
          <w:i/>
        </w:rPr>
        <w:t>nama wakil sah badan usaha</w:t>
      </w:r>
      <w:r w:rsidRPr="00B53F6C">
        <w:rPr>
          <w:rFonts w:ascii="Footlight MT Light" w:hAnsi="Footlight MT Light" w:cs="Arial"/>
        </w:rPr>
        <w:t>]</w:t>
      </w:r>
    </w:p>
    <w:p w14:paraId="5778C9A6" w14:textId="77777777" w:rsidR="00DA7E16" w:rsidRPr="00B53F6C" w:rsidRDefault="00DA7E16" w:rsidP="00DA7E16">
      <w:pPr>
        <w:pStyle w:val="ListParagraph"/>
        <w:ind w:left="1440"/>
        <w:rPr>
          <w:rFonts w:ascii="Footlight MT Light" w:hAnsi="Footlight MT Light" w:cs="Arial"/>
        </w:rPr>
      </w:pPr>
      <w:r w:rsidRPr="00B53F6C">
        <w:rPr>
          <w:rFonts w:ascii="Footlight MT Light" w:hAnsi="Footlight MT Light" w:cs="Arial"/>
        </w:rPr>
        <w:t xml:space="preserve">Jabatan  </w:t>
      </w:r>
      <w:r w:rsidRPr="00B53F6C">
        <w:rPr>
          <w:rFonts w:ascii="Footlight MT Light" w:hAnsi="Footlight MT Light" w:cs="Arial"/>
        </w:rPr>
        <w:tab/>
      </w:r>
      <w:r w:rsidRPr="00B53F6C">
        <w:rPr>
          <w:rFonts w:ascii="Footlight MT Light" w:hAnsi="Footlight MT Light" w:cs="Arial"/>
        </w:rPr>
        <w:tab/>
        <w:t>:  .............</w:t>
      </w:r>
    </w:p>
    <w:p w14:paraId="4FDCB9AC" w14:textId="77777777" w:rsidR="00DA7E16" w:rsidRPr="00B53F6C" w:rsidRDefault="00DA7E16" w:rsidP="00DA7E16">
      <w:pPr>
        <w:pStyle w:val="ListParagraph"/>
        <w:ind w:left="3600" w:hanging="2160"/>
        <w:rPr>
          <w:rFonts w:ascii="Footlight MT Light" w:hAnsi="Footlight MT Light" w:cs="Arial"/>
        </w:rPr>
      </w:pPr>
      <w:r w:rsidRPr="00B53F6C">
        <w:rPr>
          <w:rFonts w:ascii="Footlight MT Light" w:hAnsi="Footlight MT Light" w:cs="Arial"/>
        </w:rPr>
        <w:t>Bertindak  untuk</w:t>
      </w:r>
      <w:r w:rsidRPr="00B53F6C">
        <w:rPr>
          <w:rFonts w:ascii="Footlight MT Light" w:hAnsi="Footlight MT Light" w:cs="Arial"/>
        </w:rPr>
        <w:tab/>
        <w:t>: PT/CV/Firma/atau lainnya …………… [</w:t>
      </w:r>
      <w:r w:rsidRPr="00B53F6C">
        <w:rPr>
          <w:rFonts w:ascii="Footlight MT Light" w:hAnsi="Footlight MT Light" w:cs="Arial"/>
          <w:i/>
        </w:rPr>
        <w:t>pilih yang sesuai dan cantumkan nama</w:t>
      </w:r>
      <w:r w:rsidRPr="00B53F6C">
        <w:rPr>
          <w:rFonts w:ascii="Footlight MT Light" w:hAnsi="Footlight MT Light" w:cs="Arial"/>
        </w:rPr>
        <w:t>]</w:t>
      </w:r>
    </w:p>
    <w:p w14:paraId="61CBE98D" w14:textId="77777777" w:rsidR="00DA7E16" w:rsidRPr="00B53F6C" w:rsidRDefault="00DA7E16" w:rsidP="00D4645C">
      <w:pPr>
        <w:pStyle w:val="ListParagraph"/>
        <w:numPr>
          <w:ilvl w:val="0"/>
          <w:numId w:val="168"/>
        </w:numPr>
        <w:spacing w:after="160" w:line="259" w:lineRule="auto"/>
        <w:rPr>
          <w:rFonts w:ascii="Footlight MT Light" w:hAnsi="Footlight MT Light" w:cs="Arial"/>
        </w:rPr>
      </w:pPr>
      <w:r w:rsidRPr="00B53F6C">
        <w:rPr>
          <w:rFonts w:ascii="Footlight MT Light" w:hAnsi="Footlight MT Light" w:cs="Arial"/>
        </w:rPr>
        <w:t xml:space="preserve">Nama  </w:t>
      </w:r>
      <w:r w:rsidRPr="00B53F6C">
        <w:rPr>
          <w:rFonts w:ascii="Footlight MT Light" w:hAnsi="Footlight MT Light" w:cs="Arial"/>
        </w:rPr>
        <w:tab/>
      </w:r>
      <w:r w:rsidRPr="00B53F6C">
        <w:rPr>
          <w:rFonts w:ascii="Footlight MT Light" w:hAnsi="Footlight MT Light" w:cs="Arial"/>
        </w:rPr>
        <w:tab/>
      </w:r>
      <w:r w:rsidRPr="00B53F6C">
        <w:rPr>
          <w:rFonts w:ascii="Footlight MT Light" w:hAnsi="Footlight MT Light" w:cs="Arial"/>
        </w:rPr>
        <w:tab/>
        <w:t>:  ............. [</w:t>
      </w:r>
      <w:r w:rsidRPr="00B53F6C">
        <w:rPr>
          <w:rFonts w:ascii="Footlight MT Light" w:hAnsi="Footlight MT Light" w:cs="Arial"/>
          <w:i/>
        </w:rPr>
        <w:t>nama wakil sah badan usaha</w:t>
      </w:r>
      <w:r w:rsidRPr="00B53F6C">
        <w:rPr>
          <w:rFonts w:ascii="Footlight MT Light" w:hAnsi="Footlight MT Light" w:cs="Arial"/>
        </w:rPr>
        <w:t>]</w:t>
      </w:r>
    </w:p>
    <w:p w14:paraId="66CBBFE7" w14:textId="77777777" w:rsidR="00DA7E16" w:rsidRPr="00B53F6C" w:rsidRDefault="00DA7E16" w:rsidP="00DA7E16">
      <w:pPr>
        <w:pStyle w:val="ListParagraph"/>
        <w:ind w:left="1440"/>
        <w:rPr>
          <w:rFonts w:ascii="Footlight MT Light" w:hAnsi="Footlight MT Light" w:cs="Arial"/>
        </w:rPr>
      </w:pPr>
      <w:r w:rsidRPr="00B53F6C">
        <w:rPr>
          <w:rFonts w:ascii="Footlight MT Light" w:hAnsi="Footlight MT Light" w:cs="Arial"/>
        </w:rPr>
        <w:t xml:space="preserve">Jabatan  </w:t>
      </w:r>
      <w:r w:rsidRPr="00B53F6C">
        <w:rPr>
          <w:rFonts w:ascii="Footlight MT Light" w:hAnsi="Footlight MT Light" w:cs="Arial"/>
        </w:rPr>
        <w:tab/>
      </w:r>
      <w:r w:rsidRPr="00B53F6C">
        <w:rPr>
          <w:rFonts w:ascii="Footlight MT Light" w:hAnsi="Footlight MT Light" w:cs="Arial"/>
        </w:rPr>
        <w:tab/>
        <w:t>:  ……………</w:t>
      </w:r>
    </w:p>
    <w:p w14:paraId="318E0086" w14:textId="77777777" w:rsidR="00DA7E16" w:rsidRPr="00B53F6C" w:rsidRDefault="00DA7E16" w:rsidP="00DA7E16">
      <w:pPr>
        <w:pStyle w:val="ListParagraph"/>
        <w:tabs>
          <w:tab w:val="left" w:pos="3261"/>
        </w:tabs>
        <w:ind w:left="1440"/>
        <w:rPr>
          <w:rFonts w:ascii="Footlight MT Light" w:hAnsi="Footlight MT Light" w:cs="Arial"/>
          <w:i/>
        </w:rPr>
      </w:pPr>
      <w:r w:rsidRPr="00B53F6C">
        <w:rPr>
          <w:rFonts w:ascii="Footlight MT Light" w:hAnsi="Footlight MT Light" w:cs="Arial"/>
        </w:rPr>
        <w:t>Bertindak  untuk</w:t>
      </w:r>
      <w:r w:rsidRPr="00B53F6C">
        <w:rPr>
          <w:rFonts w:ascii="Footlight MT Light" w:hAnsi="Footlight MT Light" w:cs="Arial"/>
        </w:rPr>
        <w:tab/>
      </w:r>
      <w:r w:rsidRPr="00B53F6C">
        <w:rPr>
          <w:rFonts w:ascii="Footlight MT Light" w:hAnsi="Footlight MT Light" w:cs="Arial"/>
        </w:rPr>
        <w:tab/>
        <w:t>: PT/CV/Firma/atau lainnya …………… [</w:t>
      </w:r>
      <w:r w:rsidRPr="00B53F6C">
        <w:rPr>
          <w:rFonts w:ascii="Footlight MT Light" w:hAnsi="Footlight MT Light" w:cs="Arial"/>
          <w:i/>
        </w:rPr>
        <w:t xml:space="preserve">pilih </w:t>
      </w:r>
    </w:p>
    <w:p w14:paraId="2FB6D4F8" w14:textId="77777777" w:rsidR="00DA7E16" w:rsidRPr="00B53F6C" w:rsidRDefault="00DA7E16" w:rsidP="00DA7E16">
      <w:pPr>
        <w:pStyle w:val="ListParagraph"/>
        <w:tabs>
          <w:tab w:val="left" w:pos="3261"/>
        </w:tabs>
        <w:ind w:left="3600"/>
        <w:rPr>
          <w:rFonts w:ascii="Footlight MT Light" w:hAnsi="Footlight MT Light" w:cs="Arial"/>
          <w:i/>
        </w:rPr>
      </w:pPr>
      <w:r w:rsidRPr="00B53F6C">
        <w:rPr>
          <w:rFonts w:ascii="Footlight MT Light" w:hAnsi="Footlight MT Light" w:cs="Arial"/>
          <w:i/>
        </w:rPr>
        <w:t>yang sesuai dan cantumkan nama</w:t>
      </w:r>
      <w:r w:rsidRPr="00B53F6C">
        <w:rPr>
          <w:rFonts w:ascii="Footlight MT Light" w:hAnsi="Footlight MT Light" w:cs="Arial"/>
        </w:rPr>
        <w:t>]</w:t>
      </w:r>
    </w:p>
    <w:p w14:paraId="14150217" w14:textId="2AD57BEF" w:rsidR="00DA7E16" w:rsidRPr="00B53F6C" w:rsidRDefault="00DA7E16" w:rsidP="00D4645C">
      <w:pPr>
        <w:pStyle w:val="ListParagraph"/>
        <w:numPr>
          <w:ilvl w:val="0"/>
          <w:numId w:val="168"/>
        </w:numPr>
        <w:spacing w:after="160" w:line="259" w:lineRule="auto"/>
        <w:jc w:val="both"/>
        <w:rPr>
          <w:rFonts w:ascii="Footlight MT Light" w:hAnsi="Footlight MT Light" w:cs="Arial"/>
        </w:rPr>
      </w:pPr>
      <w:r w:rsidRPr="00B53F6C">
        <w:rPr>
          <w:rFonts w:ascii="Footlight MT Light" w:hAnsi="Footlight MT Light" w:cs="Arial"/>
        </w:rPr>
        <w:t>......[dan  seterusnya,  diisi  sesuai  dengan  jumlah  anggota /KSO]</w:t>
      </w:r>
    </w:p>
    <w:p w14:paraId="04FDF796" w14:textId="77777777" w:rsidR="00DA7E16" w:rsidRPr="00B53F6C" w:rsidRDefault="00DA7E16" w:rsidP="00DA7E16">
      <w:pPr>
        <w:pStyle w:val="ListParagraph"/>
        <w:rPr>
          <w:rFonts w:ascii="Footlight MT Light" w:hAnsi="Footlight MT Light" w:cs="Arial"/>
        </w:rPr>
      </w:pPr>
    </w:p>
    <w:p w14:paraId="1E0FF70F" w14:textId="77777777" w:rsidR="00DA7E16" w:rsidRPr="00B53F6C" w:rsidRDefault="00DA7E16" w:rsidP="00DA7E16">
      <w:pPr>
        <w:pStyle w:val="ListParagraph"/>
        <w:ind w:left="1134"/>
        <w:jc w:val="both"/>
        <w:rPr>
          <w:rFonts w:ascii="Footlight MT Light" w:hAnsi="Footlight MT Light" w:cs="Arial"/>
        </w:rPr>
      </w:pPr>
      <w:r w:rsidRPr="00B53F6C">
        <w:rPr>
          <w:rFonts w:ascii="Footlight MT Light" w:hAnsi="Footlight MT Light" w:cs="Arial"/>
        </w:rPr>
        <w:t>dalam  rangka  pengadaan  ……………  [</w:t>
      </w:r>
      <w:r w:rsidRPr="00B53F6C">
        <w:rPr>
          <w:rFonts w:ascii="Footlight MT Light" w:hAnsi="Footlight MT Light" w:cs="Arial"/>
          <w:i/>
        </w:rPr>
        <w:t>isi  nama  paket</w:t>
      </w:r>
      <w:r w:rsidRPr="00B53F6C">
        <w:rPr>
          <w:rFonts w:ascii="Footlight MT Light" w:hAnsi="Footlight MT Light" w:cs="Arial"/>
        </w:rPr>
        <w:t>]  pada  …………… [</w:t>
      </w:r>
      <w:r w:rsidRPr="00B53F6C">
        <w:rPr>
          <w:rFonts w:ascii="Footlight MT Light" w:hAnsi="Footlight MT Light" w:cs="Arial"/>
          <w:i/>
        </w:rPr>
        <w:t>isi sesuai dengan nama Pokja Pemilihan</w:t>
      </w:r>
      <w:r w:rsidRPr="00B53F6C">
        <w:rPr>
          <w:rFonts w:ascii="Footlight MT Light" w:hAnsi="Footlight MT Light" w:cs="Arial"/>
        </w:rPr>
        <w:t xml:space="preserve">] berkomitmen melaksanakan konstruksi berkeselamatan demi terciptanya </w:t>
      </w:r>
      <w:r w:rsidRPr="00B53F6C">
        <w:rPr>
          <w:rFonts w:ascii="Footlight MT Light" w:hAnsi="Footlight MT Light" w:cs="Arial"/>
          <w:i/>
        </w:rPr>
        <w:t>Zero Accident</w:t>
      </w:r>
      <w:r w:rsidRPr="00B53F6C">
        <w:rPr>
          <w:rFonts w:ascii="Footlight MT Light" w:hAnsi="Footlight MT Light" w:cs="Arial"/>
        </w:rPr>
        <w:t>, dengan memastikan bahwa seluruh pelaksanaan konstruksi:</w:t>
      </w:r>
    </w:p>
    <w:p w14:paraId="6585AB73" w14:textId="77777777" w:rsidR="00DA7E16" w:rsidRPr="00B53F6C" w:rsidRDefault="00DA7E16" w:rsidP="00DA7E16">
      <w:pPr>
        <w:pStyle w:val="ListParagraph"/>
        <w:ind w:left="1134"/>
        <w:rPr>
          <w:rFonts w:ascii="Footlight MT Light" w:hAnsi="Footlight MT Light" w:cs="Arial"/>
        </w:rPr>
      </w:pPr>
    </w:p>
    <w:p w14:paraId="540F5309" w14:textId="77777777" w:rsidR="00DA7E16" w:rsidRPr="00B53F6C" w:rsidRDefault="00DA7E16" w:rsidP="00DA7E16">
      <w:pPr>
        <w:pStyle w:val="ListParagraph"/>
        <w:ind w:left="1134"/>
        <w:rPr>
          <w:rFonts w:ascii="Footlight MT Light" w:hAnsi="Footlight MT Light" w:cs="Arial"/>
        </w:rPr>
      </w:pPr>
    </w:p>
    <w:p w14:paraId="6AF16E90" w14:textId="77777777" w:rsidR="00DA7E16" w:rsidRPr="00B53F6C" w:rsidRDefault="00DA7E16" w:rsidP="00D4645C">
      <w:pPr>
        <w:pStyle w:val="ListParagraph"/>
        <w:numPr>
          <w:ilvl w:val="0"/>
          <w:numId w:val="169"/>
        </w:numPr>
        <w:spacing w:after="160" w:line="259" w:lineRule="auto"/>
        <w:rPr>
          <w:rFonts w:ascii="Footlight MT Light" w:hAnsi="Footlight MT Light" w:cs="Arial"/>
        </w:rPr>
      </w:pPr>
      <w:r w:rsidRPr="00B53F6C">
        <w:rPr>
          <w:rFonts w:ascii="Footlight MT Light" w:hAnsi="Footlight MT Light" w:cs="Arial"/>
        </w:rPr>
        <w:t>Memenuhi ketentuan Keselamatan Konstruksi;</w:t>
      </w:r>
    </w:p>
    <w:p w14:paraId="4B2B728A" w14:textId="77777777" w:rsidR="00DA7E16" w:rsidRPr="00B53F6C" w:rsidRDefault="00DA7E16" w:rsidP="00D4645C">
      <w:pPr>
        <w:pStyle w:val="ListParagraph"/>
        <w:numPr>
          <w:ilvl w:val="0"/>
          <w:numId w:val="169"/>
        </w:numPr>
        <w:spacing w:after="160" w:line="259" w:lineRule="auto"/>
        <w:rPr>
          <w:rFonts w:ascii="Footlight MT Light" w:hAnsi="Footlight MT Light" w:cs="Arial"/>
        </w:rPr>
      </w:pPr>
      <w:r w:rsidRPr="00B53F6C">
        <w:rPr>
          <w:rFonts w:ascii="Footlight MT Light" w:hAnsi="Footlight MT Light" w:cs="Arial"/>
        </w:rPr>
        <w:t>Menggunakan tenaga kerja kompeten bersertifikat;</w:t>
      </w:r>
    </w:p>
    <w:p w14:paraId="5CD5E515" w14:textId="77777777" w:rsidR="00DA7E16" w:rsidRPr="00B53F6C" w:rsidRDefault="00DA7E16" w:rsidP="00D4645C">
      <w:pPr>
        <w:pStyle w:val="ListParagraph"/>
        <w:numPr>
          <w:ilvl w:val="0"/>
          <w:numId w:val="169"/>
        </w:numPr>
        <w:spacing w:after="160" w:line="259" w:lineRule="auto"/>
        <w:rPr>
          <w:rFonts w:ascii="Footlight MT Light" w:hAnsi="Footlight MT Light" w:cs="Arial"/>
        </w:rPr>
      </w:pPr>
      <w:r w:rsidRPr="00B53F6C">
        <w:rPr>
          <w:rFonts w:ascii="Footlight MT Light" w:hAnsi="Footlight MT Light" w:cs="Arial"/>
        </w:rPr>
        <w:t>Menggunakan peralatan yang memenuhi standar kelaikan;</w:t>
      </w:r>
    </w:p>
    <w:p w14:paraId="14C24560" w14:textId="77777777" w:rsidR="00DA7E16" w:rsidRPr="00B53F6C" w:rsidRDefault="00DA7E16" w:rsidP="00D4645C">
      <w:pPr>
        <w:pStyle w:val="ListParagraph"/>
        <w:numPr>
          <w:ilvl w:val="0"/>
          <w:numId w:val="169"/>
        </w:numPr>
        <w:spacing w:after="160" w:line="259" w:lineRule="auto"/>
        <w:rPr>
          <w:rFonts w:ascii="Footlight MT Light" w:hAnsi="Footlight MT Light" w:cs="Arial"/>
        </w:rPr>
      </w:pPr>
      <w:r w:rsidRPr="00B53F6C">
        <w:rPr>
          <w:rFonts w:ascii="Footlight MT Light" w:hAnsi="Footlight MT Light" w:cs="Arial"/>
        </w:rPr>
        <w:t>Menggunakan material yang memenuhi standar mutu;</w:t>
      </w:r>
    </w:p>
    <w:p w14:paraId="7BEC392E" w14:textId="77777777" w:rsidR="00DA7E16" w:rsidRPr="00B53F6C" w:rsidRDefault="00DA7E16" w:rsidP="00D4645C">
      <w:pPr>
        <w:pStyle w:val="ListParagraph"/>
        <w:numPr>
          <w:ilvl w:val="0"/>
          <w:numId w:val="169"/>
        </w:numPr>
        <w:spacing w:after="160" w:line="259" w:lineRule="auto"/>
        <w:rPr>
          <w:rFonts w:ascii="Footlight MT Light" w:hAnsi="Footlight MT Light" w:cs="Arial"/>
        </w:rPr>
      </w:pPr>
      <w:r w:rsidRPr="00B53F6C">
        <w:rPr>
          <w:rFonts w:ascii="Footlight MT Light" w:hAnsi="Footlight MT Light" w:cs="Arial"/>
        </w:rPr>
        <w:t>Menggunakan teknologi yang memenuhi standar kelaikan; dan</w:t>
      </w:r>
    </w:p>
    <w:p w14:paraId="305A9A97" w14:textId="77777777" w:rsidR="00DA7E16" w:rsidRPr="00B53F6C" w:rsidRDefault="00DA7E16" w:rsidP="00D4645C">
      <w:pPr>
        <w:pStyle w:val="ListParagraph"/>
        <w:numPr>
          <w:ilvl w:val="0"/>
          <w:numId w:val="169"/>
        </w:numPr>
        <w:spacing w:after="160" w:line="259" w:lineRule="auto"/>
        <w:rPr>
          <w:rFonts w:ascii="Footlight MT Light" w:hAnsi="Footlight MT Light" w:cs="Arial"/>
        </w:rPr>
      </w:pPr>
      <w:r w:rsidRPr="00B53F6C">
        <w:rPr>
          <w:rFonts w:ascii="Footlight MT Light" w:hAnsi="Footlight MT Light" w:cs="Arial"/>
        </w:rPr>
        <w:t>Melaksanakan Standar Operasi dan Prosedur (SOP</w:t>
      </w:r>
      <w:r w:rsidRPr="00B53F6C">
        <w:rPr>
          <w:rFonts w:ascii="Footlight MT Light" w:hAnsi="Footlight MT Light" w:cs="Arial"/>
          <w:lang w:val="en-US"/>
        </w:rPr>
        <w:t>);</w:t>
      </w:r>
    </w:p>
    <w:p w14:paraId="1EE95685" w14:textId="77777777" w:rsidR="00DA7E16" w:rsidRPr="00B53F6C" w:rsidRDefault="00DA7E16" w:rsidP="00D4645C">
      <w:pPr>
        <w:pStyle w:val="ListParagraph"/>
        <w:numPr>
          <w:ilvl w:val="0"/>
          <w:numId w:val="169"/>
        </w:numPr>
        <w:spacing w:after="160" w:line="259" w:lineRule="auto"/>
        <w:rPr>
          <w:rFonts w:ascii="Footlight MT Light" w:hAnsi="Footlight MT Light" w:cs="Arial"/>
        </w:rPr>
      </w:pPr>
      <w:proofErr w:type="spellStart"/>
      <w:r w:rsidRPr="00B53F6C">
        <w:rPr>
          <w:rFonts w:ascii="Footlight MT Light" w:hAnsi="Footlight MT Light" w:cs="Arial"/>
          <w:lang w:val="en-US"/>
        </w:rPr>
        <w:t>Memenuhi</w:t>
      </w:r>
      <w:proofErr w:type="spellEnd"/>
      <w:r w:rsidRPr="00B53F6C">
        <w:rPr>
          <w:rFonts w:ascii="Footlight MT Light" w:hAnsi="Footlight MT Light" w:cs="Arial"/>
          <w:lang w:val="en-US"/>
        </w:rPr>
        <w:t xml:space="preserve"> 9 (</w:t>
      </w:r>
      <w:proofErr w:type="spellStart"/>
      <w:r w:rsidRPr="00B53F6C">
        <w:rPr>
          <w:rFonts w:ascii="Footlight MT Light" w:hAnsi="Footlight MT Light" w:cs="Arial"/>
          <w:lang w:val="en-US"/>
        </w:rPr>
        <w:t>sembilan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komponen</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biaya</w:t>
      </w:r>
      <w:proofErr w:type="spellEnd"/>
      <w:r w:rsidRPr="00B53F6C">
        <w:rPr>
          <w:rFonts w:ascii="Footlight MT Light" w:hAnsi="Footlight MT Light" w:cs="Arial"/>
          <w:lang w:val="en-US"/>
        </w:rPr>
        <w:t xml:space="preserve"> </w:t>
      </w:r>
      <w:proofErr w:type="spellStart"/>
      <w:r w:rsidRPr="00B53F6C">
        <w:rPr>
          <w:rFonts w:ascii="Footlight MT Light" w:hAnsi="Footlight MT Light" w:cs="Arial"/>
          <w:lang w:val="en-US"/>
        </w:rPr>
        <w:t>penerapan</w:t>
      </w:r>
      <w:proofErr w:type="spellEnd"/>
      <w:r w:rsidRPr="00B53F6C">
        <w:rPr>
          <w:rFonts w:ascii="Footlight MT Light" w:hAnsi="Footlight MT Light" w:cs="Arial"/>
          <w:lang w:val="en-US"/>
        </w:rPr>
        <w:t xml:space="preserve"> SMKK.</w:t>
      </w:r>
      <w:r w:rsidRPr="00B53F6C">
        <w:rPr>
          <w:rFonts w:ascii="Footlight MT Light" w:hAnsi="Footlight MT Light" w:cs="Arial"/>
        </w:rPr>
        <w:t xml:space="preserve"> </w:t>
      </w:r>
    </w:p>
    <w:p w14:paraId="78A8E09D" w14:textId="77777777" w:rsidR="00DA7E16" w:rsidRPr="00B53F6C" w:rsidRDefault="00DA7E16" w:rsidP="00DA7E16">
      <w:pPr>
        <w:pStyle w:val="ListParagraph"/>
        <w:rPr>
          <w:rFonts w:ascii="Footlight MT Light" w:hAnsi="Footlight MT Light" w:cs="Arial"/>
        </w:rPr>
      </w:pPr>
    </w:p>
    <w:p w14:paraId="01BDDF00" w14:textId="77777777" w:rsidR="00DA7E16" w:rsidRPr="00B53F6C" w:rsidRDefault="00DA7E16" w:rsidP="00DA7E16">
      <w:pPr>
        <w:pStyle w:val="ListParagraph"/>
        <w:rPr>
          <w:rFonts w:ascii="Footlight MT Light" w:hAnsi="Footlight MT Light" w:cs="Arial"/>
        </w:rPr>
      </w:pPr>
    </w:p>
    <w:p w14:paraId="6C20AF21" w14:textId="77777777" w:rsidR="00DA7E16" w:rsidRPr="00B53F6C" w:rsidRDefault="00DA7E16" w:rsidP="00DA7E16">
      <w:pPr>
        <w:pStyle w:val="ListParagraph"/>
        <w:ind w:firstLine="720"/>
        <w:rPr>
          <w:rFonts w:ascii="Footlight MT Light" w:hAnsi="Footlight MT Light" w:cs="Arial"/>
        </w:rPr>
      </w:pPr>
      <w:r w:rsidRPr="00B53F6C">
        <w:rPr>
          <w:rFonts w:ascii="Footlight MT Light" w:hAnsi="Footlight MT Light" w:cs="Arial"/>
        </w:rPr>
        <w:t>………… [</w:t>
      </w:r>
      <w:r w:rsidRPr="00B53F6C">
        <w:rPr>
          <w:rFonts w:ascii="Footlight MT Light" w:hAnsi="Footlight MT Light" w:cs="Arial"/>
          <w:i/>
        </w:rPr>
        <w:t>tempat</w:t>
      </w:r>
      <w:r w:rsidRPr="00B53F6C">
        <w:rPr>
          <w:rFonts w:ascii="Footlight MT Light" w:hAnsi="Footlight MT Light" w:cs="Arial"/>
        </w:rPr>
        <w:t>], ….. [</w:t>
      </w:r>
      <w:r w:rsidRPr="00B53F6C">
        <w:rPr>
          <w:rFonts w:ascii="Footlight MT Light" w:hAnsi="Footlight MT Light" w:cs="Arial"/>
          <w:i/>
        </w:rPr>
        <w:t>tanggal</w:t>
      </w:r>
      <w:r w:rsidRPr="00B53F6C">
        <w:rPr>
          <w:rFonts w:ascii="Footlight MT Light" w:hAnsi="Footlight MT Light" w:cs="Arial"/>
        </w:rPr>
        <w:t>] ………… [</w:t>
      </w:r>
      <w:r w:rsidRPr="00B53F6C">
        <w:rPr>
          <w:rFonts w:ascii="Footlight MT Light" w:hAnsi="Footlight MT Light" w:cs="Arial"/>
          <w:i/>
        </w:rPr>
        <w:t>bulan</w:t>
      </w:r>
      <w:r w:rsidRPr="00B53F6C">
        <w:rPr>
          <w:rFonts w:ascii="Footlight MT Light" w:hAnsi="Footlight MT Light" w:cs="Arial"/>
        </w:rPr>
        <w:t>]  20…. [</w:t>
      </w:r>
      <w:r w:rsidRPr="00B53F6C">
        <w:rPr>
          <w:rFonts w:ascii="Footlight MT Light" w:hAnsi="Footlight MT Light" w:cs="Arial"/>
          <w:i/>
        </w:rPr>
        <w:t>tahun</w:t>
      </w:r>
      <w:r w:rsidRPr="00B53F6C">
        <w:rPr>
          <w:rFonts w:ascii="Footlight MT Light" w:hAnsi="Footlight MT Light" w:cs="Arial"/>
        </w:rPr>
        <w:t>]</w:t>
      </w:r>
    </w:p>
    <w:p w14:paraId="3CEB84AB" w14:textId="77777777" w:rsidR="00DA7E16" w:rsidRPr="00B53F6C" w:rsidRDefault="00DA7E16" w:rsidP="00DA7E16">
      <w:pPr>
        <w:pStyle w:val="ListParagraph"/>
        <w:ind w:firstLine="720"/>
        <w:rPr>
          <w:rFonts w:ascii="Footlight MT Light" w:hAnsi="Footlight MT Light" w:cs="Arial"/>
        </w:rPr>
      </w:pPr>
    </w:p>
    <w:p w14:paraId="324D7275" w14:textId="77777777" w:rsidR="00DA7E16" w:rsidRPr="00B53F6C" w:rsidRDefault="00DA7E16" w:rsidP="00DA7E16">
      <w:pPr>
        <w:pStyle w:val="ListParagraph"/>
        <w:ind w:firstLine="720"/>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Nama Penyedia</w:t>
      </w:r>
      <w:r w:rsidRPr="00B53F6C">
        <w:rPr>
          <w:rFonts w:ascii="Footlight MT Light" w:hAnsi="Footlight MT Light" w:cs="Arial"/>
        </w:rPr>
        <w:t xml:space="preserve">] </w:t>
      </w:r>
      <w:r w:rsidRPr="00B53F6C">
        <w:rPr>
          <w:rFonts w:ascii="Footlight MT Light" w:hAnsi="Footlight MT Light" w:cs="Arial"/>
        </w:rPr>
        <w:tab/>
      </w:r>
      <w:r w:rsidRPr="00B53F6C">
        <w:rPr>
          <w:rFonts w:ascii="Footlight MT Light" w:hAnsi="Footlight MT Light" w:cs="Arial"/>
        </w:rPr>
        <w:tab/>
        <w:t>[</w:t>
      </w:r>
      <w:r w:rsidRPr="00B53F6C">
        <w:rPr>
          <w:rFonts w:ascii="Footlight MT Light" w:hAnsi="Footlight MT Light" w:cs="Arial"/>
          <w:i/>
        </w:rPr>
        <w:t>Nama Penyedia</w:t>
      </w:r>
      <w:r w:rsidRPr="00B53F6C">
        <w:rPr>
          <w:rFonts w:ascii="Footlight MT Light" w:hAnsi="Footlight MT Light" w:cs="Arial"/>
        </w:rPr>
        <w:t xml:space="preserve">] </w:t>
      </w:r>
      <w:r w:rsidRPr="00B53F6C">
        <w:rPr>
          <w:rFonts w:ascii="Footlight MT Light" w:hAnsi="Footlight MT Light" w:cs="Arial"/>
        </w:rPr>
        <w:tab/>
        <w:t>[</w:t>
      </w:r>
      <w:r w:rsidRPr="00B53F6C">
        <w:rPr>
          <w:rFonts w:ascii="Footlight MT Light" w:hAnsi="Footlight MT Light" w:cs="Arial"/>
          <w:i/>
        </w:rPr>
        <w:t>Nama Penyedia</w:t>
      </w:r>
      <w:r w:rsidRPr="00B53F6C">
        <w:rPr>
          <w:rFonts w:ascii="Footlight MT Light" w:hAnsi="Footlight MT Light" w:cs="Arial"/>
        </w:rPr>
        <w:t>]</w:t>
      </w:r>
    </w:p>
    <w:p w14:paraId="602CC047" w14:textId="77777777" w:rsidR="00DA7E16" w:rsidRPr="00B53F6C" w:rsidRDefault="00DA7E16" w:rsidP="00DA7E16">
      <w:pPr>
        <w:pStyle w:val="ListParagraph"/>
        <w:rPr>
          <w:rFonts w:ascii="Footlight MT Light" w:hAnsi="Footlight MT Light" w:cs="Arial"/>
        </w:rPr>
      </w:pPr>
    </w:p>
    <w:p w14:paraId="2FD95277" w14:textId="77777777" w:rsidR="00DA7E16" w:rsidRPr="00B53F6C" w:rsidRDefault="00DA7E16" w:rsidP="00DA7E16">
      <w:pPr>
        <w:pStyle w:val="ListParagraph"/>
        <w:rPr>
          <w:rFonts w:ascii="Footlight MT Light" w:hAnsi="Footlight MT Light" w:cs="Arial"/>
        </w:rPr>
      </w:pPr>
    </w:p>
    <w:p w14:paraId="3F3D5D92" w14:textId="77777777" w:rsidR="00DA7E16" w:rsidRPr="00B53F6C" w:rsidRDefault="00DA7E16" w:rsidP="00DA7E16">
      <w:pPr>
        <w:pStyle w:val="ListParagraph"/>
        <w:rPr>
          <w:rFonts w:ascii="Footlight MT Light" w:hAnsi="Footlight MT Light" w:cs="Arial"/>
        </w:rPr>
      </w:pPr>
    </w:p>
    <w:p w14:paraId="303B88AD" w14:textId="77777777" w:rsidR="00DA7E16" w:rsidRPr="00B53F6C" w:rsidRDefault="00DA7E16" w:rsidP="00DA7E16">
      <w:pPr>
        <w:pStyle w:val="ListParagraph"/>
        <w:ind w:left="1440"/>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tanda tangan</w:t>
      </w:r>
      <w:r w:rsidRPr="00B53F6C">
        <w:rPr>
          <w:rFonts w:ascii="Footlight MT Light" w:hAnsi="Footlight MT Light" w:cs="Arial"/>
        </w:rPr>
        <w:t xml:space="preserve">],  </w:t>
      </w:r>
      <w:r w:rsidRPr="00B53F6C">
        <w:rPr>
          <w:rFonts w:ascii="Footlight MT Light" w:hAnsi="Footlight MT Light" w:cs="Arial"/>
        </w:rPr>
        <w:tab/>
      </w:r>
      <w:r w:rsidRPr="00B53F6C">
        <w:rPr>
          <w:rFonts w:ascii="Footlight MT Light" w:hAnsi="Footlight MT Light" w:cs="Arial"/>
        </w:rPr>
        <w:tab/>
        <w:t>[</w:t>
      </w:r>
      <w:r w:rsidRPr="00B53F6C">
        <w:rPr>
          <w:rFonts w:ascii="Footlight MT Light" w:hAnsi="Footlight MT Light" w:cs="Arial"/>
          <w:i/>
        </w:rPr>
        <w:t>tanda tangan</w:t>
      </w:r>
      <w:r w:rsidRPr="00B53F6C">
        <w:rPr>
          <w:rFonts w:ascii="Footlight MT Light" w:hAnsi="Footlight MT Light" w:cs="Arial"/>
        </w:rPr>
        <w:t xml:space="preserve">],  </w:t>
      </w:r>
      <w:r w:rsidRPr="00B53F6C">
        <w:rPr>
          <w:rFonts w:ascii="Footlight MT Light" w:hAnsi="Footlight MT Light" w:cs="Arial"/>
        </w:rPr>
        <w:tab/>
        <w:t>[</w:t>
      </w:r>
      <w:r w:rsidRPr="00B53F6C">
        <w:rPr>
          <w:rFonts w:ascii="Footlight MT Light" w:hAnsi="Footlight MT Light" w:cs="Arial"/>
          <w:i/>
        </w:rPr>
        <w:t>tanda tangan</w:t>
      </w:r>
      <w:r w:rsidRPr="00B53F6C">
        <w:rPr>
          <w:rFonts w:ascii="Footlight MT Light" w:hAnsi="Footlight MT Light" w:cs="Arial"/>
        </w:rPr>
        <w:t xml:space="preserve">], </w:t>
      </w:r>
    </w:p>
    <w:p w14:paraId="76F71821" w14:textId="77777777" w:rsidR="00DA7E16" w:rsidRPr="00B53F6C" w:rsidRDefault="00DA7E16" w:rsidP="00DA7E16">
      <w:pPr>
        <w:pStyle w:val="ListParagraph"/>
        <w:ind w:firstLine="720"/>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nama lengkap</w:t>
      </w:r>
      <w:r w:rsidRPr="00B53F6C">
        <w:rPr>
          <w:rFonts w:ascii="Footlight MT Light" w:hAnsi="Footlight MT Light" w:cs="Arial"/>
        </w:rPr>
        <w:t xml:space="preserve">]  </w:t>
      </w:r>
      <w:r w:rsidRPr="00B53F6C">
        <w:rPr>
          <w:rFonts w:ascii="Footlight MT Light" w:hAnsi="Footlight MT Light" w:cs="Arial"/>
        </w:rPr>
        <w:tab/>
      </w:r>
      <w:r w:rsidRPr="00B53F6C">
        <w:rPr>
          <w:rFonts w:ascii="Footlight MT Light" w:hAnsi="Footlight MT Light" w:cs="Arial"/>
        </w:rPr>
        <w:tab/>
        <w:t>[</w:t>
      </w:r>
      <w:r w:rsidRPr="00B53F6C">
        <w:rPr>
          <w:rFonts w:ascii="Footlight MT Light" w:hAnsi="Footlight MT Light" w:cs="Arial"/>
          <w:i/>
        </w:rPr>
        <w:t>nama lengkap</w:t>
      </w:r>
      <w:r w:rsidRPr="00B53F6C">
        <w:rPr>
          <w:rFonts w:ascii="Footlight MT Light" w:hAnsi="Footlight MT Light" w:cs="Arial"/>
        </w:rPr>
        <w:t xml:space="preserve">]  </w:t>
      </w:r>
      <w:r w:rsidRPr="00B53F6C">
        <w:rPr>
          <w:rFonts w:ascii="Footlight MT Light" w:hAnsi="Footlight MT Light" w:cs="Arial"/>
        </w:rPr>
        <w:tab/>
        <w:t>[</w:t>
      </w:r>
      <w:r w:rsidRPr="00B53F6C">
        <w:rPr>
          <w:rFonts w:ascii="Footlight MT Light" w:hAnsi="Footlight MT Light" w:cs="Arial"/>
          <w:i/>
        </w:rPr>
        <w:t>nama lengkap</w:t>
      </w:r>
      <w:r w:rsidRPr="00B53F6C">
        <w:rPr>
          <w:rFonts w:ascii="Footlight MT Light" w:hAnsi="Footlight MT Light" w:cs="Arial"/>
        </w:rPr>
        <w:t>]</w:t>
      </w:r>
    </w:p>
    <w:p w14:paraId="0065AE8A" w14:textId="77777777" w:rsidR="00DA7E16" w:rsidRPr="00B53F6C" w:rsidRDefault="00DA7E16" w:rsidP="00DA7E16">
      <w:pPr>
        <w:pStyle w:val="ListParagraph"/>
        <w:rPr>
          <w:rFonts w:ascii="Footlight MT Light" w:hAnsi="Footlight MT Light" w:cs="Arial"/>
        </w:rPr>
      </w:pPr>
    </w:p>
    <w:p w14:paraId="57E5A40C" w14:textId="77777777" w:rsidR="00DA7E16" w:rsidRPr="00B53F6C" w:rsidRDefault="00DA7E16" w:rsidP="00DA7E16">
      <w:pPr>
        <w:pStyle w:val="ListParagraph"/>
        <w:ind w:left="2160" w:firstLine="720"/>
        <w:rPr>
          <w:rFonts w:ascii="Footlight MT Light" w:hAnsi="Footlight MT Light" w:cs="Arial"/>
        </w:rPr>
      </w:pPr>
    </w:p>
    <w:p w14:paraId="1FD337E1" w14:textId="77777777" w:rsidR="00DA7E16" w:rsidRPr="00B53F6C" w:rsidRDefault="00DA7E16" w:rsidP="00DA7E16">
      <w:pPr>
        <w:pStyle w:val="ListParagraph"/>
        <w:ind w:left="2160" w:hanging="1451"/>
        <w:rPr>
          <w:rFonts w:ascii="Footlight MT Light" w:hAnsi="Footlight MT Light" w:cs="Arial"/>
        </w:rPr>
      </w:pPr>
      <w:r w:rsidRPr="00B53F6C">
        <w:rPr>
          <w:rFonts w:ascii="Footlight MT Light" w:hAnsi="Footlight MT Light" w:cs="Arial"/>
        </w:rPr>
        <w:t>[</w:t>
      </w:r>
      <w:r w:rsidRPr="00B53F6C">
        <w:rPr>
          <w:rFonts w:ascii="Footlight MT Light" w:hAnsi="Footlight MT Light" w:cs="Arial"/>
          <w:i/>
        </w:rPr>
        <w:t>cantumkan tanda tangan dan nama setiap anggota KSO</w:t>
      </w:r>
      <w:r w:rsidRPr="00B53F6C">
        <w:rPr>
          <w:rFonts w:ascii="Footlight MT Light" w:hAnsi="Footlight MT Light" w:cs="Arial"/>
        </w:rPr>
        <w:t>]</w:t>
      </w:r>
    </w:p>
    <w:p w14:paraId="05137A99" w14:textId="77777777" w:rsidR="00DA7E16" w:rsidRPr="00B53F6C" w:rsidRDefault="00DA7E16" w:rsidP="00DA7E16">
      <w:pPr>
        <w:spacing w:line="276" w:lineRule="auto"/>
        <w:jc w:val="both"/>
        <w:rPr>
          <w:rFonts w:ascii="Footlight MT Light" w:hAnsi="Footlight MT Light" w:cs="Tahoma"/>
        </w:rPr>
      </w:pPr>
    </w:p>
    <w:p w14:paraId="5752FA79" w14:textId="77777777" w:rsidR="00DA7E16" w:rsidRPr="00B53F6C" w:rsidRDefault="00DA7E16" w:rsidP="00DA7E16">
      <w:pPr>
        <w:spacing w:line="276" w:lineRule="auto"/>
        <w:jc w:val="both"/>
        <w:rPr>
          <w:rFonts w:ascii="Footlight MT Light" w:hAnsi="Footlight MT Light" w:cs="Tahoma"/>
        </w:rPr>
      </w:pPr>
    </w:p>
    <w:p w14:paraId="255FEB52" w14:textId="77777777" w:rsidR="00DA7E16" w:rsidRPr="00B53F6C" w:rsidRDefault="00DA7E16" w:rsidP="00DA7E16">
      <w:pPr>
        <w:spacing w:line="276" w:lineRule="auto"/>
        <w:jc w:val="both"/>
        <w:rPr>
          <w:rFonts w:ascii="Footlight MT Light" w:hAnsi="Footlight MT Light" w:cs="Tahoma"/>
        </w:rPr>
        <w:sectPr w:rsidR="00DA7E16" w:rsidRPr="00B53F6C" w:rsidSect="000301BC">
          <w:footnotePr>
            <w:numRestart w:val="eachPage"/>
          </w:footnotePr>
          <w:type w:val="nextColumn"/>
          <w:pgSz w:w="12281" w:h="18711" w:code="5"/>
          <w:pgMar w:top="1701" w:right="1418" w:bottom="1418" w:left="1418" w:header="737" w:footer="737" w:gutter="0"/>
          <w:pgNumType w:fmt="numberInDash"/>
          <w:cols w:space="720"/>
          <w:docGrid w:linePitch="326"/>
        </w:sectPr>
      </w:pPr>
    </w:p>
    <w:p w14:paraId="6BD369D3" w14:textId="7FFFA63D" w:rsidR="00DA7E16" w:rsidRPr="00E10DD2" w:rsidRDefault="0014779E" w:rsidP="0014779E">
      <w:pPr>
        <w:pStyle w:val="ListParagraph"/>
        <w:spacing w:line="276" w:lineRule="auto"/>
        <w:ind w:left="810" w:hanging="810"/>
        <w:contextualSpacing w:val="0"/>
        <w:rPr>
          <w:rFonts w:ascii="Footlight MT Light" w:hAnsi="Footlight MT Light" w:cs="Tahoma"/>
          <w:u w:val="single"/>
        </w:rPr>
      </w:pPr>
      <w:r w:rsidRPr="00E10DD2">
        <w:rPr>
          <w:rFonts w:ascii="Footlight MT Light" w:hAnsi="Footlight MT Light" w:cs="Tahoma"/>
          <w:bCs/>
          <w:noProof/>
          <w:lang w:val="en-US"/>
        </w:rPr>
        <w:lastRenderedPageBreak/>
        <mc:AlternateContent>
          <mc:Choice Requires="wps">
            <w:drawing>
              <wp:anchor distT="0" distB="0" distL="114300" distR="114300" simplePos="0" relativeHeight="251747840" behindDoc="0" locked="0" layoutInCell="1" allowOverlap="1" wp14:anchorId="6F6DD28A" wp14:editId="35C7879A">
                <wp:simplePos x="0" y="0"/>
                <wp:positionH relativeFrom="margin">
                  <wp:posOffset>8002484</wp:posOffset>
                </wp:positionH>
                <wp:positionV relativeFrom="paragraph">
                  <wp:posOffset>137069</wp:posOffset>
                </wp:positionV>
                <wp:extent cx="1006498" cy="302607"/>
                <wp:effectExtent l="0" t="0" r="22225" b="21590"/>
                <wp:wrapNone/>
                <wp:docPr id="1" name="Rectangle 1"/>
                <wp:cNvGraphicFramePr/>
                <a:graphic xmlns:a="http://schemas.openxmlformats.org/drawingml/2006/main">
                  <a:graphicData uri="http://schemas.microsoft.com/office/word/2010/wordprocessingShape">
                    <wps:wsp>
                      <wps:cNvSpPr/>
                      <wps:spPr>
                        <a:xfrm>
                          <a:off x="0" y="0"/>
                          <a:ext cx="1006498" cy="302607"/>
                        </a:xfrm>
                        <a:prstGeom prst="rect">
                          <a:avLst/>
                        </a:prstGeom>
                        <a:noFill/>
                        <a:ln w="6350" cap="flat" cmpd="sng" algn="ctr">
                          <a:solidFill>
                            <a:sysClr val="windowText" lastClr="000000"/>
                          </a:solidFill>
                          <a:prstDash val="solid"/>
                        </a:ln>
                        <a:effectLst/>
                      </wps:spPr>
                      <wps:txbx>
                        <w:txbxContent>
                          <w:p w14:paraId="430E9C54" w14:textId="77777777" w:rsidR="00EF0F7E" w:rsidRPr="00A1043D" w:rsidRDefault="00EF0F7E" w:rsidP="00DA7E16">
                            <w:pPr>
                              <w:jc w:val="center"/>
                              <w:rPr>
                                <w:color w:val="000000" w:themeColor="text1"/>
                              </w:rPr>
                            </w:pPr>
                            <w:r w:rsidRPr="00A1043D">
                              <w:rPr>
                                <w:color w:val="000000" w:themeColor="text1"/>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6DD28A" id="Rectangle 1" o:spid="_x0000_s1044" style="position:absolute;left:0;text-align:left;margin-left:630.1pt;margin-top:10.8pt;width:79.25pt;height:23.85pt;z-index:251747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" filled="f" strokecolor="windowText" strokeweight=".5pt">
                <v:textbox>
                  <w:txbxContent>
                    <w:p w14:paraId="430E9C54" w14:textId="77777777" w:rsidR="00EF0F7E" w:rsidRPr="00A1043D" w:rsidRDefault="00EF0F7E" w:rsidP="00DA7E16">
                      <w:pPr>
                        <w:jc w:val="center"/>
                        <w:rPr>
                          <w:color w:val="000000" w:themeColor="text1"/>
                        </w:rPr>
                      </w:pPr>
                      <w:r w:rsidRPr="00A1043D">
                        <w:rPr>
                          <w:color w:val="000000" w:themeColor="text1"/>
                        </w:rPr>
                        <w:t>CONTOH</w:t>
                      </w:r>
                    </w:p>
                  </w:txbxContent>
                </v:textbox>
                <w10:wrap anchorx="margin"/>
              </v:rect>
            </w:pict>
          </mc:Fallback>
        </mc:AlternateContent>
      </w:r>
      <w:r w:rsidR="00DA7E16" w:rsidRPr="00E10DD2">
        <w:rPr>
          <w:rFonts w:ascii="Footlight MT Light" w:hAnsi="Footlight MT Light" w:cs="Tahoma"/>
          <w:u w:val="single"/>
        </w:rPr>
        <w:t>B.1. Identifikasi bahaya, Penilaian risiko, Pengendalian dan Peluang.</w:t>
      </w:r>
    </w:p>
    <w:p w14:paraId="2C6B108D" w14:textId="5F2F7138" w:rsidR="00DA7E16" w:rsidRPr="00E10DD2" w:rsidRDefault="00332E0D" w:rsidP="0014779E">
      <w:pPr>
        <w:spacing w:line="276" w:lineRule="auto"/>
        <w:rPr>
          <w:rFonts w:ascii="Footlight MT Light" w:hAnsi="Footlight MT Light" w:cs="Tahoma"/>
        </w:rPr>
      </w:pPr>
      <w:r w:rsidRPr="00E10DD2">
        <w:rPr>
          <w:rFonts w:ascii="Footlight MT Light" w:hAnsi="Footlight MT Light" w:cs="Tahoma"/>
        </w:rPr>
        <w:t xml:space="preserve">Tabel </w:t>
      </w:r>
      <w:r w:rsidR="00DA7E16" w:rsidRPr="00E10DD2">
        <w:rPr>
          <w:rFonts w:ascii="Footlight MT Light" w:hAnsi="Footlight MT Light" w:cs="Tahoma"/>
        </w:rPr>
        <w:t xml:space="preserve">1.  </w:t>
      </w:r>
      <w:r w:rsidRPr="00E10DD2">
        <w:rPr>
          <w:rFonts w:ascii="Footlight MT Light" w:hAnsi="Footlight MT Light" w:cs="Tahoma"/>
        </w:rPr>
        <w:t>Identifikasi Bahaya, Penilaian Risiko, Penetapan Pengendalian Risiko K3</w:t>
      </w:r>
    </w:p>
    <w:p w14:paraId="2266BD80" w14:textId="5346D050" w:rsidR="00DA7E16" w:rsidRPr="00B53F6C" w:rsidRDefault="00DA7E16" w:rsidP="00DA7E16">
      <w:pPr>
        <w:spacing w:line="276" w:lineRule="auto"/>
        <w:rPr>
          <w:rFonts w:ascii="Footlight MT Light" w:hAnsi="Footlight MT Light" w:cs="Tahoma"/>
          <w:b/>
          <w:bCs/>
        </w:rPr>
      </w:pPr>
    </w:p>
    <w:p w14:paraId="5A80ADE4" w14:textId="62D316EC" w:rsidR="00DA7E16" w:rsidRPr="00B53F6C" w:rsidRDefault="00DA7E16" w:rsidP="0014779E">
      <w:pPr>
        <w:spacing w:line="276" w:lineRule="auto"/>
        <w:rPr>
          <w:rFonts w:ascii="Footlight MT Light" w:hAnsi="Footlight MT Light" w:cs="Tahoma"/>
          <w:bCs/>
        </w:rPr>
      </w:pPr>
      <w:r w:rsidRPr="00B53F6C">
        <w:rPr>
          <w:rFonts w:ascii="Footlight MT Light" w:hAnsi="Footlight MT Light" w:cs="Tahoma"/>
          <w:bCs/>
        </w:rPr>
        <w:t>Nama Perusahaan</w:t>
      </w:r>
      <w:r w:rsidRPr="00B53F6C">
        <w:rPr>
          <w:rFonts w:ascii="Footlight MT Light" w:hAnsi="Footlight MT Light" w:cs="Tahoma"/>
          <w:bCs/>
        </w:rPr>
        <w:tab/>
        <w:t xml:space="preserve">: ..................  </w:t>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p>
    <w:p w14:paraId="159BEE3B" w14:textId="6826010F" w:rsidR="00DA7E16" w:rsidRPr="00B53F6C" w:rsidRDefault="00DA7E16" w:rsidP="0014779E">
      <w:pPr>
        <w:spacing w:line="276" w:lineRule="auto"/>
        <w:rPr>
          <w:rFonts w:ascii="Footlight MT Light" w:hAnsi="Footlight MT Light" w:cs="Tahoma"/>
          <w:bCs/>
        </w:rPr>
      </w:pPr>
      <w:r w:rsidRPr="00B53F6C">
        <w:rPr>
          <w:rFonts w:ascii="Footlight MT Light" w:hAnsi="Footlight MT Light" w:cs="Tahoma"/>
          <w:bCs/>
        </w:rPr>
        <w:t xml:space="preserve">Kegiatan                   </w:t>
      </w:r>
      <w:r w:rsidRPr="00B53F6C">
        <w:rPr>
          <w:rFonts w:ascii="Footlight MT Light" w:hAnsi="Footlight MT Light" w:cs="Tahoma"/>
          <w:bCs/>
        </w:rPr>
        <w:tab/>
        <w:t>: ..................</w:t>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p>
    <w:p w14:paraId="1A0EFE37" w14:textId="7168F3B4" w:rsidR="00DA7E16" w:rsidRPr="00B53F6C" w:rsidRDefault="00DA7E16" w:rsidP="0014779E">
      <w:pPr>
        <w:spacing w:line="276" w:lineRule="auto"/>
        <w:rPr>
          <w:rFonts w:ascii="Footlight MT Light" w:hAnsi="Footlight MT Light" w:cs="Tahoma"/>
          <w:bCs/>
        </w:rPr>
      </w:pPr>
      <w:r w:rsidRPr="00B53F6C">
        <w:rPr>
          <w:rFonts w:ascii="Footlight MT Light" w:hAnsi="Footlight MT Light" w:cs="Tahoma"/>
          <w:bCs/>
        </w:rPr>
        <w:t xml:space="preserve">Lokasi                      </w:t>
      </w:r>
      <w:r w:rsidRPr="00B53F6C">
        <w:rPr>
          <w:rFonts w:ascii="Footlight MT Light" w:hAnsi="Footlight MT Light" w:cs="Tahoma"/>
          <w:bCs/>
        </w:rPr>
        <w:tab/>
        <w:t>: ..................</w:t>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p>
    <w:p w14:paraId="4C3B40F9" w14:textId="1C291F13" w:rsidR="00DA7E16" w:rsidRPr="00B53F6C" w:rsidRDefault="00DA7E16" w:rsidP="0014779E">
      <w:pPr>
        <w:spacing w:line="276" w:lineRule="auto"/>
        <w:rPr>
          <w:rFonts w:ascii="Footlight MT Light" w:hAnsi="Footlight MT Light" w:cs="Tahoma"/>
          <w:b/>
          <w:bCs/>
        </w:rPr>
      </w:pPr>
      <w:r w:rsidRPr="00B53F6C">
        <w:rPr>
          <w:rFonts w:ascii="Footlight MT Light" w:hAnsi="Footlight MT Light" w:cs="Tahoma"/>
          <w:bCs/>
        </w:rPr>
        <w:t xml:space="preserve">Tanggal dibuat        </w:t>
      </w:r>
      <w:r w:rsidRPr="00B53F6C">
        <w:rPr>
          <w:rFonts w:ascii="Footlight MT Light" w:hAnsi="Footlight MT Light" w:cs="Tahoma"/>
          <w:bCs/>
        </w:rPr>
        <w:tab/>
        <w:t>: ..................</w:t>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r>
      <w:r w:rsidRPr="00B53F6C">
        <w:rPr>
          <w:rFonts w:ascii="Footlight MT Light" w:hAnsi="Footlight MT Light" w:cs="Tahoma"/>
          <w:bCs/>
        </w:rPr>
        <w:tab/>
        <w:t xml:space="preserve">   halaman : ….. / …..</w:t>
      </w:r>
      <w:r w:rsidRPr="00B53F6C">
        <w:rPr>
          <w:rFonts w:ascii="Footlight MT Light" w:hAnsi="Footlight MT Light" w:cs="Tahoma"/>
          <w:b/>
          <w:bCs/>
        </w:rPr>
        <w:tab/>
      </w:r>
    </w:p>
    <w:p w14:paraId="183864C1" w14:textId="72D5841F" w:rsidR="00DA7E16" w:rsidRPr="00B53F6C" w:rsidRDefault="00DA7E16" w:rsidP="00DA7E16">
      <w:pPr>
        <w:spacing w:line="276" w:lineRule="auto"/>
        <w:ind w:left="-851"/>
        <w:rPr>
          <w:rFonts w:ascii="Footlight MT Light" w:hAnsi="Footlight MT Light" w:cs="Tahoma"/>
          <w:b/>
          <w:bCs/>
        </w:rPr>
      </w:pPr>
    </w:p>
    <w:p w14:paraId="4BF90E4B" w14:textId="543A1DB9" w:rsidR="0014779E" w:rsidRPr="00B53F6C" w:rsidRDefault="0014779E" w:rsidP="00DA7E16">
      <w:pPr>
        <w:pStyle w:val="Caption"/>
        <w:rPr>
          <w:rFonts w:ascii="Footlight MT Light" w:hAnsi="Footlight MT Light"/>
          <w:sz w:val="20"/>
          <w:szCs w:val="20"/>
        </w:rPr>
      </w:pPr>
    </w:p>
    <w:p w14:paraId="467E00DA" w14:textId="6587DBEC" w:rsidR="00DA7E16" w:rsidRPr="00B53F6C" w:rsidRDefault="00332E0D" w:rsidP="00DA7E16">
      <w:pPr>
        <w:pStyle w:val="Caption"/>
        <w:rPr>
          <w:rFonts w:ascii="Footlight MT Light" w:hAnsi="Footlight MT Light"/>
          <w:i/>
          <w:sz w:val="20"/>
          <w:szCs w:val="20"/>
          <w:lang w:val="en-ID"/>
        </w:rPr>
      </w:pPr>
      <w:r w:rsidRPr="00B53F6C">
        <w:rPr>
          <w:rFonts w:ascii="Footlight MT Light" w:hAnsi="Footlight MT Light"/>
          <w:noProof/>
        </w:rPr>
        <w:drawing>
          <wp:anchor distT="0" distB="0" distL="114300" distR="114300" simplePos="0" relativeHeight="251748864" behindDoc="1" locked="0" layoutInCell="1" allowOverlap="1" wp14:anchorId="35317E04" wp14:editId="11A9BE44">
            <wp:simplePos x="0" y="0"/>
            <wp:positionH relativeFrom="column">
              <wp:posOffset>-455929</wp:posOffset>
            </wp:positionH>
            <wp:positionV relativeFrom="paragraph">
              <wp:posOffset>229235</wp:posOffset>
            </wp:positionV>
            <wp:extent cx="6858000" cy="1001101"/>
            <wp:effectExtent l="0" t="0" r="0" b="889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l="2866" t="45183" r="25938" b="31443"/>
                    <a:stretch/>
                  </pic:blipFill>
                  <pic:spPr bwMode="auto">
                    <a:xfrm>
                      <a:off x="0" y="0"/>
                      <a:ext cx="6882903" cy="100473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roofErr w:type="spellStart"/>
      <w:r w:rsidR="00DA7E16" w:rsidRPr="00B53F6C">
        <w:rPr>
          <w:rFonts w:ascii="Footlight MT Light" w:hAnsi="Footlight MT Light"/>
          <w:sz w:val="20"/>
          <w:szCs w:val="20"/>
        </w:rPr>
        <w:t>Tabel</w:t>
      </w:r>
      <w:proofErr w:type="spellEnd"/>
      <w:r w:rsidR="00DA7E16" w:rsidRPr="00B53F6C">
        <w:rPr>
          <w:rFonts w:ascii="Footlight MT Light" w:hAnsi="Footlight MT Light"/>
          <w:sz w:val="20"/>
          <w:szCs w:val="20"/>
        </w:rPr>
        <w:t xml:space="preserve"> </w:t>
      </w:r>
      <w:r w:rsidR="00DA7E16" w:rsidRPr="00B53F6C">
        <w:rPr>
          <w:rFonts w:ascii="Footlight MT Light" w:hAnsi="Footlight MT Light"/>
          <w:noProof/>
          <w:sz w:val="20"/>
          <w:szCs w:val="20"/>
        </w:rPr>
        <w:fldChar w:fldCharType="begin"/>
      </w:r>
      <w:r w:rsidR="00DA7E16" w:rsidRPr="00B53F6C">
        <w:rPr>
          <w:rFonts w:ascii="Footlight MT Light" w:hAnsi="Footlight MT Light"/>
          <w:noProof/>
          <w:sz w:val="20"/>
          <w:szCs w:val="20"/>
        </w:rPr>
        <w:instrText xml:space="preserve"> STYLEREF 1 \s </w:instrText>
      </w:r>
      <w:r w:rsidR="00DA7E16" w:rsidRPr="00B53F6C">
        <w:rPr>
          <w:rFonts w:ascii="Footlight MT Light" w:hAnsi="Footlight MT Light"/>
          <w:noProof/>
          <w:sz w:val="20"/>
          <w:szCs w:val="20"/>
        </w:rPr>
        <w:fldChar w:fldCharType="separate"/>
      </w:r>
      <w:r w:rsidR="00150FD7">
        <w:rPr>
          <w:rFonts w:ascii="Footlight MT Light" w:hAnsi="Footlight MT Light"/>
          <w:noProof/>
          <w:sz w:val="20"/>
          <w:szCs w:val="20"/>
        </w:rPr>
        <w:t>III</w:t>
      </w:r>
      <w:r w:rsidR="00DA7E16" w:rsidRPr="00B53F6C">
        <w:rPr>
          <w:rFonts w:ascii="Footlight MT Light" w:hAnsi="Footlight MT Light"/>
          <w:noProof/>
          <w:sz w:val="20"/>
          <w:szCs w:val="20"/>
        </w:rPr>
        <w:fldChar w:fldCharType="end"/>
      </w:r>
      <w:r w:rsidR="00DA7E16" w:rsidRPr="00B53F6C">
        <w:rPr>
          <w:rFonts w:ascii="Footlight MT Light" w:hAnsi="Footlight MT Light"/>
          <w:sz w:val="20"/>
          <w:szCs w:val="20"/>
        </w:rPr>
        <w:noBreakHyphen/>
      </w:r>
      <w:r w:rsidR="00DA7E16" w:rsidRPr="00B53F6C">
        <w:rPr>
          <w:rFonts w:ascii="Footlight MT Light" w:hAnsi="Footlight MT Light"/>
          <w:noProof/>
          <w:sz w:val="20"/>
          <w:szCs w:val="20"/>
        </w:rPr>
        <w:fldChar w:fldCharType="begin"/>
      </w:r>
      <w:r w:rsidR="00DA7E16" w:rsidRPr="00B53F6C">
        <w:rPr>
          <w:rFonts w:ascii="Footlight MT Light" w:hAnsi="Footlight MT Light"/>
          <w:noProof/>
          <w:sz w:val="20"/>
          <w:szCs w:val="20"/>
        </w:rPr>
        <w:instrText xml:space="preserve"> SEQ Tabel \* ARABIC \s 1 </w:instrText>
      </w:r>
      <w:r w:rsidR="00DA7E16" w:rsidRPr="00B53F6C">
        <w:rPr>
          <w:rFonts w:ascii="Footlight MT Light" w:hAnsi="Footlight MT Light"/>
          <w:noProof/>
          <w:sz w:val="20"/>
          <w:szCs w:val="20"/>
        </w:rPr>
        <w:fldChar w:fldCharType="separate"/>
      </w:r>
      <w:r w:rsidR="00150FD7">
        <w:rPr>
          <w:rFonts w:ascii="Footlight MT Light" w:hAnsi="Footlight MT Light"/>
          <w:noProof/>
          <w:sz w:val="20"/>
          <w:szCs w:val="20"/>
        </w:rPr>
        <w:t>1</w:t>
      </w:r>
      <w:r w:rsidR="00DA7E16" w:rsidRPr="00B53F6C">
        <w:rPr>
          <w:rFonts w:ascii="Footlight MT Light" w:hAnsi="Footlight MT Light"/>
          <w:noProof/>
          <w:sz w:val="20"/>
          <w:szCs w:val="20"/>
        </w:rPr>
        <w:fldChar w:fldCharType="end"/>
      </w:r>
      <w:r w:rsidR="00DA7E16" w:rsidRPr="00B53F6C">
        <w:rPr>
          <w:rFonts w:ascii="Footlight MT Light" w:hAnsi="Footlight MT Light"/>
          <w:sz w:val="20"/>
          <w:szCs w:val="20"/>
          <w:lang w:val="id-ID"/>
        </w:rPr>
        <w:t xml:space="preserve"> </w:t>
      </w:r>
      <w:r w:rsidR="00DA7E16" w:rsidRPr="00B53F6C">
        <w:rPr>
          <w:rFonts w:ascii="Footlight MT Light" w:hAnsi="Footlight MT Light"/>
          <w:i/>
          <w:sz w:val="20"/>
          <w:szCs w:val="20"/>
          <w:lang w:val="id-ID"/>
        </w:rPr>
        <w:t>Contoh</w:t>
      </w:r>
      <w:r w:rsidR="00DA7E16" w:rsidRPr="00B53F6C">
        <w:rPr>
          <w:rFonts w:ascii="Footlight MT Light" w:hAnsi="Footlight MT Light"/>
          <w:i/>
          <w:sz w:val="20"/>
          <w:szCs w:val="20"/>
        </w:rPr>
        <w:t xml:space="preserve"> </w:t>
      </w:r>
      <w:r w:rsidR="00DA7E16" w:rsidRPr="00B53F6C">
        <w:rPr>
          <w:rFonts w:ascii="Footlight MT Light" w:hAnsi="Footlight MT Light"/>
          <w:i/>
          <w:sz w:val="20"/>
          <w:szCs w:val="20"/>
          <w:lang w:val="id-ID"/>
        </w:rPr>
        <w:t>F</w:t>
      </w:r>
      <w:proofErr w:type="spellStart"/>
      <w:r w:rsidR="00DA7E16" w:rsidRPr="00B53F6C">
        <w:rPr>
          <w:rFonts w:ascii="Footlight MT Light" w:hAnsi="Footlight MT Light"/>
          <w:i/>
          <w:sz w:val="20"/>
          <w:szCs w:val="20"/>
        </w:rPr>
        <w:t>ormat</w:t>
      </w:r>
      <w:proofErr w:type="spellEnd"/>
      <w:r w:rsidR="00DA7E16" w:rsidRPr="00B53F6C">
        <w:rPr>
          <w:rFonts w:ascii="Footlight MT Light" w:hAnsi="Footlight MT Light"/>
          <w:i/>
          <w:sz w:val="20"/>
          <w:szCs w:val="20"/>
        </w:rPr>
        <w:t xml:space="preserve"> </w:t>
      </w:r>
      <w:r w:rsidR="00DA7E16" w:rsidRPr="00B53F6C">
        <w:rPr>
          <w:rFonts w:ascii="Footlight MT Light" w:hAnsi="Footlight MT Light"/>
          <w:i/>
          <w:sz w:val="20"/>
          <w:szCs w:val="20"/>
          <w:lang w:val="id-ID"/>
        </w:rPr>
        <w:t>Tabel IBPRP*</w:t>
      </w:r>
    </w:p>
    <w:p w14:paraId="6AF382A2" w14:textId="77777777" w:rsidR="00DA7E16" w:rsidRPr="00B53F6C" w:rsidRDefault="00DA7E16" w:rsidP="00DA7E16">
      <w:pPr>
        <w:ind w:left="720"/>
        <w:jc w:val="both"/>
        <w:rPr>
          <w:rFonts w:ascii="Footlight MT Light" w:hAnsi="Footlight MT Light"/>
          <w:i/>
        </w:rPr>
      </w:pPr>
    </w:p>
    <w:p w14:paraId="1AE78015" w14:textId="77777777" w:rsidR="00DA7E16" w:rsidRPr="00B53F6C" w:rsidRDefault="00DA7E16" w:rsidP="00DA7E16">
      <w:pPr>
        <w:spacing w:line="276" w:lineRule="auto"/>
        <w:rPr>
          <w:rFonts w:ascii="Footlight MT Light" w:hAnsi="Footlight MT Light" w:cs="Tahoma"/>
          <w:b/>
          <w:bCs/>
        </w:rPr>
      </w:pPr>
    </w:p>
    <w:p w14:paraId="3E296997" w14:textId="77777777" w:rsidR="00DA7E16" w:rsidRPr="00B53F6C" w:rsidRDefault="00DA7E16" w:rsidP="00DA7E16">
      <w:pPr>
        <w:spacing w:line="276" w:lineRule="auto"/>
        <w:rPr>
          <w:rFonts w:ascii="Footlight MT Light" w:hAnsi="Footlight MT Light" w:cs="Tahoma"/>
          <w:b/>
          <w:bCs/>
        </w:rPr>
      </w:pPr>
    </w:p>
    <w:p w14:paraId="55C49607" w14:textId="77777777" w:rsidR="00DA7E16" w:rsidRPr="00B53F6C" w:rsidRDefault="00DA7E16" w:rsidP="00DA7E16">
      <w:pPr>
        <w:spacing w:line="276" w:lineRule="auto"/>
        <w:rPr>
          <w:rFonts w:ascii="Footlight MT Light" w:hAnsi="Footlight MT Light" w:cs="Tahoma"/>
        </w:rPr>
      </w:pPr>
    </w:p>
    <w:p w14:paraId="71BC7204" w14:textId="77777777" w:rsidR="00DA7E16" w:rsidRPr="00B53F6C" w:rsidRDefault="00DA7E16" w:rsidP="00DA7E16">
      <w:pPr>
        <w:ind w:left="426"/>
        <w:rPr>
          <w:rFonts w:ascii="Footlight MT Light" w:hAnsi="Footlight MT Light" w:cs="Tahoma"/>
        </w:rPr>
      </w:pPr>
    </w:p>
    <w:p w14:paraId="4B38A7D4" w14:textId="77777777" w:rsidR="00332E0D" w:rsidRDefault="00332E0D" w:rsidP="0014779E">
      <w:pPr>
        <w:ind w:left="567" w:right="1417"/>
        <w:rPr>
          <w:rFonts w:ascii="Footlight MT Light" w:hAnsi="Footlight MT Light" w:cs="Tahoma"/>
          <w:sz w:val="20"/>
          <w:szCs w:val="20"/>
        </w:rPr>
      </w:pPr>
    </w:p>
    <w:p w14:paraId="6B1ECE03" w14:textId="37F4F3C5" w:rsidR="00DA7E16" w:rsidRPr="00B53F6C" w:rsidRDefault="00DA7E16" w:rsidP="00332E0D">
      <w:pPr>
        <w:ind w:left="567" w:right="-53"/>
        <w:rPr>
          <w:rFonts w:ascii="Footlight MT Light" w:hAnsi="Footlight MT Light" w:cs="Tahoma"/>
          <w:sz w:val="20"/>
          <w:szCs w:val="20"/>
        </w:rPr>
      </w:pPr>
      <w:r w:rsidRPr="00B53F6C">
        <w:rPr>
          <w:rFonts w:ascii="Footlight MT Light" w:hAnsi="Footlight MT Light" w:cs="Tahoma"/>
          <w:sz w:val="20"/>
          <w:szCs w:val="20"/>
        </w:rPr>
        <w:t>Keterangan:</w:t>
      </w:r>
    </w:p>
    <w:p w14:paraId="17D22C73" w14:textId="77777777" w:rsidR="00DA7E16" w:rsidRPr="00B53F6C" w:rsidRDefault="00DA7E16" w:rsidP="00332E0D">
      <w:pPr>
        <w:pStyle w:val="ListParagraph"/>
        <w:numPr>
          <w:ilvl w:val="0"/>
          <w:numId w:val="199"/>
        </w:numPr>
        <w:ind w:left="567" w:right="-53"/>
        <w:jc w:val="both"/>
        <w:rPr>
          <w:rFonts w:ascii="Footlight MT Light" w:hAnsi="Footlight MT Light" w:cs="Tahoma"/>
          <w:sz w:val="20"/>
          <w:szCs w:val="20"/>
        </w:rPr>
      </w:pPr>
      <w:r w:rsidRPr="00B53F6C">
        <w:rPr>
          <w:rFonts w:ascii="Footlight MT Light" w:hAnsi="Footlight MT Light" w:cs="Tahoma"/>
          <w:sz w:val="20"/>
          <w:szCs w:val="20"/>
        </w:rPr>
        <w:t>PPK mengisi kolom 1, 2 dan 3.</w:t>
      </w:r>
    </w:p>
    <w:p w14:paraId="74FFE5DB" w14:textId="77777777" w:rsidR="00DA7E16" w:rsidRPr="00B53F6C" w:rsidRDefault="00DA7E16" w:rsidP="00332E0D">
      <w:pPr>
        <w:pStyle w:val="ListParagraph"/>
        <w:numPr>
          <w:ilvl w:val="0"/>
          <w:numId w:val="199"/>
        </w:numPr>
        <w:ind w:left="567" w:right="-53"/>
        <w:jc w:val="both"/>
        <w:rPr>
          <w:rFonts w:ascii="Footlight MT Light" w:hAnsi="Footlight MT Light" w:cs="Tahoma"/>
          <w:sz w:val="20"/>
          <w:szCs w:val="20"/>
        </w:rPr>
      </w:pPr>
      <w:r w:rsidRPr="00B53F6C">
        <w:rPr>
          <w:rFonts w:ascii="Footlight MT Light" w:hAnsi="Footlight MT Light" w:cs="Tahoma"/>
          <w:sz w:val="20"/>
          <w:szCs w:val="20"/>
        </w:rPr>
        <w:t xml:space="preserve">PPK mengisi kolom “uraian pekerjaan” dan “identifikasi bahaya” berdasarkan tahapan pekerjaan. </w:t>
      </w:r>
    </w:p>
    <w:p w14:paraId="1821F799" w14:textId="3270544E" w:rsidR="00DA7E16" w:rsidRPr="00B53F6C" w:rsidRDefault="00DA7E16" w:rsidP="00332E0D">
      <w:pPr>
        <w:pStyle w:val="ListParagraph"/>
        <w:numPr>
          <w:ilvl w:val="0"/>
          <w:numId w:val="199"/>
        </w:numPr>
        <w:ind w:left="567" w:right="-53"/>
        <w:jc w:val="both"/>
        <w:rPr>
          <w:rFonts w:ascii="Footlight MT Light" w:hAnsi="Footlight MT Light" w:cs="Tahoma"/>
          <w:sz w:val="20"/>
          <w:szCs w:val="20"/>
        </w:rPr>
      </w:pPr>
      <w:r w:rsidRPr="00B53F6C">
        <w:rPr>
          <w:rFonts w:ascii="Footlight MT Light" w:hAnsi="Footlight MT Light" w:cs="Tahoma"/>
          <w:sz w:val="20"/>
          <w:szCs w:val="20"/>
        </w:rPr>
        <w:t xml:space="preserve">Kolom “uraian pekerjaan” dan “identifikasi bahaya” yang diisi oleh PPK berdasarkan tahapan pekerjaan, dimana penyedia jasa dapat menambahkan uraian pekerjaan dan identifikasi bahaya dari yang sudah dicantumkan oleh PPK berdasarkan analisis </w:t>
      </w:r>
      <w:r w:rsidR="00D45BF3" w:rsidRPr="00B53F6C">
        <w:rPr>
          <w:rFonts w:ascii="Footlight MT Light" w:hAnsi="Footlight MT Light" w:cs="Tahoma"/>
          <w:sz w:val="20"/>
          <w:szCs w:val="20"/>
        </w:rPr>
        <w:t>Ahli K3 Konstruksi/Ahli Keselamatan Konstruksi</w:t>
      </w:r>
      <w:r w:rsidRPr="00B53F6C">
        <w:rPr>
          <w:rFonts w:ascii="Footlight MT Light" w:hAnsi="Footlight MT Light" w:cs="Tahoma"/>
          <w:sz w:val="20"/>
          <w:szCs w:val="20"/>
        </w:rPr>
        <w:t xml:space="preserve"> dan/atau Petugas Keselamatan Konstruksi.</w:t>
      </w:r>
    </w:p>
    <w:p w14:paraId="6A2477EE" w14:textId="4BE083D2" w:rsidR="00DA7E16" w:rsidRPr="00B53F6C" w:rsidRDefault="00DA7E16" w:rsidP="00332E0D">
      <w:pPr>
        <w:pStyle w:val="ListParagraph"/>
        <w:numPr>
          <w:ilvl w:val="0"/>
          <w:numId w:val="199"/>
        </w:numPr>
        <w:ind w:left="567" w:right="-53"/>
        <w:jc w:val="both"/>
        <w:rPr>
          <w:rFonts w:ascii="Footlight MT Light" w:hAnsi="Footlight MT Light" w:cs="Tahoma"/>
          <w:sz w:val="20"/>
          <w:szCs w:val="20"/>
        </w:rPr>
      </w:pPr>
      <w:r w:rsidRPr="00B53F6C">
        <w:rPr>
          <w:rFonts w:ascii="Footlight MT Light" w:hAnsi="Footlight MT Light" w:cs="Tahoma"/>
          <w:sz w:val="20"/>
          <w:szCs w:val="20"/>
        </w:rPr>
        <w:t xml:space="preserve">Kolom 12, 13, 14, 15, dan 16, diisi berdasarkan kondisi pengendalian di lapangan atas dasar penilaian </w:t>
      </w:r>
      <w:r w:rsidR="00D45BF3" w:rsidRPr="00B53F6C">
        <w:rPr>
          <w:rFonts w:ascii="Footlight MT Light" w:hAnsi="Footlight MT Light" w:cs="Tahoma"/>
          <w:sz w:val="20"/>
          <w:szCs w:val="20"/>
        </w:rPr>
        <w:t>Ahli K3 Konstruksi/Ahli Keselamatan Konstruksi</w:t>
      </w:r>
      <w:r w:rsidRPr="00B53F6C">
        <w:rPr>
          <w:rFonts w:ascii="Footlight MT Light" w:hAnsi="Footlight MT Light" w:cs="Tahoma"/>
          <w:sz w:val="20"/>
          <w:szCs w:val="20"/>
        </w:rPr>
        <w:t xml:space="preserve"> dan/atau Petugas Keselamatan Konstruksi, apabila dinilai tidak ada yang diisikan, maka dapat ditulis "tidak ada" atau "n/a".</w:t>
      </w:r>
    </w:p>
    <w:p w14:paraId="1419CD04" w14:textId="77777777" w:rsidR="00DA7E16" w:rsidRPr="00B53F6C" w:rsidRDefault="00DA7E16" w:rsidP="00DA7E16">
      <w:pPr>
        <w:pStyle w:val="ListParagraph"/>
        <w:spacing w:line="276" w:lineRule="auto"/>
        <w:ind w:left="810" w:hanging="1377"/>
        <w:contextualSpacing w:val="0"/>
        <w:rPr>
          <w:rFonts w:ascii="Footlight MT Light" w:hAnsi="Footlight MT Light" w:cs="Tahoma"/>
        </w:rPr>
      </w:pPr>
    </w:p>
    <w:p w14:paraId="148D0ADD" w14:textId="77777777" w:rsidR="0014779E" w:rsidRPr="00B53F6C" w:rsidRDefault="0014779E" w:rsidP="0014779E">
      <w:pPr>
        <w:spacing w:line="276" w:lineRule="auto"/>
        <w:ind w:left="10206"/>
        <w:rPr>
          <w:rFonts w:ascii="Footlight MT Light" w:hAnsi="Footlight MT Light" w:cs="Tahoma"/>
        </w:rPr>
      </w:pPr>
    </w:p>
    <w:p w14:paraId="3CDAC6FA" w14:textId="5FCB47C4" w:rsidR="00DA7E16" w:rsidRPr="00B53F6C" w:rsidRDefault="00DA7E16" w:rsidP="00332E0D">
      <w:pPr>
        <w:spacing w:line="276" w:lineRule="auto"/>
        <w:ind w:left="284"/>
        <w:jc w:val="right"/>
        <w:rPr>
          <w:rFonts w:ascii="Footlight MT Light" w:hAnsi="Footlight MT Light" w:cs="Tahoma"/>
        </w:rPr>
      </w:pPr>
      <w:r w:rsidRPr="00B53F6C">
        <w:rPr>
          <w:rFonts w:ascii="Footlight MT Light" w:hAnsi="Footlight MT Light" w:cs="Tahoma"/>
        </w:rPr>
        <w:t>Dibuat oleh,</w:t>
      </w:r>
    </w:p>
    <w:p w14:paraId="30104B53" w14:textId="77777777" w:rsidR="00DA7E16" w:rsidRPr="00B53F6C" w:rsidRDefault="00DA7E16" w:rsidP="00332E0D">
      <w:pPr>
        <w:spacing w:line="276" w:lineRule="auto"/>
        <w:ind w:left="284"/>
        <w:jc w:val="right"/>
        <w:rPr>
          <w:rFonts w:ascii="Footlight MT Light" w:hAnsi="Footlight MT Light" w:cs="Tahoma"/>
        </w:rPr>
      </w:pPr>
    </w:p>
    <w:p w14:paraId="7C267535" w14:textId="77777777" w:rsidR="00DA7E16" w:rsidRPr="00B53F6C" w:rsidRDefault="00DA7E16" w:rsidP="00332E0D">
      <w:pPr>
        <w:spacing w:line="276" w:lineRule="auto"/>
        <w:ind w:left="284"/>
        <w:jc w:val="right"/>
        <w:rPr>
          <w:rFonts w:ascii="Footlight MT Light" w:hAnsi="Footlight MT Light" w:cs="Tahoma"/>
        </w:rPr>
      </w:pPr>
    </w:p>
    <w:p w14:paraId="6A6B6C16" w14:textId="77777777" w:rsidR="00DA7E16" w:rsidRPr="00B53F6C" w:rsidRDefault="00DA7E16" w:rsidP="00332E0D">
      <w:pPr>
        <w:pStyle w:val="ListParagraph"/>
        <w:spacing w:line="276" w:lineRule="auto"/>
        <w:ind w:left="284"/>
        <w:contextualSpacing w:val="0"/>
        <w:jc w:val="right"/>
        <w:rPr>
          <w:rFonts w:ascii="Footlight MT Light" w:hAnsi="Footlight MT Light" w:cs="Tahoma"/>
        </w:rPr>
      </w:pPr>
      <w:proofErr w:type="spellStart"/>
      <w:r w:rsidRPr="00B53F6C">
        <w:rPr>
          <w:rFonts w:ascii="Footlight MT Light" w:hAnsi="Footlight MT Light" w:cs="Tahoma"/>
          <w:lang w:val="en-US"/>
        </w:rPr>
        <w:t>Kepala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Pelaksanaan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Pekerjaan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Konstruksi</w:t>
      </w:r>
      <w:proofErr w:type="spellEnd"/>
    </w:p>
    <w:p w14:paraId="361E6F52" w14:textId="578B52FF" w:rsidR="00DA7E16" w:rsidRDefault="00DA7E16" w:rsidP="0014779E">
      <w:pPr>
        <w:ind w:left="10206"/>
        <w:rPr>
          <w:rFonts w:ascii="Tahoma" w:hAnsi="Tahoma" w:cs="Tahoma"/>
        </w:rPr>
      </w:pPr>
    </w:p>
    <w:p w14:paraId="78BC9C6D" w14:textId="77777777" w:rsidR="00E10DD2" w:rsidRDefault="00E10DD2" w:rsidP="0014779E">
      <w:pPr>
        <w:pStyle w:val="ListParagraph"/>
        <w:spacing w:line="276" w:lineRule="auto"/>
        <w:ind w:left="810" w:hanging="810"/>
        <w:contextualSpacing w:val="0"/>
        <w:rPr>
          <w:rFonts w:ascii="Footlight MT Light" w:hAnsi="Footlight MT Light" w:cs="Tahoma"/>
          <w:u w:val="single"/>
        </w:rPr>
      </w:pPr>
    </w:p>
    <w:p w14:paraId="116AF143" w14:textId="21CE0C5A" w:rsidR="00DA7E16" w:rsidRPr="00B53F6C" w:rsidRDefault="0014779E" w:rsidP="0014779E">
      <w:pPr>
        <w:pStyle w:val="ListParagraph"/>
        <w:spacing w:line="276" w:lineRule="auto"/>
        <w:ind w:left="810" w:hanging="810"/>
        <w:contextualSpacing w:val="0"/>
        <w:rPr>
          <w:rFonts w:ascii="Footlight MT Light" w:hAnsi="Footlight MT Light" w:cs="Tahoma"/>
          <w:u w:val="single"/>
        </w:rPr>
      </w:pPr>
      <w:r w:rsidRPr="00B53F6C">
        <w:rPr>
          <w:rFonts w:ascii="Footlight MT Light" w:hAnsi="Footlight MT Light" w:cs="Tahoma"/>
          <w:bCs/>
          <w:noProof/>
          <w:sz w:val="32"/>
          <w:szCs w:val="32"/>
          <w:lang w:val="en-US"/>
        </w:rPr>
        <mc:AlternateContent>
          <mc:Choice Requires="wps">
            <w:drawing>
              <wp:anchor distT="0" distB="0" distL="114300" distR="114300" simplePos="0" relativeHeight="251749888" behindDoc="0" locked="0" layoutInCell="1" allowOverlap="1" wp14:anchorId="3E9E1C08" wp14:editId="0DC3D70C">
                <wp:simplePos x="0" y="0"/>
                <wp:positionH relativeFrom="column">
                  <wp:posOffset>8333782</wp:posOffset>
                </wp:positionH>
                <wp:positionV relativeFrom="paragraph">
                  <wp:posOffset>117879</wp:posOffset>
                </wp:positionV>
                <wp:extent cx="1006498" cy="302607"/>
                <wp:effectExtent l="0" t="0" r="22225" b="21590"/>
                <wp:wrapNone/>
                <wp:docPr id="10" name="Rectangle 10"/>
                <wp:cNvGraphicFramePr/>
                <a:graphic xmlns:a="http://schemas.openxmlformats.org/drawingml/2006/main">
                  <a:graphicData uri="http://schemas.microsoft.com/office/word/2010/wordprocessingShape">
                    <wps:wsp>
                      <wps:cNvSpPr/>
                      <wps:spPr>
                        <a:xfrm>
                          <a:off x="0" y="0"/>
                          <a:ext cx="1006498" cy="302607"/>
                        </a:xfrm>
                        <a:prstGeom prst="rect">
                          <a:avLst/>
                        </a:prstGeom>
                        <a:noFill/>
                        <a:ln w="6350" cap="flat" cmpd="sng" algn="ctr">
                          <a:solidFill>
                            <a:sysClr val="windowText" lastClr="000000"/>
                          </a:solidFill>
                          <a:prstDash val="solid"/>
                        </a:ln>
                        <a:effectLst/>
                      </wps:spPr>
                      <wps:txbx>
                        <w:txbxContent>
                          <w:p w14:paraId="0D82D8E7" w14:textId="77777777" w:rsidR="00EF0F7E" w:rsidRPr="00A1043D" w:rsidRDefault="00EF0F7E" w:rsidP="00DA7E16">
                            <w:pPr>
                              <w:jc w:val="center"/>
                              <w:rPr>
                                <w:color w:val="000000" w:themeColor="text1"/>
                              </w:rPr>
                            </w:pPr>
                            <w:r w:rsidRPr="00A1043D">
                              <w:rPr>
                                <w:color w:val="000000" w:themeColor="text1"/>
                              </w:rPr>
                              <w:t>CONTOH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9E1C08" id="Rectangle 10" o:spid="_x0000_s1045" style="position:absolute;left:0;text-align:left;margin-left:656.2pt;margin-top:9.3pt;width:79.25pt;height:23.8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" filled="f" strokecolor="windowText" strokeweight=".5pt">
                <v:textbox>
                  <w:txbxContent>
                    <w:p w14:paraId="0D82D8E7" w14:textId="77777777" w:rsidR="00EF0F7E" w:rsidRPr="00A1043D" w:rsidRDefault="00EF0F7E" w:rsidP="00DA7E16">
                      <w:pPr>
                        <w:jc w:val="center"/>
                        <w:rPr>
                          <w:color w:val="000000" w:themeColor="text1"/>
                        </w:rPr>
                      </w:pPr>
                      <w:r w:rsidRPr="00A1043D">
                        <w:rPr>
                          <w:color w:val="000000" w:themeColor="text1"/>
                        </w:rPr>
                        <w:t>CONTOH</w:t>
                      </w:r>
                    </w:p>
                  </w:txbxContent>
                </v:textbox>
              </v:rect>
            </w:pict>
          </mc:Fallback>
        </mc:AlternateContent>
      </w:r>
      <w:r w:rsidR="00DA7E16" w:rsidRPr="00B53F6C">
        <w:rPr>
          <w:rFonts w:ascii="Footlight MT Light" w:hAnsi="Footlight MT Light" w:cs="Tahoma"/>
          <w:u w:val="single"/>
        </w:rPr>
        <w:t>B.2. Rencana tindakan (sasaran khusus &amp; program khusus)</w:t>
      </w:r>
    </w:p>
    <w:p w14:paraId="3E87C1D9" w14:textId="5508F799" w:rsidR="00DA7E16" w:rsidRPr="00B53F6C" w:rsidRDefault="00DA7E16" w:rsidP="00E10DD2">
      <w:pPr>
        <w:tabs>
          <w:tab w:val="left" w:pos="2410"/>
          <w:tab w:val="left" w:pos="2552"/>
        </w:tabs>
        <w:rPr>
          <w:rFonts w:ascii="Footlight MT Light" w:hAnsi="Footlight MT Light" w:cs="Tahoma"/>
          <w:bCs/>
          <w:szCs w:val="32"/>
        </w:rPr>
      </w:pPr>
      <w:r w:rsidRPr="00B53F6C">
        <w:rPr>
          <w:rFonts w:ascii="Footlight MT Light" w:hAnsi="Footlight MT Light" w:cs="Tahoma"/>
          <w:bCs/>
          <w:szCs w:val="32"/>
        </w:rPr>
        <w:t>Nama Perusahaan</w:t>
      </w:r>
      <w:r w:rsidRPr="00B53F6C">
        <w:rPr>
          <w:rFonts w:ascii="Footlight MT Light" w:hAnsi="Footlight MT Light" w:cs="Tahoma"/>
          <w:bCs/>
          <w:szCs w:val="32"/>
        </w:rPr>
        <w:tab/>
        <w:t xml:space="preserve">: ..................  </w:t>
      </w:r>
      <w:r w:rsidRPr="00B53F6C">
        <w:rPr>
          <w:rFonts w:ascii="Footlight MT Light" w:hAnsi="Footlight MT Light" w:cs="Tahoma"/>
          <w:bCs/>
          <w:szCs w:val="32"/>
        </w:rPr>
        <w:tab/>
      </w:r>
    </w:p>
    <w:p w14:paraId="79248509" w14:textId="071090DA" w:rsidR="00DA7E16" w:rsidRPr="00B53F6C" w:rsidRDefault="00DA7E16" w:rsidP="0014779E">
      <w:pPr>
        <w:tabs>
          <w:tab w:val="left" w:pos="2410"/>
          <w:tab w:val="left" w:pos="2694"/>
        </w:tabs>
        <w:rPr>
          <w:rFonts w:ascii="Footlight MT Light" w:hAnsi="Footlight MT Light" w:cs="Tahoma"/>
          <w:bCs/>
          <w:szCs w:val="32"/>
        </w:rPr>
      </w:pPr>
      <w:r w:rsidRPr="00B53F6C">
        <w:rPr>
          <w:rFonts w:ascii="Footlight MT Light" w:hAnsi="Footlight MT Light" w:cs="Tahoma"/>
          <w:bCs/>
          <w:szCs w:val="32"/>
        </w:rPr>
        <w:t xml:space="preserve">Kegiatan                          : ..................  </w:t>
      </w:r>
      <w:r w:rsidRPr="00B53F6C">
        <w:rPr>
          <w:rFonts w:ascii="Footlight MT Light" w:hAnsi="Footlight MT Light" w:cs="Tahoma"/>
          <w:bCs/>
          <w:szCs w:val="32"/>
        </w:rPr>
        <w:tab/>
      </w:r>
    </w:p>
    <w:p w14:paraId="091096FF" w14:textId="1B1E6669" w:rsidR="00DA7E16" w:rsidRPr="00B53F6C" w:rsidRDefault="00DA7E16" w:rsidP="0014779E">
      <w:pPr>
        <w:tabs>
          <w:tab w:val="left" w:pos="2410"/>
          <w:tab w:val="left" w:pos="2694"/>
        </w:tabs>
        <w:rPr>
          <w:rFonts w:ascii="Footlight MT Light" w:hAnsi="Footlight MT Light" w:cs="Tahoma"/>
          <w:bCs/>
          <w:szCs w:val="32"/>
        </w:rPr>
      </w:pPr>
      <w:r w:rsidRPr="00B53F6C">
        <w:rPr>
          <w:rFonts w:ascii="Footlight MT Light" w:hAnsi="Footlight MT Light" w:cs="Tahoma"/>
          <w:bCs/>
          <w:szCs w:val="32"/>
        </w:rPr>
        <w:t xml:space="preserve">Lokasi                              : ..................  </w:t>
      </w:r>
    </w:p>
    <w:p w14:paraId="5C7D5754" w14:textId="3A1758AC" w:rsidR="00DA7E16" w:rsidRDefault="00DA7E16" w:rsidP="0014779E">
      <w:pPr>
        <w:pStyle w:val="ListParagraph"/>
        <w:spacing w:line="276" w:lineRule="auto"/>
        <w:ind w:left="0"/>
        <w:contextualSpacing w:val="0"/>
        <w:rPr>
          <w:rFonts w:ascii="Footlight MT Light" w:hAnsi="Footlight MT Light" w:cs="Tahoma"/>
          <w:bCs/>
          <w:szCs w:val="32"/>
        </w:rPr>
      </w:pPr>
      <w:r w:rsidRPr="00B53F6C">
        <w:rPr>
          <w:rFonts w:ascii="Footlight MT Light" w:hAnsi="Footlight MT Light" w:cs="Tahoma"/>
          <w:bCs/>
          <w:szCs w:val="32"/>
        </w:rPr>
        <w:t>Tanggal dibuat                : ..................</w:t>
      </w:r>
    </w:p>
    <w:p w14:paraId="2CB18478" w14:textId="77777777" w:rsidR="00332E0D" w:rsidRDefault="00332E0D" w:rsidP="0014779E">
      <w:pPr>
        <w:pStyle w:val="ListParagraph"/>
        <w:spacing w:line="276" w:lineRule="auto"/>
        <w:ind w:left="0"/>
        <w:contextualSpacing w:val="0"/>
        <w:rPr>
          <w:rFonts w:ascii="Footlight MT Light" w:hAnsi="Footlight MT Light" w:cs="Tahoma"/>
          <w:bCs/>
          <w:szCs w:val="32"/>
        </w:rPr>
      </w:pPr>
    </w:p>
    <w:p w14:paraId="11080CE7" w14:textId="77777777" w:rsidR="00DD2730" w:rsidRPr="00B53F6C" w:rsidRDefault="00DD2730" w:rsidP="00DD2730">
      <w:pPr>
        <w:pStyle w:val="ListParagraph"/>
        <w:spacing w:line="276" w:lineRule="auto"/>
        <w:ind w:left="810" w:hanging="1377"/>
        <w:contextualSpacing w:val="0"/>
        <w:jc w:val="center"/>
        <w:rPr>
          <w:rFonts w:ascii="Footlight MT Light" w:hAnsi="Footlight MT Light" w:cs="Tahoma"/>
        </w:rPr>
      </w:pPr>
      <w:r w:rsidRPr="00B53F6C">
        <w:rPr>
          <w:rFonts w:ascii="Footlight MT Light" w:hAnsi="Footlight MT Light"/>
          <w:sz w:val="20"/>
          <w:szCs w:val="20"/>
        </w:rPr>
        <w:t xml:space="preserve">Tabel </w:t>
      </w:r>
      <w:r w:rsidRPr="00B53F6C">
        <w:rPr>
          <w:rFonts w:ascii="Footlight MT Light" w:hAnsi="Footlight MT Light"/>
          <w:i/>
          <w:sz w:val="20"/>
          <w:szCs w:val="20"/>
        </w:rPr>
        <w:t>Contoh Format Ta</w:t>
      </w:r>
      <w:r w:rsidRPr="00B53F6C">
        <w:rPr>
          <w:rFonts w:ascii="Footlight MT Light" w:hAnsi="Footlight MT Light"/>
          <w:i/>
          <w:sz w:val="20"/>
          <w:szCs w:val="20"/>
          <w:lang w:val="en-US"/>
        </w:rPr>
        <w:t xml:space="preserve">bel </w:t>
      </w:r>
      <w:proofErr w:type="spellStart"/>
      <w:r w:rsidRPr="00B53F6C">
        <w:rPr>
          <w:rFonts w:ascii="Footlight MT Light" w:hAnsi="Footlight MT Light"/>
          <w:i/>
          <w:sz w:val="20"/>
          <w:szCs w:val="20"/>
          <w:lang w:val="en-US"/>
        </w:rPr>
        <w:t>Sasaran</w:t>
      </w:r>
      <w:proofErr w:type="spellEnd"/>
      <w:r w:rsidRPr="00B53F6C">
        <w:rPr>
          <w:rFonts w:ascii="Footlight MT Light" w:hAnsi="Footlight MT Light"/>
          <w:i/>
          <w:sz w:val="20"/>
          <w:szCs w:val="20"/>
          <w:lang w:val="en-US"/>
        </w:rPr>
        <w:t xml:space="preserve"> </w:t>
      </w:r>
      <w:proofErr w:type="spellStart"/>
      <w:r w:rsidRPr="00B53F6C">
        <w:rPr>
          <w:rFonts w:ascii="Footlight MT Light" w:hAnsi="Footlight MT Light"/>
          <w:i/>
          <w:sz w:val="20"/>
          <w:szCs w:val="20"/>
          <w:lang w:val="en-US"/>
        </w:rPr>
        <w:t>Khusus</w:t>
      </w:r>
      <w:proofErr w:type="spellEnd"/>
      <w:r w:rsidRPr="00B53F6C">
        <w:rPr>
          <w:rFonts w:ascii="Footlight MT Light" w:hAnsi="Footlight MT Light"/>
          <w:i/>
          <w:sz w:val="20"/>
          <w:szCs w:val="20"/>
          <w:lang w:val="en-US"/>
        </w:rPr>
        <w:t xml:space="preserve"> dan Program </w:t>
      </w:r>
      <w:proofErr w:type="spellStart"/>
      <w:r w:rsidRPr="00B53F6C">
        <w:rPr>
          <w:rFonts w:ascii="Footlight MT Light" w:hAnsi="Footlight MT Light"/>
          <w:i/>
          <w:sz w:val="20"/>
          <w:szCs w:val="20"/>
          <w:lang w:val="en-US"/>
        </w:rPr>
        <w:t>Khusus</w:t>
      </w:r>
      <w:proofErr w:type="spellEnd"/>
    </w:p>
    <w:tbl>
      <w:tblPr>
        <w:tblpPr w:leftFromText="180" w:rightFromText="180" w:vertAnchor="page" w:horzAnchor="margin" w:tblpY="12847"/>
        <w:tblW w:w="9808" w:type="dxa"/>
        <w:tblLayout w:type="fixed"/>
        <w:tblLook w:val="04A0" w:firstRow="1" w:lastRow="0" w:firstColumn="1" w:lastColumn="0" w:noHBand="0" w:noVBand="1"/>
      </w:tblPr>
      <w:tblGrid>
        <w:gridCol w:w="479"/>
        <w:gridCol w:w="1292"/>
        <w:gridCol w:w="734"/>
        <w:gridCol w:w="693"/>
        <w:gridCol w:w="978"/>
        <w:gridCol w:w="855"/>
        <w:gridCol w:w="1222"/>
        <w:gridCol w:w="1099"/>
        <w:gridCol w:w="1226"/>
        <w:gridCol w:w="1230"/>
      </w:tblGrid>
      <w:tr w:rsidR="00E10DD2" w:rsidRPr="00332E0D" w14:paraId="709F3CBC" w14:textId="77777777" w:rsidTr="00E10DD2">
        <w:trPr>
          <w:trHeight w:val="394"/>
        </w:trPr>
        <w:tc>
          <w:tcPr>
            <w:tcW w:w="479" w:type="dxa"/>
            <w:vMerge w:val="restart"/>
            <w:tcBorders>
              <w:top w:val="single" w:sz="4" w:space="0" w:color="auto"/>
              <w:left w:val="single" w:sz="4" w:space="0" w:color="auto"/>
              <w:right w:val="single" w:sz="4" w:space="0" w:color="auto"/>
            </w:tcBorders>
            <w:shd w:val="clear" w:color="000000" w:fill="9BC2E6"/>
            <w:noWrap/>
            <w:vAlign w:val="center"/>
            <w:hideMark/>
          </w:tcPr>
          <w:p w14:paraId="25B47E35" w14:textId="77777777" w:rsidR="00E10DD2" w:rsidRPr="00332E0D" w:rsidRDefault="00E10DD2" w:rsidP="00E10DD2">
            <w:pPr>
              <w:jc w:val="center"/>
              <w:rPr>
                <w:rFonts w:ascii="Footlight MT Light" w:hAnsi="Footlight MT Light" w:cs="Calibri"/>
                <w:sz w:val="18"/>
                <w:szCs w:val="18"/>
              </w:rPr>
            </w:pPr>
            <w:r w:rsidRPr="00332E0D">
              <w:rPr>
                <w:rFonts w:ascii="Footlight MT Light" w:hAnsi="Footlight MT Light" w:cs="Calibri"/>
                <w:sz w:val="18"/>
                <w:szCs w:val="18"/>
              </w:rPr>
              <w:t>No.</w:t>
            </w:r>
          </w:p>
        </w:tc>
        <w:tc>
          <w:tcPr>
            <w:tcW w:w="1292" w:type="dxa"/>
            <w:vMerge w:val="restart"/>
            <w:tcBorders>
              <w:top w:val="single" w:sz="4" w:space="0" w:color="auto"/>
              <w:left w:val="nil"/>
              <w:right w:val="single" w:sz="4" w:space="0" w:color="auto"/>
            </w:tcBorders>
            <w:shd w:val="clear" w:color="000000" w:fill="9BC2E6"/>
            <w:vAlign w:val="center"/>
          </w:tcPr>
          <w:p w14:paraId="185A77D8" w14:textId="77777777" w:rsidR="00E10DD2" w:rsidRPr="00332E0D" w:rsidRDefault="00E10DD2" w:rsidP="00E10DD2">
            <w:pPr>
              <w:jc w:val="center"/>
              <w:rPr>
                <w:rFonts w:ascii="Footlight MT Light" w:hAnsi="Footlight MT Light" w:cs="Calibri"/>
                <w:sz w:val="18"/>
                <w:szCs w:val="18"/>
              </w:rPr>
            </w:pPr>
            <w:r w:rsidRPr="00332E0D">
              <w:rPr>
                <w:rFonts w:ascii="Footlight MT Light" w:hAnsi="Footlight MT Light" w:cs="Calibri"/>
                <w:sz w:val="18"/>
                <w:szCs w:val="18"/>
              </w:rPr>
              <w:t>Pengendalian Risiko (Sesuai Kolom Tabel 6 IBPRP)</w:t>
            </w:r>
          </w:p>
        </w:tc>
        <w:tc>
          <w:tcPr>
            <w:tcW w:w="1427"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1B462F9" w14:textId="77777777" w:rsidR="00E10DD2" w:rsidRPr="00332E0D" w:rsidRDefault="00E10DD2" w:rsidP="00E10DD2">
            <w:pPr>
              <w:jc w:val="center"/>
              <w:rPr>
                <w:rFonts w:ascii="Footlight MT Light" w:hAnsi="Footlight MT Light" w:cs="Calibri"/>
                <w:sz w:val="18"/>
                <w:szCs w:val="18"/>
              </w:rPr>
            </w:pPr>
            <w:r w:rsidRPr="00332E0D">
              <w:rPr>
                <w:rFonts w:ascii="Footlight MT Light" w:hAnsi="Footlight MT Light" w:cs="Calibri"/>
                <w:sz w:val="18"/>
                <w:szCs w:val="18"/>
              </w:rPr>
              <w:t>Sasaran</w:t>
            </w:r>
          </w:p>
        </w:tc>
        <w:tc>
          <w:tcPr>
            <w:tcW w:w="6610" w:type="dxa"/>
            <w:gridSpan w:val="6"/>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045CB90" w14:textId="77777777" w:rsidR="00E10DD2" w:rsidRPr="00332E0D" w:rsidRDefault="00E10DD2" w:rsidP="00E10DD2">
            <w:pPr>
              <w:jc w:val="center"/>
              <w:rPr>
                <w:rFonts w:ascii="Footlight MT Light" w:hAnsi="Footlight MT Light" w:cs="Calibri"/>
                <w:sz w:val="18"/>
                <w:szCs w:val="18"/>
              </w:rPr>
            </w:pPr>
            <w:r w:rsidRPr="00332E0D">
              <w:rPr>
                <w:rFonts w:ascii="Footlight MT Light" w:hAnsi="Footlight MT Light" w:cs="Calibri"/>
                <w:sz w:val="18"/>
                <w:szCs w:val="18"/>
              </w:rPr>
              <w:t>Program</w:t>
            </w:r>
          </w:p>
        </w:tc>
      </w:tr>
      <w:tr w:rsidR="00E10DD2" w:rsidRPr="00332E0D" w14:paraId="5580514C" w14:textId="77777777" w:rsidTr="00E10DD2">
        <w:trPr>
          <w:trHeight w:val="394"/>
        </w:trPr>
        <w:tc>
          <w:tcPr>
            <w:tcW w:w="479" w:type="dxa"/>
            <w:vMerge/>
            <w:tcBorders>
              <w:left w:val="single" w:sz="4" w:space="0" w:color="auto"/>
              <w:bottom w:val="single" w:sz="4" w:space="0" w:color="auto"/>
              <w:right w:val="single" w:sz="4" w:space="0" w:color="auto"/>
            </w:tcBorders>
            <w:shd w:val="clear" w:color="000000" w:fill="9BC2E6"/>
            <w:noWrap/>
            <w:vAlign w:val="center"/>
          </w:tcPr>
          <w:p w14:paraId="27E9E7F1" w14:textId="77777777" w:rsidR="00E10DD2" w:rsidRPr="00332E0D" w:rsidRDefault="00E10DD2" w:rsidP="00E10DD2">
            <w:pPr>
              <w:jc w:val="center"/>
              <w:rPr>
                <w:rFonts w:ascii="Footlight MT Light" w:hAnsi="Footlight MT Light" w:cs="Calibri"/>
                <w:sz w:val="18"/>
                <w:szCs w:val="18"/>
              </w:rPr>
            </w:pPr>
          </w:p>
        </w:tc>
        <w:tc>
          <w:tcPr>
            <w:tcW w:w="1292" w:type="dxa"/>
            <w:vMerge/>
            <w:tcBorders>
              <w:left w:val="nil"/>
              <w:bottom w:val="single" w:sz="4" w:space="0" w:color="auto"/>
              <w:right w:val="single" w:sz="4" w:space="0" w:color="auto"/>
            </w:tcBorders>
            <w:shd w:val="clear" w:color="000000" w:fill="9BC2E6"/>
            <w:vAlign w:val="center"/>
          </w:tcPr>
          <w:p w14:paraId="5373D4E7" w14:textId="77777777" w:rsidR="00E10DD2" w:rsidRPr="00332E0D" w:rsidRDefault="00E10DD2" w:rsidP="00E10DD2">
            <w:pPr>
              <w:jc w:val="center"/>
              <w:rPr>
                <w:rFonts w:ascii="Footlight MT Light" w:hAnsi="Footlight MT Light" w:cs="Calibri"/>
                <w:sz w:val="18"/>
                <w:szCs w:val="18"/>
              </w:rPr>
            </w:pPr>
          </w:p>
        </w:tc>
        <w:tc>
          <w:tcPr>
            <w:tcW w:w="734"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1DBB7F48" w14:textId="77777777" w:rsidR="00E10DD2" w:rsidRPr="00332E0D" w:rsidRDefault="00E10DD2" w:rsidP="00E10DD2">
            <w:pPr>
              <w:jc w:val="center"/>
              <w:rPr>
                <w:rFonts w:ascii="Footlight MT Light" w:hAnsi="Footlight MT Light" w:cs="Calibri"/>
                <w:sz w:val="18"/>
                <w:szCs w:val="18"/>
                <w:u w:val="single"/>
              </w:rPr>
            </w:pPr>
            <w:r w:rsidRPr="00332E0D">
              <w:rPr>
                <w:rFonts w:ascii="Footlight MT Light" w:hAnsi="Footlight MT Light" w:cs="Calibri"/>
                <w:sz w:val="18"/>
                <w:szCs w:val="18"/>
              </w:rPr>
              <w:t>Uraian</w:t>
            </w:r>
          </w:p>
        </w:tc>
        <w:tc>
          <w:tcPr>
            <w:tcW w:w="693" w:type="dxa"/>
            <w:tcBorders>
              <w:top w:val="single" w:sz="4" w:space="0" w:color="auto"/>
              <w:left w:val="nil"/>
              <w:bottom w:val="single" w:sz="4" w:space="0" w:color="auto"/>
              <w:right w:val="single" w:sz="4" w:space="0" w:color="auto"/>
            </w:tcBorders>
            <w:shd w:val="clear" w:color="000000" w:fill="9BC2E6"/>
            <w:vAlign w:val="center"/>
          </w:tcPr>
          <w:p w14:paraId="3D0EAD12" w14:textId="77777777" w:rsidR="00E10DD2" w:rsidRPr="00332E0D" w:rsidRDefault="00E10DD2" w:rsidP="00E10DD2">
            <w:pPr>
              <w:jc w:val="center"/>
              <w:rPr>
                <w:rFonts w:ascii="Footlight MT Light" w:hAnsi="Footlight MT Light" w:cs="Calibri"/>
                <w:sz w:val="18"/>
                <w:szCs w:val="18"/>
              </w:rPr>
            </w:pPr>
            <w:r w:rsidRPr="00332E0D">
              <w:rPr>
                <w:rFonts w:ascii="Footlight MT Light" w:hAnsi="Footlight MT Light" w:cs="Calibri"/>
                <w:sz w:val="18"/>
                <w:szCs w:val="18"/>
              </w:rPr>
              <w:t>Tolok ukur</w:t>
            </w:r>
          </w:p>
        </w:tc>
        <w:tc>
          <w:tcPr>
            <w:tcW w:w="978"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7712630D" w14:textId="77777777" w:rsidR="00E10DD2" w:rsidRPr="00332E0D" w:rsidRDefault="00E10DD2" w:rsidP="00E10DD2">
            <w:pPr>
              <w:jc w:val="center"/>
              <w:rPr>
                <w:rFonts w:ascii="Footlight MT Light" w:hAnsi="Footlight MT Light" w:cs="Calibri"/>
                <w:sz w:val="18"/>
                <w:szCs w:val="18"/>
              </w:rPr>
            </w:pPr>
            <w:r w:rsidRPr="00332E0D">
              <w:rPr>
                <w:rFonts w:ascii="Footlight MT Light" w:hAnsi="Footlight MT Light" w:cs="Calibri"/>
                <w:sz w:val="18"/>
                <w:szCs w:val="18"/>
              </w:rPr>
              <w:t>Uraian Kegiatan</w:t>
            </w:r>
          </w:p>
        </w:tc>
        <w:tc>
          <w:tcPr>
            <w:tcW w:w="855" w:type="dxa"/>
            <w:tcBorders>
              <w:top w:val="single" w:sz="4" w:space="0" w:color="auto"/>
              <w:left w:val="nil"/>
              <w:bottom w:val="single" w:sz="4" w:space="0" w:color="auto"/>
              <w:right w:val="single" w:sz="4" w:space="0" w:color="auto"/>
            </w:tcBorders>
            <w:shd w:val="clear" w:color="000000" w:fill="9BC2E6"/>
            <w:vAlign w:val="center"/>
          </w:tcPr>
          <w:p w14:paraId="176EEFEC" w14:textId="77777777" w:rsidR="00E10DD2" w:rsidRPr="00332E0D" w:rsidRDefault="00E10DD2" w:rsidP="00E10DD2">
            <w:pPr>
              <w:jc w:val="center"/>
              <w:rPr>
                <w:rFonts w:ascii="Footlight MT Light" w:hAnsi="Footlight MT Light" w:cs="Calibri"/>
                <w:sz w:val="18"/>
                <w:szCs w:val="18"/>
              </w:rPr>
            </w:pPr>
            <w:r w:rsidRPr="00332E0D">
              <w:rPr>
                <w:rFonts w:ascii="Footlight MT Light" w:hAnsi="Footlight MT Light" w:cs="Calibri"/>
                <w:sz w:val="18"/>
                <w:szCs w:val="18"/>
              </w:rPr>
              <w:t>Sumber Daya</w:t>
            </w:r>
          </w:p>
        </w:tc>
        <w:tc>
          <w:tcPr>
            <w:tcW w:w="1222"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15F6F080" w14:textId="77777777" w:rsidR="00E10DD2" w:rsidRPr="00332E0D" w:rsidRDefault="00E10DD2" w:rsidP="00E10DD2">
            <w:pPr>
              <w:jc w:val="center"/>
              <w:rPr>
                <w:rFonts w:ascii="Footlight MT Light" w:hAnsi="Footlight MT Light" w:cs="Calibri"/>
                <w:sz w:val="18"/>
                <w:szCs w:val="18"/>
              </w:rPr>
            </w:pPr>
            <w:r w:rsidRPr="00332E0D">
              <w:rPr>
                <w:rFonts w:ascii="Footlight MT Light" w:hAnsi="Footlight MT Light" w:cs="Calibri"/>
                <w:sz w:val="18"/>
                <w:szCs w:val="18"/>
              </w:rPr>
              <w:t>Jadwal Pelaksanaan</w:t>
            </w:r>
          </w:p>
        </w:tc>
        <w:tc>
          <w:tcPr>
            <w:tcW w:w="1099" w:type="dxa"/>
            <w:tcBorders>
              <w:top w:val="single" w:sz="4" w:space="0" w:color="auto"/>
              <w:left w:val="nil"/>
              <w:bottom w:val="single" w:sz="4" w:space="0" w:color="auto"/>
              <w:right w:val="single" w:sz="4" w:space="0" w:color="auto"/>
            </w:tcBorders>
            <w:shd w:val="clear" w:color="000000" w:fill="9BC2E6"/>
            <w:vAlign w:val="center"/>
          </w:tcPr>
          <w:p w14:paraId="3D752814" w14:textId="77777777" w:rsidR="00E10DD2" w:rsidRPr="00332E0D" w:rsidRDefault="00E10DD2" w:rsidP="00E10DD2">
            <w:pPr>
              <w:jc w:val="center"/>
              <w:rPr>
                <w:rFonts w:ascii="Footlight MT Light" w:hAnsi="Footlight MT Light" w:cs="Calibri"/>
                <w:sz w:val="18"/>
                <w:szCs w:val="18"/>
              </w:rPr>
            </w:pPr>
            <w:r w:rsidRPr="00332E0D">
              <w:rPr>
                <w:rFonts w:ascii="Footlight MT Light" w:hAnsi="Footlight MT Light" w:cs="Calibri"/>
                <w:sz w:val="18"/>
                <w:szCs w:val="18"/>
              </w:rPr>
              <w:t>Bentuk Monitoring</w:t>
            </w:r>
          </w:p>
        </w:tc>
        <w:tc>
          <w:tcPr>
            <w:tcW w:w="1226" w:type="dxa"/>
            <w:tcBorders>
              <w:top w:val="single" w:sz="4" w:space="0" w:color="auto"/>
              <w:left w:val="single" w:sz="4" w:space="0" w:color="auto"/>
              <w:bottom w:val="single" w:sz="4" w:space="0" w:color="auto"/>
              <w:right w:val="single" w:sz="4" w:space="0" w:color="auto"/>
            </w:tcBorders>
            <w:shd w:val="clear" w:color="000000" w:fill="9BC2E6"/>
            <w:noWrap/>
            <w:vAlign w:val="center"/>
          </w:tcPr>
          <w:p w14:paraId="528F6F57" w14:textId="77777777" w:rsidR="00E10DD2" w:rsidRPr="00332E0D" w:rsidRDefault="00E10DD2" w:rsidP="00E10DD2">
            <w:pPr>
              <w:jc w:val="center"/>
              <w:rPr>
                <w:rFonts w:ascii="Footlight MT Light" w:hAnsi="Footlight MT Light" w:cs="Calibri"/>
                <w:sz w:val="18"/>
                <w:szCs w:val="18"/>
              </w:rPr>
            </w:pPr>
            <w:r w:rsidRPr="00332E0D">
              <w:rPr>
                <w:rFonts w:ascii="Footlight MT Light" w:hAnsi="Footlight MT Light" w:cs="Calibri"/>
                <w:sz w:val="18"/>
                <w:szCs w:val="18"/>
              </w:rPr>
              <w:t>Indikator Pencapaian</w:t>
            </w:r>
          </w:p>
        </w:tc>
        <w:tc>
          <w:tcPr>
            <w:tcW w:w="1230" w:type="dxa"/>
            <w:tcBorders>
              <w:top w:val="single" w:sz="4" w:space="0" w:color="auto"/>
              <w:left w:val="nil"/>
              <w:bottom w:val="single" w:sz="4" w:space="0" w:color="auto"/>
              <w:right w:val="single" w:sz="4" w:space="0" w:color="auto"/>
            </w:tcBorders>
            <w:shd w:val="clear" w:color="000000" w:fill="9BC2E6"/>
            <w:noWrap/>
            <w:vAlign w:val="center"/>
          </w:tcPr>
          <w:p w14:paraId="63AF41E8" w14:textId="77777777" w:rsidR="00E10DD2" w:rsidRPr="00332E0D" w:rsidRDefault="00E10DD2" w:rsidP="00E10DD2">
            <w:pPr>
              <w:jc w:val="center"/>
              <w:rPr>
                <w:rFonts w:ascii="Footlight MT Light" w:hAnsi="Footlight MT Light" w:cs="Calibri"/>
                <w:sz w:val="18"/>
                <w:szCs w:val="18"/>
              </w:rPr>
            </w:pPr>
            <w:r w:rsidRPr="00332E0D">
              <w:rPr>
                <w:rFonts w:ascii="Footlight MT Light" w:hAnsi="Footlight MT Light" w:cs="Calibri"/>
                <w:sz w:val="18"/>
                <w:szCs w:val="18"/>
              </w:rPr>
              <w:t>Penanggung Jawab</w:t>
            </w:r>
          </w:p>
        </w:tc>
      </w:tr>
      <w:tr w:rsidR="00E10DD2" w:rsidRPr="00332E0D" w14:paraId="3B5FE951" w14:textId="77777777" w:rsidTr="00E10DD2">
        <w:trPr>
          <w:trHeight w:val="564"/>
        </w:trPr>
        <w:tc>
          <w:tcPr>
            <w:tcW w:w="479" w:type="dxa"/>
            <w:tcBorders>
              <w:top w:val="nil"/>
              <w:left w:val="single" w:sz="4" w:space="0" w:color="auto"/>
              <w:bottom w:val="single" w:sz="4" w:space="0" w:color="auto"/>
              <w:right w:val="single" w:sz="4" w:space="0" w:color="auto"/>
            </w:tcBorders>
            <w:shd w:val="clear" w:color="auto" w:fill="auto"/>
            <w:noWrap/>
          </w:tcPr>
          <w:p w14:paraId="36BBBFA7" w14:textId="77777777" w:rsidR="00E10DD2" w:rsidRPr="00332E0D" w:rsidRDefault="00E10DD2" w:rsidP="00E10DD2">
            <w:pPr>
              <w:jc w:val="center"/>
              <w:rPr>
                <w:rFonts w:ascii="Footlight MT Light" w:hAnsi="Footlight MT Light" w:cs="Calibri"/>
                <w:sz w:val="18"/>
                <w:szCs w:val="18"/>
              </w:rPr>
            </w:pPr>
          </w:p>
        </w:tc>
        <w:tc>
          <w:tcPr>
            <w:tcW w:w="1292" w:type="dxa"/>
            <w:tcBorders>
              <w:top w:val="nil"/>
              <w:left w:val="nil"/>
              <w:bottom w:val="single" w:sz="4" w:space="0" w:color="auto"/>
              <w:right w:val="single" w:sz="4" w:space="0" w:color="auto"/>
            </w:tcBorders>
          </w:tcPr>
          <w:p w14:paraId="5BB44AD9" w14:textId="77777777" w:rsidR="00E10DD2" w:rsidRPr="00332E0D" w:rsidRDefault="00E10DD2" w:rsidP="00E10DD2">
            <w:pPr>
              <w:rPr>
                <w:rFonts w:ascii="Footlight MT Light" w:hAnsi="Footlight MT Light" w:cs="Calibri"/>
                <w:sz w:val="18"/>
                <w:szCs w:val="18"/>
              </w:rPr>
            </w:pPr>
          </w:p>
        </w:tc>
        <w:tc>
          <w:tcPr>
            <w:tcW w:w="734" w:type="dxa"/>
            <w:tcBorders>
              <w:top w:val="nil"/>
              <w:left w:val="single" w:sz="4" w:space="0" w:color="auto"/>
              <w:bottom w:val="single" w:sz="4" w:space="0" w:color="auto"/>
              <w:right w:val="single" w:sz="4" w:space="0" w:color="auto"/>
            </w:tcBorders>
            <w:shd w:val="clear" w:color="auto" w:fill="auto"/>
            <w:noWrap/>
          </w:tcPr>
          <w:p w14:paraId="2EA8573A" w14:textId="77777777" w:rsidR="00E10DD2" w:rsidRPr="00332E0D" w:rsidRDefault="00E10DD2" w:rsidP="00E10DD2">
            <w:pPr>
              <w:rPr>
                <w:rFonts w:ascii="Footlight MT Light" w:hAnsi="Footlight MT Light" w:cs="Calibri"/>
                <w:sz w:val="18"/>
                <w:szCs w:val="18"/>
              </w:rPr>
            </w:pPr>
          </w:p>
        </w:tc>
        <w:tc>
          <w:tcPr>
            <w:tcW w:w="693" w:type="dxa"/>
            <w:tcBorders>
              <w:top w:val="single" w:sz="4" w:space="0" w:color="auto"/>
              <w:left w:val="nil"/>
              <w:bottom w:val="single" w:sz="4" w:space="0" w:color="auto"/>
              <w:right w:val="single" w:sz="4" w:space="0" w:color="auto"/>
            </w:tcBorders>
          </w:tcPr>
          <w:p w14:paraId="0B27113C" w14:textId="77777777" w:rsidR="00E10DD2" w:rsidRPr="00332E0D" w:rsidRDefault="00E10DD2" w:rsidP="00E10DD2">
            <w:pPr>
              <w:rPr>
                <w:rFonts w:ascii="Footlight MT Light" w:hAnsi="Footlight MT Light" w:cs="Calibri"/>
                <w:sz w:val="18"/>
                <w:szCs w:val="18"/>
              </w:rPr>
            </w:pPr>
          </w:p>
        </w:tc>
        <w:tc>
          <w:tcPr>
            <w:tcW w:w="978" w:type="dxa"/>
            <w:tcBorders>
              <w:top w:val="nil"/>
              <w:left w:val="single" w:sz="4" w:space="0" w:color="auto"/>
              <w:bottom w:val="single" w:sz="4" w:space="0" w:color="auto"/>
              <w:right w:val="single" w:sz="4" w:space="0" w:color="auto"/>
            </w:tcBorders>
            <w:shd w:val="clear" w:color="auto" w:fill="auto"/>
            <w:vAlign w:val="center"/>
          </w:tcPr>
          <w:p w14:paraId="74CCD102" w14:textId="77777777" w:rsidR="00E10DD2" w:rsidRPr="00332E0D" w:rsidRDefault="00E10DD2" w:rsidP="00E10DD2">
            <w:pPr>
              <w:rPr>
                <w:rFonts w:ascii="Footlight MT Light" w:hAnsi="Footlight MT Light" w:cs="Calibri"/>
                <w:sz w:val="18"/>
                <w:szCs w:val="18"/>
              </w:rPr>
            </w:pPr>
          </w:p>
        </w:tc>
        <w:tc>
          <w:tcPr>
            <w:tcW w:w="855" w:type="dxa"/>
            <w:tcBorders>
              <w:top w:val="nil"/>
              <w:left w:val="nil"/>
              <w:bottom w:val="single" w:sz="4" w:space="0" w:color="auto"/>
              <w:right w:val="single" w:sz="4" w:space="0" w:color="auto"/>
            </w:tcBorders>
          </w:tcPr>
          <w:p w14:paraId="707B2BFD" w14:textId="77777777" w:rsidR="00E10DD2" w:rsidRPr="00332E0D" w:rsidRDefault="00E10DD2" w:rsidP="00E10DD2">
            <w:pPr>
              <w:rPr>
                <w:rFonts w:ascii="Footlight MT Light" w:hAnsi="Footlight MT Light" w:cs="Calibri"/>
                <w:sz w:val="18"/>
                <w:szCs w:val="18"/>
              </w:rPr>
            </w:pPr>
          </w:p>
        </w:tc>
        <w:tc>
          <w:tcPr>
            <w:tcW w:w="1222" w:type="dxa"/>
            <w:tcBorders>
              <w:top w:val="nil"/>
              <w:left w:val="single" w:sz="4" w:space="0" w:color="auto"/>
              <w:bottom w:val="single" w:sz="4" w:space="0" w:color="auto"/>
              <w:right w:val="single" w:sz="4" w:space="0" w:color="auto"/>
            </w:tcBorders>
            <w:shd w:val="clear" w:color="auto" w:fill="auto"/>
            <w:vAlign w:val="center"/>
          </w:tcPr>
          <w:p w14:paraId="40538943" w14:textId="77777777" w:rsidR="00E10DD2" w:rsidRPr="00332E0D" w:rsidRDefault="00E10DD2" w:rsidP="00E10DD2">
            <w:pPr>
              <w:rPr>
                <w:rFonts w:ascii="Footlight MT Light" w:hAnsi="Footlight MT Light" w:cs="Calibri"/>
                <w:sz w:val="18"/>
                <w:szCs w:val="18"/>
              </w:rPr>
            </w:pPr>
          </w:p>
        </w:tc>
        <w:tc>
          <w:tcPr>
            <w:tcW w:w="1099" w:type="dxa"/>
            <w:tcBorders>
              <w:top w:val="nil"/>
              <w:left w:val="nil"/>
              <w:bottom w:val="single" w:sz="4" w:space="0" w:color="auto"/>
              <w:right w:val="single" w:sz="4" w:space="0" w:color="auto"/>
            </w:tcBorders>
          </w:tcPr>
          <w:p w14:paraId="5FC5AF06" w14:textId="77777777" w:rsidR="00E10DD2" w:rsidRPr="00332E0D" w:rsidRDefault="00E10DD2" w:rsidP="00E10DD2">
            <w:pPr>
              <w:jc w:val="center"/>
              <w:rPr>
                <w:rFonts w:ascii="Footlight MT Light" w:hAnsi="Footlight MT Light" w:cs="Calibri"/>
                <w:sz w:val="18"/>
                <w:szCs w:val="18"/>
              </w:rPr>
            </w:pPr>
          </w:p>
        </w:tc>
        <w:tc>
          <w:tcPr>
            <w:tcW w:w="1226" w:type="dxa"/>
            <w:tcBorders>
              <w:top w:val="nil"/>
              <w:left w:val="single" w:sz="4" w:space="0" w:color="auto"/>
              <w:bottom w:val="single" w:sz="4" w:space="0" w:color="auto"/>
              <w:right w:val="single" w:sz="4" w:space="0" w:color="auto"/>
            </w:tcBorders>
            <w:shd w:val="clear" w:color="auto" w:fill="auto"/>
            <w:vAlign w:val="center"/>
          </w:tcPr>
          <w:p w14:paraId="3DD8514C" w14:textId="77777777" w:rsidR="00E10DD2" w:rsidRPr="00332E0D" w:rsidRDefault="00E10DD2" w:rsidP="00E10DD2">
            <w:pPr>
              <w:jc w:val="center"/>
              <w:rPr>
                <w:rFonts w:ascii="Footlight MT Light" w:hAnsi="Footlight MT Light" w:cs="Calibri"/>
                <w:sz w:val="18"/>
                <w:szCs w:val="18"/>
              </w:rPr>
            </w:pPr>
          </w:p>
        </w:tc>
        <w:tc>
          <w:tcPr>
            <w:tcW w:w="1230" w:type="dxa"/>
            <w:tcBorders>
              <w:top w:val="nil"/>
              <w:left w:val="nil"/>
              <w:bottom w:val="single" w:sz="4" w:space="0" w:color="auto"/>
              <w:right w:val="single" w:sz="4" w:space="0" w:color="auto"/>
            </w:tcBorders>
            <w:shd w:val="clear" w:color="auto" w:fill="auto"/>
            <w:vAlign w:val="center"/>
          </w:tcPr>
          <w:p w14:paraId="2EB39B77" w14:textId="77777777" w:rsidR="00E10DD2" w:rsidRPr="00332E0D" w:rsidRDefault="00E10DD2" w:rsidP="00E10DD2">
            <w:pPr>
              <w:jc w:val="center"/>
              <w:rPr>
                <w:rFonts w:ascii="Footlight MT Light" w:hAnsi="Footlight MT Light" w:cs="Calibri"/>
                <w:sz w:val="18"/>
                <w:szCs w:val="18"/>
              </w:rPr>
            </w:pPr>
          </w:p>
        </w:tc>
      </w:tr>
    </w:tbl>
    <w:p w14:paraId="2345A921" w14:textId="6A03BF4A" w:rsidR="0014779E" w:rsidRPr="00B53F6C" w:rsidRDefault="00DA7E16" w:rsidP="00E10DD2">
      <w:pPr>
        <w:pStyle w:val="ListParagraph"/>
        <w:spacing w:line="276" w:lineRule="auto"/>
        <w:ind w:left="810" w:hanging="1377"/>
        <w:contextualSpacing w:val="0"/>
        <w:rPr>
          <w:rFonts w:ascii="Footlight MT Light" w:hAnsi="Footlight MT Light" w:cs="Tahoma"/>
        </w:rPr>
      </w:pPr>
      <w:r w:rsidRPr="00B53F6C">
        <w:rPr>
          <w:rFonts w:ascii="Footlight MT Light" w:hAnsi="Footlight MT Light" w:cs="Tahoma"/>
          <w:bCs/>
        </w:rPr>
        <w:tab/>
      </w:r>
    </w:p>
    <w:p w14:paraId="6C51F384" w14:textId="77777777" w:rsidR="00DD2730" w:rsidRDefault="00DD2730" w:rsidP="0014779E">
      <w:pPr>
        <w:spacing w:line="276" w:lineRule="auto"/>
        <w:ind w:left="9781" w:hanging="56"/>
        <w:rPr>
          <w:rFonts w:ascii="Footlight MT Light" w:hAnsi="Footlight MT Light" w:cs="Tahoma"/>
        </w:rPr>
      </w:pPr>
    </w:p>
    <w:p w14:paraId="252A6594" w14:textId="22BA9E27" w:rsidR="00DA7E16" w:rsidRPr="00B53F6C" w:rsidRDefault="00DA7E16" w:rsidP="00E10DD2">
      <w:pPr>
        <w:spacing w:line="276" w:lineRule="auto"/>
        <w:ind w:hanging="56"/>
        <w:jc w:val="right"/>
        <w:rPr>
          <w:rFonts w:ascii="Footlight MT Light" w:hAnsi="Footlight MT Light" w:cs="Tahoma"/>
        </w:rPr>
      </w:pPr>
      <w:r w:rsidRPr="00B53F6C">
        <w:rPr>
          <w:rFonts w:ascii="Footlight MT Light" w:hAnsi="Footlight MT Light" w:cs="Tahoma"/>
        </w:rPr>
        <w:t>Dibuat oleh,</w:t>
      </w:r>
    </w:p>
    <w:p w14:paraId="6687B322" w14:textId="3E983B6A" w:rsidR="00DA7E16" w:rsidRPr="00B53F6C" w:rsidRDefault="00DA7E16" w:rsidP="005B37A1">
      <w:pPr>
        <w:spacing w:line="276" w:lineRule="auto"/>
        <w:ind w:hanging="56"/>
        <w:rPr>
          <w:rFonts w:ascii="Footlight MT Light" w:hAnsi="Footlight MT Light" w:cs="Tahoma"/>
        </w:rPr>
      </w:pPr>
    </w:p>
    <w:p w14:paraId="712C2F9D" w14:textId="472B9FA2" w:rsidR="0014779E" w:rsidRPr="00B53F6C" w:rsidRDefault="0014779E" w:rsidP="005B37A1">
      <w:pPr>
        <w:spacing w:line="276" w:lineRule="auto"/>
        <w:ind w:hanging="56"/>
        <w:rPr>
          <w:rFonts w:ascii="Footlight MT Light" w:hAnsi="Footlight MT Light" w:cs="Tahoma"/>
        </w:rPr>
      </w:pPr>
    </w:p>
    <w:p w14:paraId="6F97DE98" w14:textId="77777777" w:rsidR="0014779E" w:rsidRPr="00B53F6C" w:rsidRDefault="0014779E" w:rsidP="005B37A1">
      <w:pPr>
        <w:spacing w:line="276" w:lineRule="auto"/>
        <w:ind w:hanging="56"/>
        <w:rPr>
          <w:rFonts w:ascii="Footlight MT Light" w:hAnsi="Footlight MT Light" w:cs="Tahoma"/>
        </w:rPr>
      </w:pPr>
    </w:p>
    <w:p w14:paraId="7EF00D6B" w14:textId="77777777" w:rsidR="00DA7E16" w:rsidRPr="00B53F6C" w:rsidRDefault="00DA7E16" w:rsidP="005B37A1">
      <w:pPr>
        <w:spacing w:line="276" w:lineRule="auto"/>
        <w:ind w:hanging="56"/>
        <w:rPr>
          <w:rFonts w:ascii="Footlight MT Light" w:hAnsi="Footlight MT Light" w:cs="Tahoma"/>
        </w:rPr>
      </w:pPr>
    </w:p>
    <w:p w14:paraId="5A3FBB8E" w14:textId="77777777" w:rsidR="00DA7E16" w:rsidRPr="00B53F6C" w:rsidRDefault="00DA7E16" w:rsidP="00E10DD2">
      <w:pPr>
        <w:spacing w:line="276" w:lineRule="auto"/>
        <w:ind w:hanging="56"/>
        <w:jc w:val="right"/>
        <w:rPr>
          <w:rFonts w:ascii="Footlight MT Light" w:hAnsi="Footlight MT Light" w:cs="Tahoma"/>
        </w:rPr>
      </w:pPr>
      <w:proofErr w:type="spellStart"/>
      <w:r w:rsidRPr="00B53F6C">
        <w:rPr>
          <w:rFonts w:ascii="Footlight MT Light" w:hAnsi="Footlight MT Light" w:cs="Tahoma"/>
          <w:lang w:val="en-US"/>
        </w:rPr>
        <w:t>Kepala</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Pelaksanaan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Pekerjaan</w:t>
      </w:r>
      <w:proofErr w:type="spellEnd"/>
      <w:r w:rsidRPr="00B53F6C">
        <w:rPr>
          <w:rFonts w:ascii="Footlight MT Light" w:hAnsi="Footlight MT Light" w:cs="Tahoma"/>
          <w:lang w:val="en-US"/>
        </w:rPr>
        <w:t xml:space="preserve"> </w:t>
      </w:r>
      <w:proofErr w:type="spellStart"/>
      <w:r w:rsidRPr="00B53F6C">
        <w:rPr>
          <w:rFonts w:ascii="Footlight MT Light" w:hAnsi="Footlight MT Light" w:cs="Tahoma"/>
          <w:lang w:val="en-US"/>
        </w:rPr>
        <w:t>Konstruksi</w:t>
      </w:r>
      <w:proofErr w:type="spellEnd"/>
    </w:p>
    <w:p w14:paraId="0D9DA599" w14:textId="77777777" w:rsidR="0014779E" w:rsidRPr="00B53F6C" w:rsidRDefault="0014779E" w:rsidP="00DA7E16">
      <w:pPr>
        <w:pStyle w:val="ListParagraph"/>
        <w:spacing w:line="276" w:lineRule="auto"/>
        <w:ind w:left="810" w:hanging="450"/>
        <w:contextualSpacing w:val="0"/>
        <w:rPr>
          <w:rFonts w:ascii="Footlight MT Light" w:hAnsi="Footlight MT Light" w:cs="Tahoma"/>
        </w:rPr>
        <w:sectPr w:rsidR="0014779E" w:rsidRPr="00B53F6C" w:rsidSect="00DD2730">
          <w:headerReference w:type="even" r:id="rId22"/>
          <w:headerReference w:type="default" r:id="rId23"/>
          <w:headerReference w:type="first" r:id="rId24"/>
          <w:footnotePr>
            <w:numRestart w:val="eachPage"/>
          </w:footnotePr>
          <w:pgSz w:w="12281" w:h="18711" w:code="5"/>
          <w:pgMar w:top="1701" w:right="1418" w:bottom="1418" w:left="1418" w:header="737" w:footer="737" w:gutter="0"/>
          <w:pgNumType w:fmt="numberInDash"/>
          <w:cols w:space="720"/>
          <w:docGrid w:linePitch="326"/>
        </w:sectPr>
      </w:pPr>
    </w:p>
    <w:p w14:paraId="5BD4888D" w14:textId="77777777" w:rsidR="00DA7E16" w:rsidRPr="00B53F6C" w:rsidRDefault="00DA7E16" w:rsidP="00D4645C">
      <w:pPr>
        <w:pStyle w:val="ListParagraph"/>
        <w:numPr>
          <w:ilvl w:val="0"/>
          <w:numId w:val="232"/>
        </w:numPr>
        <w:spacing w:line="276" w:lineRule="auto"/>
        <w:ind w:left="-142" w:hanging="425"/>
        <w:jc w:val="both"/>
        <w:rPr>
          <w:rFonts w:ascii="Footlight MT Light" w:hAnsi="Footlight MT Light" w:cs="Tahoma"/>
          <w:u w:val="single"/>
          <w:lang w:val="en-US"/>
        </w:rPr>
      </w:pPr>
      <w:proofErr w:type="spellStart"/>
      <w:r w:rsidRPr="00B53F6C">
        <w:rPr>
          <w:rFonts w:ascii="Footlight MT Light" w:hAnsi="Footlight MT Light" w:cs="Tahoma"/>
          <w:u w:val="single"/>
          <w:lang w:val="en-US"/>
        </w:rPr>
        <w:lastRenderedPageBreak/>
        <w:t>Dukungan</w:t>
      </w:r>
      <w:proofErr w:type="spellEnd"/>
      <w:r w:rsidRPr="00B53F6C">
        <w:rPr>
          <w:rFonts w:ascii="Footlight MT Light" w:hAnsi="Footlight MT Light" w:cs="Tahoma"/>
          <w:u w:val="single"/>
          <w:lang w:val="en-US"/>
        </w:rPr>
        <w:t xml:space="preserve"> </w:t>
      </w:r>
      <w:proofErr w:type="spellStart"/>
      <w:r w:rsidRPr="00B53F6C">
        <w:rPr>
          <w:rFonts w:ascii="Footlight MT Light" w:hAnsi="Footlight MT Light" w:cs="Tahoma"/>
          <w:u w:val="single"/>
          <w:lang w:val="en-US"/>
        </w:rPr>
        <w:t>Keselamatan</w:t>
      </w:r>
      <w:proofErr w:type="spellEnd"/>
      <w:r w:rsidRPr="00B53F6C">
        <w:rPr>
          <w:rFonts w:ascii="Footlight MT Light" w:hAnsi="Footlight MT Light" w:cs="Tahoma"/>
          <w:u w:val="single"/>
          <w:lang w:val="en-US"/>
        </w:rPr>
        <w:t xml:space="preserve"> </w:t>
      </w:r>
      <w:proofErr w:type="spellStart"/>
      <w:r w:rsidRPr="00B53F6C">
        <w:rPr>
          <w:rFonts w:ascii="Footlight MT Light" w:hAnsi="Footlight MT Light" w:cs="Tahoma"/>
          <w:u w:val="single"/>
          <w:lang w:val="en-US"/>
        </w:rPr>
        <w:t>Konstruksi</w:t>
      </w:r>
      <w:proofErr w:type="spellEnd"/>
    </w:p>
    <w:p w14:paraId="038781DC" w14:textId="77777777" w:rsidR="00DA7E16" w:rsidRPr="00B53F6C" w:rsidRDefault="00DA7E16" w:rsidP="00DA7E16">
      <w:pPr>
        <w:spacing w:line="276" w:lineRule="auto"/>
        <w:jc w:val="both"/>
        <w:rPr>
          <w:rFonts w:ascii="Footlight MT Light" w:hAnsi="Footlight MT Light" w:cs="Tahoma"/>
        </w:rPr>
      </w:pPr>
    </w:p>
    <w:p w14:paraId="008D9956" w14:textId="6D75C1A2" w:rsidR="00DA7E16" w:rsidRPr="00B53F6C" w:rsidRDefault="00DA7E16" w:rsidP="00DA7E16">
      <w:pPr>
        <w:pStyle w:val="Caption"/>
        <w:spacing w:after="0"/>
        <w:contextualSpacing/>
        <w:rPr>
          <w:rFonts w:ascii="Footlight MT Light" w:hAnsi="Footlight MT Light"/>
          <w:b w:val="0"/>
          <w:bCs/>
          <w:i/>
          <w:sz w:val="20"/>
          <w:szCs w:val="20"/>
        </w:rPr>
      </w:pPr>
      <w:proofErr w:type="spellStart"/>
      <w:r w:rsidRPr="00B53F6C">
        <w:rPr>
          <w:rFonts w:ascii="Footlight MT Light" w:hAnsi="Footlight MT Light"/>
          <w:b w:val="0"/>
          <w:bCs/>
          <w:sz w:val="20"/>
          <w:szCs w:val="20"/>
        </w:rPr>
        <w:t>Tabel</w:t>
      </w:r>
      <w:proofErr w:type="spellEnd"/>
      <w:r w:rsidR="0014779E" w:rsidRPr="00B53F6C">
        <w:rPr>
          <w:rFonts w:ascii="Footlight MT Light" w:hAnsi="Footlight MT Light"/>
          <w:b w:val="0"/>
          <w:bCs/>
          <w:sz w:val="20"/>
          <w:szCs w:val="20"/>
        </w:rPr>
        <w:t xml:space="preserve"> </w:t>
      </w:r>
      <w:proofErr w:type="spellStart"/>
      <w:r w:rsidRPr="00B53F6C">
        <w:rPr>
          <w:rFonts w:ascii="Footlight MT Light" w:hAnsi="Footlight MT Light"/>
          <w:b w:val="0"/>
          <w:bCs/>
          <w:i/>
          <w:sz w:val="20"/>
          <w:szCs w:val="20"/>
          <w:lang w:val="en-ID"/>
        </w:rPr>
        <w:t>Contoh</w:t>
      </w:r>
      <w:proofErr w:type="spellEnd"/>
      <w:r w:rsidRPr="00B53F6C">
        <w:rPr>
          <w:rFonts w:ascii="Footlight MT Light" w:hAnsi="Footlight MT Light"/>
          <w:b w:val="0"/>
          <w:bCs/>
          <w:i/>
          <w:sz w:val="20"/>
          <w:szCs w:val="20"/>
        </w:rPr>
        <w:t xml:space="preserve"> </w:t>
      </w:r>
      <w:proofErr w:type="spellStart"/>
      <w:r w:rsidRPr="00B53F6C">
        <w:rPr>
          <w:rFonts w:ascii="Footlight MT Light" w:hAnsi="Footlight MT Light"/>
          <w:b w:val="0"/>
          <w:bCs/>
          <w:i/>
          <w:sz w:val="20"/>
          <w:szCs w:val="20"/>
        </w:rPr>
        <w:t>Jadwal</w:t>
      </w:r>
      <w:proofErr w:type="spellEnd"/>
      <w:r w:rsidRPr="00B53F6C">
        <w:rPr>
          <w:rFonts w:ascii="Footlight MT Light" w:hAnsi="Footlight MT Light"/>
          <w:b w:val="0"/>
          <w:bCs/>
          <w:i/>
          <w:sz w:val="20"/>
          <w:szCs w:val="20"/>
        </w:rPr>
        <w:t xml:space="preserve"> Program </w:t>
      </w:r>
      <w:proofErr w:type="spellStart"/>
      <w:r w:rsidRPr="00B53F6C">
        <w:rPr>
          <w:rFonts w:ascii="Footlight MT Light" w:hAnsi="Footlight MT Light"/>
          <w:b w:val="0"/>
          <w:bCs/>
          <w:i/>
          <w:sz w:val="20"/>
          <w:szCs w:val="20"/>
        </w:rPr>
        <w:t>Komunikasi</w:t>
      </w:r>
      <w:proofErr w:type="spellEnd"/>
      <w:r w:rsidRPr="00B53F6C">
        <w:rPr>
          <w:rFonts w:ascii="Footlight MT Light" w:hAnsi="Footlight MT Light"/>
          <w:b w:val="0"/>
          <w:bCs/>
          <w:i/>
          <w:sz w:val="20"/>
          <w:szCs w:val="20"/>
        </w:rPr>
        <w:t xml:space="preserve"> </w:t>
      </w:r>
    </w:p>
    <w:tbl>
      <w:tblPr>
        <w:tblStyle w:val="TableGrid"/>
        <w:tblW w:w="9776" w:type="dxa"/>
        <w:jc w:val="center"/>
        <w:tblLook w:val="04A0" w:firstRow="1" w:lastRow="0" w:firstColumn="1" w:lastColumn="0" w:noHBand="0" w:noVBand="1"/>
      </w:tblPr>
      <w:tblGrid>
        <w:gridCol w:w="704"/>
        <w:gridCol w:w="3686"/>
        <w:gridCol w:w="2191"/>
        <w:gridCol w:w="3195"/>
      </w:tblGrid>
      <w:tr w:rsidR="00986A18" w:rsidRPr="00B53F6C" w14:paraId="3E3E7D90" w14:textId="77777777" w:rsidTr="0052044E">
        <w:trPr>
          <w:jc w:val="center"/>
        </w:trPr>
        <w:tc>
          <w:tcPr>
            <w:tcW w:w="704" w:type="dxa"/>
          </w:tcPr>
          <w:p w14:paraId="5340257F" w14:textId="77777777" w:rsidR="00DA7E16" w:rsidRPr="00B53F6C" w:rsidRDefault="00DA7E16"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NO</w:t>
            </w:r>
          </w:p>
        </w:tc>
        <w:tc>
          <w:tcPr>
            <w:tcW w:w="3686" w:type="dxa"/>
          </w:tcPr>
          <w:p w14:paraId="5EEB6E40" w14:textId="77777777" w:rsidR="00DA7E16" w:rsidRPr="00B53F6C" w:rsidRDefault="00DA7E16" w:rsidP="0052044E">
            <w:pPr>
              <w:pStyle w:val="Caption"/>
              <w:spacing w:after="0"/>
              <w:contextualSpacing/>
              <w:rPr>
                <w:rFonts w:ascii="Footlight MT Light" w:hAnsi="Footlight MT Light"/>
                <w:b w:val="0"/>
                <w:bCs/>
                <w:iCs w:val="0"/>
                <w:sz w:val="20"/>
                <w:szCs w:val="20"/>
              </w:rPr>
            </w:pPr>
            <w:proofErr w:type="spellStart"/>
            <w:r w:rsidRPr="00B53F6C">
              <w:rPr>
                <w:rFonts w:ascii="Footlight MT Light" w:hAnsi="Footlight MT Light"/>
                <w:b w:val="0"/>
                <w:bCs/>
                <w:iCs w:val="0"/>
                <w:sz w:val="20"/>
                <w:szCs w:val="20"/>
              </w:rPr>
              <w:t>Jenis</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Komunikasi</w:t>
            </w:r>
            <w:proofErr w:type="spellEnd"/>
            <w:r w:rsidRPr="00B53F6C">
              <w:rPr>
                <w:rFonts w:ascii="Footlight MT Light" w:hAnsi="Footlight MT Light"/>
                <w:b w:val="0"/>
                <w:bCs/>
                <w:iCs w:val="0"/>
                <w:sz w:val="20"/>
                <w:szCs w:val="20"/>
              </w:rPr>
              <w:t xml:space="preserve"> </w:t>
            </w:r>
          </w:p>
        </w:tc>
        <w:tc>
          <w:tcPr>
            <w:tcW w:w="2191" w:type="dxa"/>
          </w:tcPr>
          <w:p w14:paraId="08F16EE3" w14:textId="77777777" w:rsidR="00DA7E16" w:rsidRPr="00B53F6C" w:rsidRDefault="00DA7E16"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PIC</w:t>
            </w:r>
          </w:p>
        </w:tc>
        <w:tc>
          <w:tcPr>
            <w:tcW w:w="3195" w:type="dxa"/>
          </w:tcPr>
          <w:p w14:paraId="3137A194" w14:textId="77777777" w:rsidR="00DA7E16" w:rsidRPr="00B53F6C" w:rsidRDefault="00DA7E16"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 xml:space="preserve">Waktu </w:t>
            </w:r>
            <w:proofErr w:type="spellStart"/>
            <w:r w:rsidRPr="00B53F6C">
              <w:rPr>
                <w:rFonts w:ascii="Footlight MT Light" w:hAnsi="Footlight MT Light"/>
                <w:b w:val="0"/>
                <w:bCs/>
                <w:iCs w:val="0"/>
                <w:sz w:val="20"/>
                <w:szCs w:val="20"/>
              </w:rPr>
              <w:t>Pelaksanaan</w:t>
            </w:r>
            <w:proofErr w:type="spellEnd"/>
          </w:p>
        </w:tc>
      </w:tr>
      <w:tr w:rsidR="00986A18" w:rsidRPr="00B53F6C" w14:paraId="3BB26530" w14:textId="77777777" w:rsidTr="0052044E">
        <w:trPr>
          <w:jc w:val="center"/>
        </w:trPr>
        <w:tc>
          <w:tcPr>
            <w:tcW w:w="704" w:type="dxa"/>
          </w:tcPr>
          <w:p w14:paraId="7E63CC22" w14:textId="77777777" w:rsidR="00DA7E16" w:rsidRPr="00B53F6C" w:rsidRDefault="00DA7E16"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1</w:t>
            </w:r>
          </w:p>
        </w:tc>
        <w:tc>
          <w:tcPr>
            <w:tcW w:w="3686" w:type="dxa"/>
          </w:tcPr>
          <w:p w14:paraId="559B37DA" w14:textId="77777777" w:rsidR="00DA7E16" w:rsidRPr="00B53F6C" w:rsidRDefault="00DA7E16" w:rsidP="0052044E">
            <w:pPr>
              <w:pStyle w:val="Caption"/>
              <w:spacing w:after="0"/>
              <w:contextualSpacing/>
              <w:jc w:val="left"/>
              <w:rPr>
                <w:rFonts w:ascii="Footlight MT Light" w:hAnsi="Footlight MT Light"/>
                <w:b w:val="0"/>
                <w:bCs/>
                <w:iCs w:val="0"/>
                <w:sz w:val="20"/>
                <w:szCs w:val="20"/>
              </w:rPr>
            </w:pPr>
            <w:proofErr w:type="spellStart"/>
            <w:r w:rsidRPr="00B53F6C">
              <w:rPr>
                <w:rFonts w:ascii="Footlight MT Light" w:hAnsi="Footlight MT Light"/>
                <w:b w:val="0"/>
                <w:bCs/>
                <w:iCs w:val="0"/>
                <w:sz w:val="20"/>
                <w:szCs w:val="20"/>
              </w:rPr>
              <w:t>Induksi</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Keselamatan</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Konstruksi</w:t>
            </w:r>
            <w:proofErr w:type="spellEnd"/>
            <w:r w:rsidRPr="00B53F6C">
              <w:rPr>
                <w:rFonts w:ascii="Footlight MT Light" w:hAnsi="Footlight MT Light"/>
                <w:b w:val="0"/>
                <w:bCs/>
                <w:iCs w:val="0"/>
                <w:sz w:val="20"/>
                <w:szCs w:val="20"/>
              </w:rPr>
              <w:t xml:space="preserve"> (</w:t>
            </w:r>
            <w:r w:rsidRPr="00B53F6C">
              <w:rPr>
                <w:rFonts w:ascii="Footlight MT Light" w:hAnsi="Footlight MT Light"/>
                <w:b w:val="0"/>
                <w:bCs/>
                <w:i/>
                <w:iCs w:val="0"/>
                <w:sz w:val="20"/>
                <w:szCs w:val="20"/>
              </w:rPr>
              <w:t>Safety Induction</w:t>
            </w:r>
            <w:r w:rsidRPr="00B53F6C">
              <w:rPr>
                <w:rFonts w:ascii="Footlight MT Light" w:hAnsi="Footlight MT Light"/>
                <w:b w:val="0"/>
                <w:bCs/>
                <w:iCs w:val="0"/>
                <w:sz w:val="20"/>
                <w:szCs w:val="20"/>
              </w:rPr>
              <w:t>)</w:t>
            </w:r>
          </w:p>
        </w:tc>
        <w:tc>
          <w:tcPr>
            <w:tcW w:w="2191" w:type="dxa"/>
          </w:tcPr>
          <w:p w14:paraId="3EBA77A5" w14:textId="77777777" w:rsidR="00DA7E16" w:rsidRPr="00B53F6C" w:rsidRDefault="00DA7E16" w:rsidP="0052044E">
            <w:pPr>
              <w:pStyle w:val="Caption"/>
              <w:spacing w:after="0"/>
              <w:contextualSpacing/>
              <w:rPr>
                <w:rFonts w:ascii="Footlight MT Light" w:hAnsi="Footlight MT Light"/>
                <w:b w:val="0"/>
                <w:bCs/>
                <w:iCs w:val="0"/>
                <w:sz w:val="20"/>
                <w:szCs w:val="20"/>
              </w:rPr>
            </w:pPr>
          </w:p>
        </w:tc>
        <w:tc>
          <w:tcPr>
            <w:tcW w:w="3195" w:type="dxa"/>
          </w:tcPr>
          <w:p w14:paraId="128CB96E" w14:textId="77777777" w:rsidR="00DA7E16" w:rsidRPr="00B53F6C" w:rsidRDefault="00DA7E16" w:rsidP="0052044E">
            <w:pPr>
              <w:pStyle w:val="Caption"/>
              <w:spacing w:after="0"/>
              <w:contextualSpacing/>
              <w:rPr>
                <w:rFonts w:ascii="Footlight MT Light" w:hAnsi="Footlight MT Light"/>
                <w:b w:val="0"/>
                <w:bCs/>
                <w:iCs w:val="0"/>
                <w:sz w:val="20"/>
                <w:szCs w:val="20"/>
              </w:rPr>
            </w:pPr>
          </w:p>
        </w:tc>
      </w:tr>
      <w:tr w:rsidR="00986A18" w:rsidRPr="00B53F6C" w14:paraId="2ED958BB" w14:textId="77777777" w:rsidTr="0052044E">
        <w:trPr>
          <w:jc w:val="center"/>
        </w:trPr>
        <w:tc>
          <w:tcPr>
            <w:tcW w:w="704" w:type="dxa"/>
          </w:tcPr>
          <w:p w14:paraId="45E0AD11" w14:textId="77777777" w:rsidR="00DA7E16" w:rsidRPr="00B53F6C" w:rsidRDefault="00DA7E16"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2</w:t>
            </w:r>
          </w:p>
        </w:tc>
        <w:tc>
          <w:tcPr>
            <w:tcW w:w="3686" w:type="dxa"/>
          </w:tcPr>
          <w:p w14:paraId="575C3BB8" w14:textId="77777777" w:rsidR="00DA7E16" w:rsidRPr="00B53F6C" w:rsidRDefault="00DA7E16" w:rsidP="0052044E">
            <w:pPr>
              <w:pStyle w:val="Caption"/>
              <w:spacing w:after="0"/>
              <w:contextualSpacing/>
              <w:jc w:val="left"/>
              <w:rPr>
                <w:rFonts w:ascii="Footlight MT Light" w:hAnsi="Footlight MT Light"/>
                <w:b w:val="0"/>
                <w:bCs/>
                <w:iCs w:val="0"/>
                <w:sz w:val="20"/>
                <w:szCs w:val="20"/>
              </w:rPr>
            </w:pPr>
            <w:proofErr w:type="spellStart"/>
            <w:r w:rsidRPr="00B53F6C">
              <w:rPr>
                <w:rFonts w:ascii="Footlight MT Light" w:hAnsi="Footlight MT Light"/>
                <w:b w:val="0"/>
                <w:bCs/>
                <w:iCs w:val="0"/>
                <w:sz w:val="20"/>
                <w:szCs w:val="20"/>
              </w:rPr>
              <w:t>Pertemuan</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pagi</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hari</w:t>
            </w:r>
            <w:proofErr w:type="spellEnd"/>
          </w:p>
          <w:p w14:paraId="086BD3D2" w14:textId="77777777" w:rsidR="00DA7E16" w:rsidRPr="00B53F6C" w:rsidRDefault="00DA7E16" w:rsidP="0052044E">
            <w:pPr>
              <w:pStyle w:val="Caption"/>
              <w:spacing w:after="0"/>
              <w:contextualSpacing/>
              <w:jc w:val="left"/>
              <w:rPr>
                <w:rFonts w:ascii="Footlight MT Light" w:hAnsi="Footlight MT Light"/>
                <w:b w:val="0"/>
                <w:bCs/>
                <w:iCs w:val="0"/>
                <w:sz w:val="20"/>
                <w:szCs w:val="20"/>
              </w:rPr>
            </w:pPr>
            <w:r w:rsidRPr="00B53F6C">
              <w:rPr>
                <w:rFonts w:ascii="Footlight MT Light" w:hAnsi="Footlight MT Light"/>
                <w:b w:val="0"/>
                <w:bCs/>
                <w:iCs w:val="0"/>
                <w:sz w:val="20"/>
                <w:szCs w:val="20"/>
              </w:rPr>
              <w:t>(</w:t>
            </w:r>
            <w:r w:rsidRPr="00B53F6C">
              <w:rPr>
                <w:rFonts w:ascii="Footlight MT Light" w:hAnsi="Footlight MT Light"/>
                <w:b w:val="0"/>
                <w:bCs/>
                <w:i/>
                <w:iCs w:val="0"/>
                <w:sz w:val="20"/>
                <w:szCs w:val="20"/>
              </w:rPr>
              <w:t>safety morning</w:t>
            </w:r>
            <w:r w:rsidRPr="00B53F6C">
              <w:rPr>
                <w:rFonts w:ascii="Footlight MT Light" w:hAnsi="Footlight MT Light"/>
                <w:b w:val="0"/>
                <w:bCs/>
                <w:iCs w:val="0"/>
                <w:sz w:val="20"/>
                <w:szCs w:val="20"/>
              </w:rPr>
              <w:t>)</w:t>
            </w:r>
          </w:p>
        </w:tc>
        <w:tc>
          <w:tcPr>
            <w:tcW w:w="2191" w:type="dxa"/>
          </w:tcPr>
          <w:p w14:paraId="2BA9C7D4" w14:textId="77777777" w:rsidR="00DA7E16" w:rsidRPr="00B53F6C" w:rsidRDefault="00DA7E16" w:rsidP="0052044E">
            <w:pPr>
              <w:pStyle w:val="Caption"/>
              <w:spacing w:after="0"/>
              <w:contextualSpacing/>
              <w:rPr>
                <w:rFonts w:ascii="Footlight MT Light" w:hAnsi="Footlight MT Light"/>
                <w:b w:val="0"/>
                <w:bCs/>
                <w:iCs w:val="0"/>
                <w:sz w:val="20"/>
                <w:szCs w:val="20"/>
              </w:rPr>
            </w:pPr>
          </w:p>
        </w:tc>
        <w:tc>
          <w:tcPr>
            <w:tcW w:w="3195" w:type="dxa"/>
          </w:tcPr>
          <w:p w14:paraId="2B63CDC2" w14:textId="77777777" w:rsidR="00DA7E16" w:rsidRPr="00B53F6C" w:rsidRDefault="00DA7E16" w:rsidP="0052044E">
            <w:pPr>
              <w:pStyle w:val="Caption"/>
              <w:spacing w:after="0"/>
              <w:contextualSpacing/>
              <w:rPr>
                <w:rFonts w:ascii="Footlight MT Light" w:hAnsi="Footlight MT Light"/>
                <w:b w:val="0"/>
                <w:bCs/>
                <w:iCs w:val="0"/>
                <w:sz w:val="20"/>
                <w:szCs w:val="20"/>
              </w:rPr>
            </w:pPr>
          </w:p>
        </w:tc>
      </w:tr>
      <w:tr w:rsidR="00986A18" w:rsidRPr="00B53F6C" w14:paraId="4DF854B6" w14:textId="77777777" w:rsidTr="0052044E">
        <w:trPr>
          <w:jc w:val="center"/>
        </w:trPr>
        <w:tc>
          <w:tcPr>
            <w:tcW w:w="704" w:type="dxa"/>
          </w:tcPr>
          <w:p w14:paraId="632DBBD3" w14:textId="77777777" w:rsidR="00DA7E16" w:rsidRPr="00B53F6C" w:rsidRDefault="00DA7E16"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3</w:t>
            </w:r>
          </w:p>
        </w:tc>
        <w:tc>
          <w:tcPr>
            <w:tcW w:w="3686" w:type="dxa"/>
          </w:tcPr>
          <w:p w14:paraId="6C8B68D6" w14:textId="77777777" w:rsidR="00DA7E16" w:rsidRPr="00B53F6C" w:rsidRDefault="00DA7E16" w:rsidP="0052044E">
            <w:pPr>
              <w:pStyle w:val="Caption"/>
              <w:spacing w:after="0"/>
              <w:contextualSpacing/>
              <w:jc w:val="left"/>
              <w:rPr>
                <w:rFonts w:ascii="Footlight MT Light" w:hAnsi="Footlight MT Light"/>
                <w:b w:val="0"/>
                <w:bCs/>
                <w:iCs w:val="0"/>
                <w:sz w:val="20"/>
                <w:szCs w:val="20"/>
              </w:rPr>
            </w:pPr>
            <w:proofErr w:type="spellStart"/>
            <w:r w:rsidRPr="00B53F6C">
              <w:rPr>
                <w:rFonts w:ascii="Footlight MT Light" w:hAnsi="Footlight MT Light"/>
                <w:b w:val="0"/>
                <w:bCs/>
                <w:iCs w:val="0"/>
                <w:sz w:val="20"/>
                <w:szCs w:val="20"/>
              </w:rPr>
              <w:t>Pertemuan</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Kelompok</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Kerja</w:t>
            </w:r>
            <w:proofErr w:type="spellEnd"/>
            <w:r w:rsidRPr="00B53F6C">
              <w:rPr>
                <w:rFonts w:ascii="Footlight MT Light" w:hAnsi="Footlight MT Light"/>
                <w:b w:val="0"/>
                <w:bCs/>
                <w:iCs w:val="0"/>
                <w:sz w:val="20"/>
                <w:szCs w:val="20"/>
              </w:rPr>
              <w:t xml:space="preserve"> (</w:t>
            </w:r>
            <w:r w:rsidRPr="00B53F6C">
              <w:rPr>
                <w:rFonts w:ascii="Footlight MT Light" w:hAnsi="Footlight MT Light"/>
                <w:b w:val="0"/>
                <w:bCs/>
                <w:i/>
                <w:iCs w:val="0"/>
                <w:sz w:val="20"/>
                <w:szCs w:val="20"/>
              </w:rPr>
              <w:t>toolbox meeting</w:t>
            </w:r>
            <w:r w:rsidRPr="00B53F6C">
              <w:rPr>
                <w:rFonts w:ascii="Footlight MT Light" w:hAnsi="Footlight MT Light"/>
                <w:b w:val="0"/>
                <w:bCs/>
                <w:iCs w:val="0"/>
                <w:sz w:val="20"/>
                <w:szCs w:val="20"/>
              </w:rPr>
              <w:t>)</w:t>
            </w:r>
          </w:p>
        </w:tc>
        <w:tc>
          <w:tcPr>
            <w:tcW w:w="2191" w:type="dxa"/>
          </w:tcPr>
          <w:p w14:paraId="3B41DC1E" w14:textId="77777777" w:rsidR="00DA7E16" w:rsidRPr="00B53F6C" w:rsidRDefault="00DA7E16" w:rsidP="0052044E">
            <w:pPr>
              <w:pStyle w:val="Caption"/>
              <w:spacing w:after="0"/>
              <w:contextualSpacing/>
              <w:rPr>
                <w:rFonts w:ascii="Footlight MT Light" w:hAnsi="Footlight MT Light"/>
                <w:b w:val="0"/>
                <w:bCs/>
                <w:iCs w:val="0"/>
                <w:sz w:val="20"/>
                <w:szCs w:val="20"/>
              </w:rPr>
            </w:pPr>
          </w:p>
        </w:tc>
        <w:tc>
          <w:tcPr>
            <w:tcW w:w="3195" w:type="dxa"/>
          </w:tcPr>
          <w:p w14:paraId="68A646D5" w14:textId="77777777" w:rsidR="00DA7E16" w:rsidRPr="00B53F6C" w:rsidRDefault="00DA7E16" w:rsidP="0052044E">
            <w:pPr>
              <w:pStyle w:val="Caption"/>
              <w:spacing w:after="0"/>
              <w:contextualSpacing/>
              <w:rPr>
                <w:rFonts w:ascii="Footlight MT Light" w:hAnsi="Footlight MT Light"/>
                <w:b w:val="0"/>
                <w:bCs/>
                <w:iCs w:val="0"/>
                <w:sz w:val="20"/>
                <w:szCs w:val="20"/>
              </w:rPr>
            </w:pPr>
          </w:p>
        </w:tc>
      </w:tr>
      <w:tr w:rsidR="00DA7E16" w:rsidRPr="00B53F6C" w14:paraId="18010DD6" w14:textId="77777777" w:rsidTr="0052044E">
        <w:trPr>
          <w:jc w:val="center"/>
        </w:trPr>
        <w:tc>
          <w:tcPr>
            <w:tcW w:w="704" w:type="dxa"/>
          </w:tcPr>
          <w:p w14:paraId="4AD6A335" w14:textId="77777777" w:rsidR="00DA7E16" w:rsidRPr="00B53F6C" w:rsidRDefault="00DA7E16" w:rsidP="0052044E">
            <w:pPr>
              <w:pStyle w:val="Caption"/>
              <w:spacing w:after="0"/>
              <w:contextualSpacing/>
              <w:rPr>
                <w:rFonts w:ascii="Footlight MT Light" w:hAnsi="Footlight MT Light"/>
                <w:b w:val="0"/>
                <w:bCs/>
                <w:iCs w:val="0"/>
                <w:sz w:val="20"/>
                <w:szCs w:val="20"/>
              </w:rPr>
            </w:pPr>
            <w:r w:rsidRPr="00B53F6C">
              <w:rPr>
                <w:rFonts w:ascii="Footlight MT Light" w:hAnsi="Footlight MT Light"/>
                <w:b w:val="0"/>
                <w:bCs/>
                <w:iCs w:val="0"/>
                <w:sz w:val="20"/>
                <w:szCs w:val="20"/>
              </w:rPr>
              <w:t>4</w:t>
            </w:r>
          </w:p>
        </w:tc>
        <w:tc>
          <w:tcPr>
            <w:tcW w:w="3686" w:type="dxa"/>
          </w:tcPr>
          <w:p w14:paraId="274000F9" w14:textId="77777777" w:rsidR="00DA7E16" w:rsidRPr="00B53F6C" w:rsidRDefault="00DA7E16" w:rsidP="0052044E">
            <w:pPr>
              <w:pStyle w:val="Caption"/>
              <w:spacing w:after="0"/>
              <w:contextualSpacing/>
              <w:jc w:val="left"/>
              <w:rPr>
                <w:rFonts w:ascii="Footlight MT Light" w:hAnsi="Footlight MT Light"/>
                <w:b w:val="0"/>
                <w:bCs/>
                <w:iCs w:val="0"/>
                <w:sz w:val="20"/>
                <w:szCs w:val="20"/>
              </w:rPr>
            </w:pPr>
            <w:proofErr w:type="spellStart"/>
            <w:r w:rsidRPr="00B53F6C">
              <w:rPr>
                <w:rFonts w:ascii="Footlight MT Light" w:hAnsi="Footlight MT Light"/>
                <w:b w:val="0"/>
                <w:bCs/>
                <w:iCs w:val="0"/>
                <w:sz w:val="20"/>
                <w:szCs w:val="20"/>
              </w:rPr>
              <w:t>Rapat</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Keselamatan</w:t>
            </w:r>
            <w:proofErr w:type="spellEnd"/>
            <w:r w:rsidRPr="00B53F6C">
              <w:rPr>
                <w:rFonts w:ascii="Footlight MT Light" w:hAnsi="Footlight MT Light"/>
                <w:b w:val="0"/>
                <w:bCs/>
                <w:iCs w:val="0"/>
                <w:sz w:val="20"/>
                <w:szCs w:val="20"/>
              </w:rPr>
              <w:t xml:space="preserve"> </w:t>
            </w:r>
            <w:proofErr w:type="spellStart"/>
            <w:r w:rsidRPr="00B53F6C">
              <w:rPr>
                <w:rFonts w:ascii="Footlight MT Light" w:hAnsi="Footlight MT Light"/>
                <w:b w:val="0"/>
                <w:bCs/>
                <w:iCs w:val="0"/>
                <w:sz w:val="20"/>
                <w:szCs w:val="20"/>
              </w:rPr>
              <w:t>Konstruksi</w:t>
            </w:r>
            <w:proofErr w:type="spellEnd"/>
          </w:p>
          <w:p w14:paraId="5D720654" w14:textId="77777777" w:rsidR="00DA7E16" w:rsidRPr="00B53F6C" w:rsidRDefault="00DA7E16" w:rsidP="0052044E">
            <w:pPr>
              <w:rPr>
                <w:rFonts w:ascii="Footlight MT Light" w:hAnsi="Footlight MT Light"/>
                <w:bCs/>
                <w:sz w:val="20"/>
                <w:szCs w:val="20"/>
                <w:lang w:val="en-US"/>
              </w:rPr>
            </w:pPr>
            <w:r w:rsidRPr="00B53F6C">
              <w:rPr>
                <w:rFonts w:ascii="Footlight MT Light" w:hAnsi="Footlight MT Light"/>
                <w:bCs/>
                <w:sz w:val="20"/>
                <w:szCs w:val="20"/>
                <w:lang w:val="en-US"/>
              </w:rPr>
              <w:t>(</w:t>
            </w:r>
            <w:r w:rsidRPr="00B53F6C">
              <w:rPr>
                <w:rFonts w:ascii="Footlight MT Light" w:hAnsi="Footlight MT Light"/>
                <w:bCs/>
                <w:i/>
                <w:sz w:val="20"/>
                <w:szCs w:val="20"/>
                <w:lang w:val="en-US"/>
              </w:rPr>
              <w:t>construction safety meeting</w:t>
            </w:r>
            <w:r w:rsidRPr="00B53F6C">
              <w:rPr>
                <w:rFonts w:ascii="Footlight MT Light" w:hAnsi="Footlight MT Light"/>
                <w:bCs/>
                <w:sz w:val="20"/>
                <w:szCs w:val="20"/>
                <w:lang w:val="en-US"/>
              </w:rPr>
              <w:t>)</w:t>
            </w:r>
          </w:p>
        </w:tc>
        <w:tc>
          <w:tcPr>
            <w:tcW w:w="2191" w:type="dxa"/>
          </w:tcPr>
          <w:p w14:paraId="7A69B55B" w14:textId="77777777" w:rsidR="00DA7E16" w:rsidRPr="00B53F6C" w:rsidRDefault="00DA7E16" w:rsidP="0052044E">
            <w:pPr>
              <w:pStyle w:val="Caption"/>
              <w:spacing w:after="0"/>
              <w:contextualSpacing/>
              <w:rPr>
                <w:rFonts w:ascii="Footlight MT Light" w:hAnsi="Footlight MT Light"/>
                <w:b w:val="0"/>
                <w:bCs/>
                <w:iCs w:val="0"/>
                <w:sz w:val="20"/>
                <w:szCs w:val="20"/>
              </w:rPr>
            </w:pPr>
          </w:p>
        </w:tc>
        <w:tc>
          <w:tcPr>
            <w:tcW w:w="3195" w:type="dxa"/>
          </w:tcPr>
          <w:p w14:paraId="445F5307" w14:textId="77777777" w:rsidR="00DA7E16" w:rsidRPr="00B53F6C" w:rsidRDefault="00DA7E16" w:rsidP="0052044E">
            <w:pPr>
              <w:pStyle w:val="Caption"/>
              <w:spacing w:after="0"/>
              <w:contextualSpacing/>
              <w:rPr>
                <w:rFonts w:ascii="Footlight MT Light" w:hAnsi="Footlight MT Light"/>
                <w:b w:val="0"/>
                <w:bCs/>
                <w:iCs w:val="0"/>
                <w:sz w:val="20"/>
                <w:szCs w:val="20"/>
              </w:rPr>
            </w:pPr>
          </w:p>
        </w:tc>
      </w:tr>
    </w:tbl>
    <w:p w14:paraId="7B7C797F" w14:textId="77777777" w:rsidR="00DA7E16" w:rsidRPr="00B53F6C" w:rsidRDefault="00DA7E16" w:rsidP="00DA7E16">
      <w:pPr>
        <w:pStyle w:val="Caption"/>
        <w:spacing w:after="0"/>
        <w:contextualSpacing/>
        <w:rPr>
          <w:rFonts w:ascii="Footlight MT Light" w:hAnsi="Footlight MT Light"/>
          <w:iCs w:val="0"/>
          <w:sz w:val="20"/>
          <w:szCs w:val="20"/>
        </w:rPr>
      </w:pPr>
    </w:p>
    <w:p w14:paraId="714DE429" w14:textId="77777777" w:rsidR="00DA7E16" w:rsidRPr="00B53F6C" w:rsidRDefault="00DA7E16" w:rsidP="00DA7E16">
      <w:pPr>
        <w:spacing w:line="276" w:lineRule="auto"/>
        <w:jc w:val="both"/>
        <w:rPr>
          <w:rFonts w:ascii="Footlight MT Light" w:hAnsi="Footlight MT Light" w:cs="Tahoma"/>
        </w:rPr>
      </w:pPr>
    </w:p>
    <w:p w14:paraId="5436EFCE" w14:textId="77777777" w:rsidR="00DA7E16" w:rsidRPr="00B53F6C" w:rsidRDefault="00DA7E16" w:rsidP="00DA7E16">
      <w:pPr>
        <w:spacing w:line="276" w:lineRule="auto"/>
        <w:jc w:val="both"/>
        <w:rPr>
          <w:rFonts w:ascii="Footlight MT Light" w:hAnsi="Footlight MT Light" w:cs="Tahoma"/>
          <w:u w:val="single"/>
        </w:rPr>
      </w:pPr>
    </w:p>
    <w:p w14:paraId="77742BEE" w14:textId="77777777" w:rsidR="00DA7E16" w:rsidRPr="00B53F6C" w:rsidRDefault="00DA7E16" w:rsidP="00D4645C">
      <w:pPr>
        <w:pStyle w:val="ListParagraph"/>
        <w:numPr>
          <w:ilvl w:val="0"/>
          <w:numId w:val="232"/>
        </w:numPr>
        <w:spacing w:line="276" w:lineRule="auto"/>
        <w:ind w:left="-142" w:hanging="425"/>
        <w:jc w:val="both"/>
        <w:rPr>
          <w:rFonts w:ascii="Footlight MT Light" w:hAnsi="Footlight MT Light" w:cs="Tahoma"/>
          <w:u w:val="single"/>
          <w:lang w:val="en-US"/>
        </w:rPr>
      </w:pPr>
      <w:proofErr w:type="spellStart"/>
      <w:r w:rsidRPr="00B53F6C">
        <w:rPr>
          <w:rFonts w:ascii="Footlight MT Light" w:hAnsi="Footlight MT Light" w:cs="Tahoma"/>
          <w:u w:val="single"/>
          <w:lang w:val="en-US"/>
        </w:rPr>
        <w:t>Operasi</w:t>
      </w:r>
      <w:proofErr w:type="spellEnd"/>
      <w:r w:rsidRPr="00B53F6C">
        <w:rPr>
          <w:rFonts w:ascii="Footlight MT Light" w:hAnsi="Footlight MT Light" w:cs="Tahoma"/>
          <w:u w:val="single"/>
          <w:lang w:val="en-US"/>
        </w:rPr>
        <w:t xml:space="preserve"> </w:t>
      </w:r>
      <w:proofErr w:type="spellStart"/>
      <w:r w:rsidRPr="00B53F6C">
        <w:rPr>
          <w:rFonts w:ascii="Footlight MT Light" w:hAnsi="Footlight MT Light" w:cs="Tahoma"/>
          <w:u w:val="single"/>
          <w:lang w:val="en-US"/>
        </w:rPr>
        <w:t>Keselamatan</w:t>
      </w:r>
      <w:proofErr w:type="spellEnd"/>
      <w:r w:rsidRPr="00B53F6C">
        <w:rPr>
          <w:rFonts w:ascii="Footlight MT Light" w:hAnsi="Footlight MT Light" w:cs="Tahoma"/>
          <w:u w:val="single"/>
          <w:lang w:val="en-US"/>
        </w:rPr>
        <w:t xml:space="preserve"> </w:t>
      </w:r>
      <w:proofErr w:type="spellStart"/>
      <w:r w:rsidRPr="00B53F6C">
        <w:rPr>
          <w:rFonts w:ascii="Footlight MT Light" w:hAnsi="Footlight MT Light" w:cs="Tahoma"/>
          <w:u w:val="single"/>
          <w:lang w:val="en-US"/>
        </w:rPr>
        <w:t>Konstruksi</w:t>
      </w:r>
      <w:proofErr w:type="spellEnd"/>
    </w:p>
    <w:tbl>
      <w:tblPr>
        <w:tblW w:w="9781" w:type="dxa"/>
        <w:tblInd w:w="-142" w:type="dxa"/>
        <w:tblLook w:val="04A0" w:firstRow="1" w:lastRow="0" w:firstColumn="1" w:lastColumn="0" w:noHBand="0" w:noVBand="1"/>
      </w:tblPr>
      <w:tblGrid>
        <w:gridCol w:w="2694"/>
        <w:gridCol w:w="2409"/>
        <w:gridCol w:w="945"/>
        <w:gridCol w:w="1323"/>
        <w:gridCol w:w="2410"/>
      </w:tblGrid>
      <w:tr w:rsidR="00986A18" w:rsidRPr="00B53F6C" w14:paraId="5472B9A1" w14:textId="77777777" w:rsidTr="0014779E">
        <w:trPr>
          <w:trHeight w:val="488"/>
        </w:trPr>
        <w:tc>
          <w:tcPr>
            <w:tcW w:w="9781" w:type="dxa"/>
            <w:gridSpan w:val="5"/>
            <w:vMerge w:val="restart"/>
            <w:tcBorders>
              <w:top w:val="nil"/>
              <w:left w:val="nil"/>
              <w:bottom w:val="nil"/>
              <w:right w:val="nil"/>
            </w:tcBorders>
            <w:shd w:val="clear" w:color="auto" w:fill="auto"/>
            <w:noWrap/>
            <w:vAlign w:val="center"/>
            <w:hideMark/>
          </w:tcPr>
          <w:p w14:paraId="3EC631D6" w14:textId="77777777" w:rsidR="00DA7E16" w:rsidRPr="00B53F6C" w:rsidRDefault="00DA7E16" w:rsidP="0052044E">
            <w:pPr>
              <w:jc w:val="center"/>
              <w:rPr>
                <w:rFonts w:ascii="Footlight MT Light" w:hAnsi="Footlight MT Light" w:cs="Calibri"/>
                <w:b/>
                <w:bCs/>
                <w:sz w:val="20"/>
                <w:szCs w:val="20"/>
              </w:rPr>
            </w:pPr>
            <w:r w:rsidRPr="00B53F6C">
              <w:rPr>
                <w:rFonts w:ascii="Footlight MT Light" w:hAnsi="Footlight MT Light" w:cs="Calibri"/>
                <w:b/>
                <w:bCs/>
                <w:sz w:val="20"/>
                <w:szCs w:val="20"/>
              </w:rPr>
              <w:t>Tabel Contoh Analisis Keselamatan Pekerjaan (</w:t>
            </w:r>
            <w:r w:rsidRPr="00B53F6C">
              <w:rPr>
                <w:rFonts w:ascii="Footlight MT Light" w:hAnsi="Footlight MT Light" w:cs="Calibri"/>
                <w:b/>
                <w:bCs/>
                <w:i/>
                <w:sz w:val="20"/>
                <w:szCs w:val="20"/>
              </w:rPr>
              <w:t>Job Safety Analysis</w:t>
            </w:r>
            <w:r w:rsidRPr="00B53F6C">
              <w:rPr>
                <w:rFonts w:ascii="Footlight MT Light" w:hAnsi="Footlight MT Light" w:cs="Calibri"/>
                <w:b/>
                <w:bCs/>
                <w:sz w:val="20"/>
                <w:szCs w:val="20"/>
              </w:rPr>
              <w:t>)</w:t>
            </w:r>
          </w:p>
        </w:tc>
      </w:tr>
      <w:tr w:rsidR="00986A18" w:rsidRPr="00B53F6C" w14:paraId="7E324554" w14:textId="77777777" w:rsidTr="0014779E">
        <w:trPr>
          <w:trHeight w:val="276"/>
        </w:trPr>
        <w:tc>
          <w:tcPr>
            <w:tcW w:w="9781" w:type="dxa"/>
            <w:gridSpan w:val="5"/>
            <w:vMerge/>
            <w:tcBorders>
              <w:top w:val="nil"/>
              <w:left w:val="nil"/>
              <w:bottom w:val="nil"/>
              <w:right w:val="nil"/>
            </w:tcBorders>
            <w:vAlign w:val="center"/>
            <w:hideMark/>
          </w:tcPr>
          <w:p w14:paraId="50483BFD" w14:textId="77777777" w:rsidR="00DA7E16" w:rsidRPr="00B53F6C" w:rsidRDefault="00DA7E16" w:rsidP="0052044E">
            <w:pPr>
              <w:rPr>
                <w:rFonts w:ascii="Footlight MT Light" w:hAnsi="Footlight MT Light" w:cs="Calibri"/>
                <w:b/>
                <w:bCs/>
                <w:sz w:val="20"/>
                <w:szCs w:val="20"/>
              </w:rPr>
            </w:pPr>
          </w:p>
        </w:tc>
      </w:tr>
      <w:tr w:rsidR="00986A18" w:rsidRPr="00B53F6C" w14:paraId="774921B2" w14:textId="77777777" w:rsidTr="0014779E">
        <w:trPr>
          <w:trHeight w:val="300"/>
        </w:trPr>
        <w:tc>
          <w:tcPr>
            <w:tcW w:w="2694" w:type="dxa"/>
            <w:shd w:val="clear" w:color="auto" w:fill="auto"/>
            <w:noWrap/>
            <w:vAlign w:val="bottom"/>
            <w:hideMark/>
          </w:tcPr>
          <w:p w14:paraId="699AA159"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 xml:space="preserve">Nama Pekerja                                       </w:t>
            </w:r>
          </w:p>
        </w:tc>
        <w:tc>
          <w:tcPr>
            <w:tcW w:w="2409" w:type="dxa"/>
            <w:shd w:val="clear" w:color="auto" w:fill="auto"/>
            <w:noWrap/>
            <w:vAlign w:val="bottom"/>
            <w:hideMark/>
          </w:tcPr>
          <w:p w14:paraId="6C2CBAA8"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 [Isi nama pekerja]</w:t>
            </w:r>
          </w:p>
        </w:tc>
        <w:tc>
          <w:tcPr>
            <w:tcW w:w="945" w:type="dxa"/>
            <w:shd w:val="clear" w:color="auto" w:fill="auto"/>
            <w:noWrap/>
            <w:vAlign w:val="bottom"/>
          </w:tcPr>
          <w:p w14:paraId="0B01AB62" w14:textId="77777777" w:rsidR="00DA7E16" w:rsidRPr="00B53F6C" w:rsidRDefault="00DA7E16" w:rsidP="0052044E">
            <w:pPr>
              <w:rPr>
                <w:rFonts w:ascii="Footlight MT Light" w:hAnsi="Footlight MT Light" w:cs="Calibri"/>
                <w:sz w:val="20"/>
                <w:szCs w:val="20"/>
              </w:rPr>
            </w:pPr>
          </w:p>
        </w:tc>
        <w:tc>
          <w:tcPr>
            <w:tcW w:w="3733" w:type="dxa"/>
            <w:gridSpan w:val="2"/>
            <w:shd w:val="clear" w:color="auto" w:fill="auto"/>
            <w:noWrap/>
            <w:vAlign w:val="bottom"/>
          </w:tcPr>
          <w:p w14:paraId="5A1874E3" w14:textId="77777777" w:rsidR="00DA7E16" w:rsidRPr="00B53F6C" w:rsidRDefault="00DA7E16" w:rsidP="0052044E">
            <w:pPr>
              <w:rPr>
                <w:rFonts w:ascii="Footlight MT Light" w:hAnsi="Footlight MT Light" w:cs="Calibri"/>
                <w:sz w:val="20"/>
                <w:szCs w:val="20"/>
              </w:rPr>
            </w:pPr>
          </w:p>
        </w:tc>
      </w:tr>
      <w:tr w:rsidR="00986A18" w:rsidRPr="00B53F6C" w14:paraId="4B543137" w14:textId="77777777" w:rsidTr="0014779E">
        <w:trPr>
          <w:trHeight w:val="300"/>
        </w:trPr>
        <w:tc>
          <w:tcPr>
            <w:tcW w:w="2694" w:type="dxa"/>
            <w:shd w:val="clear" w:color="auto" w:fill="auto"/>
            <w:noWrap/>
            <w:vAlign w:val="bottom"/>
            <w:hideMark/>
          </w:tcPr>
          <w:p w14:paraId="4B9EA5D2"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 xml:space="preserve">Nama Paket Pekerjaan                           </w:t>
            </w:r>
          </w:p>
        </w:tc>
        <w:tc>
          <w:tcPr>
            <w:tcW w:w="2409" w:type="dxa"/>
            <w:shd w:val="clear" w:color="auto" w:fill="auto"/>
            <w:noWrap/>
            <w:vAlign w:val="bottom"/>
            <w:hideMark/>
          </w:tcPr>
          <w:p w14:paraId="204C4262"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 …….</w:t>
            </w:r>
          </w:p>
        </w:tc>
        <w:tc>
          <w:tcPr>
            <w:tcW w:w="945" w:type="dxa"/>
            <w:shd w:val="clear" w:color="auto" w:fill="auto"/>
            <w:noWrap/>
          </w:tcPr>
          <w:p w14:paraId="289B5BF5" w14:textId="77777777" w:rsidR="00DA7E16" w:rsidRPr="00B53F6C" w:rsidRDefault="00DA7E16" w:rsidP="0052044E">
            <w:pPr>
              <w:rPr>
                <w:rFonts w:ascii="Footlight MT Light" w:hAnsi="Footlight MT Light" w:cs="Calibri"/>
                <w:sz w:val="20"/>
                <w:szCs w:val="20"/>
              </w:rPr>
            </w:pPr>
          </w:p>
        </w:tc>
        <w:tc>
          <w:tcPr>
            <w:tcW w:w="3733" w:type="dxa"/>
            <w:gridSpan w:val="2"/>
            <w:shd w:val="clear" w:color="auto" w:fill="auto"/>
            <w:noWrap/>
            <w:vAlign w:val="bottom"/>
          </w:tcPr>
          <w:p w14:paraId="6B237BE0" w14:textId="77777777" w:rsidR="00DA7E16" w:rsidRPr="00B53F6C" w:rsidRDefault="00DA7E16" w:rsidP="0052044E">
            <w:pPr>
              <w:rPr>
                <w:rFonts w:ascii="Footlight MT Light" w:hAnsi="Footlight MT Light" w:cs="Calibri"/>
                <w:sz w:val="20"/>
                <w:szCs w:val="20"/>
              </w:rPr>
            </w:pPr>
          </w:p>
        </w:tc>
      </w:tr>
      <w:tr w:rsidR="00986A18" w:rsidRPr="00B53F6C" w14:paraId="624E3C97" w14:textId="77777777" w:rsidTr="0014779E">
        <w:trPr>
          <w:trHeight w:val="300"/>
        </w:trPr>
        <w:tc>
          <w:tcPr>
            <w:tcW w:w="2694" w:type="dxa"/>
            <w:shd w:val="clear" w:color="auto" w:fill="auto"/>
            <w:noWrap/>
            <w:vAlign w:val="bottom"/>
            <w:hideMark/>
          </w:tcPr>
          <w:p w14:paraId="77F0FA19"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 xml:space="preserve">Tanggal Pekerjaan                                    </w:t>
            </w:r>
          </w:p>
        </w:tc>
        <w:tc>
          <w:tcPr>
            <w:tcW w:w="2409" w:type="dxa"/>
            <w:shd w:val="clear" w:color="auto" w:fill="auto"/>
            <w:noWrap/>
            <w:vAlign w:val="bottom"/>
            <w:hideMark/>
          </w:tcPr>
          <w:p w14:paraId="72B7793B"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 …..s/d……</w:t>
            </w:r>
          </w:p>
        </w:tc>
        <w:tc>
          <w:tcPr>
            <w:tcW w:w="945" w:type="dxa"/>
            <w:shd w:val="clear" w:color="auto" w:fill="auto"/>
            <w:noWrap/>
            <w:vAlign w:val="bottom"/>
          </w:tcPr>
          <w:p w14:paraId="03B2B8DC" w14:textId="77777777" w:rsidR="00DA7E16" w:rsidRPr="00B53F6C" w:rsidRDefault="00DA7E16" w:rsidP="0052044E">
            <w:pPr>
              <w:rPr>
                <w:rFonts w:ascii="Footlight MT Light" w:hAnsi="Footlight MT Light" w:cs="Calibri"/>
                <w:sz w:val="20"/>
                <w:szCs w:val="20"/>
              </w:rPr>
            </w:pPr>
          </w:p>
        </w:tc>
        <w:tc>
          <w:tcPr>
            <w:tcW w:w="3733" w:type="dxa"/>
            <w:gridSpan w:val="2"/>
            <w:shd w:val="clear" w:color="auto" w:fill="auto"/>
            <w:noWrap/>
            <w:vAlign w:val="bottom"/>
          </w:tcPr>
          <w:p w14:paraId="7A6A7D1A" w14:textId="77777777" w:rsidR="00DA7E16" w:rsidRPr="00B53F6C" w:rsidRDefault="00DA7E16" w:rsidP="0052044E">
            <w:pPr>
              <w:rPr>
                <w:rFonts w:ascii="Footlight MT Light" w:hAnsi="Footlight MT Light" w:cs="Calibri"/>
                <w:sz w:val="20"/>
                <w:szCs w:val="20"/>
              </w:rPr>
            </w:pPr>
          </w:p>
        </w:tc>
      </w:tr>
      <w:tr w:rsidR="00986A18" w:rsidRPr="00B53F6C" w14:paraId="3FFBA122" w14:textId="77777777" w:rsidTr="0014779E">
        <w:trPr>
          <w:trHeight w:val="290"/>
        </w:trPr>
        <w:tc>
          <w:tcPr>
            <w:tcW w:w="9781" w:type="dxa"/>
            <w:gridSpan w:val="5"/>
            <w:tcBorders>
              <w:top w:val="nil"/>
              <w:left w:val="nil"/>
              <w:bottom w:val="nil"/>
              <w:right w:val="nil"/>
            </w:tcBorders>
            <w:shd w:val="clear" w:color="auto" w:fill="auto"/>
            <w:noWrap/>
            <w:vAlign w:val="bottom"/>
            <w:hideMark/>
          </w:tcPr>
          <w:p w14:paraId="6E77474B" w14:textId="77777777" w:rsidR="00DA7E16" w:rsidRPr="00B53F6C" w:rsidRDefault="00DA7E16" w:rsidP="0052044E">
            <w:pPr>
              <w:rPr>
                <w:rFonts w:ascii="Footlight MT Light" w:hAnsi="Footlight MT Light" w:cs="Calibri"/>
                <w:sz w:val="20"/>
                <w:szCs w:val="20"/>
              </w:rPr>
            </w:pPr>
          </w:p>
          <w:p w14:paraId="70F6EB4C"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Alat Pelindung Diri yang diperlukan untuk melaksanakan pekerjaan:</w:t>
            </w:r>
          </w:p>
          <w:p w14:paraId="4BADC7E8" w14:textId="77777777" w:rsidR="00DA7E16" w:rsidRPr="00B53F6C" w:rsidRDefault="00DA7E16" w:rsidP="0052044E">
            <w:pPr>
              <w:rPr>
                <w:rFonts w:ascii="Footlight MT Light" w:hAnsi="Footlight MT Light" w:cs="Calibri"/>
                <w:sz w:val="20"/>
                <w:szCs w:val="20"/>
              </w:rPr>
            </w:pPr>
          </w:p>
          <w:tbl>
            <w:tblPr>
              <w:tblStyle w:val="TableGrid"/>
              <w:tblW w:w="8530" w:type="dxa"/>
              <w:tblLook w:val="04A0" w:firstRow="1" w:lastRow="0" w:firstColumn="1" w:lastColumn="0" w:noHBand="0" w:noVBand="1"/>
            </w:tblPr>
            <w:tblGrid>
              <w:gridCol w:w="341"/>
              <w:gridCol w:w="3312"/>
              <w:gridCol w:w="418"/>
              <w:gridCol w:w="490"/>
              <w:gridCol w:w="3544"/>
              <w:gridCol w:w="425"/>
            </w:tblGrid>
            <w:tr w:rsidR="00986A18" w:rsidRPr="00B53F6C" w14:paraId="518E0765" w14:textId="77777777" w:rsidTr="0052044E">
              <w:tc>
                <w:tcPr>
                  <w:tcW w:w="341" w:type="dxa"/>
                </w:tcPr>
                <w:p w14:paraId="64DAEE83" w14:textId="77777777" w:rsidR="00DA7E16" w:rsidRPr="00B53F6C" w:rsidRDefault="00DA7E16"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1</w:t>
                  </w:r>
                </w:p>
              </w:tc>
              <w:tc>
                <w:tcPr>
                  <w:tcW w:w="3312" w:type="dxa"/>
                </w:tcPr>
                <w:p w14:paraId="3DFD129F"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Helm/</w:t>
                  </w:r>
                  <w:r w:rsidRPr="00B53F6C">
                    <w:rPr>
                      <w:rFonts w:ascii="Footlight MT Light" w:hAnsi="Footlight MT Light" w:cs="Calibri"/>
                      <w:i/>
                      <w:iCs/>
                      <w:sz w:val="20"/>
                      <w:szCs w:val="20"/>
                    </w:rPr>
                    <w:t>Safety Helmet</w:t>
                  </w:r>
                </w:p>
              </w:tc>
              <w:tc>
                <w:tcPr>
                  <w:tcW w:w="418" w:type="dxa"/>
                </w:tcPr>
                <w:p w14:paraId="30C04158" w14:textId="77777777" w:rsidR="00DA7E16" w:rsidRPr="00B53F6C" w:rsidRDefault="00DA7E16" w:rsidP="0052044E">
                  <w:pPr>
                    <w:rPr>
                      <w:rFonts w:ascii="Footlight MT Light" w:hAnsi="Footlight MT Light" w:cs="Calibri"/>
                      <w:sz w:val="20"/>
                      <w:szCs w:val="20"/>
                      <w:lang w:val="en-ID"/>
                    </w:rPr>
                  </w:pPr>
                  <m:oMathPara>
                    <m:oMath>
                      <m:r>
                        <w:rPr>
                          <w:rFonts w:ascii="Cambria Math" w:hAnsi="Cambria Math" w:cs="Calibri"/>
                          <w:sz w:val="20"/>
                          <w:szCs w:val="20"/>
                          <w:lang w:val="en-ID"/>
                        </w:rPr>
                        <m:t>√</m:t>
                      </m:r>
                    </m:oMath>
                  </m:oMathPara>
                </w:p>
              </w:tc>
              <w:tc>
                <w:tcPr>
                  <w:tcW w:w="490" w:type="dxa"/>
                </w:tcPr>
                <w:p w14:paraId="5A978FCE" w14:textId="77777777" w:rsidR="00DA7E16" w:rsidRPr="00B53F6C" w:rsidRDefault="00DA7E16"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4.</w:t>
                  </w:r>
                </w:p>
              </w:tc>
              <w:tc>
                <w:tcPr>
                  <w:tcW w:w="3544" w:type="dxa"/>
                </w:tcPr>
                <w:p w14:paraId="0374AC94"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Rompi Keselamatan/</w:t>
                  </w:r>
                  <w:r w:rsidRPr="00B53F6C">
                    <w:rPr>
                      <w:rFonts w:ascii="Footlight MT Light" w:hAnsi="Footlight MT Light" w:cs="Calibri"/>
                      <w:i/>
                      <w:iCs/>
                      <w:sz w:val="20"/>
                      <w:szCs w:val="20"/>
                    </w:rPr>
                    <w:t>Safety Vest</w:t>
                  </w:r>
                  <w:r w:rsidRPr="00B53F6C">
                    <w:rPr>
                      <w:rFonts w:ascii="Footlight MT Light" w:hAnsi="Footlight MT Light" w:cs="Calibri"/>
                      <w:sz w:val="20"/>
                      <w:szCs w:val="20"/>
                    </w:rPr>
                    <w:t xml:space="preserve"> </w:t>
                  </w:r>
                </w:p>
              </w:tc>
              <w:tc>
                <w:tcPr>
                  <w:tcW w:w="425" w:type="dxa"/>
                </w:tcPr>
                <w:p w14:paraId="2E0D5BF8" w14:textId="77777777" w:rsidR="00DA7E16" w:rsidRPr="00B53F6C" w:rsidRDefault="00DA7E16" w:rsidP="0052044E">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986A18" w:rsidRPr="00B53F6C" w14:paraId="798175DA" w14:textId="77777777" w:rsidTr="0052044E">
              <w:tc>
                <w:tcPr>
                  <w:tcW w:w="341" w:type="dxa"/>
                </w:tcPr>
                <w:p w14:paraId="50BE8069" w14:textId="77777777" w:rsidR="00DA7E16" w:rsidRPr="00B53F6C" w:rsidRDefault="00DA7E16"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2</w:t>
                  </w:r>
                </w:p>
              </w:tc>
              <w:tc>
                <w:tcPr>
                  <w:tcW w:w="3312" w:type="dxa"/>
                </w:tcPr>
                <w:p w14:paraId="37512A5D"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Sepatu/</w:t>
                  </w:r>
                  <w:r w:rsidRPr="00B53F6C">
                    <w:rPr>
                      <w:rFonts w:ascii="Footlight MT Light" w:hAnsi="Footlight MT Light" w:cs="Calibri"/>
                      <w:i/>
                      <w:iCs/>
                      <w:sz w:val="20"/>
                      <w:szCs w:val="20"/>
                    </w:rPr>
                    <w:t>Safety Shoes</w:t>
                  </w:r>
                </w:p>
              </w:tc>
              <w:tc>
                <w:tcPr>
                  <w:tcW w:w="418" w:type="dxa"/>
                </w:tcPr>
                <w:p w14:paraId="3FD3130B" w14:textId="77777777" w:rsidR="00DA7E16" w:rsidRPr="00B53F6C" w:rsidRDefault="00DA7E16" w:rsidP="0052044E">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1F8E5DFF" w14:textId="77777777" w:rsidR="00DA7E16" w:rsidRPr="00B53F6C" w:rsidRDefault="00DA7E16"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5.</w:t>
                  </w:r>
                </w:p>
              </w:tc>
              <w:tc>
                <w:tcPr>
                  <w:tcW w:w="3544" w:type="dxa"/>
                </w:tcPr>
                <w:p w14:paraId="33B8C0AD"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Masker Pernafasan/</w:t>
                  </w:r>
                  <w:r w:rsidRPr="00B53F6C">
                    <w:rPr>
                      <w:rFonts w:ascii="Footlight MT Light" w:hAnsi="Footlight MT Light" w:cs="Calibri"/>
                      <w:i/>
                      <w:iCs/>
                      <w:sz w:val="20"/>
                      <w:szCs w:val="20"/>
                    </w:rPr>
                    <w:t>Respiratory</w:t>
                  </w:r>
                </w:p>
              </w:tc>
              <w:tc>
                <w:tcPr>
                  <w:tcW w:w="425" w:type="dxa"/>
                </w:tcPr>
                <w:p w14:paraId="51C479CC" w14:textId="77777777" w:rsidR="00DA7E16" w:rsidRPr="00B53F6C" w:rsidRDefault="00DA7E16" w:rsidP="0052044E">
                  <w:pPr>
                    <w:rPr>
                      <w:rFonts w:ascii="Footlight MT Light" w:hAnsi="Footlight MT Light" w:cs="Calibri"/>
                      <w:sz w:val="20"/>
                      <w:szCs w:val="20"/>
                    </w:rPr>
                  </w:pPr>
                  <m:oMathPara>
                    <m:oMath>
                      <m:r>
                        <w:rPr>
                          <w:rFonts w:ascii="Cambria Math" w:hAnsi="Cambria Math" w:cs="Calibri"/>
                          <w:sz w:val="20"/>
                          <w:szCs w:val="20"/>
                          <w:lang w:val="en-ID"/>
                        </w:rPr>
                        <m:t>√</m:t>
                      </m:r>
                    </m:oMath>
                  </m:oMathPara>
                </w:p>
              </w:tc>
            </w:tr>
            <w:tr w:rsidR="00986A18" w:rsidRPr="00B53F6C" w14:paraId="4014AE29" w14:textId="77777777" w:rsidTr="0052044E">
              <w:tc>
                <w:tcPr>
                  <w:tcW w:w="341" w:type="dxa"/>
                </w:tcPr>
                <w:p w14:paraId="769317DD" w14:textId="77777777" w:rsidR="00DA7E16" w:rsidRPr="00B53F6C" w:rsidRDefault="00DA7E16"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3</w:t>
                  </w:r>
                </w:p>
              </w:tc>
              <w:tc>
                <w:tcPr>
                  <w:tcW w:w="3312" w:type="dxa"/>
                </w:tcPr>
                <w:p w14:paraId="04077A3E" w14:textId="77777777" w:rsidR="00DA7E16" w:rsidRPr="00B53F6C" w:rsidRDefault="00DA7E16" w:rsidP="0052044E">
                  <w:pPr>
                    <w:rPr>
                      <w:rFonts w:ascii="Footlight MT Light" w:hAnsi="Footlight MT Light" w:cs="Calibri"/>
                      <w:sz w:val="20"/>
                      <w:szCs w:val="20"/>
                    </w:rPr>
                  </w:pPr>
                  <w:r w:rsidRPr="00B53F6C">
                    <w:rPr>
                      <w:rFonts w:ascii="Footlight MT Light" w:hAnsi="Footlight MT Light" w:cs="Calibri"/>
                      <w:sz w:val="20"/>
                      <w:szCs w:val="20"/>
                    </w:rPr>
                    <w:t>Sarung Tangan/</w:t>
                  </w:r>
                  <w:r w:rsidRPr="00B53F6C">
                    <w:rPr>
                      <w:rFonts w:ascii="Footlight MT Light" w:hAnsi="Footlight MT Light" w:cs="Calibri"/>
                      <w:i/>
                      <w:iCs/>
                      <w:sz w:val="20"/>
                      <w:szCs w:val="20"/>
                    </w:rPr>
                    <w:t>Safety Gloves</w:t>
                  </w:r>
                </w:p>
              </w:tc>
              <w:tc>
                <w:tcPr>
                  <w:tcW w:w="418" w:type="dxa"/>
                </w:tcPr>
                <w:p w14:paraId="2DE940DD" w14:textId="77777777" w:rsidR="00DA7E16" w:rsidRPr="00B53F6C" w:rsidRDefault="00DA7E16" w:rsidP="0052044E">
                  <w:pPr>
                    <w:rPr>
                      <w:rFonts w:ascii="Footlight MT Light" w:hAnsi="Footlight MT Light" w:cs="Calibri"/>
                      <w:sz w:val="20"/>
                      <w:szCs w:val="20"/>
                    </w:rPr>
                  </w:pPr>
                  <m:oMathPara>
                    <m:oMath>
                      <m:r>
                        <w:rPr>
                          <w:rFonts w:ascii="Cambria Math" w:hAnsi="Cambria Math" w:cs="Calibri"/>
                          <w:sz w:val="20"/>
                          <w:szCs w:val="20"/>
                          <w:lang w:val="en-ID"/>
                        </w:rPr>
                        <m:t>√</m:t>
                      </m:r>
                    </m:oMath>
                  </m:oMathPara>
                </w:p>
              </w:tc>
              <w:tc>
                <w:tcPr>
                  <w:tcW w:w="490" w:type="dxa"/>
                </w:tcPr>
                <w:p w14:paraId="686A3BCB" w14:textId="77777777" w:rsidR="00DA7E16" w:rsidRPr="00B53F6C" w:rsidRDefault="00DA7E16"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6.</w:t>
                  </w:r>
                </w:p>
              </w:tc>
              <w:tc>
                <w:tcPr>
                  <w:tcW w:w="3544" w:type="dxa"/>
                </w:tcPr>
                <w:p w14:paraId="4E84CEF6" w14:textId="77777777" w:rsidR="00DA7E16" w:rsidRPr="00B53F6C" w:rsidRDefault="00DA7E16" w:rsidP="0052044E">
                  <w:pPr>
                    <w:rPr>
                      <w:rFonts w:ascii="Footlight MT Light" w:hAnsi="Footlight MT Light" w:cs="Calibri"/>
                      <w:sz w:val="20"/>
                      <w:szCs w:val="20"/>
                      <w:lang w:val="en-US"/>
                    </w:rPr>
                  </w:pPr>
                  <w:r w:rsidRPr="00B53F6C">
                    <w:rPr>
                      <w:rFonts w:ascii="Footlight MT Light" w:hAnsi="Footlight MT Light" w:cs="Calibri"/>
                      <w:sz w:val="20"/>
                      <w:szCs w:val="20"/>
                      <w:lang w:val="en-US"/>
                    </w:rPr>
                    <w:t xml:space="preserve">…. </w:t>
                  </w:r>
                  <w:proofErr w:type="spellStart"/>
                  <w:r w:rsidRPr="00B53F6C">
                    <w:rPr>
                      <w:rFonts w:ascii="Footlight MT Light" w:hAnsi="Footlight MT Light" w:cs="Calibri"/>
                      <w:sz w:val="20"/>
                      <w:szCs w:val="20"/>
                      <w:lang w:val="en-US"/>
                    </w:rPr>
                    <w:t>Dst</w:t>
                  </w:r>
                  <w:proofErr w:type="spellEnd"/>
                  <w:r w:rsidRPr="00B53F6C">
                    <w:rPr>
                      <w:rFonts w:ascii="Footlight MT Light" w:hAnsi="Footlight MT Light" w:cs="Calibri"/>
                      <w:sz w:val="20"/>
                      <w:szCs w:val="20"/>
                      <w:lang w:val="en-US"/>
                    </w:rPr>
                    <w:t>.</w:t>
                  </w:r>
                </w:p>
              </w:tc>
              <w:tc>
                <w:tcPr>
                  <w:tcW w:w="425" w:type="dxa"/>
                </w:tcPr>
                <w:p w14:paraId="580482A4" w14:textId="77777777" w:rsidR="00DA7E16" w:rsidRPr="00B53F6C" w:rsidRDefault="00DA7E16" w:rsidP="0052044E">
                  <w:pPr>
                    <w:rPr>
                      <w:rFonts w:ascii="Footlight MT Light" w:hAnsi="Footlight MT Light" w:cs="Calibri"/>
                      <w:sz w:val="20"/>
                      <w:szCs w:val="20"/>
                    </w:rPr>
                  </w:pPr>
                </w:p>
              </w:tc>
            </w:tr>
          </w:tbl>
          <w:p w14:paraId="746A39E7" w14:textId="77777777" w:rsidR="00DA7E16" w:rsidRPr="00B53F6C" w:rsidRDefault="00DA7E16" w:rsidP="0052044E">
            <w:pPr>
              <w:rPr>
                <w:rFonts w:ascii="Footlight MT Light" w:hAnsi="Footlight MT Light" w:cs="Calibri"/>
                <w:sz w:val="20"/>
                <w:szCs w:val="20"/>
              </w:rPr>
            </w:pPr>
          </w:p>
          <w:p w14:paraId="2A3C390C" w14:textId="77777777" w:rsidR="00DA7E16" w:rsidRPr="00B53F6C" w:rsidRDefault="00DA7E16" w:rsidP="0052044E">
            <w:pPr>
              <w:rPr>
                <w:rFonts w:ascii="Footlight MT Light" w:hAnsi="Footlight MT Light" w:cs="Calibri"/>
                <w:sz w:val="20"/>
                <w:szCs w:val="20"/>
                <w:lang w:val="en-ID"/>
              </w:rPr>
            </w:pPr>
          </w:p>
          <w:p w14:paraId="63654B03" w14:textId="77777777" w:rsidR="00DA7E16" w:rsidRPr="00B53F6C" w:rsidRDefault="00DA7E16" w:rsidP="0052044E">
            <w:pPr>
              <w:rPr>
                <w:rFonts w:ascii="Footlight MT Light" w:hAnsi="Footlight MT Light" w:cs="Calibri"/>
                <w:sz w:val="20"/>
                <w:szCs w:val="20"/>
              </w:rPr>
            </w:pPr>
          </w:p>
        </w:tc>
      </w:tr>
      <w:tr w:rsidR="00986A18" w:rsidRPr="00B53F6C" w14:paraId="66CF3EDC" w14:textId="77777777" w:rsidTr="0014779E">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33617689" w14:textId="77777777" w:rsidR="00DA7E16" w:rsidRPr="00B53F6C" w:rsidRDefault="00DA7E16" w:rsidP="0052044E">
            <w:pPr>
              <w:jc w:val="center"/>
              <w:rPr>
                <w:rFonts w:ascii="Footlight MT Light" w:hAnsi="Footlight MT Light" w:cs="Calibri"/>
                <w:b/>
                <w:sz w:val="20"/>
                <w:szCs w:val="20"/>
              </w:rPr>
            </w:pPr>
            <w:r w:rsidRPr="00B53F6C">
              <w:rPr>
                <w:rFonts w:ascii="Footlight MT Light" w:hAnsi="Footlight MT Light" w:cs="Calibri"/>
                <w:b/>
                <w:sz w:val="20"/>
                <w:szCs w:val="20"/>
              </w:rPr>
              <w:t>Urutan Langkah Pekerjaan</w:t>
            </w:r>
          </w:p>
        </w:tc>
        <w:tc>
          <w:tcPr>
            <w:tcW w:w="2409" w:type="dxa"/>
            <w:tcBorders>
              <w:top w:val="single" w:sz="4" w:space="0" w:color="auto"/>
              <w:left w:val="nil"/>
              <w:bottom w:val="single" w:sz="4" w:space="0" w:color="auto"/>
              <w:right w:val="single" w:sz="4" w:space="0" w:color="auto"/>
            </w:tcBorders>
            <w:shd w:val="clear" w:color="auto" w:fill="auto"/>
            <w:hideMark/>
          </w:tcPr>
          <w:p w14:paraId="3D0D2FCD" w14:textId="77777777" w:rsidR="00DA7E16" w:rsidRPr="00B53F6C" w:rsidRDefault="00DA7E16" w:rsidP="0052044E">
            <w:pPr>
              <w:jc w:val="center"/>
              <w:rPr>
                <w:rFonts w:ascii="Footlight MT Light" w:hAnsi="Footlight MT Light" w:cs="Calibri"/>
                <w:b/>
                <w:sz w:val="20"/>
                <w:szCs w:val="20"/>
              </w:rPr>
            </w:pPr>
            <w:r w:rsidRPr="00B53F6C">
              <w:rPr>
                <w:rFonts w:ascii="Footlight MT Light" w:hAnsi="Footlight MT Light" w:cs="Calibri"/>
                <w:b/>
                <w:sz w:val="20"/>
                <w:szCs w:val="20"/>
              </w:rPr>
              <w:t>Identifikasi Bahaya</w:t>
            </w:r>
          </w:p>
        </w:tc>
        <w:tc>
          <w:tcPr>
            <w:tcW w:w="2268" w:type="dxa"/>
            <w:gridSpan w:val="2"/>
            <w:tcBorders>
              <w:top w:val="single" w:sz="4" w:space="0" w:color="auto"/>
              <w:left w:val="nil"/>
              <w:bottom w:val="single" w:sz="4" w:space="0" w:color="auto"/>
              <w:right w:val="single" w:sz="4" w:space="0" w:color="auto"/>
            </w:tcBorders>
            <w:shd w:val="clear" w:color="auto" w:fill="auto"/>
            <w:hideMark/>
          </w:tcPr>
          <w:p w14:paraId="3DEF90A2" w14:textId="77777777" w:rsidR="00DA7E16" w:rsidRPr="00B53F6C" w:rsidRDefault="00DA7E16" w:rsidP="0052044E">
            <w:pPr>
              <w:jc w:val="center"/>
              <w:rPr>
                <w:rFonts w:ascii="Footlight MT Light" w:hAnsi="Footlight MT Light" w:cs="Calibri"/>
                <w:b/>
                <w:sz w:val="20"/>
                <w:szCs w:val="20"/>
              </w:rPr>
            </w:pPr>
            <w:r w:rsidRPr="00B53F6C">
              <w:rPr>
                <w:rFonts w:ascii="Footlight MT Light" w:hAnsi="Footlight MT Light" w:cs="Calibri"/>
                <w:b/>
                <w:sz w:val="20"/>
                <w:szCs w:val="20"/>
              </w:rPr>
              <w:t>Pengendalian</w:t>
            </w:r>
          </w:p>
        </w:tc>
        <w:tc>
          <w:tcPr>
            <w:tcW w:w="2410" w:type="dxa"/>
            <w:tcBorders>
              <w:top w:val="single" w:sz="4" w:space="0" w:color="auto"/>
              <w:left w:val="nil"/>
              <w:bottom w:val="single" w:sz="4" w:space="0" w:color="auto"/>
              <w:right w:val="single" w:sz="4" w:space="0" w:color="auto"/>
            </w:tcBorders>
            <w:shd w:val="clear" w:color="auto" w:fill="auto"/>
            <w:hideMark/>
          </w:tcPr>
          <w:p w14:paraId="2A8C636E" w14:textId="77777777" w:rsidR="00DA7E16" w:rsidRPr="00B53F6C" w:rsidRDefault="00DA7E16" w:rsidP="0052044E">
            <w:pPr>
              <w:jc w:val="center"/>
              <w:rPr>
                <w:rFonts w:ascii="Footlight MT Light" w:hAnsi="Footlight MT Light" w:cs="Calibri"/>
                <w:b/>
                <w:sz w:val="20"/>
                <w:szCs w:val="20"/>
              </w:rPr>
            </w:pPr>
            <w:r w:rsidRPr="00B53F6C">
              <w:rPr>
                <w:rFonts w:ascii="Footlight MT Light" w:hAnsi="Footlight MT Light" w:cs="Calibri"/>
                <w:b/>
                <w:sz w:val="20"/>
                <w:szCs w:val="20"/>
              </w:rPr>
              <w:t>Penanggung Jawab</w:t>
            </w:r>
          </w:p>
        </w:tc>
      </w:tr>
      <w:tr w:rsidR="00986A18" w:rsidRPr="00B53F6C" w14:paraId="6DB5FE30" w14:textId="77777777" w:rsidTr="0014779E">
        <w:trPr>
          <w:trHeight w:val="292"/>
        </w:trPr>
        <w:tc>
          <w:tcPr>
            <w:tcW w:w="2694" w:type="dxa"/>
            <w:tcBorders>
              <w:top w:val="nil"/>
              <w:left w:val="single" w:sz="4" w:space="0" w:color="auto"/>
              <w:bottom w:val="single" w:sz="4" w:space="0" w:color="auto"/>
              <w:right w:val="single" w:sz="4" w:space="0" w:color="auto"/>
            </w:tcBorders>
            <w:shd w:val="clear" w:color="auto" w:fill="auto"/>
          </w:tcPr>
          <w:p w14:paraId="37AB7E33" w14:textId="77777777" w:rsidR="00DA7E16" w:rsidRPr="00B53F6C" w:rsidRDefault="00DA7E16" w:rsidP="0052044E">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4915432B" w14:textId="77777777" w:rsidR="00DA7E16" w:rsidRPr="00B53F6C" w:rsidRDefault="00DA7E16" w:rsidP="0052044E">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4FBE9DE4" w14:textId="77777777" w:rsidR="00DA7E16" w:rsidRPr="00B53F6C" w:rsidRDefault="00DA7E16" w:rsidP="0052044E">
            <w:pPr>
              <w:ind w:left="273"/>
              <w:rPr>
                <w:rFonts w:ascii="Footlight MT Light" w:hAnsi="Footlight MT Light" w:cs="Calibri"/>
                <w:sz w:val="20"/>
                <w:szCs w:val="20"/>
              </w:rPr>
            </w:pPr>
          </w:p>
        </w:tc>
        <w:tc>
          <w:tcPr>
            <w:tcW w:w="2410" w:type="dxa"/>
            <w:tcBorders>
              <w:top w:val="nil"/>
              <w:left w:val="nil"/>
              <w:bottom w:val="single" w:sz="4" w:space="0" w:color="auto"/>
              <w:right w:val="single" w:sz="4" w:space="0" w:color="auto"/>
            </w:tcBorders>
            <w:shd w:val="clear" w:color="auto" w:fill="auto"/>
          </w:tcPr>
          <w:p w14:paraId="5EBC026D" w14:textId="77777777" w:rsidR="00DA7E16" w:rsidRPr="00B53F6C" w:rsidRDefault="00DA7E16" w:rsidP="0052044E">
            <w:pPr>
              <w:rPr>
                <w:rFonts w:ascii="Footlight MT Light" w:hAnsi="Footlight MT Light" w:cs="Calibri"/>
                <w:sz w:val="20"/>
                <w:szCs w:val="20"/>
              </w:rPr>
            </w:pPr>
          </w:p>
        </w:tc>
      </w:tr>
      <w:tr w:rsidR="00986A18" w:rsidRPr="00B53F6C" w14:paraId="688F50BD" w14:textId="77777777" w:rsidTr="0014779E">
        <w:trPr>
          <w:trHeight w:val="271"/>
        </w:trPr>
        <w:tc>
          <w:tcPr>
            <w:tcW w:w="2694" w:type="dxa"/>
            <w:tcBorders>
              <w:top w:val="nil"/>
              <w:left w:val="single" w:sz="4" w:space="0" w:color="auto"/>
              <w:bottom w:val="single" w:sz="4" w:space="0" w:color="auto"/>
              <w:right w:val="single" w:sz="4" w:space="0" w:color="auto"/>
            </w:tcBorders>
            <w:shd w:val="clear" w:color="auto" w:fill="auto"/>
          </w:tcPr>
          <w:p w14:paraId="79E57B88" w14:textId="77777777" w:rsidR="00DA7E16" w:rsidRPr="00B53F6C" w:rsidRDefault="00DA7E16" w:rsidP="0052044E">
            <w:pPr>
              <w:ind w:left="284"/>
              <w:rPr>
                <w:rFonts w:ascii="Footlight MT Light" w:hAnsi="Footlight MT Light" w:cs="Calibri"/>
                <w:sz w:val="20"/>
                <w:szCs w:val="20"/>
              </w:rPr>
            </w:pPr>
          </w:p>
        </w:tc>
        <w:tc>
          <w:tcPr>
            <w:tcW w:w="2409" w:type="dxa"/>
            <w:tcBorders>
              <w:top w:val="nil"/>
              <w:left w:val="nil"/>
              <w:bottom w:val="single" w:sz="4" w:space="0" w:color="auto"/>
              <w:right w:val="single" w:sz="4" w:space="0" w:color="auto"/>
            </w:tcBorders>
            <w:shd w:val="clear" w:color="auto" w:fill="auto"/>
          </w:tcPr>
          <w:p w14:paraId="73C11999" w14:textId="77777777" w:rsidR="00DA7E16" w:rsidRPr="00B53F6C" w:rsidRDefault="00DA7E16" w:rsidP="0052044E">
            <w:pPr>
              <w:rPr>
                <w:rFonts w:ascii="Footlight MT Light" w:hAnsi="Footlight MT Light" w:cs="Calibri"/>
                <w:sz w:val="20"/>
                <w:szCs w:val="20"/>
              </w:rPr>
            </w:pPr>
          </w:p>
        </w:tc>
        <w:tc>
          <w:tcPr>
            <w:tcW w:w="2268" w:type="dxa"/>
            <w:gridSpan w:val="2"/>
            <w:tcBorders>
              <w:top w:val="nil"/>
              <w:left w:val="nil"/>
              <w:bottom w:val="single" w:sz="4" w:space="0" w:color="auto"/>
              <w:right w:val="single" w:sz="4" w:space="0" w:color="auto"/>
            </w:tcBorders>
            <w:shd w:val="clear" w:color="auto" w:fill="auto"/>
          </w:tcPr>
          <w:p w14:paraId="51FFF2E6" w14:textId="77777777" w:rsidR="00DA7E16" w:rsidRPr="00B53F6C" w:rsidRDefault="00DA7E16" w:rsidP="0052044E">
            <w:pPr>
              <w:rPr>
                <w:rFonts w:ascii="Footlight MT Light" w:hAnsi="Footlight MT Light" w:cs="Calibri"/>
                <w:sz w:val="20"/>
                <w:szCs w:val="20"/>
              </w:rPr>
            </w:pPr>
          </w:p>
        </w:tc>
        <w:tc>
          <w:tcPr>
            <w:tcW w:w="2410" w:type="dxa"/>
            <w:tcBorders>
              <w:top w:val="nil"/>
              <w:left w:val="nil"/>
              <w:bottom w:val="single" w:sz="4" w:space="0" w:color="auto"/>
              <w:right w:val="single" w:sz="4" w:space="0" w:color="auto"/>
            </w:tcBorders>
            <w:shd w:val="clear" w:color="auto" w:fill="auto"/>
          </w:tcPr>
          <w:p w14:paraId="6316462E" w14:textId="77777777" w:rsidR="00DA7E16" w:rsidRPr="00B53F6C" w:rsidRDefault="00DA7E16" w:rsidP="0052044E">
            <w:pPr>
              <w:rPr>
                <w:rFonts w:ascii="Footlight MT Light" w:hAnsi="Footlight MT Light" w:cs="Calibri"/>
                <w:sz w:val="20"/>
                <w:szCs w:val="20"/>
              </w:rPr>
            </w:pPr>
          </w:p>
        </w:tc>
      </w:tr>
    </w:tbl>
    <w:p w14:paraId="168199D6" w14:textId="77777777" w:rsidR="00DA7E16" w:rsidRPr="00B53F6C" w:rsidRDefault="00DA7E16" w:rsidP="00DA7E16">
      <w:pPr>
        <w:pStyle w:val="ListParagraph"/>
        <w:ind w:left="-142"/>
        <w:jc w:val="both"/>
        <w:rPr>
          <w:rFonts w:ascii="Footlight MT Light" w:hAnsi="Footlight MT Light"/>
          <w:iCs/>
          <w:sz w:val="22"/>
          <w:szCs w:val="22"/>
        </w:rPr>
      </w:pPr>
    </w:p>
    <w:p w14:paraId="04F75188" w14:textId="77777777" w:rsidR="00DA7E16" w:rsidRPr="00B53F6C" w:rsidRDefault="00DA7E16" w:rsidP="00DA7E16">
      <w:pPr>
        <w:pStyle w:val="ListParagraph"/>
        <w:ind w:left="-142"/>
        <w:jc w:val="both"/>
        <w:rPr>
          <w:rFonts w:ascii="Footlight MT Light" w:hAnsi="Footlight MT Light"/>
          <w:iCs/>
          <w:lang w:val="en-ID"/>
        </w:rPr>
      </w:pPr>
    </w:p>
    <w:p w14:paraId="1EFF7705" w14:textId="77777777" w:rsidR="00DA7E16" w:rsidRPr="00B53F6C" w:rsidRDefault="00DA7E16" w:rsidP="00DA7E16">
      <w:pPr>
        <w:pStyle w:val="ListParagraph"/>
        <w:ind w:left="-142"/>
        <w:jc w:val="both"/>
        <w:rPr>
          <w:rFonts w:ascii="Footlight MT Light" w:hAnsi="Footlight MT Light"/>
          <w:iCs/>
          <w:lang w:val="en-ID"/>
        </w:rPr>
      </w:pPr>
    </w:p>
    <w:p w14:paraId="4985BF87" w14:textId="77777777" w:rsidR="00DA7E16" w:rsidRPr="00B53F6C" w:rsidRDefault="00DA7E16" w:rsidP="00D4645C">
      <w:pPr>
        <w:pStyle w:val="ListParagraph"/>
        <w:numPr>
          <w:ilvl w:val="0"/>
          <w:numId w:val="232"/>
        </w:numPr>
        <w:ind w:left="-142" w:hanging="425"/>
        <w:jc w:val="both"/>
        <w:rPr>
          <w:rFonts w:ascii="Footlight MT Light" w:hAnsi="Footlight MT Light"/>
          <w:iCs/>
          <w:u w:val="single"/>
          <w:lang w:val="en-US"/>
        </w:rPr>
      </w:pPr>
      <w:proofErr w:type="spellStart"/>
      <w:r w:rsidRPr="00B53F6C">
        <w:rPr>
          <w:rFonts w:ascii="Footlight MT Light" w:hAnsi="Footlight MT Light"/>
          <w:iCs/>
          <w:u w:val="single"/>
          <w:lang w:val="en-US"/>
        </w:rPr>
        <w:t>Evaluasi</w:t>
      </w:r>
      <w:proofErr w:type="spellEnd"/>
      <w:r w:rsidRPr="00B53F6C">
        <w:rPr>
          <w:rFonts w:ascii="Footlight MT Light" w:hAnsi="Footlight MT Light"/>
          <w:iCs/>
          <w:u w:val="single"/>
          <w:lang w:val="en-US"/>
        </w:rPr>
        <w:t xml:space="preserve"> </w:t>
      </w:r>
      <w:proofErr w:type="spellStart"/>
      <w:r w:rsidRPr="00B53F6C">
        <w:rPr>
          <w:rFonts w:ascii="Footlight MT Light" w:hAnsi="Footlight MT Light"/>
          <w:iCs/>
          <w:u w:val="single"/>
          <w:lang w:val="en-US"/>
        </w:rPr>
        <w:t>Keselamatan</w:t>
      </w:r>
      <w:proofErr w:type="spellEnd"/>
      <w:r w:rsidRPr="00B53F6C">
        <w:rPr>
          <w:rFonts w:ascii="Footlight MT Light" w:hAnsi="Footlight MT Light"/>
          <w:iCs/>
          <w:u w:val="single"/>
          <w:lang w:val="en-US"/>
        </w:rPr>
        <w:t xml:space="preserve"> </w:t>
      </w:r>
      <w:proofErr w:type="spellStart"/>
      <w:r w:rsidRPr="00B53F6C">
        <w:rPr>
          <w:rFonts w:ascii="Footlight MT Light" w:hAnsi="Footlight MT Light"/>
          <w:iCs/>
          <w:u w:val="single"/>
          <w:lang w:val="en-US"/>
        </w:rPr>
        <w:t>Konstruksi</w:t>
      </w:r>
      <w:proofErr w:type="spellEnd"/>
      <w:r w:rsidRPr="00B53F6C">
        <w:rPr>
          <w:rFonts w:ascii="Footlight MT Light" w:hAnsi="Footlight MT Light"/>
          <w:iCs/>
          <w:u w:val="single"/>
          <w:lang w:val="en-US"/>
        </w:rPr>
        <w:t xml:space="preserve"> </w:t>
      </w:r>
    </w:p>
    <w:p w14:paraId="2B11672D" w14:textId="77777777" w:rsidR="00DA7E16" w:rsidRPr="00B53F6C" w:rsidRDefault="00DA7E16" w:rsidP="0014779E">
      <w:pPr>
        <w:spacing w:line="276" w:lineRule="auto"/>
        <w:ind w:left="284" w:hanging="425"/>
        <w:jc w:val="both"/>
        <w:rPr>
          <w:rFonts w:ascii="Footlight MT Light" w:hAnsi="Footlight MT Light" w:cs="Tahoma"/>
          <w:lang w:val="en-US"/>
        </w:rPr>
      </w:pPr>
      <w:r w:rsidRPr="00B53F6C">
        <w:rPr>
          <w:rFonts w:ascii="Footlight MT Light" w:hAnsi="Footlight MT Light" w:cs="Tahoma"/>
          <w:lang w:val="en-US"/>
        </w:rPr>
        <w:t xml:space="preserve">E.1 </w:t>
      </w:r>
      <w:proofErr w:type="spellStart"/>
      <w:r w:rsidRPr="00B53F6C">
        <w:rPr>
          <w:rFonts w:ascii="Footlight MT Light" w:hAnsi="Footlight MT Light" w:cs="Tahoma"/>
          <w:lang w:val="en-US"/>
        </w:rPr>
        <w:t>Pemantauan</w:t>
      </w:r>
      <w:proofErr w:type="spellEnd"/>
      <w:r w:rsidRPr="00B53F6C">
        <w:rPr>
          <w:rFonts w:ascii="Footlight MT Light" w:hAnsi="Footlight MT Light" w:cs="Tahoma"/>
          <w:lang w:val="en-US"/>
        </w:rPr>
        <w:t xml:space="preserve"> dan </w:t>
      </w:r>
      <w:proofErr w:type="spellStart"/>
      <w:r w:rsidRPr="00B53F6C">
        <w:rPr>
          <w:rFonts w:ascii="Footlight MT Light" w:hAnsi="Footlight MT Light" w:cs="Tahoma"/>
          <w:lang w:val="en-US"/>
        </w:rPr>
        <w:t>Evaluasi</w:t>
      </w:r>
      <w:proofErr w:type="spellEnd"/>
      <w:r w:rsidRPr="00B53F6C">
        <w:rPr>
          <w:rFonts w:ascii="Footlight MT Light" w:hAnsi="Footlight MT Light" w:cs="Tahoma"/>
          <w:lang w:val="en-US"/>
        </w:rPr>
        <w:t xml:space="preserve"> </w:t>
      </w:r>
    </w:p>
    <w:p w14:paraId="55AFE79D" w14:textId="77777777" w:rsidR="00DA7E16" w:rsidRPr="00B53F6C" w:rsidRDefault="00DA7E16" w:rsidP="00DA7E16">
      <w:pPr>
        <w:jc w:val="center"/>
        <w:rPr>
          <w:rFonts w:ascii="Footlight MT Light" w:hAnsi="Footlight MT Light"/>
          <w:i/>
          <w:sz w:val="20"/>
          <w:szCs w:val="20"/>
        </w:rPr>
      </w:pPr>
    </w:p>
    <w:p w14:paraId="585549B3" w14:textId="77777777" w:rsidR="00DA7E16" w:rsidRPr="00B53F6C" w:rsidRDefault="00DA7E16" w:rsidP="00DA7E16">
      <w:pPr>
        <w:jc w:val="center"/>
        <w:rPr>
          <w:rFonts w:ascii="Footlight MT Light" w:hAnsi="Footlight MT Light"/>
          <w:i/>
          <w:sz w:val="20"/>
          <w:szCs w:val="20"/>
        </w:rPr>
      </w:pPr>
      <w:r w:rsidRPr="00B53F6C">
        <w:rPr>
          <w:rFonts w:ascii="Footlight MT Light" w:hAnsi="Footlight MT Light"/>
          <w:i/>
          <w:sz w:val="20"/>
          <w:szCs w:val="20"/>
        </w:rPr>
        <w:t>Tabel Contoh Jadwal Inspeksi dan Audit</w:t>
      </w:r>
    </w:p>
    <w:tbl>
      <w:tblPr>
        <w:tblStyle w:val="TableGrid"/>
        <w:tblW w:w="9518" w:type="dxa"/>
        <w:tblInd w:w="-5" w:type="dxa"/>
        <w:tblLayout w:type="fixed"/>
        <w:tblLook w:val="04A0" w:firstRow="1" w:lastRow="0" w:firstColumn="1" w:lastColumn="0" w:noHBand="0" w:noVBand="1"/>
      </w:tblPr>
      <w:tblGrid>
        <w:gridCol w:w="507"/>
        <w:gridCol w:w="3557"/>
        <w:gridCol w:w="1185"/>
        <w:gridCol w:w="338"/>
        <w:gridCol w:w="338"/>
        <w:gridCol w:w="338"/>
        <w:gridCol w:w="338"/>
        <w:gridCol w:w="338"/>
        <w:gridCol w:w="338"/>
        <w:gridCol w:w="338"/>
        <w:gridCol w:w="338"/>
        <w:gridCol w:w="338"/>
        <w:gridCol w:w="378"/>
        <w:gridCol w:w="509"/>
        <w:gridCol w:w="340"/>
      </w:tblGrid>
      <w:tr w:rsidR="00986A18" w:rsidRPr="00B53F6C" w14:paraId="06B61F19" w14:textId="77777777" w:rsidTr="0014779E">
        <w:trPr>
          <w:trHeight w:val="387"/>
        </w:trPr>
        <w:tc>
          <w:tcPr>
            <w:tcW w:w="507" w:type="dxa"/>
            <w:vMerge w:val="restart"/>
            <w:vAlign w:val="center"/>
          </w:tcPr>
          <w:p w14:paraId="5AF945CC" w14:textId="77777777" w:rsidR="00DA7E16" w:rsidRPr="00B53F6C" w:rsidRDefault="00DA7E16" w:rsidP="0052044E">
            <w:pPr>
              <w:ind w:left="-108" w:right="-108"/>
              <w:jc w:val="center"/>
              <w:rPr>
                <w:rFonts w:ascii="Footlight MT Light" w:hAnsi="Footlight MT Light"/>
                <w:b/>
                <w:iCs/>
                <w:sz w:val="20"/>
                <w:szCs w:val="20"/>
              </w:rPr>
            </w:pPr>
            <w:r w:rsidRPr="00B53F6C">
              <w:rPr>
                <w:rFonts w:ascii="Footlight MT Light" w:hAnsi="Footlight MT Light"/>
                <w:b/>
                <w:iCs/>
                <w:sz w:val="20"/>
                <w:szCs w:val="20"/>
              </w:rPr>
              <w:t>No</w:t>
            </w:r>
          </w:p>
        </w:tc>
        <w:tc>
          <w:tcPr>
            <w:tcW w:w="3557" w:type="dxa"/>
            <w:vMerge w:val="restart"/>
            <w:vAlign w:val="center"/>
          </w:tcPr>
          <w:p w14:paraId="27F780EC" w14:textId="77777777" w:rsidR="00DA7E16" w:rsidRPr="00B53F6C" w:rsidRDefault="00DA7E16" w:rsidP="0052044E">
            <w:pPr>
              <w:jc w:val="center"/>
              <w:rPr>
                <w:rFonts w:ascii="Footlight MT Light" w:hAnsi="Footlight MT Light"/>
                <w:b/>
                <w:iCs/>
                <w:sz w:val="20"/>
                <w:szCs w:val="20"/>
              </w:rPr>
            </w:pPr>
            <w:r w:rsidRPr="00B53F6C">
              <w:rPr>
                <w:rFonts w:ascii="Footlight MT Light" w:hAnsi="Footlight MT Light"/>
                <w:b/>
                <w:iCs/>
                <w:sz w:val="20"/>
                <w:szCs w:val="20"/>
              </w:rPr>
              <w:t>Kegiatan</w:t>
            </w:r>
          </w:p>
        </w:tc>
        <w:tc>
          <w:tcPr>
            <w:tcW w:w="1185" w:type="dxa"/>
            <w:vMerge w:val="restart"/>
            <w:vAlign w:val="center"/>
          </w:tcPr>
          <w:p w14:paraId="5D19A118" w14:textId="77777777" w:rsidR="00DA7E16" w:rsidRPr="00B53F6C" w:rsidRDefault="00DA7E16" w:rsidP="0052044E">
            <w:pPr>
              <w:jc w:val="center"/>
              <w:rPr>
                <w:rFonts w:ascii="Footlight MT Light" w:hAnsi="Footlight MT Light"/>
                <w:b/>
                <w:iCs/>
                <w:sz w:val="20"/>
                <w:szCs w:val="20"/>
              </w:rPr>
            </w:pPr>
            <w:r w:rsidRPr="00B53F6C">
              <w:rPr>
                <w:rFonts w:ascii="Footlight MT Light" w:hAnsi="Footlight MT Light"/>
                <w:b/>
                <w:iCs/>
                <w:sz w:val="20"/>
                <w:szCs w:val="20"/>
              </w:rPr>
              <w:t>PIC</w:t>
            </w:r>
          </w:p>
        </w:tc>
        <w:tc>
          <w:tcPr>
            <w:tcW w:w="4269" w:type="dxa"/>
            <w:gridSpan w:val="12"/>
          </w:tcPr>
          <w:p w14:paraId="3B45FADF" w14:textId="77777777" w:rsidR="00DA7E16" w:rsidRPr="00B53F6C" w:rsidRDefault="00DA7E16" w:rsidP="0052044E">
            <w:pPr>
              <w:jc w:val="center"/>
              <w:rPr>
                <w:rFonts w:ascii="Footlight MT Light" w:hAnsi="Footlight MT Light"/>
                <w:b/>
                <w:iCs/>
                <w:sz w:val="20"/>
                <w:szCs w:val="20"/>
              </w:rPr>
            </w:pPr>
            <w:r w:rsidRPr="00B53F6C">
              <w:rPr>
                <w:rFonts w:ascii="Footlight MT Light" w:hAnsi="Footlight MT Light"/>
                <w:b/>
                <w:iCs/>
                <w:sz w:val="20"/>
                <w:szCs w:val="20"/>
              </w:rPr>
              <w:t>Bulan Ke-</w:t>
            </w:r>
          </w:p>
        </w:tc>
      </w:tr>
      <w:tr w:rsidR="00986A18" w:rsidRPr="00B53F6C" w14:paraId="305E666C" w14:textId="77777777" w:rsidTr="0014779E">
        <w:trPr>
          <w:trHeight w:val="421"/>
        </w:trPr>
        <w:tc>
          <w:tcPr>
            <w:tcW w:w="507" w:type="dxa"/>
            <w:vMerge/>
          </w:tcPr>
          <w:p w14:paraId="13D3ACA5" w14:textId="77777777" w:rsidR="00DA7E16" w:rsidRPr="00B53F6C" w:rsidRDefault="00DA7E16" w:rsidP="0052044E">
            <w:pPr>
              <w:jc w:val="both"/>
              <w:rPr>
                <w:rFonts w:ascii="Footlight MT Light" w:hAnsi="Footlight MT Light"/>
                <w:i/>
                <w:iCs/>
                <w:sz w:val="20"/>
                <w:szCs w:val="20"/>
              </w:rPr>
            </w:pPr>
          </w:p>
        </w:tc>
        <w:tc>
          <w:tcPr>
            <w:tcW w:w="3557" w:type="dxa"/>
            <w:vMerge/>
          </w:tcPr>
          <w:p w14:paraId="3A92F003" w14:textId="77777777" w:rsidR="00DA7E16" w:rsidRPr="00B53F6C" w:rsidRDefault="00DA7E16" w:rsidP="0052044E">
            <w:pPr>
              <w:jc w:val="both"/>
              <w:rPr>
                <w:rFonts w:ascii="Footlight MT Light" w:hAnsi="Footlight MT Light"/>
                <w:i/>
                <w:iCs/>
                <w:sz w:val="20"/>
                <w:szCs w:val="20"/>
              </w:rPr>
            </w:pPr>
          </w:p>
        </w:tc>
        <w:tc>
          <w:tcPr>
            <w:tcW w:w="1185" w:type="dxa"/>
            <w:vMerge/>
          </w:tcPr>
          <w:p w14:paraId="320E742A" w14:textId="77777777" w:rsidR="00DA7E16" w:rsidRPr="00B53F6C" w:rsidRDefault="00DA7E16" w:rsidP="0052044E">
            <w:pPr>
              <w:jc w:val="both"/>
              <w:rPr>
                <w:rFonts w:ascii="Footlight MT Light" w:hAnsi="Footlight MT Light"/>
                <w:i/>
                <w:iCs/>
                <w:sz w:val="20"/>
                <w:szCs w:val="20"/>
              </w:rPr>
            </w:pPr>
          </w:p>
        </w:tc>
        <w:tc>
          <w:tcPr>
            <w:tcW w:w="338" w:type="dxa"/>
          </w:tcPr>
          <w:p w14:paraId="6F8B3743" w14:textId="77777777" w:rsidR="00DA7E16" w:rsidRPr="00B53F6C" w:rsidRDefault="00DA7E16"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1</w:t>
            </w:r>
          </w:p>
        </w:tc>
        <w:tc>
          <w:tcPr>
            <w:tcW w:w="338" w:type="dxa"/>
          </w:tcPr>
          <w:p w14:paraId="4AD3F488" w14:textId="77777777" w:rsidR="00DA7E16" w:rsidRPr="00B53F6C" w:rsidRDefault="00DA7E16" w:rsidP="0052044E">
            <w:pPr>
              <w:ind w:left="-137" w:right="-107"/>
              <w:jc w:val="center"/>
              <w:rPr>
                <w:rFonts w:ascii="Footlight MT Light" w:hAnsi="Footlight MT Light"/>
                <w:b/>
                <w:i/>
                <w:iCs/>
                <w:sz w:val="20"/>
                <w:szCs w:val="20"/>
              </w:rPr>
            </w:pPr>
            <w:r w:rsidRPr="00B53F6C">
              <w:rPr>
                <w:rFonts w:ascii="Footlight MT Light" w:hAnsi="Footlight MT Light"/>
                <w:b/>
                <w:iCs/>
                <w:sz w:val="20"/>
                <w:szCs w:val="20"/>
              </w:rPr>
              <w:t>2</w:t>
            </w:r>
          </w:p>
        </w:tc>
        <w:tc>
          <w:tcPr>
            <w:tcW w:w="338" w:type="dxa"/>
          </w:tcPr>
          <w:p w14:paraId="4058F486" w14:textId="77777777" w:rsidR="00DA7E16" w:rsidRPr="00B53F6C" w:rsidRDefault="00DA7E16"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3</w:t>
            </w:r>
          </w:p>
        </w:tc>
        <w:tc>
          <w:tcPr>
            <w:tcW w:w="338" w:type="dxa"/>
          </w:tcPr>
          <w:p w14:paraId="2FA9A0D5" w14:textId="77777777" w:rsidR="00DA7E16" w:rsidRPr="00B53F6C" w:rsidRDefault="00DA7E16"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4</w:t>
            </w:r>
          </w:p>
        </w:tc>
        <w:tc>
          <w:tcPr>
            <w:tcW w:w="338" w:type="dxa"/>
          </w:tcPr>
          <w:p w14:paraId="198BD14A" w14:textId="77777777" w:rsidR="00DA7E16" w:rsidRPr="00B53F6C" w:rsidRDefault="00DA7E16"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5</w:t>
            </w:r>
          </w:p>
        </w:tc>
        <w:tc>
          <w:tcPr>
            <w:tcW w:w="338" w:type="dxa"/>
          </w:tcPr>
          <w:p w14:paraId="23E8C96B" w14:textId="77777777" w:rsidR="00DA7E16" w:rsidRPr="00B53F6C" w:rsidRDefault="00DA7E16"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6</w:t>
            </w:r>
          </w:p>
        </w:tc>
        <w:tc>
          <w:tcPr>
            <w:tcW w:w="338" w:type="dxa"/>
          </w:tcPr>
          <w:p w14:paraId="3483D6ED" w14:textId="77777777" w:rsidR="00DA7E16" w:rsidRPr="00B53F6C" w:rsidRDefault="00DA7E16"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7</w:t>
            </w:r>
          </w:p>
        </w:tc>
        <w:tc>
          <w:tcPr>
            <w:tcW w:w="338" w:type="dxa"/>
          </w:tcPr>
          <w:p w14:paraId="40D91FC2" w14:textId="77777777" w:rsidR="00DA7E16" w:rsidRPr="00B53F6C" w:rsidRDefault="00DA7E16"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8</w:t>
            </w:r>
          </w:p>
        </w:tc>
        <w:tc>
          <w:tcPr>
            <w:tcW w:w="338" w:type="dxa"/>
          </w:tcPr>
          <w:p w14:paraId="64A43143" w14:textId="77777777" w:rsidR="00DA7E16" w:rsidRPr="00B53F6C" w:rsidRDefault="00DA7E16"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9</w:t>
            </w:r>
          </w:p>
        </w:tc>
        <w:tc>
          <w:tcPr>
            <w:tcW w:w="378" w:type="dxa"/>
          </w:tcPr>
          <w:p w14:paraId="0A02C4BD" w14:textId="77777777" w:rsidR="00DA7E16" w:rsidRPr="00B53F6C" w:rsidRDefault="00DA7E16"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10</w:t>
            </w:r>
          </w:p>
        </w:tc>
        <w:tc>
          <w:tcPr>
            <w:tcW w:w="509" w:type="dxa"/>
          </w:tcPr>
          <w:p w14:paraId="274241A1" w14:textId="77777777" w:rsidR="00DA7E16" w:rsidRPr="00B53F6C" w:rsidRDefault="00DA7E16"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11</w:t>
            </w:r>
          </w:p>
        </w:tc>
        <w:tc>
          <w:tcPr>
            <w:tcW w:w="338" w:type="dxa"/>
          </w:tcPr>
          <w:p w14:paraId="33DC9575" w14:textId="77777777" w:rsidR="00DA7E16" w:rsidRPr="00B53F6C" w:rsidRDefault="00DA7E16" w:rsidP="0052044E">
            <w:pPr>
              <w:ind w:left="-137" w:right="-107"/>
              <w:jc w:val="center"/>
              <w:rPr>
                <w:rFonts w:ascii="Footlight MT Light" w:hAnsi="Footlight MT Light"/>
                <w:b/>
                <w:iCs/>
                <w:sz w:val="20"/>
                <w:szCs w:val="20"/>
              </w:rPr>
            </w:pPr>
            <w:r w:rsidRPr="00B53F6C">
              <w:rPr>
                <w:rFonts w:ascii="Footlight MT Light" w:hAnsi="Footlight MT Light"/>
                <w:b/>
                <w:iCs/>
                <w:sz w:val="20"/>
                <w:szCs w:val="20"/>
              </w:rPr>
              <w:t>12</w:t>
            </w:r>
          </w:p>
        </w:tc>
      </w:tr>
      <w:tr w:rsidR="00986A18" w:rsidRPr="00B53F6C" w14:paraId="74CAC1D2" w14:textId="77777777" w:rsidTr="0014779E">
        <w:trPr>
          <w:trHeight w:val="120"/>
        </w:trPr>
        <w:tc>
          <w:tcPr>
            <w:tcW w:w="507" w:type="dxa"/>
          </w:tcPr>
          <w:p w14:paraId="308C0A90" w14:textId="77777777" w:rsidR="00DA7E16" w:rsidRPr="00B53F6C" w:rsidRDefault="00DA7E16" w:rsidP="0052044E">
            <w:pPr>
              <w:jc w:val="both"/>
              <w:rPr>
                <w:rFonts w:ascii="Footlight MT Light" w:hAnsi="Footlight MT Light"/>
                <w:iCs/>
                <w:sz w:val="20"/>
                <w:szCs w:val="20"/>
              </w:rPr>
            </w:pPr>
            <w:r w:rsidRPr="00B53F6C">
              <w:rPr>
                <w:rFonts w:ascii="Footlight MT Light" w:hAnsi="Footlight MT Light"/>
                <w:iCs/>
                <w:sz w:val="20"/>
                <w:szCs w:val="20"/>
              </w:rPr>
              <w:t>1</w:t>
            </w:r>
          </w:p>
        </w:tc>
        <w:tc>
          <w:tcPr>
            <w:tcW w:w="3557" w:type="dxa"/>
          </w:tcPr>
          <w:p w14:paraId="077DFB2D" w14:textId="77777777" w:rsidR="00DA7E16" w:rsidRPr="00B53F6C" w:rsidRDefault="00DA7E16" w:rsidP="0052044E">
            <w:pPr>
              <w:rPr>
                <w:rFonts w:ascii="Footlight MT Light" w:hAnsi="Footlight MT Light"/>
                <w:i/>
                <w:iCs/>
                <w:sz w:val="20"/>
                <w:szCs w:val="20"/>
              </w:rPr>
            </w:pPr>
            <w:r w:rsidRPr="00B53F6C">
              <w:rPr>
                <w:rFonts w:ascii="Footlight MT Light" w:hAnsi="Footlight MT Light"/>
                <w:i/>
                <w:sz w:val="20"/>
                <w:szCs w:val="20"/>
              </w:rPr>
              <w:t>Inspeksi Keselamatan Konstruksi</w:t>
            </w:r>
          </w:p>
        </w:tc>
        <w:tc>
          <w:tcPr>
            <w:tcW w:w="1185" w:type="dxa"/>
          </w:tcPr>
          <w:p w14:paraId="07199E0E"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7CD1351B"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00EF4B97"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7733A037"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12965F50"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2DD32C59"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19591339"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094330BA"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71B0F9D4"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2D6D24F1" w14:textId="77777777" w:rsidR="00DA7E16" w:rsidRPr="00B53F6C" w:rsidRDefault="00DA7E16" w:rsidP="0052044E">
            <w:pPr>
              <w:jc w:val="both"/>
              <w:rPr>
                <w:rFonts w:ascii="Footlight MT Light" w:hAnsi="Footlight MT Light"/>
                <w:i/>
                <w:iCs/>
                <w:sz w:val="20"/>
                <w:szCs w:val="20"/>
              </w:rPr>
            </w:pPr>
          </w:p>
        </w:tc>
        <w:tc>
          <w:tcPr>
            <w:tcW w:w="378" w:type="dxa"/>
            <w:shd w:val="clear" w:color="auto" w:fill="auto"/>
          </w:tcPr>
          <w:p w14:paraId="4F2EECD2" w14:textId="77777777" w:rsidR="00DA7E16" w:rsidRPr="00B53F6C" w:rsidRDefault="00DA7E16" w:rsidP="0052044E">
            <w:pPr>
              <w:jc w:val="both"/>
              <w:rPr>
                <w:rFonts w:ascii="Footlight MT Light" w:hAnsi="Footlight MT Light"/>
                <w:i/>
                <w:iCs/>
                <w:sz w:val="20"/>
                <w:szCs w:val="20"/>
              </w:rPr>
            </w:pPr>
          </w:p>
        </w:tc>
        <w:tc>
          <w:tcPr>
            <w:tcW w:w="509" w:type="dxa"/>
            <w:shd w:val="clear" w:color="auto" w:fill="auto"/>
          </w:tcPr>
          <w:p w14:paraId="564001C4"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70908EFF" w14:textId="77777777" w:rsidR="00DA7E16" w:rsidRPr="00B53F6C" w:rsidRDefault="00DA7E16" w:rsidP="0052044E">
            <w:pPr>
              <w:jc w:val="both"/>
              <w:rPr>
                <w:rFonts w:ascii="Footlight MT Light" w:hAnsi="Footlight MT Light"/>
                <w:i/>
                <w:iCs/>
                <w:sz w:val="20"/>
                <w:szCs w:val="20"/>
              </w:rPr>
            </w:pPr>
          </w:p>
        </w:tc>
      </w:tr>
      <w:tr w:rsidR="00986A18" w:rsidRPr="00B53F6C" w14:paraId="54A226AE" w14:textId="77777777" w:rsidTr="0014779E">
        <w:trPr>
          <w:trHeight w:val="120"/>
        </w:trPr>
        <w:tc>
          <w:tcPr>
            <w:tcW w:w="507" w:type="dxa"/>
          </w:tcPr>
          <w:p w14:paraId="217A98CA" w14:textId="77777777" w:rsidR="00DA7E16" w:rsidRPr="00B53F6C" w:rsidRDefault="00DA7E16" w:rsidP="0052044E">
            <w:pPr>
              <w:jc w:val="both"/>
              <w:rPr>
                <w:rFonts w:ascii="Footlight MT Light" w:hAnsi="Footlight MT Light"/>
                <w:iCs/>
                <w:sz w:val="20"/>
                <w:szCs w:val="20"/>
              </w:rPr>
            </w:pPr>
            <w:r w:rsidRPr="00B53F6C">
              <w:rPr>
                <w:rFonts w:ascii="Footlight MT Light" w:hAnsi="Footlight MT Light"/>
                <w:iCs/>
                <w:sz w:val="20"/>
                <w:szCs w:val="20"/>
              </w:rPr>
              <w:t>2</w:t>
            </w:r>
          </w:p>
        </w:tc>
        <w:tc>
          <w:tcPr>
            <w:tcW w:w="3557" w:type="dxa"/>
          </w:tcPr>
          <w:p w14:paraId="77444ED4" w14:textId="77777777" w:rsidR="00DA7E16" w:rsidRPr="00B53F6C" w:rsidRDefault="00DA7E16" w:rsidP="0052044E">
            <w:pPr>
              <w:rPr>
                <w:rFonts w:ascii="Footlight MT Light" w:hAnsi="Footlight MT Light"/>
                <w:i/>
                <w:sz w:val="20"/>
                <w:szCs w:val="20"/>
              </w:rPr>
            </w:pPr>
            <w:r w:rsidRPr="00B53F6C">
              <w:rPr>
                <w:rFonts w:ascii="Footlight MT Light" w:hAnsi="Footlight MT Light"/>
                <w:i/>
                <w:sz w:val="20"/>
                <w:szCs w:val="20"/>
              </w:rPr>
              <w:t>Patroli Keselamatan Konstruksi</w:t>
            </w:r>
          </w:p>
        </w:tc>
        <w:tc>
          <w:tcPr>
            <w:tcW w:w="1185" w:type="dxa"/>
          </w:tcPr>
          <w:p w14:paraId="129105DE" w14:textId="77777777" w:rsidR="00DA7E16" w:rsidRPr="00B53F6C" w:rsidRDefault="00DA7E16" w:rsidP="0052044E">
            <w:pPr>
              <w:jc w:val="both"/>
              <w:rPr>
                <w:rFonts w:ascii="Footlight MT Light" w:hAnsi="Footlight MT Light"/>
                <w:i/>
                <w:sz w:val="20"/>
                <w:szCs w:val="20"/>
              </w:rPr>
            </w:pPr>
          </w:p>
        </w:tc>
        <w:tc>
          <w:tcPr>
            <w:tcW w:w="338" w:type="dxa"/>
            <w:shd w:val="clear" w:color="auto" w:fill="auto"/>
          </w:tcPr>
          <w:p w14:paraId="609ACA06"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2D4520BF"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50060DB0"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1347EBA9"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49287A40"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30E6CA82"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20F3AE3A"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3F6FA81C"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39910720" w14:textId="77777777" w:rsidR="00DA7E16" w:rsidRPr="00B53F6C" w:rsidRDefault="00DA7E16" w:rsidP="0052044E">
            <w:pPr>
              <w:jc w:val="both"/>
              <w:rPr>
                <w:rFonts w:ascii="Footlight MT Light" w:hAnsi="Footlight MT Light"/>
                <w:i/>
                <w:iCs/>
                <w:sz w:val="20"/>
                <w:szCs w:val="20"/>
              </w:rPr>
            </w:pPr>
          </w:p>
        </w:tc>
        <w:tc>
          <w:tcPr>
            <w:tcW w:w="378" w:type="dxa"/>
            <w:shd w:val="clear" w:color="auto" w:fill="auto"/>
          </w:tcPr>
          <w:p w14:paraId="0BCB1F02" w14:textId="77777777" w:rsidR="00DA7E16" w:rsidRPr="00B53F6C" w:rsidRDefault="00DA7E16" w:rsidP="0052044E">
            <w:pPr>
              <w:jc w:val="both"/>
              <w:rPr>
                <w:rFonts w:ascii="Footlight MT Light" w:hAnsi="Footlight MT Light"/>
                <w:i/>
                <w:iCs/>
                <w:sz w:val="20"/>
                <w:szCs w:val="20"/>
              </w:rPr>
            </w:pPr>
          </w:p>
        </w:tc>
        <w:tc>
          <w:tcPr>
            <w:tcW w:w="509" w:type="dxa"/>
            <w:shd w:val="clear" w:color="auto" w:fill="auto"/>
          </w:tcPr>
          <w:p w14:paraId="0A71550A"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38D814C9" w14:textId="77777777" w:rsidR="00DA7E16" w:rsidRPr="00B53F6C" w:rsidRDefault="00DA7E16" w:rsidP="0052044E">
            <w:pPr>
              <w:jc w:val="both"/>
              <w:rPr>
                <w:rFonts w:ascii="Footlight MT Light" w:hAnsi="Footlight MT Light"/>
                <w:i/>
                <w:iCs/>
                <w:sz w:val="20"/>
                <w:szCs w:val="20"/>
              </w:rPr>
            </w:pPr>
          </w:p>
        </w:tc>
      </w:tr>
      <w:tr w:rsidR="00986A18" w:rsidRPr="00B53F6C" w14:paraId="51189FED" w14:textId="77777777" w:rsidTr="0014779E">
        <w:trPr>
          <w:trHeight w:val="120"/>
        </w:trPr>
        <w:tc>
          <w:tcPr>
            <w:tcW w:w="507" w:type="dxa"/>
          </w:tcPr>
          <w:p w14:paraId="6BB2BBDF" w14:textId="77777777" w:rsidR="00DA7E16" w:rsidRPr="00B53F6C" w:rsidRDefault="00DA7E16" w:rsidP="0052044E">
            <w:pPr>
              <w:jc w:val="both"/>
              <w:rPr>
                <w:rFonts w:ascii="Footlight MT Light" w:hAnsi="Footlight MT Light"/>
                <w:iCs/>
                <w:sz w:val="20"/>
                <w:szCs w:val="20"/>
              </w:rPr>
            </w:pPr>
            <w:r w:rsidRPr="00B53F6C">
              <w:rPr>
                <w:rFonts w:ascii="Footlight MT Light" w:hAnsi="Footlight MT Light"/>
                <w:iCs/>
                <w:sz w:val="20"/>
                <w:szCs w:val="20"/>
              </w:rPr>
              <w:t>3</w:t>
            </w:r>
          </w:p>
        </w:tc>
        <w:tc>
          <w:tcPr>
            <w:tcW w:w="3557" w:type="dxa"/>
          </w:tcPr>
          <w:p w14:paraId="42DE51F9" w14:textId="77777777" w:rsidR="00DA7E16" w:rsidRPr="00B53F6C" w:rsidRDefault="00DA7E16" w:rsidP="0052044E">
            <w:pPr>
              <w:rPr>
                <w:rFonts w:ascii="Footlight MT Light" w:hAnsi="Footlight MT Light"/>
                <w:i/>
                <w:sz w:val="20"/>
                <w:szCs w:val="20"/>
              </w:rPr>
            </w:pPr>
            <w:r w:rsidRPr="00B53F6C">
              <w:rPr>
                <w:rFonts w:ascii="Footlight MT Light" w:hAnsi="Footlight MT Light"/>
                <w:i/>
                <w:sz w:val="20"/>
                <w:szCs w:val="20"/>
              </w:rPr>
              <w:t>Audit internal</w:t>
            </w:r>
          </w:p>
        </w:tc>
        <w:tc>
          <w:tcPr>
            <w:tcW w:w="1185" w:type="dxa"/>
          </w:tcPr>
          <w:p w14:paraId="65FB8FF3" w14:textId="77777777" w:rsidR="00DA7E16" w:rsidRPr="00B53F6C" w:rsidRDefault="00DA7E16" w:rsidP="0052044E">
            <w:pPr>
              <w:jc w:val="both"/>
              <w:rPr>
                <w:rFonts w:ascii="Footlight MT Light" w:hAnsi="Footlight MT Light"/>
                <w:i/>
                <w:sz w:val="20"/>
                <w:szCs w:val="20"/>
              </w:rPr>
            </w:pPr>
          </w:p>
        </w:tc>
        <w:tc>
          <w:tcPr>
            <w:tcW w:w="338" w:type="dxa"/>
            <w:shd w:val="clear" w:color="auto" w:fill="auto"/>
          </w:tcPr>
          <w:p w14:paraId="7ECE5CF4"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4DD0EA43"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62B7DC49"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428AD574"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632BA36C"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1C294FBC"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77E4AF8B"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1B2F55F1"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0200CE81" w14:textId="77777777" w:rsidR="00DA7E16" w:rsidRPr="00B53F6C" w:rsidRDefault="00DA7E16" w:rsidP="0052044E">
            <w:pPr>
              <w:jc w:val="both"/>
              <w:rPr>
                <w:rFonts w:ascii="Footlight MT Light" w:hAnsi="Footlight MT Light"/>
                <w:i/>
                <w:iCs/>
                <w:sz w:val="20"/>
                <w:szCs w:val="20"/>
              </w:rPr>
            </w:pPr>
          </w:p>
        </w:tc>
        <w:tc>
          <w:tcPr>
            <w:tcW w:w="378" w:type="dxa"/>
            <w:shd w:val="clear" w:color="auto" w:fill="auto"/>
          </w:tcPr>
          <w:p w14:paraId="73FED711" w14:textId="77777777" w:rsidR="00DA7E16" w:rsidRPr="00B53F6C" w:rsidRDefault="00DA7E16" w:rsidP="0052044E">
            <w:pPr>
              <w:jc w:val="both"/>
              <w:rPr>
                <w:rFonts w:ascii="Footlight MT Light" w:hAnsi="Footlight MT Light"/>
                <w:i/>
                <w:iCs/>
                <w:sz w:val="20"/>
                <w:szCs w:val="20"/>
              </w:rPr>
            </w:pPr>
          </w:p>
        </w:tc>
        <w:tc>
          <w:tcPr>
            <w:tcW w:w="509" w:type="dxa"/>
            <w:shd w:val="clear" w:color="auto" w:fill="auto"/>
          </w:tcPr>
          <w:p w14:paraId="128DADD4" w14:textId="77777777" w:rsidR="00DA7E16" w:rsidRPr="00B53F6C" w:rsidRDefault="00DA7E16" w:rsidP="0052044E">
            <w:pPr>
              <w:jc w:val="both"/>
              <w:rPr>
                <w:rFonts w:ascii="Footlight MT Light" w:hAnsi="Footlight MT Light"/>
                <w:i/>
                <w:iCs/>
                <w:sz w:val="20"/>
                <w:szCs w:val="20"/>
              </w:rPr>
            </w:pPr>
          </w:p>
        </w:tc>
        <w:tc>
          <w:tcPr>
            <w:tcW w:w="338" w:type="dxa"/>
            <w:shd w:val="clear" w:color="auto" w:fill="auto"/>
          </w:tcPr>
          <w:p w14:paraId="605251CA" w14:textId="77777777" w:rsidR="00DA7E16" w:rsidRPr="00B53F6C" w:rsidRDefault="00DA7E16" w:rsidP="0052044E">
            <w:pPr>
              <w:jc w:val="both"/>
              <w:rPr>
                <w:rFonts w:ascii="Footlight MT Light" w:hAnsi="Footlight MT Light"/>
                <w:i/>
                <w:iCs/>
                <w:sz w:val="20"/>
                <w:szCs w:val="20"/>
              </w:rPr>
            </w:pPr>
          </w:p>
        </w:tc>
      </w:tr>
    </w:tbl>
    <w:p w14:paraId="38BC365E" w14:textId="77777777" w:rsidR="00DA7E16" w:rsidRPr="00B53F6C" w:rsidRDefault="00DA7E16" w:rsidP="00DA7E16">
      <w:pPr>
        <w:spacing w:line="276" w:lineRule="auto"/>
        <w:ind w:left="-567"/>
        <w:jc w:val="both"/>
        <w:rPr>
          <w:rFonts w:ascii="Footlight MT Light" w:hAnsi="Footlight MT Light" w:cs="Tahoma"/>
          <w:lang w:val="en-US"/>
        </w:rPr>
      </w:pPr>
    </w:p>
    <w:p w14:paraId="277E83E0" w14:textId="77777777" w:rsidR="00DA7E16" w:rsidRPr="00B53F6C" w:rsidRDefault="00DA7E16" w:rsidP="00DA7E16">
      <w:pPr>
        <w:pStyle w:val="ListParagraph"/>
        <w:spacing w:line="276" w:lineRule="auto"/>
        <w:ind w:left="810" w:hanging="450"/>
        <w:contextualSpacing w:val="0"/>
        <w:rPr>
          <w:rFonts w:ascii="Footlight MT Light" w:hAnsi="Footlight MT Light" w:cs="Tahoma"/>
        </w:rPr>
      </w:pPr>
    </w:p>
    <w:p w14:paraId="3B95E60B" w14:textId="77777777" w:rsidR="00DA7E16" w:rsidRPr="00B53F6C" w:rsidRDefault="00DA7E16" w:rsidP="00DA7E16">
      <w:pPr>
        <w:pStyle w:val="ListParagraph"/>
        <w:spacing w:line="276" w:lineRule="auto"/>
        <w:ind w:left="810" w:hanging="450"/>
        <w:contextualSpacing w:val="0"/>
        <w:rPr>
          <w:rFonts w:ascii="Footlight MT Light" w:hAnsi="Footlight MT Light" w:cs="Tahoma"/>
        </w:rPr>
      </w:pPr>
    </w:p>
    <w:p w14:paraId="00A6FA48" w14:textId="77777777" w:rsidR="00DA7E16" w:rsidRPr="00B53F6C" w:rsidRDefault="00DA7E16" w:rsidP="00DA7E16">
      <w:pPr>
        <w:pStyle w:val="ListParagraph"/>
        <w:spacing w:line="276" w:lineRule="auto"/>
        <w:ind w:left="810" w:hanging="450"/>
        <w:contextualSpacing w:val="0"/>
        <w:rPr>
          <w:rFonts w:ascii="Footlight MT Light" w:hAnsi="Footlight MT Light" w:cs="Tahoma"/>
        </w:rPr>
      </w:pPr>
    </w:p>
    <w:p w14:paraId="20DC5E2C" w14:textId="77777777" w:rsidR="00DA7E16" w:rsidRPr="00B53F6C" w:rsidRDefault="00DA7E16" w:rsidP="00DA7E16">
      <w:pPr>
        <w:pStyle w:val="ListParagraph"/>
        <w:spacing w:line="276" w:lineRule="auto"/>
        <w:ind w:left="810" w:hanging="450"/>
        <w:contextualSpacing w:val="0"/>
        <w:rPr>
          <w:rFonts w:ascii="Footlight MT Light" w:hAnsi="Footlight MT Light" w:cs="Tahoma"/>
        </w:rPr>
        <w:sectPr w:rsidR="00DA7E16" w:rsidRPr="00B53F6C" w:rsidSect="0014779E">
          <w:footnotePr>
            <w:numRestart w:val="eachPage"/>
          </w:footnotePr>
          <w:pgSz w:w="12281" w:h="18711" w:code="5"/>
          <w:pgMar w:top="1701" w:right="1418" w:bottom="1418" w:left="1418" w:header="737" w:footer="737" w:gutter="0"/>
          <w:pgNumType w:fmt="numberInDash"/>
          <w:cols w:space="720"/>
          <w:docGrid w:linePitch="326"/>
        </w:sectPr>
      </w:pPr>
    </w:p>
    <w:p w14:paraId="41157270" w14:textId="27941C68" w:rsidR="00DA7E16" w:rsidRPr="00B53F6C" w:rsidRDefault="00DA7E16" w:rsidP="00DA7E16">
      <w:pPr>
        <w:pStyle w:val="Heading1"/>
        <w:rPr>
          <w:rFonts w:ascii="Footlight MT Light" w:hAnsi="Footlight MT Light"/>
          <w:sz w:val="28"/>
          <w:szCs w:val="28"/>
        </w:rPr>
      </w:pPr>
      <w:bookmarkStart w:id="534" w:name="_Toc40700579"/>
      <w:bookmarkStart w:id="535" w:name="_Toc69999975"/>
      <w:r w:rsidRPr="00B53F6C">
        <w:rPr>
          <w:rFonts w:ascii="Footlight MT Light" w:hAnsi="Footlight MT Light"/>
          <w:sz w:val="28"/>
          <w:szCs w:val="28"/>
        </w:rPr>
        <w:lastRenderedPageBreak/>
        <w:t>BAB VII. SPESIFIKASI TEKNIS DAN GAMBAR</w:t>
      </w:r>
      <w:bookmarkEnd w:id="534"/>
      <w:bookmarkEnd w:id="535"/>
    </w:p>
    <w:p w14:paraId="6C25F094" w14:textId="77777777" w:rsidR="00224CE4" w:rsidRPr="00B53F6C" w:rsidRDefault="00224CE4" w:rsidP="00224CE4">
      <w:pPr>
        <w:pBdr>
          <w:bottom w:val="single" w:sz="4" w:space="1" w:color="auto"/>
        </w:pBdr>
        <w:rPr>
          <w:rFonts w:ascii="Footlight MT Light" w:hAnsi="Footlight MT Light"/>
        </w:rPr>
      </w:pPr>
    </w:p>
    <w:p w14:paraId="068B50A2" w14:textId="77777777" w:rsidR="00224CE4" w:rsidRPr="00B53F6C" w:rsidRDefault="00224CE4" w:rsidP="00224CE4">
      <w:pPr>
        <w:rPr>
          <w:rFonts w:ascii="Footlight MT Light" w:hAnsi="Footlight MT Light"/>
        </w:rPr>
      </w:pPr>
    </w:p>
    <w:p w14:paraId="3298A3D8" w14:textId="77777777" w:rsidR="00DA7E16" w:rsidRPr="00B53F6C" w:rsidRDefault="00DA7E16" w:rsidP="00DA7E16">
      <w:pPr>
        <w:jc w:val="center"/>
        <w:rPr>
          <w:rFonts w:ascii="Footlight MT Light" w:hAnsi="Footlight MT Light"/>
        </w:rPr>
      </w:pPr>
    </w:p>
    <w:p w14:paraId="24D265A5" w14:textId="77777777" w:rsidR="00DA7E16" w:rsidRPr="00B53F6C" w:rsidRDefault="00DA7E16" w:rsidP="00DA7E16">
      <w:pPr>
        <w:pStyle w:val="ListParagraph"/>
        <w:numPr>
          <w:ilvl w:val="0"/>
          <w:numId w:val="49"/>
        </w:numPr>
        <w:spacing w:line="276" w:lineRule="auto"/>
        <w:rPr>
          <w:rFonts w:ascii="Footlight MT Light" w:hAnsi="Footlight MT Light"/>
        </w:rPr>
      </w:pPr>
      <w:r w:rsidRPr="00B53F6C">
        <w:rPr>
          <w:rFonts w:ascii="Footlight MT Light" w:hAnsi="Footlight MT Light"/>
        </w:rPr>
        <w:t>Uraian Spesifikasi Teknis</w:t>
      </w:r>
    </w:p>
    <w:p w14:paraId="36922C0E" w14:textId="1DE5772A" w:rsidR="00DA7E16" w:rsidRPr="00B53F6C" w:rsidRDefault="00DA7E16" w:rsidP="00DA7E16">
      <w:pPr>
        <w:spacing w:line="276" w:lineRule="auto"/>
        <w:ind w:left="360"/>
        <w:jc w:val="both"/>
        <w:rPr>
          <w:rFonts w:ascii="Footlight MT Light" w:hAnsi="Footlight MT Light"/>
        </w:rPr>
      </w:pPr>
      <w:r w:rsidRPr="00B53F6C">
        <w:rPr>
          <w:rFonts w:ascii="Footlight MT Light" w:hAnsi="Footlight MT Light"/>
        </w:rPr>
        <w:t xml:space="preserve">Uraian spesifikasi teknis disusun berdasarkan spesifikasi teknis yang ditetapkan oleh </w:t>
      </w:r>
      <w:r w:rsidR="00D45BF3" w:rsidRPr="00B53F6C">
        <w:rPr>
          <w:rFonts w:ascii="Footlight MT Light" w:hAnsi="Footlight MT Light"/>
        </w:rPr>
        <w:t>PPK</w:t>
      </w:r>
      <w:r w:rsidRPr="00B53F6C">
        <w:rPr>
          <w:rFonts w:ascii="Footlight MT Light" w:hAnsi="Footlight MT Light"/>
        </w:rPr>
        <w:t xml:space="preserve"> sesuai jenis pekerjaan yang akan ditenderkan, dengan ketentuan:</w:t>
      </w:r>
    </w:p>
    <w:p w14:paraId="20B0E902" w14:textId="7DABC5EE"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Dapat menyebutkan mer</w:t>
      </w:r>
      <w:r w:rsidR="00181835" w:rsidRPr="00B53F6C">
        <w:rPr>
          <w:rFonts w:ascii="Footlight MT Light" w:hAnsi="Footlight MT Light"/>
          <w:lang w:val="en-US"/>
        </w:rPr>
        <w:t>e</w:t>
      </w:r>
      <w:r w:rsidRPr="00B53F6C">
        <w:rPr>
          <w:rFonts w:ascii="Footlight MT Light" w:hAnsi="Footlight MT Light"/>
        </w:rPr>
        <w:t>k dan tipe serta sedapat mungkin menggunakan produksi dalam negeri;</w:t>
      </w:r>
    </w:p>
    <w:p w14:paraId="3DE7B5FD"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Semaksimal mungkin diupayakan menggunakan standar nasional (SNI);</w:t>
      </w:r>
    </w:p>
    <w:p w14:paraId="7D3D7097"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Metode pelaksanaan harus logis, realistis dan dapat dilaksanakan;</w:t>
      </w:r>
    </w:p>
    <w:p w14:paraId="39154E36"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Jangka waktu pelaksanaan harus sesuai dengan metode pelaksanaan;</w:t>
      </w:r>
    </w:p>
    <w:p w14:paraId="0166431D"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Mencantumkan macam, jenis, kapasitas dan jumlah peralatan utama minimal yang diperlukan dalam pelaksanaan pekerjaan;</w:t>
      </w:r>
    </w:p>
    <w:p w14:paraId="4B296CAD"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Mencantumkan syarat-syarat bahan yang dipergunakan dalam pelaksanaan pekerjaan;</w:t>
      </w:r>
    </w:p>
    <w:p w14:paraId="0F3B0B15"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Mencantumkan syarat-syarat pengujian bahan dan hasil produk;</w:t>
      </w:r>
    </w:p>
    <w:p w14:paraId="6724E896"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Mencantumkan kriteria kinerja produk (</w:t>
      </w:r>
      <w:r w:rsidRPr="00B53F6C">
        <w:rPr>
          <w:rFonts w:ascii="Footlight MT Light" w:hAnsi="Footlight MT Light"/>
          <w:i/>
        </w:rPr>
        <w:t>output performance</w:t>
      </w:r>
      <w:r w:rsidRPr="00B53F6C">
        <w:rPr>
          <w:rFonts w:ascii="Footlight MT Light" w:hAnsi="Footlight MT Light"/>
        </w:rPr>
        <w:t>) yang diinginkan;</w:t>
      </w:r>
    </w:p>
    <w:p w14:paraId="0DFBB908"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Mencantumkan tata cara pengukuran dan tata cara pembayaran.</w:t>
      </w:r>
    </w:p>
    <w:p w14:paraId="0CF62906"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Spesifikasi Bahan Bangunan Konstruksi:</w:t>
      </w:r>
    </w:p>
    <w:p w14:paraId="5A9078BC" w14:textId="77777777" w:rsidR="00DA7E16" w:rsidRPr="00B53F6C" w:rsidRDefault="00DA7E16" w:rsidP="00DA7E16">
      <w:pPr>
        <w:pStyle w:val="ListParagraph"/>
        <w:numPr>
          <w:ilvl w:val="1"/>
          <w:numId w:val="50"/>
        </w:numPr>
        <w:spacing w:line="276" w:lineRule="auto"/>
        <w:ind w:left="1134"/>
        <w:jc w:val="both"/>
        <w:rPr>
          <w:rFonts w:ascii="Footlight MT Light" w:hAnsi="Footlight MT Light"/>
        </w:rPr>
      </w:pPr>
      <w:r w:rsidRPr="00B53F6C">
        <w:rPr>
          <w:rFonts w:ascii="Footlight MT Light" w:hAnsi="Footlight MT Light"/>
        </w:rPr>
        <w:t>Pokja Pemilihan harus memastikan bahan bangunan konstruksi sesuai hasil yang telah diidentifikasi oleh PPK.</w:t>
      </w:r>
    </w:p>
    <w:p w14:paraId="7374AEEB" w14:textId="77777777" w:rsidR="00DA7E16" w:rsidRPr="00B53F6C" w:rsidRDefault="00DA7E16" w:rsidP="00DA7E16">
      <w:pPr>
        <w:pStyle w:val="ListParagraph"/>
        <w:numPr>
          <w:ilvl w:val="1"/>
          <w:numId w:val="50"/>
        </w:numPr>
        <w:spacing w:line="276" w:lineRule="auto"/>
        <w:ind w:left="1134"/>
        <w:jc w:val="both"/>
        <w:rPr>
          <w:rFonts w:ascii="Footlight MT Light" w:hAnsi="Footlight MT Light"/>
        </w:rPr>
      </w:pPr>
      <w:r w:rsidRPr="00B53F6C">
        <w:rPr>
          <w:rFonts w:ascii="Footlight MT Light" w:hAnsi="Footlight MT Light"/>
        </w:rPr>
        <w:t xml:space="preserve">Setiap jenis bahan bangunan konstruksi yang tergolong sebagai bahan berbahaya dan beracun (B3), seperti cat, </w:t>
      </w:r>
      <w:r w:rsidRPr="00B53F6C">
        <w:rPr>
          <w:rFonts w:ascii="Footlight MT Light" w:hAnsi="Footlight MT Light"/>
          <w:i/>
        </w:rPr>
        <w:t>thinner</w:t>
      </w:r>
      <w:r w:rsidRPr="00B53F6C">
        <w:rPr>
          <w:rFonts w:ascii="Footlight MT Light" w:hAnsi="Footlight MT Light"/>
        </w:rPr>
        <w:t xml:space="preserve">, gas </w:t>
      </w:r>
      <w:r w:rsidRPr="00B53F6C">
        <w:rPr>
          <w:rFonts w:ascii="Footlight MT Light" w:hAnsi="Footlight MT Light"/>
          <w:i/>
        </w:rPr>
        <w:t>acetylene</w:t>
      </w:r>
      <w:r w:rsidRPr="00B53F6C">
        <w:rPr>
          <w:rFonts w:ascii="Footlight MT Light" w:hAnsi="Footlight MT Light"/>
        </w:rPr>
        <w:t>, BBM, BBG, bahan peledak, dll, harus diberi penjelasan bahayanya, cara pengangkutan, penyimpanan, penggunaan, pengendalian risiko dan cara pembuangan limbahnya sesuai dengan prosedur dan/atau peraturan perundangan yang berlaku;</w:t>
      </w:r>
    </w:p>
    <w:p w14:paraId="5E67596B" w14:textId="77777777" w:rsidR="00DA7E16" w:rsidRPr="00B53F6C" w:rsidRDefault="00DA7E16" w:rsidP="00DA7E16">
      <w:pPr>
        <w:pStyle w:val="ListParagraph"/>
        <w:numPr>
          <w:ilvl w:val="1"/>
          <w:numId w:val="50"/>
        </w:numPr>
        <w:spacing w:line="276" w:lineRule="auto"/>
        <w:ind w:left="1134"/>
        <w:jc w:val="both"/>
        <w:rPr>
          <w:rFonts w:ascii="Footlight MT Light" w:hAnsi="Footlight MT Light"/>
        </w:rPr>
      </w:pPr>
      <w:r w:rsidRPr="00B53F6C">
        <w:rPr>
          <w:rFonts w:ascii="Footlight MT Light" w:hAnsi="Footlight MT Light"/>
        </w:rPr>
        <w:t>Informasi tentang penanganan B3 dapat diperoleh dari Lembar Data Keselamatan Bahan (</w:t>
      </w:r>
      <w:r w:rsidRPr="00B53F6C">
        <w:rPr>
          <w:rFonts w:ascii="Footlight MT Light" w:hAnsi="Footlight MT Light"/>
          <w:i/>
        </w:rPr>
        <w:t>Material Safety Data Sheet</w:t>
      </w:r>
      <w:r w:rsidRPr="00B53F6C">
        <w:rPr>
          <w:rFonts w:ascii="Footlight MT Light" w:hAnsi="Footlight MT Light"/>
        </w:rPr>
        <w:t>) yang diterbitkan oleh pabrik pembuatnya, atau dari sumber- sumber yang berkompeten dan/ atau berwenang.</w:t>
      </w:r>
    </w:p>
    <w:p w14:paraId="3DDE3503" w14:textId="77777777" w:rsidR="00DA7E16" w:rsidRPr="00B53F6C" w:rsidRDefault="00DA7E16" w:rsidP="00DA7E16">
      <w:pPr>
        <w:pStyle w:val="ListParagraph"/>
        <w:spacing w:line="276" w:lineRule="auto"/>
        <w:ind w:left="1134"/>
        <w:jc w:val="both"/>
        <w:rPr>
          <w:rFonts w:ascii="Footlight MT Light" w:hAnsi="Footlight MT Light"/>
        </w:rPr>
      </w:pPr>
    </w:p>
    <w:p w14:paraId="10A49773"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Spesifikasi Peralatan Konstruksi dan Peralatan Bangunan:</w:t>
      </w:r>
    </w:p>
    <w:p w14:paraId="1552C4B6" w14:textId="77777777" w:rsidR="00DA7E16" w:rsidRPr="00B53F6C" w:rsidRDefault="00DA7E16" w:rsidP="00DA7E16">
      <w:pPr>
        <w:pStyle w:val="ListParagraph"/>
        <w:numPr>
          <w:ilvl w:val="1"/>
          <w:numId w:val="49"/>
        </w:numPr>
        <w:spacing w:line="276" w:lineRule="auto"/>
        <w:jc w:val="both"/>
        <w:rPr>
          <w:rFonts w:ascii="Footlight MT Light" w:hAnsi="Footlight MT Light"/>
        </w:rPr>
      </w:pPr>
      <w:r w:rsidRPr="00B53F6C">
        <w:rPr>
          <w:rFonts w:ascii="Footlight MT Light" w:hAnsi="Footlight MT Light"/>
        </w:rPr>
        <w:t>Pokja Pemilihan harus memastikan setiap jenis alat dan perkakas sesuai hasil yang telah diidentifikasi oleh PPK .</w:t>
      </w:r>
    </w:p>
    <w:p w14:paraId="23513ADB" w14:textId="77777777" w:rsidR="00DA7E16" w:rsidRPr="00B53F6C" w:rsidRDefault="00DA7E16" w:rsidP="00DA7E16">
      <w:pPr>
        <w:pStyle w:val="ListParagraph"/>
        <w:numPr>
          <w:ilvl w:val="1"/>
          <w:numId w:val="49"/>
        </w:numPr>
        <w:spacing w:line="276" w:lineRule="auto"/>
        <w:jc w:val="both"/>
        <w:rPr>
          <w:rFonts w:ascii="Footlight MT Light" w:hAnsi="Footlight MT Light"/>
        </w:rPr>
      </w:pPr>
      <w:r w:rsidRPr="00B53F6C">
        <w:rPr>
          <w:rFonts w:ascii="Footlight MT Light" w:hAnsi="Footlight MT Light"/>
        </w:rPr>
        <w:t>Alat dan perkakas yang digunakan harus dipastikan telah diberi sistem perlindungan atau kelengkapan pengaman untuk mencegah paparan (</w:t>
      </w:r>
      <w:r w:rsidRPr="00B53F6C">
        <w:rPr>
          <w:rFonts w:ascii="Footlight MT Light" w:hAnsi="Footlight MT Light"/>
          <w:i/>
        </w:rPr>
        <w:t>expose</w:t>
      </w:r>
      <w:r w:rsidRPr="00B53F6C">
        <w:rPr>
          <w:rFonts w:ascii="Footlight MT Light" w:hAnsi="Footlight MT Light"/>
        </w:rPr>
        <w:t>) bahaya secara langsung terhadap tubuh pekerja;</w:t>
      </w:r>
    </w:p>
    <w:p w14:paraId="7E4BBAFF" w14:textId="42B31245" w:rsidR="00DA7E16" w:rsidRPr="00B53F6C" w:rsidRDefault="00DA7E16" w:rsidP="00DA7E16">
      <w:pPr>
        <w:pStyle w:val="ListParagraph"/>
        <w:numPr>
          <w:ilvl w:val="1"/>
          <w:numId w:val="49"/>
        </w:numPr>
        <w:spacing w:line="276" w:lineRule="auto"/>
        <w:jc w:val="both"/>
        <w:rPr>
          <w:rFonts w:ascii="Footlight MT Light" w:hAnsi="Footlight MT Light"/>
        </w:rPr>
      </w:pPr>
      <w:r w:rsidRPr="00B53F6C">
        <w:rPr>
          <w:rFonts w:ascii="Footlight MT Light" w:hAnsi="Footlight MT Light"/>
        </w:rPr>
        <w:t>Informasi tentang jenis, cara penggunaan/pemeliharaan/</w:t>
      </w:r>
      <w:r w:rsidR="004A5F12" w:rsidRPr="00B53F6C">
        <w:rPr>
          <w:rFonts w:ascii="Footlight MT Light" w:hAnsi="Footlight MT Light"/>
          <w:lang w:val="en-US"/>
        </w:rPr>
        <w:t xml:space="preserve"> </w:t>
      </w:r>
      <w:r w:rsidRPr="00B53F6C">
        <w:rPr>
          <w:rFonts w:ascii="Footlight MT Light" w:hAnsi="Footlight MT Light"/>
        </w:rPr>
        <w:t>pengamanannya alat dan perkakas dapat diperoleh dari manual produk dari pabrik pembuatnya, ataupun dari pedoman/peraturan pihak yang kompeten.</w:t>
      </w:r>
    </w:p>
    <w:p w14:paraId="3A51C7DE" w14:textId="77777777" w:rsidR="00DA7E16" w:rsidRPr="00B53F6C" w:rsidRDefault="00DA7E16" w:rsidP="00DA7E16">
      <w:pPr>
        <w:pStyle w:val="ListParagraph"/>
        <w:spacing w:line="276" w:lineRule="auto"/>
        <w:ind w:left="1080"/>
        <w:jc w:val="both"/>
        <w:rPr>
          <w:rFonts w:ascii="Footlight MT Light" w:hAnsi="Footlight MT Light"/>
        </w:rPr>
      </w:pPr>
    </w:p>
    <w:p w14:paraId="6E6D539B"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Spesifikasi Proses/Kegiatan:</w:t>
      </w:r>
    </w:p>
    <w:p w14:paraId="732D57D8" w14:textId="742871F1" w:rsidR="00DA7E16" w:rsidRPr="00B53F6C" w:rsidRDefault="00DA7E16" w:rsidP="00DA7E16">
      <w:pPr>
        <w:pStyle w:val="ListParagraph"/>
        <w:numPr>
          <w:ilvl w:val="0"/>
          <w:numId w:val="51"/>
        </w:numPr>
        <w:spacing w:line="276" w:lineRule="auto"/>
        <w:ind w:left="1134"/>
        <w:jc w:val="both"/>
        <w:rPr>
          <w:rFonts w:ascii="Footlight MT Light" w:hAnsi="Footlight MT Light"/>
        </w:rPr>
      </w:pPr>
      <w:r w:rsidRPr="00B53F6C">
        <w:rPr>
          <w:rFonts w:ascii="Footlight MT Light" w:hAnsi="Footlight MT Light"/>
        </w:rPr>
        <w:t xml:space="preserve">Pokja Pemilihan (yang bersertifikat </w:t>
      </w:r>
      <w:r w:rsidR="00D45BF3" w:rsidRPr="00B53F6C">
        <w:rPr>
          <w:rFonts w:ascii="Footlight MT Light" w:hAnsi="Footlight MT Light"/>
        </w:rPr>
        <w:t>Ahli K3 Konstruksi/Ahli Keselamatan Konstruksi</w:t>
      </w:r>
      <w:r w:rsidRPr="00B53F6C">
        <w:rPr>
          <w:rFonts w:ascii="Footlight MT Light" w:hAnsi="Footlight MT Light"/>
        </w:rPr>
        <w:t xml:space="preserve">/petugas </w:t>
      </w:r>
      <w:proofErr w:type="spellStart"/>
      <w:r w:rsidRPr="00B53F6C">
        <w:rPr>
          <w:rFonts w:ascii="Footlight MT Light" w:hAnsi="Footlight MT Light"/>
          <w:lang w:val="en-US"/>
        </w:rPr>
        <w:t>Keselamatan</w:t>
      </w:r>
      <w:proofErr w:type="spellEnd"/>
      <w:r w:rsidRPr="00B53F6C">
        <w:rPr>
          <w:rFonts w:ascii="Footlight MT Light" w:hAnsi="Footlight MT Light"/>
        </w:rPr>
        <w:t xml:space="preserve"> Konstruksi atau dengan melibatkan </w:t>
      </w:r>
      <w:r w:rsidR="00D45BF3" w:rsidRPr="00B53F6C">
        <w:rPr>
          <w:rFonts w:ascii="Footlight MT Light" w:hAnsi="Footlight MT Light"/>
        </w:rPr>
        <w:t>Ahli K3 Konstruksi/Ahli Keselamatan Konstruksi</w:t>
      </w:r>
      <w:r w:rsidRPr="00B53F6C">
        <w:rPr>
          <w:rFonts w:ascii="Footlight MT Light" w:hAnsi="Footlight MT Light"/>
        </w:rPr>
        <w:t xml:space="preserve">/petugas </w:t>
      </w:r>
      <w:proofErr w:type="spellStart"/>
      <w:r w:rsidRPr="00B53F6C">
        <w:rPr>
          <w:rFonts w:ascii="Footlight MT Light" w:hAnsi="Footlight MT Light"/>
          <w:lang w:val="en-US"/>
        </w:rPr>
        <w:t>Keselamatan</w:t>
      </w:r>
      <w:proofErr w:type="spellEnd"/>
      <w:r w:rsidRPr="00B53F6C">
        <w:rPr>
          <w:rFonts w:ascii="Footlight MT Light" w:hAnsi="Footlight MT Light"/>
        </w:rPr>
        <w:t xml:space="preserve"> Konstruksi) harus menilai kesesuaian identifikasi bahaya dari setiap tahapan kegiatan yang sudah ditetapkan oleh PPK;</w:t>
      </w:r>
    </w:p>
    <w:p w14:paraId="2D8FE119" w14:textId="77777777" w:rsidR="00DA7E16" w:rsidRPr="00B53F6C" w:rsidRDefault="00DA7E16" w:rsidP="00DA7E16">
      <w:pPr>
        <w:pStyle w:val="ListParagraph"/>
        <w:numPr>
          <w:ilvl w:val="0"/>
          <w:numId w:val="51"/>
        </w:numPr>
        <w:spacing w:line="276" w:lineRule="auto"/>
        <w:ind w:left="1134"/>
        <w:jc w:val="both"/>
        <w:rPr>
          <w:rFonts w:ascii="Footlight MT Light" w:hAnsi="Footlight MT Light"/>
        </w:rPr>
      </w:pPr>
      <w:r w:rsidRPr="00B53F6C">
        <w:rPr>
          <w:rFonts w:ascii="Footlight MT Light" w:hAnsi="Footlight MT Light"/>
        </w:rPr>
        <w:t>Setiap proses/kegiatan harus dilengkapi dengan prosedur kerja, sistem perlindungan terhadap pekerja, perlengkapan pengaman, dan rambu-rambu peringatan dan kewajiban pekerja menggunakan alat pelindung diri (APD) yang sesuai dengan potensi bahaya pada proses tersebut;</w:t>
      </w:r>
    </w:p>
    <w:p w14:paraId="03BB37A7" w14:textId="77777777" w:rsidR="00DA7E16" w:rsidRPr="00B53F6C" w:rsidRDefault="00DA7E16" w:rsidP="00DA7E16">
      <w:pPr>
        <w:pStyle w:val="ListParagraph"/>
        <w:numPr>
          <w:ilvl w:val="0"/>
          <w:numId w:val="51"/>
        </w:numPr>
        <w:spacing w:line="276" w:lineRule="auto"/>
        <w:ind w:left="1134"/>
        <w:jc w:val="both"/>
        <w:rPr>
          <w:rFonts w:ascii="Footlight MT Light" w:hAnsi="Footlight MT Light"/>
        </w:rPr>
      </w:pPr>
      <w:r w:rsidRPr="00B53F6C">
        <w:rPr>
          <w:rFonts w:ascii="Footlight MT Light" w:hAnsi="Footlight MT Light"/>
        </w:rPr>
        <w:lastRenderedPageBreak/>
        <w:t xml:space="preserve">Setiap jenis proses/kegiatan pekerjaan yang berisiko tinggi, atau pekerjaan yang berisiko tinggi pada keadaan yang berbeda, harus lebih dulu dilakukan analisis keselamatan pekerjaan </w:t>
      </w:r>
      <w:r w:rsidRPr="00B53F6C">
        <w:rPr>
          <w:rFonts w:ascii="Footlight MT Light" w:hAnsi="Footlight MT Light"/>
          <w:i/>
        </w:rPr>
        <w:t>(Job Safety Analysis</w:t>
      </w:r>
      <w:r w:rsidRPr="00B53F6C">
        <w:rPr>
          <w:rFonts w:ascii="Footlight MT Light" w:hAnsi="Footlight MT Light"/>
        </w:rPr>
        <w:t>) dan tindakan pengendaliannya;</w:t>
      </w:r>
    </w:p>
    <w:p w14:paraId="4052C4A7" w14:textId="23F30612" w:rsidR="00DA7E16" w:rsidRPr="00B53F6C" w:rsidRDefault="00DA7E16" w:rsidP="00DA7E16">
      <w:pPr>
        <w:pStyle w:val="ListParagraph"/>
        <w:numPr>
          <w:ilvl w:val="0"/>
          <w:numId w:val="51"/>
        </w:numPr>
        <w:spacing w:line="276" w:lineRule="auto"/>
        <w:ind w:left="1134"/>
        <w:jc w:val="both"/>
        <w:rPr>
          <w:rFonts w:ascii="Footlight MT Light" w:hAnsi="Footlight MT Light"/>
        </w:rPr>
      </w:pPr>
      <w:r w:rsidRPr="00B53F6C">
        <w:rPr>
          <w:rFonts w:ascii="Footlight MT Light" w:hAnsi="Footlight MT Light"/>
        </w:rPr>
        <w:t xml:space="preserve">Setiap proses/kegiatan yang berbahaya harus melalui prosedur izin kerja lebih dulu dari penanggung-jawab proses dan </w:t>
      </w:r>
      <w:r w:rsidR="00D45BF3" w:rsidRPr="00B53F6C">
        <w:rPr>
          <w:rFonts w:ascii="Footlight MT Light" w:hAnsi="Footlight MT Light"/>
        </w:rPr>
        <w:t>Ahli K3 Konstruksi/Ahli Keselamatan Konstruksi</w:t>
      </w:r>
      <w:r w:rsidRPr="00B53F6C">
        <w:rPr>
          <w:rFonts w:ascii="Footlight MT Light" w:hAnsi="Footlight MT Light"/>
        </w:rPr>
        <w:t>;</w:t>
      </w:r>
    </w:p>
    <w:p w14:paraId="424F2358" w14:textId="77777777" w:rsidR="00DA7E16" w:rsidRPr="00B53F6C" w:rsidRDefault="00DA7E16" w:rsidP="00DA7E16">
      <w:pPr>
        <w:pStyle w:val="ListParagraph"/>
        <w:numPr>
          <w:ilvl w:val="0"/>
          <w:numId w:val="51"/>
        </w:numPr>
        <w:spacing w:line="276" w:lineRule="auto"/>
        <w:ind w:left="1134"/>
        <w:jc w:val="both"/>
        <w:rPr>
          <w:rFonts w:ascii="Footlight MT Light" w:hAnsi="Footlight MT Light"/>
        </w:rPr>
      </w:pPr>
      <w:r w:rsidRPr="00B53F6C">
        <w:rPr>
          <w:rFonts w:ascii="Footlight MT Light" w:hAnsi="Footlight MT Light"/>
        </w:rPr>
        <w:t xml:space="preserve">Setiap proses dan kegiatan pekerjaan hanya boleh dilakukan oleh tenaga kerja dan/atau operator yang telah terlatih dan telah mempunyai kompetensi untuk melaksanakan jenis pekerjaan/tugasnya, termasuk kompetensi melaksanakan prosedur keselamatan </w:t>
      </w:r>
      <w:proofErr w:type="spellStart"/>
      <w:r w:rsidRPr="00B53F6C">
        <w:rPr>
          <w:rFonts w:ascii="Footlight MT Light" w:hAnsi="Footlight MT Light"/>
          <w:lang w:val="en-US"/>
        </w:rPr>
        <w:t>konstruksi</w:t>
      </w:r>
      <w:proofErr w:type="spellEnd"/>
      <w:r w:rsidRPr="00B53F6C">
        <w:rPr>
          <w:rFonts w:ascii="Footlight MT Light" w:hAnsi="Footlight MT Light"/>
          <w:lang w:val="en-US"/>
        </w:rPr>
        <w:t xml:space="preserve"> </w:t>
      </w:r>
      <w:r w:rsidRPr="00B53F6C">
        <w:rPr>
          <w:rFonts w:ascii="Footlight MT Light" w:hAnsi="Footlight MT Light"/>
        </w:rPr>
        <w:t>yang sesuai pada jenis pekerjaan/tugasnya tersebut.</w:t>
      </w:r>
    </w:p>
    <w:p w14:paraId="710BB74A" w14:textId="77777777" w:rsidR="00DA7E16" w:rsidRPr="00B53F6C" w:rsidRDefault="00DA7E16" w:rsidP="00DA7E16">
      <w:pPr>
        <w:pStyle w:val="ListParagraph"/>
        <w:spacing w:line="276" w:lineRule="auto"/>
        <w:ind w:left="1134"/>
        <w:jc w:val="both"/>
        <w:rPr>
          <w:rFonts w:ascii="Footlight MT Light" w:hAnsi="Footlight MT Light"/>
        </w:rPr>
      </w:pPr>
    </w:p>
    <w:p w14:paraId="6983874B"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Spesifikasi Metode Konstruksi/ Metode Pelaksanaan/Metode Kerja</w:t>
      </w:r>
    </w:p>
    <w:p w14:paraId="75EA3A5C" w14:textId="77777777" w:rsidR="00DA7E16" w:rsidRPr="00B53F6C" w:rsidRDefault="00DA7E16" w:rsidP="00DA7E16">
      <w:pPr>
        <w:pStyle w:val="ListParagraph"/>
        <w:numPr>
          <w:ilvl w:val="0"/>
          <w:numId w:val="58"/>
        </w:numPr>
        <w:spacing w:line="276" w:lineRule="auto"/>
        <w:ind w:left="1134" w:hanging="425"/>
        <w:jc w:val="both"/>
        <w:rPr>
          <w:rFonts w:ascii="Footlight MT Light" w:hAnsi="Footlight MT Light"/>
        </w:rPr>
      </w:pPr>
      <w:r w:rsidRPr="00B53F6C">
        <w:rPr>
          <w:rFonts w:ascii="Footlight MT Light" w:hAnsi="Footlight MT Light"/>
        </w:rPr>
        <w:t>Analisis Keselamatan Pekerjaan/</w:t>
      </w:r>
      <w:r w:rsidRPr="00B53F6C">
        <w:rPr>
          <w:rFonts w:ascii="Footlight MT Light" w:hAnsi="Footlight MT Light"/>
          <w:i/>
        </w:rPr>
        <w:t>Job Safety Analysis</w:t>
      </w:r>
      <w:r w:rsidRPr="00B53F6C">
        <w:rPr>
          <w:rFonts w:ascii="Footlight MT Light" w:hAnsi="Footlight MT Light"/>
        </w:rPr>
        <w:t xml:space="preserve"> (JSA) harus dilakukan terhadap setiap metode konstruksi/ metode pelaksanaan pekerjaan, dan persyaratan teknis untuk mencegah terjadinya kegagalan konstruksi dan kecelakaan kerja;</w:t>
      </w:r>
    </w:p>
    <w:p w14:paraId="35CDCDC3" w14:textId="77777777" w:rsidR="00DA7E16" w:rsidRPr="00B53F6C" w:rsidRDefault="00DA7E16" w:rsidP="00DA7E16">
      <w:pPr>
        <w:pStyle w:val="ListParagraph"/>
        <w:numPr>
          <w:ilvl w:val="0"/>
          <w:numId w:val="58"/>
        </w:numPr>
        <w:spacing w:line="276" w:lineRule="auto"/>
        <w:ind w:left="1134" w:hanging="425"/>
        <w:jc w:val="both"/>
        <w:rPr>
          <w:rFonts w:ascii="Footlight MT Light" w:hAnsi="Footlight MT Light"/>
        </w:rPr>
      </w:pPr>
      <w:r w:rsidRPr="00B53F6C">
        <w:rPr>
          <w:rFonts w:ascii="Footlight MT Light" w:hAnsi="Footlight MT Light"/>
        </w:rPr>
        <w:t>Metode kerja harus disusun secara logis, realistis dan dapat dilaksanakan dengan menggunakan peralatan, perkakas, material dan konstruksi sementara, yang sesuai dengan kondisi lokasi/tanah/cuaca, dan dapat dikerjakan oleh pekerja dan operator yang terlatih;</w:t>
      </w:r>
    </w:p>
    <w:p w14:paraId="335B92E0" w14:textId="77777777" w:rsidR="00DA7E16" w:rsidRPr="00B53F6C" w:rsidRDefault="00DA7E16" w:rsidP="00DA7E16">
      <w:pPr>
        <w:pStyle w:val="ListParagraph"/>
        <w:numPr>
          <w:ilvl w:val="0"/>
          <w:numId w:val="58"/>
        </w:numPr>
        <w:spacing w:line="276" w:lineRule="auto"/>
        <w:ind w:left="1134" w:hanging="425"/>
        <w:jc w:val="both"/>
        <w:rPr>
          <w:rFonts w:ascii="Footlight MT Light" w:hAnsi="Footlight MT Light"/>
        </w:rPr>
      </w:pPr>
      <w:r w:rsidRPr="00B53F6C">
        <w:rPr>
          <w:rFonts w:ascii="Footlight MT Light" w:hAnsi="Footlight MT Light"/>
        </w:rPr>
        <w:t>Persyaratan teknis yang harus dipenuhi penyedia dalam menyusun dan menggunakan metode kerja dapat meliputi penggunaan alat utama dan alat bantu, perkakas, material dan konstruksi sementara dengan urutan kerja yang sistematis, guna mempermudah pekerja dan operator bekerja dan dapat melindungi pekerja, alat dan material dari bahaya dan risiko kegagalan konstruksi dan kecelakaan kerja;</w:t>
      </w:r>
    </w:p>
    <w:p w14:paraId="5B1E5777" w14:textId="77777777" w:rsidR="00DA7E16" w:rsidRPr="00B53F6C" w:rsidRDefault="00DA7E16" w:rsidP="00DA7E16">
      <w:pPr>
        <w:pStyle w:val="ListParagraph"/>
        <w:numPr>
          <w:ilvl w:val="0"/>
          <w:numId w:val="58"/>
        </w:numPr>
        <w:spacing w:line="276" w:lineRule="auto"/>
        <w:ind w:left="1134" w:hanging="425"/>
        <w:jc w:val="both"/>
        <w:rPr>
          <w:rFonts w:ascii="Footlight MT Light" w:hAnsi="Footlight MT Light"/>
        </w:rPr>
      </w:pPr>
      <w:r w:rsidRPr="00B53F6C">
        <w:rPr>
          <w:rFonts w:ascii="Footlight MT Light" w:hAnsi="Footlight MT Light"/>
        </w:rPr>
        <w:t>Setiap metode kerja/konstruksi yang diusulkan penyedia, harus dianalisis keselamatan pekerjaan/</w:t>
      </w:r>
      <w:r w:rsidRPr="00B53F6C">
        <w:rPr>
          <w:rFonts w:ascii="Footlight MT Light" w:hAnsi="Footlight MT Light"/>
          <w:i/>
        </w:rPr>
        <w:t>Job Safety Analysis</w:t>
      </w:r>
      <w:r w:rsidRPr="00B53F6C">
        <w:rPr>
          <w:rFonts w:ascii="Footlight MT Light" w:hAnsi="Footlight MT Light"/>
        </w:rPr>
        <w:t xml:space="preserve"> (JSA), diuji efektivitas pelaksanaannya dan efisiensi biayanya. Jika semua faktor kondisi lokasi/tanah/cuaca, alat, perkakas, material, urutan kerja dan kompetensi pekerja/operator telah ditinjau dan dianalisis, serta dipastikan dapat menjamin keselamatan, kesehatan dan keamanan konstruksi dan pekerja/operator, maka metode kerja dapat disetujui, setelah dilengkapi dengan gambar dan prosedur kerja yang sistematis dan/atau mudah dipahami oleh pekerja/operator;</w:t>
      </w:r>
    </w:p>
    <w:p w14:paraId="360E63FF" w14:textId="77777777" w:rsidR="00DA7E16" w:rsidRPr="00B53F6C" w:rsidRDefault="00DA7E16" w:rsidP="00DA7E16">
      <w:pPr>
        <w:pStyle w:val="ListParagraph"/>
        <w:numPr>
          <w:ilvl w:val="0"/>
          <w:numId w:val="58"/>
        </w:numPr>
        <w:spacing w:line="276" w:lineRule="auto"/>
        <w:ind w:left="1134" w:hanging="425"/>
        <w:jc w:val="both"/>
        <w:rPr>
          <w:rFonts w:ascii="Footlight MT Light" w:hAnsi="Footlight MT Light"/>
        </w:rPr>
      </w:pPr>
      <w:r w:rsidRPr="00B53F6C">
        <w:rPr>
          <w:rFonts w:ascii="Footlight MT Light" w:hAnsi="Footlight MT Light"/>
        </w:rPr>
        <w:t>Setiap tahapan pelaksanaan konstruksi utama yang mempunyai potensi bahaya tinggi harus dilengkapi dengan metode kerja yang didalamnya sudah mencakup analisis keselamatan pekerjaan/</w:t>
      </w:r>
      <w:r w:rsidRPr="00B53F6C">
        <w:rPr>
          <w:rFonts w:ascii="Footlight MT Light" w:hAnsi="Footlight MT Light"/>
          <w:i/>
        </w:rPr>
        <w:t>Job Safety Analysis</w:t>
      </w:r>
      <w:r w:rsidRPr="00B53F6C">
        <w:rPr>
          <w:rFonts w:ascii="Footlight MT Light" w:hAnsi="Footlight MT Light"/>
        </w:rPr>
        <w:t xml:space="preserve">  (JSA). Misalnya untuk pekerjaan di ketinggian, mutlak harus digunakan perancah, lantai kerja (platform), papan tepi, tangga kerja, pagar pelindung tepi, serta alat pelindung diri (APD) yang sesuai antara lain helm dan sabuk keselamatan agar pekerja terlindung dari bahaya jatuh. Untuk pekerjaan saluran galian tanah berpasir yang mudah longsor dengan kedalaman 1,5 meter atau lebih, mutlak harus menggunakan turap dan tangga akses bagi pekerja untuk naik/turun;</w:t>
      </w:r>
    </w:p>
    <w:p w14:paraId="611EF976" w14:textId="77777777" w:rsidR="00DA7E16" w:rsidRPr="00B53F6C" w:rsidRDefault="00DA7E16" w:rsidP="00DA7E16">
      <w:pPr>
        <w:pStyle w:val="ListParagraph"/>
        <w:numPr>
          <w:ilvl w:val="0"/>
          <w:numId w:val="58"/>
        </w:numPr>
        <w:spacing w:line="276" w:lineRule="auto"/>
        <w:ind w:left="1134" w:hanging="425"/>
        <w:jc w:val="both"/>
        <w:rPr>
          <w:rFonts w:ascii="Footlight MT Light" w:hAnsi="Footlight MT Light"/>
        </w:rPr>
      </w:pPr>
      <w:r w:rsidRPr="00B53F6C">
        <w:rPr>
          <w:rFonts w:ascii="Footlight MT Light" w:hAnsi="Footlight MT Light"/>
        </w:rPr>
        <w:t>Setiap metode kerja harus melalui analisis dan perhitungan yang diperlukan berdasarkan data teknis yang dapat dipertanggung-jawabkan, baik dari standar yang berlaku, atau melalui penyelidikan teknis dan analisis laboratorium maupun pendapat ahli terkait yang independen.</w:t>
      </w:r>
    </w:p>
    <w:p w14:paraId="7C551D2C" w14:textId="77777777" w:rsidR="00DA7E16" w:rsidRPr="00B53F6C" w:rsidRDefault="00DA7E16" w:rsidP="00DA7E16">
      <w:pPr>
        <w:pStyle w:val="ListParagraph"/>
        <w:spacing w:line="276" w:lineRule="auto"/>
        <w:ind w:left="1134"/>
        <w:jc w:val="both"/>
        <w:rPr>
          <w:rFonts w:ascii="Footlight MT Light" w:hAnsi="Footlight MT Light"/>
        </w:rPr>
      </w:pPr>
    </w:p>
    <w:p w14:paraId="684D241B" w14:textId="77777777" w:rsidR="00DA7E16" w:rsidRPr="00B53F6C" w:rsidRDefault="00DA7E16" w:rsidP="00DA7E16">
      <w:pPr>
        <w:pStyle w:val="ListParagraph"/>
        <w:numPr>
          <w:ilvl w:val="0"/>
          <w:numId w:val="50"/>
        </w:numPr>
        <w:spacing w:line="276" w:lineRule="auto"/>
        <w:jc w:val="both"/>
        <w:rPr>
          <w:rFonts w:ascii="Footlight MT Light" w:hAnsi="Footlight MT Light"/>
        </w:rPr>
      </w:pPr>
      <w:r w:rsidRPr="00B53F6C">
        <w:rPr>
          <w:rFonts w:ascii="Footlight MT Light" w:hAnsi="Footlight MT Light"/>
        </w:rPr>
        <w:t>Spesifikasi Jabatan Kerja Konstruksi</w:t>
      </w:r>
    </w:p>
    <w:p w14:paraId="726F1B36" w14:textId="77777777" w:rsidR="00DA7E16" w:rsidRPr="00B53F6C" w:rsidRDefault="00DA7E16" w:rsidP="00DA7E16">
      <w:pPr>
        <w:pStyle w:val="ListParagraph"/>
        <w:numPr>
          <w:ilvl w:val="1"/>
          <w:numId w:val="50"/>
        </w:numPr>
        <w:spacing w:line="276" w:lineRule="auto"/>
        <w:ind w:left="1134" w:hanging="425"/>
        <w:jc w:val="both"/>
        <w:rPr>
          <w:rFonts w:ascii="Footlight MT Light" w:hAnsi="Footlight MT Light"/>
        </w:rPr>
      </w:pPr>
      <w:r w:rsidRPr="00B53F6C">
        <w:rPr>
          <w:rFonts w:ascii="Footlight MT Light" w:hAnsi="Footlight MT Light"/>
        </w:rPr>
        <w:t xml:space="preserve">Setiap kegiatan/pekerjaan perancangan, perencanaan, perhitungan dan gambar-gambar konstruksi, penetapan spesifikasi dan prosedur teknis serta metode pelaksanaan/ konstruksi/kerja harus dilakukan oleh tenaga ahli yang mempunyai kompetensi yang disyaratkan, baik pekerjaan arsitektur, struktur/sipil, mekanikal, </w:t>
      </w:r>
      <w:r w:rsidRPr="00B53F6C">
        <w:rPr>
          <w:rFonts w:ascii="Footlight MT Light" w:hAnsi="Footlight MT Light"/>
        </w:rPr>
        <w:lastRenderedPageBreak/>
        <w:t>elektrikal, plumbing dan penataan lingkungan maupun interior dan jenis pekerjaan lain yang terkait;</w:t>
      </w:r>
    </w:p>
    <w:p w14:paraId="2B73ED0A" w14:textId="77777777" w:rsidR="00DA7E16" w:rsidRPr="00B53F6C" w:rsidRDefault="00DA7E16" w:rsidP="00DA7E16">
      <w:pPr>
        <w:pStyle w:val="ListParagraph"/>
        <w:numPr>
          <w:ilvl w:val="1"/>
          <w:numId w:val="50"/>
        </w:numPr>
        <w:spacing w:line="276" w:lineRule="auto"/>
        <w:ind w:left="1134" w:hanging="425"/>
        <w:jc w:val="both"/>
        <w:rPr>
          <w:rFonts w:ascii="Footlight MT Light" w:hAnsi="Footlight MT Light"/>
        </w:rPr>
      </w:pPr>
      <w:r w:rsidRPr="00B53F6C">
        <w:rPr>
          <w:rFonts w:ascii="Footlight MT Light" w:hAnsi="Footlight MT Light"/>
        </w:rPr>
        <w:t xml:space="preserve">Setiap tenaga ahli tersebut pada butir a. di atas harus mempunyai kemampuan untuk melakukan proses manajemen risiko (identifikasi bahaya, penilaian risiko dan pengendalian risiko) yang terkait dengan disiplin ilmu dan pengalaman profesionalnya, dan dapat memastikan bahwa semua potensi bahaya dan risiko yang terkait pada bentuk rancangan, spesifikasi teknis dan metode kerja/konstruksi tersebut telah diidentifikasi dan telah dikendalikan pada tingkat yang dapat diterima sesuai dengan standar teknik dan standar </w:t>
      </w:r>
      <w:proofErr w:type="spellStart"/>
      <w:r w:rsidRPr="00B53F6C">
        <w:rPr>
          <w:rFonts w:ascii="Footlight MT Light" w:hAnsi="Footlight MT Light"/>
          <w:lang w:val="en-US"/>
        </w:rPr>
        <w:t>Keselamatan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Konstruksi</w:t>
      </w:r>
      <w:proofErr w:type="spellEnd"/>
      <w:r w:rsidRPr="00B53F6C">
        <w:rPr>
          <w:rFonts w:ascii="Footlight MT Light" w:hAnsi="Footlight MT Light"/>
        </w:rPr>
        <w:t xml:space="preserve"> yang berlaku;</w:t>
      </w:r>
    </w:p>
    <w:p w14:paraId="19596D61" w14:textId="77777777" w:rsidR="00DA7E16" w:rsidRPr="00B53F6C" w:rsidRDefault="00DA7E16" w:rsidP="00DA7E16">
      <w:pPr>
        <w:pStyle w:val="ListParagraph"/>
        <w:numPr>
          <w:ilvl w:val="1"/>
          <w:numId w:val="50"/>
        </w:numPr>
        <w:spacing w:line="276" w:lineRule="auto"/>
        <w:ind w:left="1134" w:hanging="425"/>
        <w:jc w:val="both"/>
        <w:rPr>
          <w:rFonts w:ascii="Footlight MT Light" w:hAnsi="Footlight MT Light"/>
        </w:rPr>
      </w:pPr>
      <w:r w:rsidRPr="00B53F6C">
        <w:rPr>
          <w:rFonts w:ascii="Footlight MT Light" w:hAnsi="Footlight MT Light"/>
        </w:rPr>
        <w:t>Setiap kegiatan/pekerjaan pelaksanaan, pemasangan, pembongkaran, pemindahan, pengangkutan, pengangkatan, penyimpanan, perletakan, pengambilan, pembuangan, pembongkaran dsb, harus dilakukan oleh tenaga ahli dan tenaga terampil yang berkompeten berdasarkan gambar gambar, spesifikasi teknis, manual, pedoman dan standar serta rujukan yang benar dan sah atau telah disetujui oleh tenaga ahli yang terkait;</w:t>
      </w:r>
    </w:p>
    <w:p w14:paraId="16C5E66D" w14:textId="77777777" w:rsidR="00DA7E16" w:rsidRPr="00B53F6C" w:rsidRDefault="00DA7E16" w:rsidP="00DA7E16">
      <w:pPr>
        <w:pStyle w:val="ListParagraph"/>
        <w:numPr>
          <w:ilvl w:val="1"/>
          <w:numId w:val="50"/>
        </w:numPr>
        <w:spacing w:line="276" w:lineRule="auto"/>
        <w:ind w:left="1134" w:hanging="425"/>
        <w:jc w:val="both"/>
        <w:rPr>
          <w:rFonts w:ascii="Footlight MT Light" w:hAnsi="Footlight MT Light"/>
        </w:rPr>
      </w:pPr>
      <w:r w:rsidRPr="00B53F6C">
        <w:rPr>
          <w:rFonts w:ascii="Footlight MT Light" w:hAnsi="Footlight MT Light"/>
        </w:rPr>
        <w:t>Setiap tenaga ahli dan tenaga terampil dibidang K3 Konstruksi di atas harus melakukan analisis keselamatan pekerjaan (</w:t>
      </w:r>
      <w:r w:rsidRPr="00B53F6C">
        <w:rPr>
          <w:rFonts w:ascii="Footlight MT Light" w:hAnsi="Footlight MT Light"/>
          <w:i/>
        </w:rPr>
        <w:t>job safety analysis</w:t>
      </w:r>
      <w:r w:rsidRPr="00B53F6C">
        <w:rPr>
          <w:rFonts w:ascii="Footlight MT Light" w:hAnsi="Footlight MT Light"/>
        </w:rPr>
        <w:t>) setiap sebelum memulai pekerjaannya, untuk memastikan bahwa potensi bahaya dan risiko telah diidentifikasi dan diberikan tindakan pencegahan terhadap kecelakaan kerja dan/atau penyakit di tempat kerja;</w:t>
      </w:r>
    </w:p>
    <w:p w14:paraId="4125A250" w14:textId="77777777" w:rsidR="00DA7E16" w:rsidRPr="00B53F6C" w:rsidRDefault="00DA7E16" w:rsidP="00DA7E16">
      <w:pPr>
        <w:pStyle w:val="ListParagraph"/>
        <w:spacing w:line="276" w:lineRule="auto"/>
        <w:ind w:left="1134"/>
        <w:jc w:val="both"/>
        <w:rPr>
          <w:rFonts w:ascii="Footlight MT Light" w:hAnsi="Footlight MT Light"/>
        </w:rPr>
      </w:pPr>
    </w:p>
    <w:p w14:paraId="5BD0B22D" w14:textId="77777777" w:rsidR="00DA7E16" w:rsidRPr="00B53F6C" w:rsidRDefault="00DA7E16" w:rsidP="00DA7E16">
      <w:pPr>
        <w:pStyle w:val="ListParagraph"/>
        <w:numPr>
          <w:ilvl w:val="0"/>
          <w:numId w:val="49"/>
        </w:numPr>
        <w:spacing w:line="276" w:lineRule="auto"/>
        <w:rPr>
          <w:rFonts w:ascii="Footlight MT Light" w:hAnsi="Footlight MT Light"/>
        </w:rPr>
      </w:pPr>
      <w:r w:rsidRPr="00B53F6C">
        <w:rPr>
          <w:rFonts w:ascii="Footlight MT Light" w:hAnsi="Footlight MT Light"/>
        </w:rPr>
        <w:t>Keterangan Gambar</w:t>
      </w:r>
    </w:p>
    <w:p w14:paraId="70503D63" w14:textId="487528F9" w:rsidR="00DA7E16" w:rsidRPr="00B53F6C" w:rsidRDefault="00DA7E16" w:rsidP="00DA7E16">
      <w:pPr>
        <w:spacing w:line="276" w:lineRule="auto"/>
        <w:ind w:left="360"/>
        <w:jc w:val="both"/>
        <w:rPr>
          <w:rFonts w:ascii="Footlight MT Light" w:hAnsi="Footlight MT Light"/>
        </w:rPr>
      </w:pPr>
      <w:r w:rsidRPr="00B53F6C">
        <w:rPr>
          <w:rFonts w:ascii="Footlight MT Light" w:hAnsi="Footlight MT Light"/>
        </w:rPr>
        <w:t xml:space="preserve">Gambar-gambar untuk pelaksanaan pekerjaan harus ditetapkan oleh </w:t>
      </w:r>
      <w:r w:rsidR="00D45BF3" w:rsidRPr="00B53F6C">
        <w:rPr>
          <w:rFonts w:ascii="Footlight MT Light" w:hAnsi="Footlight MT Light"/>
        </w:rPr>
        <w:t>PPK</w:t>
      </w:r>
      <w:r w:rsidRPr="00B53F6C">
        <w:rPr>
          <w:rFonts w:ascii="Footlight MT Light" w:hAnsi="Footlight MT Light"/>
        </w:rPr>
        <w:t xml:space="preserve"> secara terinci, lengkap dan jelas, antara lain :</w:t>
      </w:r>
    </w:p>
    <w:p w14:paraId="51500563" w14:textId="77777777" w:rsidR="00DA7E16" w:rsidRPr="00B53F6C" w:rsidRDefault="00DA7E16" w:rsidP="00DA7E16">
      <w:pPr>
        <w:pStyle w:val="ListParagraph"/>
        <w:numPr>
          <w:ilvl w:val="3"/>
          <w:numId w:val="50"/>
        </w:numPr>
        <w:spacing w:line="276" w:lineRule="auto"/>
        <w:ind w:left="709"/>
        <w:rPr>
          <w:rFonts w:ascii="Footlight MT Light" w:hAnsi="Footlight MT Light"/>
        </w:rPr>
      </w:pPr>
      <w:r w:rsidRPr="00B53F6C">
        <w:rPr>
          <w:rFonts w:ascii="Footlight MT Light" w:hAnsi="Footlight MT Light"/>
        </w:rPr>
        <w:t>Peta Lokasi</w:t>
      </w:r>
    </w:p>
    <w:p w14:paraId="05EB7BB6" w14:textId="77777777" w:rsidR="00DA7E16" w:rsidRPr="00B53F6C" w:rsidRDefault="00DA7E16" w:rsidP="00DA7E16">
      <w:pPr>
        <w:pStyle w:val="ListParagraph"/>
        <w:numPr>
          <w:ilvl w:val="3"/>
          <w:numId w:val="50"/>
        </w:numPr>
        <w:spacing w:line="276" w:lineRule="auto"/>
        <w:ind w:left="709"/>
        <w:rPr>
          <w:rFonts w:ascii="Footlight MT Light" w:hAnsi="Footlight MT Light"/>
        </w:rPr>
      </w:pPr>
      <w:r w:rsidRPr="00B53F6C">
        <w:rPr>
          <w:rFonts w:ascii="Footlight MT Light" w:hAnsi="Footlight MT Light"/>
        </w:rPr>
        <w:t>Lay out</w:t>
      </w:r>
    </w:p>
    <w:p w14:paraId="35F5B94E" w14:textId="77777777" w:rsidR="00DA7E16" w:rsidRPr="00B53F6C" w:rsidRDefault="00DA7E16" w:rsidP="00DA7E16">
      <w:pPr>
        <w:pStyle w:val="ListParagraph"/>
        <w:numPr>
          <w:ilvl w:val="3"/>
          <w:numId w:val="50"/>
        </w:numPr>
        <w:spacing w:line="276" w:lineRule="auto"/>
        <w:ind w:left="709"/>
        <w:rPr>
          <w:rFonts w:ascii="Footlight MT Light" w:hAnsi="Footlight MT Light"/>
        </w:rPr>
      </w:pPr>
      <w:r w:rsidRPr="00B53F6C">
        <w:rPr>
          <w:rFonts w:ascii="Footlight MT Light" w:hAnsi="Footlight MT Light"/>
        </w:rPr>
        <w:t xml:space="preserve">Potongan memanjang </w:t>
      </w:r>
    </w:p>
    <w:p w14:paraId="2ED2A40D" w14:textId="77777777" w:rsidR="00DA7E16" w:rsidRPr="00B53F6C" w:rsidRDefault="00DA7E16" w:rsidP="00DA7E16">
      <w:pPr>
        <w:pStyle w:val="ListParagraph"/>
        <w:numPr>
          <w:ilvl w:val="3"/>
          <w:numId w:val="50"/>
        </w:numPr>
        <w:spacing w:line="276" w:lineRule="auto"/>
        <w:ind w:left="709"/>
        <w:rPr>
          <w:rFonts w:ascii="Footlight MT Light" w:hAnsi="Footlight MT Light"/>
        </w:rPr>
      </w:pPr>
      <w:r w:rsidRPr="00B53F6C">
        <w:rPr>
          <w:rFonts w:ascii="Footlight MT Light" w:hAnsi="Footlight MT Light"/>
        </w:rPr>
        <w:t>Potongan melintang</w:t>
      </w:r>
    </w:p>
    <w:p w14:paraId="61EC61D5" w14:textId="77777777" w:rsidR="00DA7E16" w:rsidRPr="00B53F6C" w:rsidRDefault="00DA7E16" w:rsidP="00DA7E16">
      <w:pPr>
        <w:pStyle w:val="ListParagraph"/>
        <w:numPr>
          <w:ilvl w:val="3"/>
          <w:numId w:val="50"/>
        </w:numPr>
        <w:spacing w:line="276" w:lineRule="auto"/>
        <w:ind w:left="709"/>
      </w:pPr>
      <w:r w:rsidRPr="00B53F6C">
        <w:rPr>
          <w:rFonts w:ascii="Footlight MT Light" w:hAnsi="Footlight MT Light"/>
        </w:rPr>
        <w:t>Detail-detail konstruksi</w:t>
      </w:r>
    </w:p>
    <w:p w14:paraId="447223C9" w14:textId="77777777" w:rsidR="00DA7E16" w:rsidRPr="00B53F6C" w:rsidRDefault="00DA7E16" w:rsidP="00DA7E16">
      <w:pPr>
        <w:spacing w:line="276" w:lineRule="auto"/>
      </w:pPr>
    </w:p>
    <w:p w14:paraId="69D3B613" w14:textId="5AA0D282" w:rsidR="00DA7E16" w:rsidRPr="00B53F6C" w:rsidRDefault="00EA197E" w:rsidP="00DA7E16">
      <w:pPr>
        <w:pStyle w:val="ListParagraph"/>
        <w:numPr>
          <w:ilvl w:val="0"/>
          <w:numId w:val="49"/>
        </w:numPr>
        <w:spacing w:line="276" w:lineRule="auto"/>
        <w:jc w:val="both"/>
        <w:rPr>
          <w:rFonts w:ascii="Footlight MT Light" w:hAnsi="Footlight MT Light"/>
        </w:rPr>
      </w:pPr>
      <w:r w:rsidRPr="00B53F6C">
        <w:rPr>
          <w:rFonts w:ascii="Footlight MT Light" w:hAnsi="Footlight MT Light"/>
        </w:rPr>
        <w:t>Pejabat Penandatangan Kontrak</w:t>
      </w:r>
      <w:r w:rsidR="00DA7E16" w:rsidRPr="00B53F6C">
        <w:rPr>
          <w:rFonts w:ascii="Footlight MT Light" w:hAnsi="Footlight MT Light"/>
        </w:rPr>
        <w:t xml:space="preserve"> mengacu pada hasil dokumen pekerjaan jasa Konsultansi Konstruksi perancangan dan/atau berkonsultasi dengan </w:t>
      </w:r>
      <w:r w:rsidR="00D45BF3" w:rsidRPr="00B53F6C">
        <w:rPr>
          <w:rFonts w:ascii="Footlight MT Light" w:hAnsi="Footlight MT Light"/>
        </w:rPr>
        <w:t>Ahli K3 Konstruksi/Ahli Keselamatan Konstruksi</w:t>
      </w:r>
      <w:r w:rsidR="00DA7E16" w:rsidRPr="00B53F6C">
        <w:rPr>
          <w:rFonts w:ascii="Footlight MT Light" w:hAnsi="Footlight MT Light"/>
        </w:rPr>
        <w:t xml:space="preserve"> dalam menetapkan uraian pekerjaan, identifikasi bahaya, dan penetapan tingkat Risiko Keselamatan Konstruksi pada Pekerjaan Konstruksi</w:t>
      </w:r>
    </w:p>
    <w:p w14:paraId="79FCF1DB" w14:textId="574D37B9" w:rsidR="00DA7E16" w:rsidRPr="00B53F6C" w:rsidRDefault="00DA7E16" w:rsidP="00DA7E16">
      <w:pPr>
        <w:pStyle w:val="ListParagraph"/>
        <w:spacing w:line="276" w:lineRule="auto"/>
        <w:ind w:left="360"/>
        <w:jc w:val="both"/>
        <w:rPr>
          <w:rFonts w:ascii="Footlight MT Light" w:hAnsi="Footlight MT Light"/>
        </w:rPr>
      </w:pPr>
      <w:r w:rsidRPr="00B53F6C">
        <w:rPr>
          <w:rFonts w:ascii="Footlight MT Light" w:hAnsi="Footlight MT Light"/>
        </w:rPr>
        <w:t xml:space="preserve">Dalam melakukan pengawasan dan evaluasi terhadap RKK dan penerapan SMKK, </w:t>
      </w:r>
      <w:r w:rsidR="00EA197E" w:rsidRPr="00B53F6C">
        <w:rPr>
          <w:rFonts w:ascii="Footlight MT Light" w:hAnsi="Footlight MT Light"/>
        </w:rPr>
        <w:t>Pejabat Penandatangan Kontrak</w:t>
      </w:r>
      <w:r w:rsidRPr="00B53F6C">
        <w:rPr>
          <w:rFonts w:ascii="Footlight MT Light" w:hAnsi="Footlight MT Light"/>
        </w:rPr>
        <w:t xml:space="preserve"> dapat dibantu oleh </w:t>
      </w:r>
      <w:r w:rsidR="00D45BF3" w:rsidRPr="00B53F6C">
        <w:rPr>
          <w:rFonts w:ascii="Footlight MT Light" w:hAnsi="Footlight MT Light"/>
        </w:rPr>
        <w:t>Ahli K3 Konstruksi/Ahli Keselamatan Konstruksi</w:t>
      </w:r>
      <w:r w:rsidRPr="00B53F6C">
        <w:rPr>
          <w:rFonts w:ascii="Footlight MT Light" w:hAnsi="Footlight MT Light"/>
        </w:rPr>
        <w:t xml:space="preserve"> dan/atau Petugas Keselamatan Konstruksi.</w:t>
      </w:r>
    </w:p>
    <w:p w14:paraId="77D76188" w14:textId="77777777" w:rsidR="00DA7E16" w:rsidRPr="00B53F6C" w:rsidRDefault="00DA7E16" w:rsidP="00DA7E16">
      <w:pPr>
        <w:spacing w:line="276" w:lineRule="auto"/>
      </w:pPr>
    </w:p>
    <w:p w14:paraId="1CC58BBB" w14:textId="77777777" w:rsidR="00DA7E16" w:rsidRPr="00B53F6C" w:rsidRDefault="00DA7E16" w:rsidP="00DA7E16">
      <w:pPr>
        <w:spacing w:line="276" w:lineRule="auto"/>
        <w:jc w:val="both"/>
      </w:pPr>
      <w:r w:rsidRPr="00B53F6C">
        <w:br w:type="page"/>
      </w:r>
    </w:p>
    <w:p w14:paraId="618E3902" w14:textId="77777777" w:rsidR="00DA7E16" w:rsidRPr="00B53F6C" w:rsidRDefault="00DA7E16" w:rsidP="00DA7E16">
      <w:pPr>
        <w:pStyle w:val="Heading1"/>
        <w:rPr>
          <w:rFonts w:ascii="Footlight MT Light" w:hAnsi="Footlight MT Light"/>
          <w:sz w:val="28"/>
          <w:szCs w:val="28"/>
        </w:rPr>
      </w:pPr>
      <w:bookmarkStart w:id="536" w:name="_Toc40700580"/>
      <w:bookmarkStart w:id="537" w:name="_Toc69999976"/>
      <w:r w:rsidRPr="00B53F6C">
        <w:rPr>
          <w:rFonts w:ascii="Footlight MT Light" w:hAnsi="Footlight MT Light"/>
          <w:sz w:val="28"/>
          <w:szCs w:val="28"/>
        </w:rPr>
        <w:lastRenderedPageBreak/>
        <w:t>BAB VIII. DAFTAR KUANTITAS DAN HARGA</w:t>
      </w:r>
      <w:bookmarkEnd w:id="536"/>
      <w:bookmarkEnd w:id="537"/>
    </w:p>
    <w:p w14:paraId="29A11BDD" w14:textId="77777777" w:rsidR="00224CE4" w:rsidRPr="00B53F6C" w:rsidRDefault="00224CE4" w:rsidP="00224CE4">
      <w:pPr>
        <w:pBdr>
          <w:bottom w:val="single" w:sz="4" w:space="1" w:color="auto"/>
        </w:pBdr>
        <w:rPr>
          <w:rFonts w:ascii="Footlight MT Light" w:hAnsi="Footlight MT Light"/>
        </w:rPr>
      </w:pPr>
    </w:p>
    <w:p w14:paraId="24B6ABED" w14:textId="77777777" w:rsidR="00224CE4" w:rsidRPr="00B53F6C" w:rsidRDefault="00224CE4" w:rsidP="00224CE4">
      <w:pPr>
        <w:rPr>
          <w:rFonts w:ascii="Footlight MT Light" w:hAnsi="Footlight MT Light"/>
        </w:rPr>
      </w:pPr>
    </w:p>
    <w:p w14:paraId="5EF3DF46" w14:textId="77777777" w:rsidR="00DA7E16" w:rsidRPr="00B53F6C" w:rsidRDefault="00DA7E16" w:rsidP="00DA7E16">
      <w:pPr>
        <w:jc w:val="center"/>
        <w:rPr>
          <w:rFonts w:ascii="Footlight MT Light" w:hAnsi="Footlight MT Light"/>
        </w:rPr>
      </w:pPr>
    </w:p>
    <w:tbl>
      <w:tblPr>
        <w:tblW w:w="9386" w:type="dxa"/>
        <w:tblInd w:w="104" w:type="dxa"/>
        <w:tblLayout w:type="fixed"/>
        <w:tblLook w:val="0000" w:firstRow="0" w:lastRow="0" w:firstColumn="0" w:lastColumn="0" w:noHBand="0" w:noVBand="0"/>
      </w:tblPr>
      <w:tblGrid>
        <w:gridCol w:w="9386"/>
      </w:tblGrid>
      <w:tr w:rsidR="00DA7E16" w:rsidRPr="00B53F6C" w14:paraId="4D8DE83E" w14:textId="77777777" w:rsidTr="0014779E">
        <w:tc>
          <w:tcPr>
            <w:tcW w:w="9386" w:type="dxa"/>
            <w:tcBorders>
              <w:top w:val="single" w:sz="6" w:space="0" w:color="auto"/>
              <w:left w:val="single" w:sz="6" w:space="0" w:color="auto"/>
              <w:bottom w:val="single" w:sz="6" w:space="0" w:color="auto"/>
              <w:right w:val="single" w:sz="6" w:space="0" w:color="auto"/>
            </w:tcBorders>
          </w:tcPr>
          <w:p w14:paraId="4CC9565F" w14:textId="77777777" w:rsidR="00DA7E16" w:rsidRPr="00B53F6C" w:rsidRDefault="00DA7E16" w:rsidP="0052044E">
            <w:pPr>
              <w:jc w:val="both"/>
              <w:rPr>
                <w:rFonts w:ascii="Footlight MT Light" w:hAnsi="Footlight MT Light"/>
              </w:rPr>
            </w:pPr>
          </w:p>
          <w:p w14:paraId="63036176" w14:textId="77777777" w:rsidR="00DA7E16" w:rsidRPr="00B53F6C" w:rsidRDefault="00DA7E16" w:rsidP="0052044E">
            <w:pPr>
              <w:jc w:val="center"/>
              <w:rPr>
                <w:rFonts w:ascii="Footlight MT Light" w:hAnsi="Footlight MT Light"/>
                <w:b/>
              </w:rPr>
            </w:pPr>
            <w:r w:rsidRPr="00B53F6C">
              <w:rPr>
                <w:rFonts w:ascii="Footlight MT Light" w:hAnsi="Footlight MT Light"/>
                <w:b/>
              </w:rPr>
              <w:t xml:space="preserve">Keterangan </w:t>
            </w:r>
          </w:p>
          <w:p w14:paraId="13BEDBBD" w14:textId="77777777" w:rsidR="00DA7E16" w:rsidRPr="00B53F6C" w:rsidRDefault="00DA7E16" w:rsidP="0052044E">
            <w:pPr>
              <w:jc w:val="both"/>
              <w:rPr>
                <w:rFonts w:ascii="Footlight MT Light" w:hAnsi="Footlight MT Light"/>
              </w:rPr>
            </w:pPr>
          </w:p>
          <w:p w14:paraId="1C009C68" w14:textId="77777777" w:rsidR="00DA7E16" w:rsidRPr="00B53F6C" w:rsidRDefault="00DA7E16" w:rsidP="0052044E">
            <w:pPr>
              <w:ind w:left="463" w:hanging="463"/>
              <w:jc w:val="both"/>
              <w:rPr>
                <w:rFonts w:ascii="Footlight MT Light" w:hAnsi="Footlight MT Light"/>
              </w:rPr>
            </w:pPr>
            <w:r w:rsidRPr="00B53F6C">
              <w:rPr>
                <w:rFonts w:ascii="Footlight MT Light" w:hAnsi="Footlight MT Light"/>
              </w:rPr>
              <w:t>1.</w:t>
            </w:r>
            <w:r w:rsidRPr="00B53F6C">
              <w:rPr>
                <w:rFonts w:ascii="Footlight MT Light" w:hAnsi="Footlight MT Light"/>
              </w:rPr>
              <w:tab/>
              <w:t>Daftar Kuantitas dan Harga harus sesuai dengan Instruksi Kepada Peserta (IKP), Syarat-Syarat Umum Kontrak (SSUK) dan Syarat-Syarat Khusus Kontrak (SSKK), Spesifikasi Teknis,  dan Gambar.</w:t>
            </w:r>
          </w:p>
          <w:p w14:paraId="5E7D04D7" w14:textId="77777777" w:rsidR="00DA7E16" w:rsidRPr="00B53F6C" w:rsidRDefault="00DA7E16" w:rsidP="0052044E">
            <w:pPr>
              <w:ind w:left="463" w:hanging="463"/>
              <w:jc w:val="both"/>
              <w:rPr>
                <w:rFonts w:ascii="Footlight MT Light" w:hAnsi="Footlight MT Light"/>
              </w:rPr>
            </w:pPr>
          </w:p>
          <w:p w14:paraId="7D2F9BBF" w14:textId="77777777" w:rsidR="00DA7E16" w:rsidRPr="00B53F6C" w:rsidRDefault="00DA7E16" w:rsidP="0052044E">
            <w:pPr>
              <w:ind w:left="463" w:hanging="463"/>
              <w:jc w:val="both"/>
              <w:rPr>
                <w:rFonts w:ascii="Footlight MT Light" w:hAnsi="Footlight MT Light"/>
              </w:rPr>
            </w:pPr>
            <w:r w:rsidRPr="00B53F6C">
              <w:rPr>
                <w:rFonts w:ascii="Footlight MT Light" w:hAnsi="Footlight MT Light"/>
              </w:rPr>
              <w:t>2.</w:t>
            </w:r>
            <w:r w:rsidRPr="00B53F6C">
              <w:rPr>
                <w:rFonts w:ascii="Footlight MT Light" w:hAnsi="Footlight MT Light"/>
              </w:rPr>
              <w:tab/>
              <w:t>Pembayaran terhadap prestasi pekerjaan dilakukan berdasarkan kuantitas/keluaran pekerjaan terpasang yang dimintakan dan dikerjakan sebagaimana diukur dan diverifikasi oleh para pihak, serta dinilai sesuai dengan harga yang tercantum dalam Daftar Kuantitas dan Harga, kecuali bagian pekerjaan</w:t>
            </w:r>
            <w:r w:rsidRPr="00B53F6C">
              <w:rPr>
                <w:rFonts w:ascii="Footlight MT Light" w:hAnsi="Footlight MT Light"/>
                <w:i/>
              </w:rPr>
              <w:t xml:space="preserve"> Material on-Site </w:t>
            </w:r>
            <w:r w:rsidRPr="00B53F6C">
              <w:rPr>
                <w:rFonts w:ascii="Footlight MT Light" w:hAnsi="Footlight MT Light"/>
              </w:rPr>
              <w:t xml:space="preserve">(bagian pekerjaan di lapangan). </w:t>
            </w:r>
          </w:p>
          <w:p w14:paraId="2676E0F4" w14:textId="77777777" w:rsidR="00DA7E16" w:rsidRPr="00B53F6C" w:rsidRDefault="00DA7E16" w:rsidP="0052044E">
            <w:pPr>
              <w:ind w:left="463" w:hanging="463"/>
              <w:jc w:val="both"/>
              <w:rPr>
                <w:rFonts w:ascii="Footlight MT Light" w:hAnsi="Footlight MT Light"/>
              </w:rPr>
            </w:pPr>
          </w:p>
          <w:p w14:paraId="39A0C024" w14:textId="77777777" w:rsidR="00DA7E16" w:rsidRPr="00B53F6C" w:rsidRDefault="00DA7E16" w:rsidP="0052044E">
            <w:pPr>
              <w:ind w:left="463" w:hanging="463"/>
              <w:jc w:val="both"/>
              <w:rPr>
                <w:rFonts w:ascii="Footlight MT Light" w:hAnsi="Footlight MT Light"/>
              </w:rPr>
            </w:pPr>
            <w:r w:rsidRPr="00B53F6C">
              <w:rPr>
                <w:rFonts w:ascii="Footlight MT Light" w:hAnsi="Footlight MT Light"/>
              </w:rPr>
              <w:t>3.</w:t>
            </w:r>
            <w:r w:rsidRPr="00B53F6C">
              <w:rPr>
                <w:rFonts w:ascii="Footlight MT Light" w:hAnsi="Footlight MT Light"/>
              </w:rPr>
              <w:tab/>
              <w:t xml:space="preserve">Harga dalam Daftar Kuantitas dan Harga telah mencakup semua biaya pekerjaan, personel, pengawasan, bahan-bahan, perawatan, asuransi tenaga kerja/BPJS, laba, pajak, bea, keuntungan, </w:t>
            </w:r>
            <w:r w:rsidRPr="00B53F6C">
              <w:rPr>
                <w:rFonts w:ascii="Footlight MT Light" w:hAnsi="Footlight MT Light"/>
                <w:i/>
              </w:rPr>
              <w:t>overhead</w:t>
            </w:r>
            <w:r w:rsidRPr="00B53F6C">
              <w:rPr>
                <w:rFonts w:ascii="Footlight MT Light" w:hAnsi="Footlight MT Light"/>
              </w:rPr>
              <w:t xml:space="preserve"> dan semua risiko, tanggung jawab, dan kewajiban yang diatur dalam Kontrak.</w:t>
            </w:r>
          </w:p>
          <w:p w14:paraId="66F7F433" w14:textId="77777777" w:rsidR="00DA7E16" w:rsidRPr="00B53F6C" w:rsidRDefault="00DA7E16" w:rsidP="0052044E">
            <w:pPr>
              <w:ind w:left="463" w:hanging="463"/>
              <w:jc w:val="both"/>
              <w:rPr>
                <w:rFonts w:ascii="Footlight MT Light" w:hAnsi="Footlight MT Light"/>
              </w:rPr>
            </w:pPr>
          </w:p>
          <w:p w14:paraId="51604189" w14:textId="77777777" w:rsidR="00DA7E16" w:rsidRPr="00B53F6C" w:rsidRDefault="00DA7E16" w:rsidP="0052044E">
            <w:pPr>
              <w:ind w:left="463" w:hanging="463"/>
              <w:jc w:val="both"/>
              <w:rPr>
                <w:rFonts w:ascii="Footlight MT Light" w:hAnsi="Footlight MT Light"/>
              </w:rPr>
            </w:pPr>
            <w:r w:rsidRPr="00B53F6C">
              <w:rPr>
                <w:rFonts w:ascii="Footlight MT Light" w:hAnsi="Footlight MT Light"/>
              </w:rPr>
              <w:t>4.</w:t>
            </w:r>
            <w:r w:rsidRPr="00B53F6C">
              <w:rPr>
                <w:rFonts w:ascii="Footlight MT Light" w:hAnsi="Footlight MT Light"/>
              </w:rPr>
              <w:tab/>
              <w:t>Harga harus dicantumkan untuk setiap mata pembayaran, terlepas dari apakah kuantitas/keluaran dicantumkan atau tidak. Jika Penyedia lalai untuk mencantumkan harga untuk suatu pekerjaan maka pekerjaan tersebut dianggap telah termasuk dalam harga mata pembayaran lain dalam Daftar Kuantitas dan Harga.</w:t>
            </w:r>
          </w:p>
          <w:p w14:paraId="74BF0C05" w14:textId="77777777" w:rsidR="00DA7E16" w:rsidRPr="00B53F6C" w:rsidRDefault="00DA7E16" w:rsidP="0052044E">
            <w:pPr>
              <w:ind w:left="463" w:hanging="463"/>
              <w:jc w:val="both"/>
              <w:rPr>
                <w:rFonts w:ascii="Footlight MT Light" w:hAnsi="Footlight MT Light"/>
              </w:rPr>
            </w:pPr>
          </w:p>
          <w:p w14:paraId="603D0131" w14:textId="77777777" w:rsidR="00DA7E16" w:rsidRPr="00B53F6C" w:rsidRDefault="00DA7E16" w:rsidP="0052044E">
            <w:pPr>
              <w:ind w:left="463" w:hanging="463"/>
              <w:jc w:val="both"/>
              <w:rPr>
                <w:rFonts w:ascii="Footlight MT Light" w:hAnsi="Footlight MT Light"/>
              </w:rPr>
            </w:pPr>
            <w:r w:rsidRPr="00B53F6C">
              <w:rPr>
                <w:rFonts w:ascii="Footlight MT Light" w:hAnsi="Footlight MT Light"/>
              </w:rPr>
              <w:t>5.</w:t>
            </w:r>
            <w:r w:rsidRPr="00B53F6C">
              <w:rPr>
                <w:rFonts w:ascii="Footlight MT Light" w:hAnsi="Footlight MT Light"/>
              </w:rPr>
              <w:tab/>
              <w:t>Semua biaya yang dikenakan/dibebankan untuk memenuhi ketentuan Kontrak harus dianggap telah termasuk dalam setiap mata pembayaran, dan jika mata pembayaran terkait tidak ada maka biaya dimaksud harus dianggap telah termasuk dalam harga mata pembayaran yang terkait.</w:t>
            </w:r>
          </w:p>
          <w:p w14:paraId="1F63ABDD" w14:textId="77777777" w:rsidR="00DA7E16" w:rsidRPr="00B53F6C" w:rsidRDefault="00DA7E16" w:rsidP="0052044E">
            <w:pPr>
              <w:ind w:left="463" w:hanging="463"/>
              <w:jc w:val="both"/>
              <w:rPr>
                <w:rFonts w:ascii="Footlight MT Light" w:hAnsi="Footlight MT Light"/>
              </w:rPr>
            </w:pPr>
          </w:p>
          <w:p w14:paraId="4DC508D0" w14:textId="77777777" w:rsidR="00DA7E16" w:rsidRPr="00B53F6C" w:rsidRDefault="00DA7E16" w:rsidP="0052044E">
            <w:pPr>
              <w:ind w:left="463" w:hanging="463"/>
              <w:jc w:val="both"/>
              <w:rPr>
                <w:rFonts w:ascii="Footlight MT Light" w:hAnsi="Footlight MT Light"/>
              </w:rPr>
            </w:pPr>
            <w:r w:rsidRPr="00B53F6C">
              <w:rPr>
                <w:rFonts w:ascii="Footlight MT Light" w:hAnsi="Footlight MT Light"/>
              </w:rPr>
              <w:t>6.</w:t>
            </w:r>
            <w:r w:rsidRPr="00B53F6C">
              <w:rPr>
                <w:rFonts w:ascii="Footlight MT Light" w:hAnsi="Footlight MT Light"/>
              </w:rPr>
              <w:tab/>
              <w:t>Dalam tender dilakukan koreksi aritmatik atas kesalahan penghitungan dengan ketentuan sebagai berikut:</w:t>
            </w:r>
          </w:p>
          <w:p w14:paraId="1AEFF100" w14:textId="77777777" w:rsidR="00DA7E16" w:rsidRPr="00B53F6C" w:rsidRDefault="00DA7E16" w:rsidP="0052044E">
            <w:pPr>
              <w:ind w:left="463" w:hanging="463"/>
              <w:jc w:val="both"/>
              <w:rPr>
                <w:rFonts w:ascii="Footlight MT Light" w:hAnsi="Footlight MT Light"/>
              </w:rPr>
            </w:pPr>
          </w:p>
          <w:p w14:paraId="01FD53E3" w14:textId="77777777" w:rsidR="00DA7E16" w:rsidRPr="00B53F6C" w:rsidRDefault="00DA7E16" w:rsidP="0052044E">
            <w:pPr>
              <w:tabs>
                <w:tab w:val="left" w:pos="1080"/>
              </w:tabs>
              <w:ind w:left="889" w:hanging="426"/>
              <w:jc w:val="both"/>
              <w:rPr>
                <w:rFonts w:ascii="Footlight MT Light" w:hAnsi="Footlight MT Light"/>
              </w:rPr>
            </w:pPr>
            <w:r w:rsidRPr="00B53F6C">
              <w:rPr>
                <w:rFonts w:ascii="Footlight MT Light" w:hAnsi="Footlight MT Light"/>
              </w:rPr>
              <w:t>(a)</w:t>
            </w:r>
            <w:r w:rsidRPr="00B53F6C">
              <w:rPr>
                <w:rFonts w:ascii="Footlight MT Light" w:hAnsi="Footlight MT Light"/>
              </w:rPr>
              <w:tab/>
              <w:t>jika terdapat perbedaan antara penulisan nilai dalam angka dan huruf pada Surat Penawaran maka yang dicatat nilai dalam huruf; dan</w:t>
            </w:r>
          </w:p>
          <w:p w14:paraId="6E87D87F" w14:textId="77777777" w:rsidR="00DA7E16" w:rsidRPr="00B53F6C" w:rsidRDefault="00DA7E16" w:rsidP="0052044E">
            <w:pPr>
              <w:tabs>
                <w:tab w:val="left" w:pos="1080"/>
              </w:tabs>
              <w:ind w:left="889" w:hanging="426"/>
              <w:jc w:val="both"/>
              <w:rPr>
                <w:rFonts w:ascii="Footlight MT Light" w:hAnsi="Footlight MT Light"/>
              </w:rPr>
            </w:pPr>
          </w:p>
          <w:p w14:paraId="6C896058" w14:textId="77777777" w:rsidR="00DA7E16" w:rsidRPr="00B53F6C" w:rsidRDefault="00DA7E16" w:rsidP="0052044E">
            <w:pPr>
              <w:ind w:left="889" w:hanging="426"/>
              <w:jc w:val="both"/>
              <w:rPr>
                <w:rFonts w:ascii="Footlight MT Light" w:hAnsi="Footlight MT Light"/>
              </w:rPr>
            </w:pPr>
            <w:r w:rsidRPr="00B53F6C">
              <w:rPr>
                <w:rFonts w:ascii="Footlight MT Light" w:hAnsi="Footlight MT Light"/>
              </w:rPr>
              <w:t>(b)</w:t>
            </w:r>
            <w:r w:rsidRPr="00B53F6C">
              <w:rPr>
                <w:rFonts w:ascii="Footlight MT Light" w:hAnsi="Footlight MT Light"/>
              </w:rPr>
              <w:tab/>
              <w:t>jika terjadi kesalahan hasil pengalian antara volume dengan harga satuan pekerjaan maka dilakukan pembetulan, dengan ketentuan volume pekerjaan sesuai dengan yang tercantum dalam Dokumen Pemilihan dan harga satuan tidak boleh diubah.</w:t>
            </w:r>
          </w:p>
          <w:p w14:paraId="6D420993" w14:textId="77777777" w:rsidR="00DA7E16" w:rsidRPr="00B53F6C" w:rsidRDefault="00DA7E16" w:rsidP="0052044E">
            <w:pPr>
              <w:ind w:left="889" w:hanging="426"/>
              <w:jc w:val="both"/>
              <w:rPr>
                <w:rFonts w:ascii="Footlight MT Light" w:hAnsi="Footlight MT Light"/>
              </w:rPr>
            </w:pPr>
          </w:p>
          <w:p w14:paraId="1976451D" w14:textId="77777777" w:rsidR="00DA7E16" w:rsidRPr="00B53F6C" w:rsidRDefault="00DA7E16" w:rsidP="0052044E">
            <w:pPr>
              <w:ind w:left="463" w:hanging="463"/>
              <w:jc w:val="both"/>
              <w:rPr>
                <w:rFonts w:ascii="Footlight MT Light" w:hAnsi="Footlight MT Light" w:cs="Arial"/>
              </w:rPr>
            </w:pPr>
            <w:r w:rsidRPr="00B53F6C">
              <w:rPr>
                <w:rFonts w:ascii="Footlight MT Light" w:hAnsi="Footlight MT Light"/>
              </w:rPr>
              <w:t>7.</w:t>
            </w:r>
            <w:r w:rsidRPr="00B53F6C">
              <w:rPr>
                <w:rFonts w:ascii="Footlight MT Light" w:hAnsi="Footlight MT Light"/>
              </w:rPr>
              <w:tab/>
            </w:r>
            <w:r w:rsidRPr="00B53F6C">
              <w:rPr>
                <w:rFonts w:ascii="Footlight MT Light" w:hAnsi="Footlight MT Light" w:cs="Arial"/>
              </w:rPr>
              <w:t>Perbedaan angka dan huruf harga penawaran:</w:t>
            </w:r>
          </w:p>
          <w:p w14:paraId="694634FC" w14:textId="77777777" w:rsidR="00DA7E16" w:rsidRPr="00B53F6C" w:rsidRDefault="00DA7E16" w:rsidP="00EE5391">
            <w:pPr>
              <w:pStyle w:val="ListParagraph"/>
              <w:numPr>
                <w:ilvl w:val="1"/>
                <w:numId w:val="75"/>
              </w:numPr>
              <w:ind w:left="1224"/>
              <w:jc w:val="both"/>
              <w:rPr>
                <w:rFonts w:ascii="Footlight MT Light" w:hAnsi="Footlight MT Light" w:cs="Arial"/>
              </w:rPr>
            </w:pPr>
            <w:r w:rsidRPr="00B53F6C">
              <w:rPr>
                <w:rFonts w:ascii="Footlight MT Light" w:hAnsi="Footlight MT Light" w:cs="Arial"/>
              </w:rPr>
              <w:t>apabila ada perbedaan antara penulisan nilai harga penawaran antara angka dan huruf maka nilai yang diakui adalah nilai dalam tulisan huruf;</w:t>
            </w:r>
          </w:p>
          <w:p w14:paraId="456BA461" w14:textId="77777777" w:rsidR="00DA7E16" w:rsidRPr="00B53F6C" w:rsidRDefault="00DA7E16" w:rsidP="00EE5391">
            <w:pPr>
              <w:pStyle w:val="ListParagraph"/>
              <w:numPr>
                <w:ilvl w:val="1"/>
                <w:numId w:val="75"/>
              </w:numPr>
              <w:ind w:left="1224"/>
              <w:jc w:val="both"/>
              <w:rPr>
                <w:rFonts w:ascii="Footlight MT Light" w:hAnsi="Footlight MT Light" w:cs="Arial"/>
              </w:rPr>
            </w:pPr>
            <w:r w:rsidRPr="00B53F6C">
              <w:rPr>
                <w:rFonts w:ascii="Footlight MT Light" w:hAnsi="Footlight MT Light" w:cs="Arial"/>
              </w:rPr>
              <w:t>apabila penawaran dalam angka tertulis dengan jelas sedangkan dalam huruf tidak jelas dan/atau tidak bermakna dan/atau salah, maka nilai yang diakui adalah nilai dalam tulisan angka.</w:t>
            </w:r>
          </w:p>
        </w:tc>
      </w:tr>
    </w:tbl>
    <w:p w14:paraId="5813658B" w14:textId="77777777" w:rsidR="00DA7E16" w:rsidRPr="00B53F6C" w:rsidRDefault="00DA7E16" w:rsidP="00DA7E16">
      <w:pPr>
        <w:jc w:val="center"/>
        <w:rPr>
          <w:rFonts w:ascii="Footlight MT Light" w:hAnsi="Footlight MT Light"/>
          <w:b/>
        </w:rPr>
      </w:pPr>
    </w:p>
    <w:p w14:paraId="7B2B6939" w14:textId="77777777" w:rsidR="00DA7E16" w:rsidRPr="00B53F6C" w:rsidRDefault="00DA7E16" w:rsidP="00DA7E16">
      <w:pPr>
        <w:jc w:val="center"/>
        <w:rPr>
          <w:rFonts w:ascii="Footlight MT Light" w:hAnsi="Footlight MT Light"/>
        </w:rPr>
      </w:pPr>
    </w:p>
    <w:p w14:paraId="4B70A6D8" w14:textId="77777777" w:rsidR="00DA7E16" w:rsidRPr="00B53F6C" w:rsidRDefault="00DA7E16" w:rsidP="00DA7E16">
      <w:pPr>
        <w:jc w:val="center"/>
        <w:rPr>
          <w:rFonts w:ascii="Footlight MT Light" w:hAnsi="Footlight MT Light"/>
        </w:rPr>
      </w:pPr>
    </w:p>
    <w:p w14:paraId="3BBD7F1E" w14:textId="77777777" w:rsidR="00DA7E16" w:rsidRPr="00B53F6C" w:rsidRDefault="00DA7E16" w:rsidP="00DA7E16">
      <w:pPr>
        <w:jc w:val="center"/>
        <w:rPr>
          <w:rFonts w:ascii="Footlight MT Light" w:hAnsi="Footlight MT Light"/>
        </w:rPr>
      </w:pPr>
    </w:p>
    <w:p w14:paraId="6FC262C9" w14:textId="77777777" w:rsidR="00DA7E16" w:rsidRPr="00B53F6C" w:rsidRDefault="00DA7E16" w:rsidP="00DA7E16">
      <w:pPr>
        <w:jc w:val="center"/>
        <w:rPr>
          <w:rFonts w:ascii="Footlight MT Light" w:hAnsi="Footlight MT Light"/>
        </w:rPr>
      </w:pPr>
    </w:p>
    <w:p w14:paraId="0F549E67" w14:textId="77777777" w:rsidR="00DA7E16" w:rsidRPr="00B53F6C" w:rsidRDefault="00DA7E16" w:rsidP="00DA7E16">
      <w:pPr>
        <w:jc w:val="center"/>
        <w:rPr>
          <w:rFonts w:ascii="Footlight MT Light" w:hAnsi="Footlight MT Light"/>
        </w:rPr>
      </w:pPr>
      <w:r w:rsidRPr="00B53F6C">
        <w:rPr>
          <w:rFonts w:ascii="Footlight MT Light" w:hAnsi="Footlight MT Light"/>
        </w:rPr>
        <w:br w:type="page"/>
      </w:r>
      <w:r w:rsidRPr="00B53F6C">
        <w:rPr>
          <w:rFonts w:ascii="Footlight MT Light" w:hAnsi="Footlight MT Light"/>
        </w:rPr>
        <w:lastRenderedPageBreak/>
        <w:t>Daftar 1: Mata Pembayaran Umum</w:t>
      </w:r>
    </w:p>
    <w:p w14:paraId="3C4D7FC1" w14:textId="77777777" w:rsidR="00DA7E16" w:rsidRPr="00B53F6C" w:rsidRDefault="00DA7E16" w:rsidP="00DA7E16">
      <w:pPr>
        <w:ind w:left="340"/>
        <w:jc w:val="both"/>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43744" behindDoc="0" locked="0" layoutInCell="1" allowOverlap="1" wp14:anchorId="4A9D0E6F" wp14:editId="063F9371">
                <wp:simplePos x="0" y="0"/>
                <wp:positionH relativeFrom="column">
                  <wp:posOffset>4058920</wp:posOffset>
                </wp:positionH>
                <wp:positionV relativeFrom="paragraph">
                  <wp:posOffset>104140</wp:posOffset>
                </wp:positionV>
                <wp:extent cx="1023620" cy="334010"/>
                <wp:effectExtent l="0" t="0" r="17780" b="889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5CE80BFC" w14:textId="77777777" w:rsidR="00EF0F7E" w:rsidRPr="00492995" w:rsidRDefault="00EF0F7E" w:rsidP="00DA7E16">
                            <w:pP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9D0E6F" id="Rectangle 11" o:spid="_x0000_s1046" style="position:absolute;left:0;text-align:left;margin-left:319.6pt;margin-top:8.2pt;width:80.6pt;height:26.3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">
                <v:textbox>
                  <w:txbxContent>
                    <w:p w14:paraId="5CE80BFC" w14:textId="77777777" w:rsidR="00EF0F7E" w:rsidRPr="00492995" w:rsidRDefault="00EF0F7E" w:rsidP="00DA7E16">
                      <w:pPr>
                        <w:rPr>
                          <w:b/>
                        </w:rPr>
                      </w:pPr>
                      <w:r w:rsidRPr="00492995">
                        <w:rPr>
                          <w:b/>
                        </w:rPr>
                        <w:t>CONTOH</w:t>
                      </w:r>
                    </w:p>
                  </w:txbxContent>
                </v:textbox>
              </v:rect>
            </w:pict>
          </mc:Fallback>
        </mc:AlternateContent>
      </w:r>
    </w:p>
    <w:p w14:paraId="042ADAA5" w14:textId="77777777" w:rsidR="00DA7E16" w:rsidRPr="00B53F6C" w:rsidRDefault="00DA7E16" w:rsidP="00DA7E16">
      <w:pPr>
        <w:ind w:left="340"/>
        <w:jc w:val="both"/>
        <w:rPr>
          <w:rFonts w:ascii="Footlight MT Light" w:hAnsi="Footlight MT Light"/>
        </w:rPr>
      </w:pPr>
    </w:p>
    <w:p w14:paraId="7B12A303" w14:textId="77777777" w:rsidR="00DA7E16" w:rsidRPr="00B53F6C" w:rsidRDefault="00DA7E16" w:rsidP="00DA7E16">
      <w:pPr>
        <w:jc w:val="center"/>
        <w:rPr>
          <w:rFonts w:ascii="Footlight MT Light" w:hAnsi="Footlight MT Light"/>
        </w:rPr>
      </w:pPr>
    </w:p>
    <w:p w14:paraId="15049757" w14:textId="77777777" w:rsidR="00DA7E16" w:rsidRPr="00B53F6C" w:rsidRDefault="00DA7E16" w:rsidP="00DA7E16">
      <w:pPr>
        <w:jc w:val="center"/>
        <w:rPr>
          <w:rFonts w:ascii="Footlight MT Light" w:hAnsi="Footlight MT Light"/>
        </w:rPr>
      </w:pPr>
    </w:p>
    <w:tbl>
      <w:tblPr>
        <w:tblW w:w="9373" w:type="dxa"/>
        <w:tblInd w:w="120" w:type="dxa"/>
        <w:tblLayout w:type="fixed"/>
        <w:tblLook w:val="0000" w:firstRow="0" w:lastRow="0" w:firstColumn="0" w:lastColumn="0" w:noHBand="0" w:noVBand="0"/>
      </w:tblPr>
      <w:tblGrid>
        <w:gridCol w:w="555"/>
        <w:gridCol w:w="3119"/>
        <w:gridCol w:w="992"/>
        <w:gridCol w:w="1276"/>
        <w:gridCol w:w="992"/>
        <w:gridCol w:w="2439"/>
      </w:tblGrid>
      <w:tr w:rsidR="00986A18" w:rsidRPr="00B53F6C" w14:paraId="014C9410" w14:textId="77777777" w:rsidTr="0014779E">
        <w:tc>
          <w:tcPr>
            <w:tcW w:w="555" w:type="dxa"/>
            <w:tcBorders>
              <w:top w:val="single" w:sz="4" w:space="0" w:color="auto"/>
              <w:left w:val="single" w:sz="4" w:space="0" w:color="auto"/>
              <w:bottom w:val="single" w:sz="4" w:space="0" w:color="auto"/>
              <w:right w:val="single" w:sz="4" w:space="0" w:color="auto"/>
            </w:tcBorders>
            <w:vAlign w:val="center"/>
          </w:tcPr>
          <w:p w14:paraId="6C2E91C9" w14:textId="77777777" w:rsidR="00DA7E16" w:rsidRPr="00B53F6C" w:rsidRDefault="00DA7E16" w:rsidP="0052044E">
            <w:pPr>
              <w:jc w:val="center"/>
              <w:rPr>
                <w:rFonts w:ascii="Footlight MT Light" w:hAnsi="Footlight MT Light"/>
                <w:i/>
              </w:rPr>
            </w:pPr>
            <w:r w:rsidRPr="00B53F6C">
              <w:rPr>
                <w:rFonts w:ascii="Footlight MT Light" w:hAnsi="Footlight MT Light"/>
                <w:i/>
              </w:rPr>
              <w:t>No.</w:t>
            </w:r>
          </w:p>
        </w:tc>
        <w:tc>
          <w:tcPr>
            <w:tcW w:w="3119" w:type="dxa"/>
            <w:tcBorders>
              <w:top w:val="single" w:sz="4" w:space="0" w:color="auto"/>
              <w:left w:val="single" w:sz="4" w:space="0" w:color="auto"/>
              <w:bottom w:val="single" w:sz="4" w:space="0" w:color="auto"/>
              <w:right w:val="single" w:sz="4" w:space="0" w:color="auto"/>
            </w:tcBorders>
            <w:vAlign w:val="center"/>
          </w:tcPr>
          <w:p w14:paraId="519BBA2A" w14:textId="77777777" w:rsidR="00DA7E16" w:rsidRPr="00B53F6C" w:rsidRDefault="00DA7E16" w:rsidP="0052044E">
            <w:pPr>
              <w:jc w:val="center"/>
              <w:rPr>
                <w:rFonts w:ascii="Footlight MT Light" w:hAnsi="Footlight MT Light"/>
                <w:i/>
              </w:rPr>
            </w:pPr>
            <w:r w:rsidRPr="00B53F6C">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5E41B7B2" w14:textId="77777777" w:rsidR="00DA7E16" w:rsidRPr="00B53F6C" w:rsidRDefault="00DA7E16" w:rsidP="0052044E">
            <w:pPr>
              <w:jc w:val="center"/>
              <w:rPr>
                <w:rFonts w:ascii="Footlight MT Light" w:hAnsi="Footlight MT Light"/>
                <w:i/>
              </w:rPr>
            </w:pPr>
            <w:r w:rsidRPr="00B53F6C">
              <w:rPr>
                <w:rFonts w:ascii="Footlight MT Light" w:hAnsi="Footlight MT Light"/>
                <w:i/>
              </w:rPr>
              <w:t>Satuan Ukuran</w:t>
            </w:r>
          </w:p>
        </w:tc>
        <w:tc>
          <w:tcPr>
            <w:tcW w:w="1276" w:type="dxa"/>
            <w:tcBorders>
              <w:top w:val="single" w:sz="4" w:space="0" w:color="auto"/>
              <w:left w:val="single" w:sz="4" w:space="0" w:color="auto"/>
              <w:bottom w:val="single" w:sz="4" w:space="0" w:color="auto"/>
              <w:right w:val="single" w:sz="4" w:space="0" w:color="auto"/>
            </w:tcBorders>
            <w:vAlign w:val="center"/>
          </w:tcPr>
          <w:p w14:paraId="1A310AB9" w14:textId="77777777" w:rsidR="00DA7E16" w:rsidRPr="00B53F6C" w:rsidRDefault="00DA7E16" w:rsidP="0052044E">
            <w:pPr>
              <w:jc w:val="center"/>
              <w:rPr>
                <w:rFonts w:ascii="Footlight MT Light" w:hAnsi="Footlight MT Light"/>
                <w:i/>
              </w:rPr>
            </w:pPr>
            <w:r w:rsidRPr="00B53F6C">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667513A0" w14:textId="77777777" w:rsidR="00DA7E16" w:rsidRPr="00B53F6C" w:rsidRDefault="00DA7E16" w:rsidP="0052044E">
            <w:pPr>
              <w:jc w:val="center"/>
              <w:rPr>
                <w:rFonts w:ascii="Footlight MT Light" w:hAnsi="Footlight MT Light"/>
                <w:i/>
              </w:rPr>
            </w:pPr>
            <w:r w:rsidRPr="00B53F6C">
              <w:rPr>
                <w:rFonts w:ascii="Footlight MT Light" w:hAnsi="Footlight MT Light"/>
                <w:i/>
              </w:rPr>
              <w:t>Harga Satuan</w:t>
            </w:r>
          </w:p>
        </w:tc>
        <w:tc>
          <w:tcPr>
            <w:tcW w:w="2439" w:type="dxa"/>
            <w:tcBorders>
              <w:top w:val="single" w:sz="4" w:space="0" w:color="auto"/>
              <w:left w:val="single" w:sz="4" w:space="0" w:color="auto"/>
              <w:bottom w:val="single" w:sz="4" w:space="0" w:color="auto"/>
              <w:right w:val="single" w:sz="4" w:space="0" w:color="auto"/>
            </w:tcBorders>
            <w:vAlign w:val="center"/>
          </w:tcPr>
          <w:p w14:paraId="347ED8B6" w14:textId="77777777" w:rsidR="00DA7E16" w:rsidRPr="00B53F6C" w:rsidRDefault="00DA7E16" w:rsidP="0052044E">
            <w:pPr>
              <w:jc w:val="center"/>
              <w:rPr>
                <w:rFonts w:ascii="Footlight MT Light" w:hAnsi="Footlight MT Light"/>
              </w:rPr>
            </w:pPr>
            <w:r w:rsidRPr="00B53F6C">
              <w:rPr>
                <w:rFonts w:ascii="Footlight MT Light" w:hAnsi="Footlight MT Light"/>
                <w:i/>
              </w:rPr>
              <w:t>Total Harga</w:t>
            </w:r>
          </w:p>
        </w:tc>
      </w:tr>
      <w:tr w:rsidR="00986A18" w:rsidRPr="00B53F6C" w14:paraId="13D085B3" w14:textId="77777777" w:rsidTr="0014779E">
        <w:tc>
          <w:tcPr>
            <w:tcW w:w="555" w:type="dxa"/>
            <w:tcBorders>
              <w:top w:val="single" w:sz="4" w:space="0" w:color="auto"/>
              <w:left w:val="single" w:sz="4" w:space="0" w:color="auto"/>
              <w:bottom w:val="single" w:sz="4" w:space="0" w:color="auto"/>
              <w:right w:val="single" w:sz="4" w:space="0" w:color="auto"/>
            </w:tcBorders>
          </w:tcPr>
          <w:p w14:paraId="71D8EA66"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29A53AED"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2D25C75"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B31BD7D"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E3F14BD" w14:textId="77777777" w:rsidR="00DA7E16" w:rsidRPr="00B53F6C" w:rsidRDefault="00DA7E16" w:rsidP="0052044E">
            <w:pPr>
              <w:jc w:val="center"/>
              <w:rPr>
                <w:rFonts w:ascii="Footlight MT Light" w:hAnsi="Footlight MT Light"/>
              </w:rPr>
            </w:pPr>
          </w:p>
        </w:tc>
        <w:tc>
          <w:tcPr>
            <w:tcW w:w="2439" w:type="dxa"/>
            <w:tcBorders>
              <w:top w:val="single" w:sz="4" w:space="0" w:color="auto"/>
              <w:left w:val="single" w:sz="4" w:space="0" w:color="auto"/>
              <w:bottom w:val="single" w:sz="4" w:space="0" w:color="auto"/>
              <w:right w:val="single" w:sz="4" w:space="0" w:color="auto"/>
            </w:tcBorders>
          </w:tcPr>
          <w:p w14:paraId="350B7692" w14:textId="77777777" w:rsidR="00DA7E16" w:rsidRPr="00B53F6C" w:rsidRDefault="00DA7E16" w:rsidP="0052044E">
            <w:pPr>
              <w:jc w:val="center"/>
              <w:rPr>
                <w:rFonts w:ascii="Footlight MT Light" w:hAnsi="Footlight MT Light"/>
              </w:rPr>
            </w:pPr>
          </w:p>
        </w:tc>
      </w:tr>
      <w:tr w:rsidR="00986A18" w:rsidRPr="00B53F6C" w14:paraId="3153A471" w14:textId="77777777" w:rsidTr="0014779E">
        <w:tc>
          <w:tcPr>
            <w:tcW w:w="555" w:type="dxa"/>
            <w:tcBorders>
              <w:top w:val="single" w:sz="4" w:space="0" w:color="auto"/>
              <w:left w:val="single" w:sz="4" w:space="0" w:color="auto"/>
              <w:bottom w:val="single" w:sz="4" w:space="0" w:color="auto"/>
              <w:right w:val="single" w:sz="4" w:space="0" w:color="auto"/>
            </w:tcBorders>
          </w:tcPr>
          <w:p w14:paraId="41A5E285"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13EFCE87"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1D2CC15"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EEC46ED"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969D156" w14:textId="77777777" w:rsidR="00DA7E16" w:rsidRPr="00B53F6C" w:rsidRDefault="00DA7E16" w:rsidP="0052044E">
            <w:pPr>
              <w:jc w:val="center"/>
              <w:rPr>
                <w:rFonts w:ascii="Footlight MT Light" w:hAnsi="Footlight MT Light"/>
              </w:rPr>
            </w:pPr>
          </w:p>
        </w:tc>
        <w:tc>
          <w:tcPr>
            <w:tcW w:w="2439" w:type="dxa"/>
            <w:tcBorders>
              <w:top w:val="single" w:sz="4" w:space="0" w:color="auto"/>
              <w:left w:val="single" w:sz="4" w:space="0" w:color="auto"/>
              <w:bottom w:val="single" w:sz="4" w:space="0" w:color="auto"/>
              <w:right w:val="single" w:sz="4" w:space="0" w:color="auto"/>
            </w:tcBorders>
          </w:tcPr>
          <w:p w14:paraId="3B907E8C" w14:textId="77777777" w:rsidR="00DA7E16" w:rsidRPr="00B53F6C" w:rsidRDefault="00DA7E16" w:rsidP="0052044E">
            <w:pPr>
              <w:jc w:val="center"/>
              <w:rPr>
                <w:rFonts w:ascii="Footlight MT Light" w:hAnsi="Footlight MT Light"/>
              </w:rPr>
            </w:pPr>
          </w:p>
        </w:tc>
      </w:tr>
      <w:tr w:rsidR="00986A18" w:rsidRPr="00B53F6C" w14:paraId="5B9FC276" w14:textId="77777777" w:rsidTr="0014779E">
        <w:tc>
          <w:tcPr>
            <w:tcW w:w="555" w:type="dxa"/>
            <w:tcBorders>
              <w:top w:val="single" w:sz="4" w:space="0" w:color="auto"/>
              <w:left w:val="single" w:sz="4" w:space="0" w:color="auto"/>
              <w:bottom w:val="single" w:sz="4" w:space="0" w:color="auto"/>
              <w:right w:val="single" w:sz="4" w:space="0" w:color="auto"/>
            </w:tcBorders>
          </w:tcPr>
          <w:p w14:paraId="70D845E2"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33FDF034"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FF4D388"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E63DDAC"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83C0473" w14:textId="77777777" w:rsidR="00DA7E16" w:rsidRPr="00B53F6C" w:rsidRDefault="00DA7E16" w:rsidP="0052044E">
            <w:pPr>
              <w:jc w:val="center"/>
              <w:rPr>
                <w:rFonts w:ascii="Footlight MT Light" w:hAnsi="Footlight MT Light"/>
              </w:rPr>
            </w:pPr>
          </w:p>
        </w:tc>
        <w:tc>
          <w:tcPr>
            <w:tcW w:w="2439" w:type="dxa"/>
            <w:tcBorders>
              <w:top w:val="single" w:sz="4" w:space="0" w:color="auto"/>
              <w:left w:val="single" w:sz="4" w:space="0" w:color="auto"/>
              <w:bottom w:val="single" w:sz="4" w:space="0" w:color="auto"/>
              <w:right w:val="single" w:sz="4" w:space="0" w:color="auto"/>
            </w:tcBorders>
          </w:tcPr>
          <w:p w14:paraId="71837801" w14:textId="77777777" w:rsidR="00DA7E16" w:rsidRPr="00B53F6C" w:rsidRDefault="00DA7E16" w:rsidP="0052044E">
            <w:pPr>
              <w:jc w:val="center"/>
              <w:rPr>
                <w:rFonts w:ascii="Footlight MT Light" w:hAnsi="Footlight MT Light"/>
              </w:rPr>
            </w:pPr>
          </w:p>
        </w:tc>
      </w:tr>
      <w:tr w:rsidR="00986A18" w:rsidRPr="00B53F6C" w14:paraId="659D6E74" w14:textId="77777777" w:rsidTr="0014779E">
        <w:tc>
          <w:tcPr>
            <w:tcW w:w="555" w:type="dxa"/>
            <w:tcBorders>
              <w:top w:val="single" w:sz="4" w:space="0" w:color="auto"/>
              <w:left w:val="single" w:sz="4" w:space="0" w:color="auto"/>
              <w:bottom w:val="single" w:sz="4" w:space="0" w:color="auto"/>
              <w:right w:val="single" w:sz="4" w:space="0" w:color="auto"/>
            </w:tcBorders>
          </w:tcPr>
          <w:p w14:paraId="1AF40BB3"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1F719BE9"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476F0DD"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2034978"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3264BC0" w14:textId="77777777" w:rsidR="00DA7E16" w:rsidRPr="00B53F6C" w:rsidRDefault="00DA7E16" w:rsidP="0052044E">
            <w:pPr>
              <w:jc w:val="center"/>
              <w:rPr>
                <w:rFonts w:ascii="Footlight MT Light" w:hAnsi="Footlight MT Light"/>
              </w:rPr>
            </w:pPr>
          </w:p>
        </w:tc>
        <w:tc>
          <w:tcPr>
            <w:tcW w:w="2439" w:type="dxa"/>
            <w:tcBorders>
              <w:top w:val="single" w:sz="4" w:space="0" w:color="auto"/>
              <w:left w:val="single" w:sz="4" w:space="0" w:color="auto"/>
              <w:bottom w:val="single" w:sz="4" w:space="0" w:color="auto"/>
              <w:right w:val="single" w:sz="4" w:space="0" w:color="auto"/>
            </w:tcBorders>
          </w:tcPr>
          <w:p w14:paraId="3F34BF58" w14:textId="77777777" w:rsidR="00DA7E16" w:rsidRPr="00B53F6C" w:rsidRDefault="00DA7E16" w:rsidP="0052044E">
            <w:pPr>
              <w:jc w:val="center"/>
              <w:rPr>
                <w:rFonts w:ascii="Footlight MT Light" w:hAnsi="Footlight MT Light"/>
              </w:rPr>
            </w:pPr>
          </w:p>
        </w:tc>
      </w:tr>
      <w:tr w:rsidR="00986A18" w:rsidRPr="00B53F6C" w14:paraId="348D4196" w14:textId="77777777" w:rsidTr="0014779E">
        <w:tc>
          <w:tcPr>
            <w:tcW w:w="555" w:type="dxa"/>
            <w:tcBorders>
              <w:top w:val="single" w:sz="4" w:space="0" w:color="auto"/>
              <w:left w:val="single" w:sz="4" w:space="0" w:color="auto"/>
              <w:bottom w:val="single" w:sz="4" w:space="0" w:color="auto"/>
              <w:right w:val="single" w:sz="4" w:space="0" w:color="auto"/>
            </w:tcBorders>
          </w:tcPr>
          <w:p w14:paraId="63A35006"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0B41E800"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A6DF81A"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7D3EECF"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87D74A8" w14:textId="77777777" w:rsidR="00DA7E16" w:rsidRPr="00B53F6C" w:rsidRDefault="00DA7E16" w:rsidP="0052044E">
            <w:pPr>
              <w:jc w:val="center"/>
              <w:rPr>
                <w:rFonts w:ascii="Footlight MT Light" w:hAnsi="Footlight MT Light"/>
              </w:rPr>
            </w:pPr>
          </w:p>
        </w:tc>
        <w:tc>
          <w:tcPr>
            <w:tcW w:w="2439" w:type="dxa"/>
            <w:tcBorders>
              <w:top w:val="single" w:sz="4" w:space="0" w:color="auto"/>
              <w:left w:val="single" w:sz="4" w:space="0" w:color="auto"/>
              <w:bottom w:val="single" w:sz="4" w:space="0" w:color="auto"/>
              <w:right w:val="single" w:sz="4" w:space="0" w:color="auto"/>
            </w:tcBorders>
          </w:tcPr>
          <w:p w14:paraId="0FF13BBB" w14:textId="77777777" w:rsidR="00DA7E16" w:rsidRPr="00B53F6C" w:rsidRDefault="00DA7E16" w:rsidP="0052044E">
            <w:pPr>
              <w:jc w:val="center"/>
              <w:rPr>
                <w:rFonts w:ascii="Footlight MT Light" w:hAnsi="Footlight MT Light"/>
              </w:rPr>
            </w:pPr>
          </w:p>
        </w:tc>
      </w:tr>
      <w:tr w:rsidR="00986A18" w:rsidRPr="00B53F6C" w14:paraId="430FDB2F" w14:textId="77777777" w:rsidTr="0014779E">
        <w:tc>
          <w:tcPr>
            <w:tcW w:w="555" w:type="dxa"/>
            <w:tcBorders>
              <w:top w:val="single" w:sz="4" w:space="0" w:color="auto"/>
              <w:left w:val="single" w:sz="4" w:space="0" w:color="auto"/>
              <w:bottom w:val="single" w:sz="4" w:space="0" w:color="auto"/>
              <w:right w:val="single" w:sz="4" w:space="0" w:color="auto"/>
            </w:tcBorders>
          </w:tcPr>
          <w:p w14:paraId="2A19EA5D"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3F40C794"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33551C8"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F8F3768"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44D4AC6" w14:textId="77777777" w:rsidR="00DA7E16" w:rsidRPr="00B53F6C" w:rsidRDefault="00DA7E16" w:rsidP="0052044E">
            <w:pPr>
              <w:jc w:val="center"/>
              <w:rPr>
                <w:rFonts w:ascii="Footlight MT Light" w:hAnsi="Footlight MT Light"/>
              </w:rPr>
            </w:pPr>
          </w:p>
        </w:tc>
        <w:tc>
          <w:tcPr>
            <w:tcW w:w="2439" w:type="dxa"/>
            <w:tcBorders>
              <w:top w:val="single" w:sz="4" w:space="0" w:color="auto"/>
              <w:left w:val="single" w:sz="4" w:space="0" w:color="auto"/>
              <w:bottom w:val="single" w:sz="4" w:space="0" w:color="auto"/>
              <w:right w:val="single" w:sz="4" w:space="0" w:color="auto"/>
            </w:tcBorders>
          </w:tcPr>
          <w:p w14:paraId="343A7E66" w14:textId="77777777" w:rsidR="00DA7E16" w:rsidRPr="00B53F6C" w:rsidRDefault="00DA7E16" w:rsidP="0052044E">
            <w:pPr>
              <w:jc w:val="center"/>
              <w:rPr>
                <w:rFonts w:ascii="Footlight MT Light" w:hAnsi="Footlight MT Light"/>
              </w:rPr>
            </w:pPr>
          </w:p>
        </w:tc>
      </w:tr>
      <w:tr w:rsidR="00986A18" w:rsidRPr="00B53F6C" w14:paraId="3A685644" w14:textId="77777777" w:rsidTr="0014779E">
        <w:tc>
          <w:tcPr>
            <w:tcW w:w="555" w:type="dxa"/>
            <w:tcBorders>
              <w:top w:val="single" w:sz="4" w:space="0" w:color="auto"/>
              <w:left w:val="single" w:sz="4" w:space="0" w:color="auto"/>
              <w:bottom w:val="single" w:sz="4" w:space="0" w:color="auto"/>
              <w:right w:val="single" w:sz="4" w:space="0" w:color="auto"/>
            </w:tcBorders>
          </w:tcPr>
          <w:p w14:paraId="52586287"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23C8C7AF"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8A15AF7"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12BA022"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1AAE921" w14:textId="77777777" w:rsidR="00DA7E16" w:rsidRPr="00B53F6C" w:rsidRDefault="00DA7E16" w:rsidP="0052044E">
            <w:pPr>
              <w:jc w:val="center"/>
              <w:rPr>
                <w:rFonts w:ascii="Footlight MT Light" w:hAnsi="Footlight MT Light"/>
              </w:rPr>
            </w:pPr>
          </w:p>
        </w:tc>
        <w:tc>
          <w:tcPr>
            <w:tcW w:w="2439" w:type="dxa"/>
            <w:tcBorders>
              <w:top w:val="single" w:sz="4" w:space="0" w:color="auto"/>
              <w:left w:val="single" w:sz="4" w:space="0" w:color="auto"/>
              <w:bottom w:val="single" w:sz="4" w:space="0" w:color="auto"/>
              <w:right w:val="single" w:sz="4" w:space="0" w:color="auto"/>
            </w:tcBorders>
          </w:tcPr>
          <w:p w14:paraId="24BE7A58" w14:textId="77777777" w:rsidR="00DA7E16" w:rsidRPr="00B53F6C" w:rsidRDefault="00DA7E16" w:rsidP="0052044E">
            <w:pPr>
              <w:jc w:val="center"/>
              <w:rPr>
                <w:rFonts w:ascii="Footlight MT Light" w:hAnsi="Footlight MT Light"/>
              </w:rPr>
            </w:pPr>
          </w:p>
        </w:tc>
      </w:tr>
      <w:tr w:rsidR="00986A18" w:rsidRPr="00B53F6C" w14:paraId="231303F8" w14:textId="77777777" w:rsidTr="0014779E">
        <w:tc>
          <w:tcPr>
            <w:tcW w:w="555" w:type="dxa"/>
            <w:tcBorders>
              <w:top w:val="single" w:sz="4" w:space="0" w:color="auto"/>
              <w:left w:val="single" w:sz="4" w:space="0" w:color="auto"/>
              <w:bottom w:val="single" w:sz="4" w:space="0" w:color="auto"/>
              <w:right w:val="single" w:sz="4" w:space="0" w:color="auto"/>
            </w:tcBorders>
          </w:tcPr>
          <w:p w14:paraId="4FC22F71"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67A2D97D"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D7E8FA3"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B594A64"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B87A0A4" w14:textId="77777777" w:rsidR="00DA7E16" w:rsidRPr="00B53F6C" w:rsidRDefault="00DA7E16" w:rsidP="0052044E">
            <w:pPr>
              <w:jc w:val="center"/>
              <w:rPr>
                <w:rFonts w:ascii="Footlight MT Light" w:hAnsi="Footlight MT Light"/>
              </w:rPr>
            </w:pPr>
          </w:p>
        </w:tc>
        <w:tc>
          <w:tcPr>
            <w:tcW w:w="2439" w:type="dxa"/>
            <w:tcBorders>
              <w:top w:val="single" w:sz="4" w:space="0" w:color="auto"/>
              <w:left w:val="single" w:sz="4" w:space="0" w:color="auto"/>
              <w:bottom w:val="single" w:sz="4" w:space="0" w:color="auto"/>
              <w:right w:val="single" w:sz="4" w:space="0" w:color="auto"/>
            </w:tcBorders>
          </w:tcPr>
          <w:p w14:paraId="3D2A83E7" w14:textId="77777777" w:rsidR="00DA7E16" w:rsidRPr="00B53F6C" w:rsidRDefault="00DA7E16" w:rsidP="0052044E">
            <w:pPr>
              <w:jc w:val="center"/>
              <w:rPr>
                <w:rFonts w:ascii="Footlight MT Light" w:hAnsi="Footlight MT Light"/>
              </w:rPr>
            </w:pPr>
          </w:p>
        </w:tc>
      </w:tr>
      <w:tr w:rsidR="00986A18" w:rsidRPr="00B53F6C" w14:paraId="563CFC64" w14:textId="77777777" w:rsidTr="0014779E">
        <w:tc>
          <w:tcPr>
            <w:tcW w:w="555" w:type="dxa"/>
            <w:tcBorders>
              <w:top w:val="single" w:sz="4" w:space="0" w:color="auto"/>
              <w:left w:val="single" w:sz="4" w:space="0" w:color="auto"/>
              <w:bottom w:val="single" w:sz="4" w:space="0" w:color="auto"/>
              <w:right w:val="single" w:sz="4" w:space="0" w:color="auto"/>
            </w:tcBorders>
          </w:tcPr>
          <w:p w14:paraId="2B8C0CC6"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36D2CCF1"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00CF831"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C9A43F3"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52D7414" w14:textId="77777777" w:rsidR="00DA7E16" w:rsidRPr="00B53F6C" w:rsidRDefault="00DA7E16" w:rsidP="0052044E">
            <w:pPr>
              <w:jc w:val="center"/>
              <w:rPr>
                <w:rFonts w:ascii="Footlight MT Light" w:hAnsi="Footlight MT Light"/>
              </w:rPr>
            </w:pPr>
          </w:p>
        </w:tc>
        <w:tc>
          <w:tcPr>
            <w:tcW w:w="2439" w:type="dxa"/>
            <w:tcBorders>
              <w:top w:val="single" w:sz="4" w:space="0" w:color="auto"/>
              <w:left w:val="single" w:sz="4" w:space="0" w:color="auto"/>
              <w:bottom w:val="single" w:sz="4" w:space="0" w:color="auto"/>
              <w:right w:val="single" w:sz="4" w:space="0" w:color="auto"/>
            </w:tcBorders>
          </w:tcPr>
          <w:p w14:paraId="1BCB02F4" w14:textId="77777777" w:rsidR="00DA7E16" w:rsidRPr="00B53F6C" w:rsidRDefault="00DA7E16" w:rsidP="0052044E">
            <w:pPr>
              <w:jc w:val="center"/>
              <w:rPr>
                <w:rFonts w:ascii="Footlight MT Light" w:hAnsi="Footlight MT Light"/>
              </w:rPr>
            </w:pPr>
          </w:p>
        </w:tc>
      </w:tr>
      <w:tr w:rsidR="00986A18" w:rsidRPr="00B53F6C" w14:paraId="6B356D5F" w14:textId="77777777" w:rsidTr="0014779E">
        <w:tc>
          <w:tcPr>
            <w:tcW w:w="555" w:type="dxa"/>
            <w:tcBorders>
              <w:top w:val="single" w:sz="4" w:space="0" w:color="auto"/>
              <w:left w:val="single" w:sz="4" w:space="0" w:color="auto"/>
              <w:bottom w:val="single" w:sz="4" w:space="0" w:color="auto"/>
              <w:right w:val="single" w:sz="4" w:space="0" w:color="auto"/>
            </w:tcBorders>
          </w:tcPr>
          <w:p w14:paraId="7CAB798B"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5962B4F1"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AC46DAC"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CB03D72"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0320FB6" w14:textId="77777777" w:rsidR="00DA7E16" w:rsidRPr="00B53F6C" w:rsidRDefault="00DA7E16" w:rsidP="0052044E">
            <w:pPr>
              <w:jc w:val="center"/>
              <w:rPr>
                <w:rFonts w:ascii="Footlight MT Light" w:hAnsi="Footlight MT Light"/>
              </w:rPr>
            </w:pPr>
          </w:p>
        </w:tc>
        <w:tc>
          <w:tcPr>
            <w:tcW w:w="2439" w:type="dxa"/>
            <w:tcBorders>
              <w:top w:val="single" w:sz="4" w:space="0" w:color="auto"/>
              <w:left w:val="single" w:sz="4" w:space="0" w:color="auto"/>
              <w:bottom w:val="single" w:sz="4" w:space="0" w:color="auto"/>
              <w:right w:val="single" w:sz="4" w:space="0" w:color="auto"/>
            </w:tcBorders>
          </w:tcPr>
          <w:p w14:paraId="0B919608" w14:textId="77777777" w:rsidR="00DA7E16" w:rsidRPr="00B53F6C" w:rsidRDefault="00DA7E16" w:rsidP="0052044E">
            <w:pPr>
              <w:jc w:val="center"/>
              <w:rPr>
                <w:rFonts w:ascii="Footlight MT Light" w:hAnsi="Footlight MT Light"/>
              </w:rPr>
            </w:pPr>
          </w:p>
        </w:tc>
      </w:tr>
      <w:tr w:rsidR="00DA7E16" w:rsidRPr="00B53F6C" w14:paraId="078358B7" w14:textId="77777777" w:rsidTr="0014779E">
        <w:tc>
          <w:tcPr>
            <w:tcW w:w="6934" w:type="dxa"/>
            <w:gridSpan w:val="5"/>
            <w:tcBorders>
              <w:top w:val="single" w:sz="4" w:space="0" w:color="auto"/>
              <w:left w:val="single" w:sz="4" w:space="0" w:color="auto"/>
              <w:bottom w:val="single" w:sz="4" w:space="0" w:color="auto"/>
              <w:right w:val="single" w:sz="4" w:space="0" w:color="auto"/>
            </w:tcBorders>
          </w:tcPr>
          <w:p w14:paraId="7BB1C5C0" w14:textId="77777777" w:rsidR="00DA7E16" w:rsidRPr="00B53F6C" w:rsidRDefault="00DA7E16" w:rsidP="0052044E">
            <w:pPr>
              <w:jc w:val="right"/>
              <w:rPr>
                <w:rFonts w:ascii="Footlight MT Light" w:hAnsi="Footlight MT Light"/>
                <w:b/>
              </w:rPr>
            </w:pPr>
            <w:r w:rsidRPr="00B53F6C">
              <w:rPr>
                <w:rFonts w:ascii="Footlight MT Light" w:hAnsi="Footlight MT Light"/>
                <w:b/>
              </w:rPr>
              <w:t>Total Daftar 1</w:t>
            </w:r>
          </w:p>
          <w:p w14:paraId="6DFC5AD9" w14:textId="77777777" w:rsidR="00DA7E16" w:rsidRPr="00B53F6C" w:rsidRDefault="00DA7E16" w:rsidP="0052044E">
            <w:pPr>
              <w:jc w:val="right"/>
              <w:rPr>
                <w:rFonts w:ascii="Footlight MT Light" w:hAnsi="Footlight MT Light"/>
              </w:rPr>
            </w:pPr>
            <w:r w:rsidRPr="00B53F6C">
              <w:rPr>
                <w:rFonts w:ascii="Footlight MT Light" w:hAnsi="Footlight MT Light"/>
              </w:rPr>
              <w:t>(pindahkan nilai total ke Daftar Rekapitulasi)</w:t>
            </w:r>
          </w:p>
        </w:tc>
        <w:tc>
          <w:tcPr>
            <w:tcW w:w="2439" w:type="dxa"/>
            <w:tcBorders>
              <w:top w:val="single" w:sz="4" w:space="0" w:color="auto"/>
              <w:left w:val="single" w:sz="4" w:space="0" w:color="auto"/>
              <w:bottom w:val="single" w:sz="4" w:space="0" w:color="auto"/>
              <w:right w:val="single" w:sz="4" w:space="0" w:color="auto"/>
            </w:tcBorders>
          </w:tcPr>
          <w:p w14:paraId="053619AB" w14:textId="77777777" w:rsidR="00DA7E16" w:rsidRPr="00B53F6C" w:rsidRDefault="00DA7E16" w:rsidP="0052044E">
            <w:pPr>
              <w:rPr>
                <w:rFonts w:ascii="Footlight MT Light" w:hAnsi="Footlight MT Light"/>
                <w:b/>
              </w:rPr>
            </w:pPr>
          </w:p>
        </w:tc>
      </w:tr>
    </w:tbl>
    <w:p w14:paraId="54EF22AC" w14:textId="77777777" w:rsidR="00DA7E16" w:rsidRPr="00B53F6C" w:rsidRDefault="00DA7E16" w:rsidP="00DA7E16">
      <w:pPr>
        <w:jc w:val="center"/>
        <w:rPr>
          <w:rFonts w:ascii="Footlight MT Light" w:hAnsi="Footlight MT Light"/>
        </w:rPr>
      </w:pPr>
    </w:p>
    <w:p w14:paraId="7511F12E" w14:textId="77777777" w:rsidR="00DA7E16" w:rsidRPr="00B53F6C" w:rsidRDefault="00DA7E16" w:rsidP="00DA7E16">
      <w:pPr>
        <w:rPr>
          <w:rFonts w:ascii="Footlight MT Light" w:hAnsi="Footlight MT Light"/>
        </w:rPr>
      </w:pPr>
      <w:r w:rsidRPr="00B53F6C">
        <w:rPr>
          <w:rFonts w:ascii="Footlight MT Light" w:hAnsi="Footlight MT Light"/>
        </w:rPr>
        <w:t>Keterangan:</w:t>
      </w:r>
    </w:p>
    <w:p w14:paraId="4C5E639A" w14:textId="77777777" w:rsidR="00DA7E16" w:rsidRPr="00B53F6C" w:rsidRDefault="00DA7E16" w:rsidP="00EE5391">
      <w:pPr>
        <w:pStyle w:val="FootnoteText"/>
        <w:numPr>
          <w:ilvl w:val="3"/>
          <w:numId w:val="75"/>
        </w:numPr>
        <w:ind w:left="360"/>
        <w:jc w:val="both"/>
        <w:rPr>
          <w:rFonts w:ascii="Footlight MT Light" w:hAnsi="Footlight MT Light"/>
        </w:rPr>
      </w:pPr>
      <w:r w:rsidRPr="00B53F6C">
        <w:rPr>
          <w:rFonts w:ascii="Footlight MT Light" w:hAnsi="Footlight MT Light"/>
        </w:rPr>
        <w:t>Mata Pembayaran Umum memuat rincian komponen pekerjaan yang bersifat umum.</w:t>
      </w:r>
    </w:p>
    <w:p w14:paraId="5C1FE861" w14:textId="77777777" w:rsidR="00DA7E16" w:rsidRPr="00B53F6C" w:rsidRDefault="00DA7E16" w:rsidP="00EE5391">
      <w:pPr>
        <w:pStyle w:val="FootnoteText"/>
        <w:numPr>
          <w:ilvl w:val="3"/>
          <w:numId w:val="75"/>
        </w:numPr>
        <w:ind w:left="360"/>
        <w:jc w:val="both"/>
        <w:rPr>
          <w:rFonts w:ascii="Footlight MT Light" w:hAnsi="Footlight MT Light"/>
        </w:rPr>
      </w:pPr>
      <w:r w:rsidRPr="00B53F6C">
        <w:rPr>
          <w:rFonts w:ascii="Footlight MT Light" w:hAnsi="Footlight MT Light"/>
        </w:rPr>
        <w:t>Total harga adalah semua jenis harga yang tercantum dalam Daftar Kuantitas dan Harga merupakan harga sebelum PPN (Pajak Pertambahan Nilai).</w:t>
      </w:r>
    </w:p>
    <w:p w14:paraId="4F22BE7C" w14:textId="77777777" w:rsidR="00DA7E16" w:rsidRPr="00B53F6C" w:rsidRDefault="00DA7E16" w:rsidP="00DA7E16">
      <w:pPr>
        <w:jc w:val="center"/>
        <w:rPr>
          <w:rFonts w:ascii="Footlight MT Light" w:hAnsi="Footlight MT Light"/>
        </w:rPr>
      </w:pPr>
      <w:r w:rsidRPr="00B53F6C">
        <w:rPr>
          <w:rFonts w:ascii="Footlight MT Light" w:hAnsi="Footlight MT Light"/>
        </w:rPr>
        <w:br w:type="page"/>
      </w:r>
      <w:r w:rsidRPr="00B53F6C">
        <w:rPr>
          <w:rFonts w:ascii="Footlight MT Light" w:hAnsi="Footlight MT Light"/>
        </w:rPr>
        <w:lastRenderedPageBreak/>
        <w:t xml:space="preserve">Daftar 2: Mata Pembayaran Perkiraan Biaya </w:t>
      </w:r>
      <w:proofErr w:type="spellStart"/>
      <w:r w:rsidRPr="00B53F6C">
        <w:rPr>
          <w:rFonts w:ascii="Footlight MT Light" w:hAnsi="Footlight MT Light"/>
          <w:lang w:val="en-US"/>
        </w:rPr>
        <w:t>Penerapan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Sistem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Manajemen</w:t>
      </w:r>
      <w:proofErr w:type="spellEnd"/>
      <w:r w:rsidRPr="00B53F6C">
        <w:rPr>
          <w:rFonts w:ascii="Footlight MT Light" w:hAnsi="Footlight MT Light"/>
        </w:rPr>
        <w:t xml:space="preserve"> Keselamatan Konstruksi*)</w:t>
      </w:r>
    </w:p>
    <w:p w14:paraId="02F26E72" w14:textId="77777777" w:rsidR="00DA7E16" w:rsidRPr="00B53F6C" w:rsidRDefault="00DA7E16" w:rsidP="00DA7E16">
      <w:pPr>
        <w:jc w:val="center"/>
        <w:rPr>
          <w:rFonts w:ascii="Footlight MT Light" w:hAnsi="Footlight MT Light"/>
        </w:rPr>
      </w:pPr>
    </w:p>
    <w:p w14:paraId="2983C543" w14:textId="77777777" w:rsidR="00DA7E16" w:rsidRPr="00B53F6C" w:rsidRDefault="00DA7E16" w:rsidP="00DA7E16">
      <w:pPr>
        <w:jc w:val="center"/>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50912" behindDoc="0" locked="0" layoutInCell="1" allowOverlap="1" wp14:anchorId="500804BB" wp14:editId="5EAA59FD">
                <wp:simplePos x="0" y="0"/>
                <wp:positionH relativeFrom="column">
                  <wp:posOffset>4137660</wp:posOffset>
                </wp:positionH>
                <wp:positionV relativeFrom="paragraph">
                  <wp:posOffset>13970</wp:posOffset>
                </wp:positionV>
                <wp:extent cx="1023620" cy="285216"/>
                <wp:effectExtent l="0" t="0" r="24130" b="196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216"/>
                        </a:xfrm>
                        <a:prstGeom prst="rect">
                          <a:avLst/>
                        </a:prstGeom>
                        <a:solidFill>
                          <a:srgbClr val="FFFFFF"/>
                        </a:solidFill>
                        <a:ln w="9525">
                          <a:solidFill>
                            <a:srgbClr val="000000"/>
                          </a:solidFill>
                          <a:miter lim="800000"/>
                          <a:headEnd/>
                          <a:tailEnd/>
                        </a:ln>
                      </wps:spPr>
                      <wps:txbx>
                        <w:txbxContent>
                          <w:p w14:paraId="79C2B51D" w14:textId="77777777" w:rsidR="00EF0F7E" w:rsidRPr="00492995" w:rsidRDefault="00EF0F7E" w:rsidP="00DA7E1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804BB" id="Rectangle 15" o:spid="_x0000_s1047" style="position:absolute;left:0;text-align:left;margin-left:325.8pt;margin-top:1.1pt;width:80.6pt;height:22.4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">
                <v:textbox>
                  <w:txbxContent>
                    <w:p w14:paraId="79C2B51D" w14:textId="77777777" w:rsidR="00EF0F7E" w:rsidRPr="00492995" w:rsidRDefault="00EF0F7E" w:rsidP="00DA7E16">
                      <w:pPr>
                        <w:jc w:val="center"/>
                        <w:rPr>
                          <w:b/>
                        </w:rPr>
                      </w:pPr>
                      <w:r w:rsidRPr="00492995">
                        <w:rPr>
                          <w:b/>
                        </w:rPr>
                        <w:t>CONTOH</w:t>
                      </w:r>
                    </w:p>
                  </w:txbxContent>
                </v:textbox>
              </v:rect>
            </w:pict>
          </mc:Fallback>
        </mc:AlternateContent>
      </w:r>
    </w:p>
    <w:p w14:paraId="3F335783" w14:textId="77777777" w:rsidR="00DA7E16" w:rsidRPr="00B53F6C" w:rsidRDefault="00DA7E16" w:rsidP="00DA7E16">
      <w:pPr>
        <w:jc w:val="center"/>
        <w:rPr>
          <w:rFonts w:ascii="Footlight MT Light" w:hAnsi="Footlight MT Light"/>
        </w:rPr>
      </w:pPr>
    </w:p>
    <w:p w14:paraId="2FB1019A" w14:textId="77777777" w:rsidR="00DA7E16" w:rsidRPr="00B53F6C" w:rsidRDefault="00DA7E16" w:rsidP="00DA7E16">
      <w:pPr>
        <w:jc w:val="center"/>
        <w:rPr>
          <w:rFonts w:ascii="Footlight MT Light" w:hAnsi="Footlight MT Light"/>
        </w:rPr>
      </w:pPr>
    </w:p>
    <w:tbl>
      <w:tblPr>
        <w:tblW w:w="9089" w:type="dxa"/>
        <w:tblInd w:w="120" w:type="dxa"/>
        <w:tblLayout w:type="fixed"/>
        <w:tblLook w:val="0000" w:firstRow="0" w:lastRow="0" w:firstColumn="0" w:lastColumn="0" w:noHBand="0" w:noVBand="0"/>
      </w:tblPr>
      <w:tblGrid>
        <w:gridCol w:w="697"/>
        <w:gridCol w:w="2977"/>
        <w:gridCol w:w="992"/>
        <w:gridCol w:w="1276"/>
        <w:gridCol w:w="992"/>
        <w:gridCol w:w="2155"/>
      </w:tblGrid>
      <w:tr w:rsidR="00986A18" w:rsidRPr="00B53F6C" w14:paraId="3B5D2DCF" w14:textId="77777777" w:rsidTr="0014779E">
        <w:tc>
          <w:tcPr>
            <w:tcW w:w="697" w:type="dxa"/>
            <w:tcBorders>
              <w:top w:val="single" w:sz="4" w:space="0" w:color="auto"/>
              <w:left w:val="single" w:sz="4" w:space="0" w:color="auto"/>
              <w:bottom w:val="single" w:sz="4" w:space="0" w:color="auto"/>
              <w:right w:val="single" w:sz="4" w:space="0" w:color="auto"/>
            </w:tcBorders>
            <w:vAlign w:val="center"/>
          </w:tcPr>
          <w:p w14:paraId="34972F96" w14:textId="77777777" w:rsidR="00DA7E16" w:rsidRPr="00B53F6C" w:rsidRDefault="00DA7E16" w:rsidP="0052044E">
            <w:pPr>
              <w:jc w:val="center"/>
              <w:rPr>
                <w:rFonts w:ascii="Footlight MT Light" w:hAnsi="Footlight MT Light"/>
                <w:i/>
              </w:rPr>
            </w:pPr>
            <w:r w:rsidRPr="00B53F6C">
              <w:rPr>
                <w:rFonts w:ascii="Footlight MT Light" w:hAnsi="Footlight MT Light"/>
                <w:i/>
              </w:rPr>
              <w:t>No.</w:t>
            </w:r>
          </w:p>
        </w:tc>
        <w:tc>
          <w:tcPr>
            <w:tcW w:w="2977" w:type="dxa"/>
            <w:tcBorders>
              <w:top w:val="single" w:sz="4" w:space="0" w:color="auto"/>
              <w:left w:val="single" w:sz="4" w:space="0" w:color="auto"/>
              <w:bottom w:val="single" w:sz="4" w:space="0" w:color="auto"/>
              <w:right w:val="single" w:sz="4" w:space="0" w:color="auto"/>
            </w:tcBorders>
            <w:vAlign w:val="center"/>
          </w:tcPr>
          <w:p w14:paraId="270961A3" w14:textId="77777777" w:rsidR="00DA7E16" w:rsidRPr="00B53F6C" w:rsidRDefault="00DA7E16" w:rsidP="0052044E">
            <w:pPr>
              <w:jc w:val="center"/>
              <w:rPr>
                <w:rFonts w:ascii="Footlight MT Light" w:hAnsi="Footlight MT Light"/>
                <w:i/>
              </w:rPr>
            </w:pPr>
            <w:r w:rsidRPr="00B53F6C">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2DF38362" w14:textId="77777777" w:rsidR="00DA7E16" w:rsidRPr="00B53F6C" w:rsidRDefault="00DA7E16" w:rsidP="0052044E">
            <w:pPr>
              <w:jc w:val="center"/>
              <w:rPr>
                <w:rFonts w:ascii="Footlight MT Light" w:hAnsi="Footlight MT Light"/>
                <w:i/>
              </w:rPr>
            </w:pPr>
            <w:r w:rsidRPr="00B53F6C">
              <w:rPr>
                <w:rFonts w:ascii="Footlight MT Light" w:hAnsi="Footlight MT Light"/>
                <w:i/>
              </w:rPr>
              <w:t>Satuan Ukuran **)</w:t>
            </w:r>
          </w:p>
        </w:tc>
        <w:tc>
          <w:tcPr>
            <w:tcW w:w="1276" w:type="dxa"/>
            <w:tcBorders>
              <w:top w:val="single" w:sz="4" w:space="0" w:color="auto"/>
              <w:left w:val="single" w:sz="4" w:space="0" w:color="auto"/>
              <w:bottom w:val="single" w:sz="4" w:space="0" w:color="auto"/>
              <w:right w:val="single" w:sz="4" w:space="0" w:color="auto"/>
            </w:tcBorders>
            <w:vAlign w:val="center"/>
          </w:tcPr>
          <w:p w14:paraId="7203FFEB" w14:textId="77777777" w:rsidR="00DA7E16" w:rsidRPr="00B53F6C" w:rsidRDefault="00DA7E16" w:rsidP="0052044E">
            <w:pPr>
              <w:jc w:val="center"/>
              <w:rPr>
                <w:rFonts w:ascii="Footlight MT Light" w:hAnsi="Footlight MT Light"/>
                <w:i/>
              </w:rPr>
            </w:pPr>
            <w:r w:rsidRPr="00B53F6C">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1E7DD8DA" w14:textId="77777777" w:rsidR="00DA7E16" w:rsidRPr="00B53F6C" w:rsidRDefault="00DA7E16" w:rsidP="0052044E">
            <w:pPr>
              <w:jc w:val="center"/>
              <w:rPr>
                <w:rFonts w:ascii="Footlight MT Light" w:hAnsi="Footlight MT Light"/>
                <w:i/>
              </w:rPr>
            </w:pPr>
            <w:r w:rsidRPr="00B53F6C">
              <w:rPr>
                <w:rFonts w:ascii="Footlight MT Light" w:hAnsi="Footlight MT Light"/>
                <w:i/>
              </w:rPr>
              <w:t>Harga Satuan</w:t>
            </w:r>
          </w:p>
        </w:tc>
        <w:tc>
          <w:tcPr>
            <w:tcW w:w="2155" w:type="dxa"/>
            <w:tcBorders>
              <w:top w:val="single" w:sz="4" w:space="0" w:color="auto"/>
              <w:left w:val="single" w:sz="4" w:space="0" w:color="auto"/>
              <w:bottom w:val="single" w:sz="4" w:space="0" w:color="auto"/>
              <w:right w:val="single" w:sz="4" w:space="0" w:color="auto"/>
            </w:tcBorders>
            <w:vAlign w:val="center"/>
          </w:tcPr>
          <w:p w14:paraId="5CF4EE0C" w14:textId="77777777" w:rsidR="00DA7E16" w:rsidRPr="00B53F6C" w:rsidRDefault="00DA7E16" w:rsidP="0052044E">
            <w:pPr>
              <w:jc w:val="center"/>
              <w:rPr>
                <w:rFonts w:ascii="Footlight MT Light" w:hAnsi="Footlight MT Light"/>
                <w:i/>
              </w:rPr>
            </w:pPr>
            <w:r w:rsidRPr="00B53F6C">
              <w:rPr>
                <w:rFonts w:ascii="Footlight MT Light" w:hAnsi="Footlight MT Light"/>
                <w:i/>
              </w:rPr>
              <w:t>Total Harga</w:t>
            </w:r>
          </w:p>
        </w:tc>
      </w:tr>
      <w:tr w:rsidR="00986A18" w:rsidRPr="00B53F6C" w14:paraId="661D403F" w14:textId="77777777" w:rsidTr="0014779E">
        <w:tc>
          <w:tcPr>
            <w:tcW w:w="697" w:type="dxa"/>
            <w:vMerge w:val="restart"/>
            <w:tcBorders>
              <w:top w:val="single" w:sz="4" w:space="0" w:color="auto"/>
              <w:left w:val="single" w:sz="4" w:space="0" w:color="auto"/>
              <w:right w:val="single" w:sz="4" w:space="0" w:color="auto"/>
            </w:tcBorders>
          </w:tcPr>
          <w:p w14:paraId="00B323D0" w14:textId="77777777" w:rsidR="00DA7E16" w:rsidRPr="00B53F6C" w:rsidRDefault="00DA7E16" w:rsidP="0052044E">
            <w:pPr>
              <w:jc w:val="center"/>
              <w:rPr>
                <w:rFonts w:ascii="Footlight MT Light" w:hAnsi="Footlight MT Light"/>
              </w:rPr>
            </w:pPr>
            <w:r w:rsidRPr="00B53F6C">
              <w:rPr>
                <w:rFonts w:ascii="Footlight MT Light" w:hAnsi="Footlight MT Light"/>
              </w:rPr>
              <w:t>1</w:t>
            </w:r>
          </w:p>
        </w:tc>
        <w:tc>
          <w:tcPr>
            <w:tcW w:w="8392" w:type="dxa"/>
            <w:gridSpan w:val="5"/>
            <w:tcBorders>
              <w:top w:val="single" w:sz="4" w:space="0" w:color="auto"/>
              <w:left w:val="single" w:sz="4" w:space="0" w:color="auto"/>
              <w:bottom w:val="single" w:sz="4" w:space="0" w:color="auto"/>
              <w:right w:val="single" w:sz="4" w:space="0" w:color="auto"/>
            </w:tcBorders>
          </w:tcPr>
          <w:p w14:paraId="73718C38" w14:textId="77777777" w:rsidR="00DA7E16" w:rsidRPr="00B53F6C" w:rsidRDefault="00DA7E16" w:rsidP="0052044E">
            <w:pPr>
              <w:rPr>
                <w:rFonts w:ascii="Footlight MT Light" w:hAnsi="Footlight MT Light"/>
              </w:rPr>
            </w:pPr>
            <w:r w:rsidRPr="00B53F6C">
              <w:rPr>
                <w:rFonts w:ascii="Footlight MT Light" w:hAnsi="Footlight MT Light"/>
              </w:rPr>
              <w:t>Penyiapan RKK</w:t>
            </w:r>
          </w:p>
        </w:tc>
      </w:tr>
      <w:tr w:rsidR="00986A18" w:rsidRPr="00B53F6C" w14:paraId="4C935123" w14:textId="77777777" w:rsidTr="0014779E">
        <w:tc>
          <w:tcPr>
            <w:tcW w:w="697" w:type="dxa"/>
            <w:vMerge/>
            <w:tcBorders>
              <w:left w:val="single" w:sz="4" w:space="0" w:color="auto"/>
              <w:right w:val="single" w:sz="4" w:space="0" w:color="auto"/>
            </w:tcBorders>
          </w:tcPr>
          <w:p w14:paraId="0B3698AA"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88B7B30" w14:textId="77777777" w:rsidR="00DA7E16" w:rsidRPr="00B53F6C" w:rsidRDefault="00DA7E16" w:rsidP="0052044E">
            <w:pPr>
              <w:rPr>
                <w:rFonts w:ascii="Footlight MT Light" w:hAnsi="Footlight MT Light"/>
              </w:rPr>
            </w:pPr>
            <w:r w:rsidRPr="00B53F6C">
              <w:rPr>
                <w:rFonts w:ascii="Footlight MT Light" w:hAnsi="Footlight MT Light"/>
              </w:rPr>
              <w:t>1.1 ......</w:t>
            </w:r>
          </w:p>
        </w:tc>
        <w:tc>
          <w:tcPr>
            <w:tcW w:w="992" w:type="dxa"/>
            <w:tcBorders>
              <w:top w:val="single" w:sz="4" w:space="0" w:color="auto"/>
              <w:left w:val="single" w:sz="4" w:space="0" w:color="auto"/>
              <w:bottom w:val="single" w:sz="4" w:space="0" w:color="auto"/>
              <w:right w:val="single" w:sz="4" w:space="0" w:color="auto"/>
            </w:tcBorders>
          </w:tcPr>
          <w:p w14:paraId="2A01BA94"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F5F86F3"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EC8E12F"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6B7397CC"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46655421" w14:textId="77777777" w:rsidTr="0014779E">
        <w:tc>
          <w:tcPr>
            <w:tcW w:w="697" w:type="dxa"/>
            <w:vMerge/>
            <w:tcBorders>
              <w:left w:val="single" w:sz="4" w:space="0" w:color="auto"/>
              <w:bottom w:val="single" w:sz="4" w:space="0" w:color="auto"/>
              <w:right w:val="single" w:sz="4" w:space="0" w:color="auto"/>
            </w:tcBorders>
          </w:tcPr>
          <w:p w14:paraId="4A9C986F"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490C9AA" w14:textId="77777777" w:rsidR="00DA7E16" w:rsidRPr="00B53F6C" w:rsidRDefault="00DA7E16" w:rsidP="0052044E">
            <w:pPr>
              <w:rPr>
                <w:rFonts w:ascii="Footlight MT Light" w:hAnsi="Footlight MT Light"/>
              </w:rPr>
            </w:pPr>
            <w:r w:rsidRPr="00B53F6C">
              <w:rPr>
                <w:rFonts w:ascii="Footlight MT Light" w:hAnsi="Footlight MT Light"/>
              </w:rPr>
              <w:t>1.2 ...... dst</w:t>
            </w:r>
          </w:p>
        </w:tc>
        <w:tc>
          <w:tcPr>
            <w:tcW w:w="992" w:type="dxa"/>
            <w:tcBorders>
              <w:top w:val="single" w:sz="4" w:space="0" w:color="auto"/>
              <w:left w:val="single" w:sz="4" w:space="0" w:color="auto"/>
              <w:bottom w:val="single" w:sz="4" w:space="0" w:color="auto"/>
              <w:right w:val="single" w:sz="4" w:space="0" w:color="auto"/>
            </w:tcBorders>
          </w:tcPr>
          <w:p w14:paraId="71957BCF"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EBBBA8D"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2F05A8F"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69CF07A6"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214A25E1" w14:textId="77777777" w:rsidTr="0014779E">
        <w:tc>
          <w:tcPr>
            <w:tcW w:w="697" w:type="dxa"/>
            <w:vMerge w:val="restart"/>
            <w:tcBorders>
              <w:top w:val="single" w:sz="4" w:space="0" w:color="auto"/>
              <w:left w:val="single" w:sz="4" w:space="0" w:color="auto"/>
              <w:right w:val="single" w:sz="4" w:space="0" w:color="auto"/>
            </w:tcBorders>
          </w:tcPr>
          <w:p w14:paraId="38595440" w14:textId="77777777" w:rsidR="00DA7E16" w:rsidRPr="00B53F6C" w:rsidRDefault="00DA7E16" w:rsidP="0052044E">
            <w:pPr>
              <w:jc w:val="center"/>
              <w:rPr>
                <w:rFonts w:ascii="Footlight MT Light" w:hAnsi="Footlight MT Light"/>
              </w:rPr>
            </w:pPr>
            <w:r w:rsidRPr="00B53F6C">
              <w:rPr>
                <w:rFonts w:ascii="Footlight MT Light" w:hAnsi="Footlight MT Light"/>
              </w:rPr>
              <w:t>2</w:t>
            </w:r>
          </w:p>
        </w:tc>
        <w:tc>
          <w:tcPr>
            <w:tcW w:w="8392" w:type="dxa"/>
            <w:gridSpan w:val="5"/>
            <w:tcBorders>
              <w:top w:val="single" w:sz="4" w:space="0" w:color="auto"/>
              <w:left w:val="single" w:sz="4" w:space="0" w:color="auto"/>
              <w:bottom w:val="single" w:sz="4" w:space="0" w:color="auto"/>
              <w:right w:val="single" w:sz="4" w:space="0" w:color="auto"/>
            </w:tcBorders>
          </w:tcPr>
          <w:p w14:paraId="5601E20E" w14:textId="77777777" w:rsidR="00DA7E16" w:rsidRPr="00B53F6C" w:rsidRDefault="00DA7E16" w:rsidP="0052044E">
            <w:pPr>
              <w:rPr>
                <w:rFonts w:ascii="Footlight MT Light" w:hAnsi="Footlight MT Light"/>
              </w:rPr>
            </w:pPr>
            <w:r w:rsidRPr="00B53F6C">
              <w:rPr>
                <w:rFonts w:ascii="Footlight MT Light" w:hAnsi="Footlight MT Light"/>
              </w:rPr>
              <w:t>Sosialisasi, promosi, dan pelatihan;</w:t>
            </w:r>
          </w:p>
        </w:tc>
      </w:tr>
      <w:tr w:rsidR="00986A18" w:rsidRPr="00B53F6C" w14:paraId="7DE44F3D" w14:textId="77777777" w:rsidTr="0014779E">
        <w:tc>
          <w:tcPr>
            <w:tcW w:w="697" w:type="dxa"/>
            <w:vMerge/>
            <w:tcBorders>
              <w:left w:val="single" w:sz="4" w:space="0" w:color="auto"/>
              <w:right w:val="single" w:sz="4" w:space="0" w:color="auto"/>
            </w:tcBorders>
          </w:tcPr>
          <w:p w14:paraId="349BE6B4"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BEE698C" w14:textId="77777777" w:rsidR="00DA7E16" w:rsidRPr="00B53F6C" w:rsidRDefault="00DA7E16" w:rsidP="0052044E">
            <w:pPr>
              <w:jc w:val="both"/>
              <w:rPr>
                <w:rFonts w:ascii="Footlight MT Light" w:hAnsi="Footlight MT Light"/>
              </w:rPr>
            </w:pPr>
            <w:r w:rsidRPr="00B53F6C">
              <w:rPr>
                <w:rFonts w:ascii="Footlight MT Light" w:hAnsi="Footlight MT Light"/>
              </w:rPr>
              <w:t>2.1 ......</w:t>
            </w:r>
          </w:p>
        </w:tc>
        <w:tc>
          <w:tcPr>
            <w:tcW w:w="992" w:type="dxa"/>
            <w:tcBorders>
              <w:top w:val="single" w:sz="4" w:space="0" w:color="auto"/>
              <w:left w:val="single" w:sz="4" w:space="0" w:color="auto"/>
              <w:bottom w:val="single" w:sz="4" w:space="0" w:color="auto"/>
              <w:right w:val="single" w:sz="4" w:space="0" w:color="auto"/>
            </w:tcBorders>
          </w:tcPr>
          <w:p w14:paraId="6453F7C0"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4545D11"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3830043"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43ADCED3"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7D8040F8" w14:textId="77777777" w:rsidTr="0014779E">
        <w:tc>
          <w:tcPr>
            <w:tcW w:w="697" w:type="dxa"/>
            <w:vMerge/>
            <w:tcBorders>
              <w:left w:val="single" w:sz="4" w:space="0" w:color="auto"/>
              <w:bottom w:val="single" w:sz="4" w:space="0" w:color="auto"/>
              <w:right w:val="single" w:sz="4" w:space="0" w:color="auto"/>
            </w:tcBorders>
          </w:tcPr>
          <w:p w14:paraId="3AC0C827"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0CB56B7" w14:textId="77777777" w:rsidR="00DA7E16" w:rsidRPr="00B53F6C" w:rsidRDefault="00DA7E16" w:rsidP="0052044E">
            <w:pPr>
              <w:jc w:val="both"/>
              <w:rPr>
                <w:rFonts w:ascii="Footlight MT Light" w:hAnsi="Footlight MT Light"/>
              </w:rPr>
            </w:pPr>
            <w:r w:rsidRPr="00B53F6C">
              <w:rPr>
                <w:rFonts w:ascii="Footlight MT Light" w:hAnsi="Footlight MT Light"/>
              </w:rPr>
              <w:t>2.2 ...... dst</w:t>
            </w:r>
          </w:p>
        </w:tc>
        <w:tc>
          <w:tcPr>
            <w:tcW w:w="992" w:type="dxa"/>
            <w:tcBorders>
              <w:top w:val="single" w:sz="4" w:space="0" w:color="auto"/>
              <w:left w:val="single" w:sz="4" w:space="0" w:color="auto"/>
              <w:bottom w:val="single" w:sz="4" w:space="0" w:color="auto"/>
              <w:right w:val="single" w:sz="4" w:space="0" w:color="auto"/>
            </w:tcBorders>
          </w:tcPr>
          <w:p w14:paraId="63CA5616"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4557F41"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EFFC4B8"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752A9418"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472A443B" w14:textId="77777777" w:rsidTr="0014779E">
        <w:tc>
          <w:tcPr>
            <w:tcW w:w="697" w:type="dxa"/>
            <w:vMerge w:val="restart"/>
            <w:tcBorders>
              <w:top w:val="single" w:sz="4" w:space="0" w:color="auto"/>
              <w:left w:val="single" w:sz="4" w:space="0" w:color="auto"/>
              <w:right w:val="single" w:sz="4" w:space="0" w:color="auto"/>
            </w:tcBorders>
          </w:tcPr>
          <w:p w14:paraId="3C496BCC" w14:textId="77777777" w:rsidR="00DA7E16" w:rsidRPr="00B53F6C" w:rsidRDefault="00DA7E16" w:rsidP="0052044E">
            <w:pPr>
              <w:jc w:val="center"/>
              <w:rPr>
                <w:rFonts w:ascii="Footlight MT Light" w:hAnsi="Footlight MT Light"/>
              </w:rPr>
            </w:pPr>
            <w:r w:rsidRPr="00B53F6C">
              <w:rPr>
                <w:rFonts w:ascii="Footlight MT Light" w:hAnsi="Footlight MT Light"/>
              </w:rPr>
              <w:t>3</w:t>
            </w:r>
          </w:p>
        </w:tc>
        <w:tc>
          <w:tcPr>
            <w:tcW w:w="8392" w:type="dxa"/>
            <w:gridSpan w:val="5"/>
            <w:tcBorders>
              <w:top w:val="single" w:sz="4" w:space="0" w:color="auto"/>
              <w:left w:val="single" w:sz="4" w:space="0" w:color="auto"/>
              <w:bottom w:val="single" w:sz="4" w:space="0" w:color="auto"/>
              <w:right w:val="single" w:sz="4" w:space="0" w:color="auto"/>
            </w:tcBorders>
          </w:tcPr>
          <w:p w14:paraId="67B934C4" w14:textId="77777777" w:rsidR="00DA7E16" w:rsidRPr="00B53F6C" w:rsidRDefault="00DA7E16" w:rsidP="0052044E">
            <w:pPr>
              <w:rPr>
                <w:rFonts w:ascii="Footlight MT Light" w:hAnsi="Footlight MT Light"/>
              </w:rPr>
            </w:pPr>
            <w:r w:rsidRPr="00B53F6C">
              <w:rPr>
                <w:rFonts w:ascii="Footlight MT Light" w:hAnsi="Footlight MT Light"/>
              </w:rPr>
              <w:t>Alat Pelindung Kerja dan Alat Pelindung Diri</w:t>
            </w:r>
          </w:p>
        </w:tc>
      </w:tr>
      <w:tr w:rsidR="00986A18" w:rsidRPr="00B53F6C" w14:paraId="542D8B4B" w14:textId="77777777" w:rsidTr="0014779E">
        <w:tc>
          <w:tcPr>
            <w:tcW w:w="697" w:type="dxa"/>
            <w:vMerge/>
            <w:tcBorders>
              <w:left w:val="single" w:sz="4" w:space="0" w:color="auto"/>
              <w:right w:val="single" w:sz="4" w:space="0" w:color="auto"/>
            </w:tcBorders>
          </w:tcPr>
          <w:p w14:paraId="3B885D08"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965CE53" w14:textId="77777777" w:rsidR="00DA7E16" w:rsidRPr="00B53F6C" w:rsidRDefault="00DA7E16" w:rsidP="0052044E">
            <w:pPr>
              <w:rPr>
                <w:rFonts w:ascii="Footlight MT Light" w:hAnsi="Footlight MT Light"/>
              </w:rPr>
            </w:pPr>
            <w:r w:rsidRPr="00B53F6C">
              <w:rPr>
                <w:rFonts w:ascii="Footlight MT Light" w:hAnsi="Footlight MT Light"/>
              </w:rPr>
              <w:t>3.1 ......</w:t>
            </w:r>
          </w:p>
        </w:tc>
        <w:tc>
          <w:tcPr>
            <w:tcW w:w="992" w:type="dxa"/>
            <w:tcBorders>
              <w:top w:val="single" w:sz="4" w:space="0" w:color="auto"/>
              <w:left w:val="single" w:sz="4" w:space="0" w:color="auto"/>
              <w:bottom w:val="single" w:sz="4" w:space="0" w:color="auto"/>
              <w:right w:val="single" w:sz="4" w:space="0" w:color="auto"/>
            </w:tcBorders>
          </w:tcPr>
          <w:p w14:paraId="51A93EDC"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4DD6FBC"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E147C21"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12EAC8FF"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673FA3B9" w14:textId="77777777" w:rsidTr="0014779E">
        <w:tc>
          <w:tcPr>
            <w:tcW w:w="697" w:type="dxa"/>
            <w:vMerge/>
            <w:tcBorders>
              <w:left w:val="single" w:sz="4" w:space="0" w:color="auto"/>
              <w:bottom w:val="single" w:sz="4" w:space="0" w:color="auto"/>
              <w:right w:val="single" w:sz="4" w:space="0" w:color="auto"/>
            </w:tcBorders>
          </w:tcPr>
          <w:p w14:paraId="72459FF9"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4170A97" w14:textId="77777777" w:rsidR="00DA7E16" w:rsidRPr="00B53F6C" w:rsidRDefault="00DA7E16" w:rsidP="0052044E">
            <w:pPr>
              <w:rPr>
                <w:rFonts w:ascii="Footlight MT Light" w:hAnsi="Footlight MT Light"/>
              </w:rPr>
            </w:pPr>
            <w:r w:rsidRPr="00B53F6C">
              <w:rPr>
                <w:rFonts w:ascii="Footlight MT Light" w:hAnsi="Footlight MT Light"/>
              </w:rPr>
              <w:t>3.2 ...... dst</w:t>
            </w:r>
          </w:p>
        </w:tc>
        <w:tc>
          <w:tcPr>
            <w:tcW w:w="992" w:type="dxa"/>
            <w:tcBorders>
              <w:top w:val="single" w:sz="4" w:space="0" w:color="auto"/>
              <w:left w:val="single" w:sz="4" w:space="0" w:color="auto"/>
              <w:bottom w:val="single" w:sz="4" w:space="0" w:color="auto"/>
              <w:right w:val="single" w:sz="4" w:space="0" w:color="auto"/>
            </w:tcBorders>
          </w:tcPr>
          <w:p w14:paraId="32FE3BDE"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E4B749C"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FC57105"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248D9952"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4331362C" w14:textId="77777777" w:rsidTr="0014779E">
        <w:tc>
          <w:tcPr>
            <w:tcW w:w="697" w:type="dxa"/>
            <w:vMerge w:val="restart"/>
            <w:tcBorders>
              <w:top w:val="single" w:sz="4" w:space="0" w:color="auto"/>
              <w:left w:val="single" w:sz="4" w:space="0" w:color="auto"/>
              <w:right w:val="single" w:sz="4" w:space="0" w:color="auto"/>
            </w:tcBorders>
          </w:tcPr>
          <w:p w14:paraId="0F78CE3F" w14:textId="77777777" w:rsidR="00DA7E16" w:rsidRPr="00B53F6C" w:rsidRDefault="00DA7E16" w:rsidP="0052044E">
            <w:pPr>
              <w:jc w:val="center"/>
              <w:rPr>
                <w:rFonts w:ascii="Footlight MT Light" w:hAnsi="Footlight MT Light"/>
              </w:rPr>
            </w:pPr>
            <w:r w:rsidRPr="00B53F6C">
              <w:rPr>
                <w:rFonts w:ascii="Footlight MT Light" w:hAnsi="Footlight MT Light"/>
              </w:rPr>
              <w:t>4</w:t>
            </w:r>
          </w:p>
        </w:tc>
        <w:tc>
          <w:tcPr>
            <w:tcW w:w="8392" w:type="dxa"/>
            <w:gridSpan w:val="5"/>
            <w:tcBorders>
              <w:top w:val="single" w:sz="4" w:space="0" w:color="auto"/>
              <w:left w:val="single" w:sz="4" w:space="0" w:color="auto"/>
              <w:bottom w:val="single" w:sz="4" w:space="0" w:color="auto"/>
              <w:right w:val="single" w:sz="4" w:space="0" w:color="auto"/>
            </w:tcBorders>
          </w:tcPr>
          <w:p w14:paraId="288CF8CA" w14:textId="77777777" w:rsidR="00DA7E16" w:rsidRPr="00B53F6C" w:rsidRDefault="00DA7E16" w:rsidP="0052044E">
            <w:pPr>
              <w:rPr>
                <w:rFonts w:ascii="Footlight MT Light" w:hAnsi="Footlight MT Light"/>
              </w:rPr>
            </w:pPr>
            <w:r w:rsidRPr="00B53F6C">
              <w:rPr>
                <w:rFonts w:ascii="Footlight MT Light" w:hAnsi="Footlight MT Light"/>
              </w:rPr>
              <w:t>asuransi dan perizinan</w:t>
            </w:r>
          </w:p>
        </w:tc>
      </w:tr>
      <w:tr w:rsidR="00986A18" w:rsidRPr="00B53F6C" w14:paraId="2FA8D729" w14:textId="77777777" w:rsidTr="0014779E">
        <w:tc>
          <w:tcPr>
            <w:tcW w:w="697" w:type="dxa"/>
            <w:vMerge/>
            <w:tcBorders>
              <w:left w:val="single" w:sz="4" w:space="0" w:color="auto"/>
              <w:right w:val="single" w:sz="4" w:space="0" w:color="auto"/>
            </w:tcBorders>
          </w:tcPr>
          <w:p w14:paraId="51F81930"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5EB3329" w14:textId="77777777" w:rsidR="00DA7E16" w:rsidRPr="00B53F6C" w:rsidRDefault="00DA7E16" w:rsidP="0052044E">
            <w:pPr>
              <w:rPr>
                <w:rFonts w:ascii="Footlight MT Light" w:hAnsi="Footlight MT Light"/>
              </w:rPr>
            </w:pPr>
            <w:r w:rsidRPr="00B53F6C">
              <w:rPr>
                <w:rFonts w:ascii="Footlight MT Light" w:hAnsi="Footlight MT Light"/>
              </w:rPr>
              <w:t>4.1 ......</w:t>
            </w:r>
          </w:p>
        </w:tc>
        <w:tc>
          <w:tcPr>
            <w:tcW w:w="992" w:type="dxa"/>
            <w:tcBorders>
              <w:top w:val="single" w:sz="4" w:space="0" w:color="auto"/>
              <w:left w:val="single" w:sz="4" w:space="0" w:color="auto"/>
              <w:bottom w:val="single" w:sz="4" w:space="0" w:color="auto"/>
              <w:right w:val="single" w:sz="4" w:space="0" w:color="auto"/>
            </w:tcBorders>
          </w:tcPr>
          <w:p w14:paraId="1B1674E1"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78E8C11"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2A04816"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19FA3AA7"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7348A322" w14:textId="77777777" w:rsidTr="0014779E">
        <w:tc>
          <w:tcPr>
            <w:tcW w:w="697" w:type="dxa"/>
            <w:vMerge/>
            <w:tcBorders>
              <w:left w:val="single" w:sz="4" w:space="0" w:color="auto"/>
              <w:bottom w:val="single" w:sz="4" w:space="0" w:color="auto"/>
              <w:right w:val="single" w:sz="4" w:space="0" w:color="auto"/>
            </w:tcBorders>
          </w:tcPr>
          <w:p w14:paraId="7B530619"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B1DF4DA" w14:textId="77777777" w:rsidR="00DA7E16" w:rsidRPr="00B53F6C" w:rsidRDefault="00DA7E16" w:rsidP="0052044E">
            <w:pPr>
              <w:rPr>
                <w:rFonts w:ascii="Footlight MT Light" w:hAnsi="Footlight MT Light"/>
              </w:rPr>
            </w:pPr>
            <w:r w:rsidRPr="00B53F6C">
              <w:rPr>
                <w:rFonts w:ascii="Footlight MT Light" w:hAnsi="Footlight MT Light"/>
              </w:rPr>
              <w:t>4.2 ...... dst</w:t>
            </w:r>
          </w:p>
        </w:tc>
        <w:tc>
          <w:tcPr>
            <w:tcW w:w="992" w:type="dxa"/>
            <w:tcBorders>
              <w:top w:val="single" w:sz="4" w:space="0" w:color="auto"/>
              <w:left w:val="single" w:sz="4" w:space="0" w:color="auto"/>
              <w:bottom w:val="single" w:sz="4" w:space="0" w:color="auto"/>
              <w:right w:val="single" w:sz="4" w:space="0" w:color="auto"/>
            </w:tcBorders>
          </w:tcPr>
          <w:p w14:paraId="07472E22"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0C18726"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B6A8A82"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31505E91"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4E2000A8" w14:textId="77777777" w:rsidTr="0014779E">
        <w:tc>
          <w:tcPr>
            <w:tcW w:w="697" w:type="dxa"/>
            <w:vMerge w:val="restart"/>
            <w:tcBorders>
              <w:top w:val="single" w:sz="4" w:space="0" w:color="auto"/>
              <w:left w:val="single" w:sz="4" w:space="0" w:color="auto"/>
              <w:right w:val="single" w:sz="4" w:space="0" w:color="auto"/>
            </w:tcBorders>
          </w:tcPr>
          <w:p w14:paraId="44A753FA" w14:textId="77777777" w:rsidR="00DA7E16" w:rsidRPr="00B53F6C" w:rsidRDefault="00DA7E16" w:rsidP="0052044E">
            <w:pPr>
              <w:jc w:val="center"/>
              <w:rPr>
                <w:rFonts w:ascii="Footlight MT Light" w:hAnsi="Footlight MT Light"/>
              </w:rPr>
            </w:pPr>
            <w:r w:rsidRPr="00B53F6C">
              <w:rPr>
                <w:rFonts w:ascii="Footlight MT Light" w:hAnsi="Footlight MT Light"/>
              </w:rPr>
              <w:t>5</w:t>
            </w:r>
          </w:p>
        </w:tc>
        <w:tc>
          <w:tcPr>
            <w:tcW w:w="8392" w:type="dxa"/>
            <w:gridSpan w:val="5"/>
            <w:tcBorders>
              <w:top w:val="single" w:sz="4" w:space="0" w:color="auto"/>
              <w:left w:val="single" w:sz="4" w:space="0" w:color="auto"/>
              <w:bottom w:val="single" w:sz="4" w:space="0" w:color="auto"/>
              <w:right w:val="single" w:sz="4" w:space="0" w:color="auto"/>
            </w:tcBorders>
          </w:tcPr>
          <w:p w14:paraId="624D64C7" w14:textId="77777777" w:rsidR="00DA7E16" w:rsidRPr="00B53F6C" w:rsidRDefault="00DA7E16" w:rsidP="0052044E">
            <w:pPr>
              <w:rPr>
                <w:rFonts w:ascii="Footlight MT Light" w:hAnsi="Footlight MT Light"/>
              </w:rPr>
            </w:pPr>
            <w:r w:rsidRPr="00B53F6C">
              <w:rPr>
                <w:rFonts w:ascii="Footlight MT Light" w:hAnsi="Footlight MT Light"/>
              </w:rPr>
              <w:t>Personel Keselamatan Konstruksi</w:t>
            </w:r>
          </w:p>
        </w:tc>
      </w:tr>
      <w:tr w:rsidR="00986A18" w:rsidRPr="00B53F6C" w14:paraId="330868A8" w14:textId="77777777" w:rsidTr="0014779E">
        <w:tc>
          <w:tcPr>
            <w:tcW w:w="697" w:type="dxa"/>
            <w:vMerge/>
            <w:tcBorders>
              <w:left w:val="single" w:sz="4" w:space="0" w:color="auto"/>
              <w:right w:val="single" w:sz="4" w:space="0" w:color="auto"/>
            </w:tcBorders>
          </w:tcPr>
          <w:p w14:paraId="3CC6091E"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1458A6CF" w14:textId="77777777" w:rsidR="00DA7E16" w:rsidRPr="00B53F6C" w:rsidRDefault="00DA7E16" w:rsidP="0052044E">
            <w:pPr>
              <w:rPr>
                <w:rFonts w:ascii="Footlight MT Light" w:hAnsi="Footlight MT Light"/>
              </w:rPr>
            </w:pPr>
            <w:r w:rsidRPr="00B53F6C">
              <w:rPr>
                <w:rFonts w:ascii="Footlight MT Light" w:hAnsi="Footlight MT Light"/>
              </w:rPr>
              <w:t>5.1 ......</w:t>
            </w:r>
          </w:p>
        </w:tc>
        <w:tc>
          <w:tcPr>
            <w:tcW w:w="992" w:type="dxa"/>
            <w:tcBorders>
              <w:top w:val="single" w:sz="4" w:space="0" w:color="auto"/>
              <w:left w:val="single" w:sz="4" w:space="0" w:color="auto"/>
              <w:bottom w:val="single" w:sz="4" w:space="0" w:color="auto"/>
              <w:right w:val="single" w:sz="4" w:space="0" w:color="auto"/>
            </w:tcBorders>
          </w:tcPr>
          <w:p w14:paraId="2803FDAF"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C27FC0A"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4FCE0D3"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5449ECA5"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5E91B348" w14:textId="77777777" w:rsidTr="0014779E">
        <w:tc>
          <w:tcPr>
            <w:tcW w:w="697" w:type="dxa"/>
            <w:vMerge/>
            <w:tcBorders>
              <w:left w:val="single" w:sz="4" w:space="0" w:color="auto"/>
              <w:bottom w:val="single" w:sz="4" w:space="0" w:color="auto"/>
              <w:right w:val="single" w:sz="4" w:space="0" w:color="auto"/>
            </w:tcBorders>
          </w:tcPr>
          <w:p w14:paraId="64A3D264"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BCB2C9A" w14:textId="77777777" w:rsidR="00DA7E16" w:rsidRPr="00B53F6C" w:rsidRDefault="00DA7E16" w:rsidP="0052044E">
            <w:pPr>
              <w:rPr>
                <w:rFonts w:ascii="Footlight MT Light" w:hAnsi="Footlight MT Light"/>
              </w:rPr>
            </w:pPr>
            <w:r w:rsidRPr="00B53F6C">
              <w:rPr>
                <w:rFonts w:ascii="Footlight MT Light" w:hAnsi="Footlight MT Light"/>
              </w:rPr>
              <w:t>5.2 ...... dst</w:t>
            </w:r>
          </w:p>
        </w:tc>
        <w:tc>
          <w:tcPr>
            <w:tcW w:w="992" w:type="dxa"/>
            <w:tcBorders>
              <w:top w:val="single" w:sz="4" w:space="0" w:color="auto"/>
              <w:left w:val="single" w:sz="4" w:space="0" w:color="auto"/>
              <w:bottom w:val="single" w:sz="4" w:space="0" w:color="auto"/>
              <w:right w:val="single" w:sz="4" w:space="0" w:color="auto"/>
            </w:tcBorders>
          </w:tcPr>
          <w:p w14:paraId="3C7B0DD3"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7CE377C"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D33761A"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5A46860E"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5C1E49E8" w14:textId="77777777" w:rsidTr="0014779E">
        <w:tc>
          <w:tcPr>
            <w:tcW w:w="697" w:type="dxa"/>
            <w:vMerge w:val="restart"/>
            <w:tcBorders>
              <w:top w:val="single" w:sz="4" w:space="0" w:color="auto"/>
              <w:left w:val="single" w:sz="4" w:space="0" w:color="auto"/>
              <w:right w:val="single" w:sz="4" w:space="0" w:color="auto"/>
            </w:tcBorders>
          </w:tcPr>
          <w:p w14:paraId="1697B616" w14:textId="77777777" w:rsidR="00DA7E16" w:rsidRPr="00B53F6C" w:rsidRDefault="00DA7E16" w:rsidP="0052044E">
            <w:pPr>
              <w:jc w:val="center"/>
              <w:rPr>
                <w:rFonts w:ascii="Footlight MT Light" w:hAnsi="Footlight MT Light"/>
              </w:rPr>
            </w:pPr>
            <w:r w:rsidRPr="00B53F6C">
              <w:rPr>
                <w:rFonts w:ascii="Footlight MT Light" w:hAnsi="Footlight MT Light"/>
              </w:rPr>
              <w:t>6</w:t>
            </w:r>
          </w:p>
        </w:tc>
        <w:tc>
          <w:tcPr>
            <w:tcW w:w="8392" w:type="dxa"/>
            <w:gridSpan w:val="5"/>
            <w:tcBorders>
              <w:top w:val="single" w:sz="4" w:space="0" w:color="auto"/>
              <w:left w:val="single" w:sz="4" w:space="0" w:color="auto"/>
              <w:bottom w:val="single" w:sz="4" w:space="0" w:color="auto"/>
              <w:right w:val="single" w:sz="4" w:space="0" w:color="auto"/>
            </w:tcBorders>
          </w:tcPr>
          <w:p w14:paraId="5531372B" w14:textId="77777777" w:rsidR="00DA7E16" w:rsidRPr="00B53F6C" w:rsidRDefault="00DA7E16" w:rsidP="0052044E">
            <w:pPr>
              <w:rPr>
                <w:rFonts w:ascii="Footlight MT Light" w:hAnsi="Footlight MT Light"/>
              </w:rPr>
            </w:pPr>
            <w:r w:rsidRPr="00B53F6C">
              <w:rPr>
                <w:rFonts w:ascii="Footlight MT Light" w:hAnsi="Footlight MT Light"/>
              </w:rPr>
              <w:t>Fasilitas sarana, prasarana, dan alat kesehatan</w:t>
            </w:r>
          </w:p>
        </w:tc>
      </w:tr>
      <w:tr w:rsidR="00986A18" w:rsidRPr="00B53F6C" w14:paraId="4C41DB70" w14:textId="77777777" w:rsidTr="0014779E">
        <w:tc>
          <w:tcPr>
            <w:tcW w:w="697" w:type="dxa"/>
            <w:vMerge/>
            <w:tcBorders>
              <w:left w:val="single" w:sz="4" w:space="0" w:color="auto"/>
              <w:right w:val="single" w:sz="4" w:space="0" w:color="auto"/>
            </w:tcBorders>
          </w:tcPr>
          <w:p w14:paraId="11062898"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450047E" w14:textId="77777777" w:rsidR="00DA7E16" w:rsidRPr="00B53F6C" w:rsidRDefault="00DA7E16" w:rsidP="0052044E">
            <w:pPr>
              <w:rPr>
                <w:rFonts w:ascii="Footlight MT Light" w:hAnsi="Footlight MT Light"/>
              </w:rPr>
            </w:pPr>
            <w:r w:rsidRPr="00B53F6C">
              <w:rPr>
                <w:rFonts w:ascii="Footlight MT Light" w:hAnsi="Footlight MT Light"/>
              </w:rPr>
              <w:t>6.1 ......</w:t>
            </w:r>
          </w:p>
        </w:tc>
        <w:tc>
          <w:tcPr>
            <w:tcW w:w="992" w:type="dxa"/>
            <w:tcBorders>
              <w:top w:val="single" w:sz="4" w:space="0" w:color="auto"/>
              <w:left w:val="single" w:sz="4" w:space="0" w:color="auto"/>
              <w:bottom w:val="single" w:sz="4" w:space="0" w:color="auto"/>
              <w:right w:val="single" w:sz="4" w:space="0" w:color="auto"/>
            </w:tcBorders>
          </w:tcPr>
          <w:p w14:paraId="7CC9353B"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E0C0202"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DB5DE05"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051330C0"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660CEB50" w14:textId="77777777" w:rsidTr="0014779E">
        <w:tc>
          <w:tcPr>
            <w:tcW w:w="697" w:type="dxa"/>
            <w:vMerge/>
            <w:tcBorders>
              <w:left w:val="single" w:sz="4" w:space="0" w:color="auto"/>
              <w:bottom w:val="single" w:sz="4" w:space="0" w:color="auto"/>
              <w:right w:val="single" w:sz="4" w:space="0" w:color="auto"/>
            </w:tcBorders>
          </w:tcPr>
          <w:p w14:paraId="158C3F8B"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06E6188" w14:textId="77777777" w:rsidR="00DA7E16" w:rsidRPr="00B53F6C" w:rsidRDefault="00DA7E16" w:rsidP="0052044E">
            <w:pPr>
              <w:rPr>
                <w:rFonts w:ascii="Footlight MT Light" w:hAnsi="Footlight MT Light"/>
              </w:rPr>
            </w:pPr>
            <w:r w:rsidRPr="00B53F6C">
              <w:rPr>
                <w:rFonts w:ascii="Footlight MT Light" w:hAnsi="Footlight MT Light"/>
              </w:rPr>
              <w:t>6.2 ...... dst</w:t>
            </w:r>
          </w:p>
        </w:tc>
        <w:tc>
          <w:tcPr>
            <w:tcW w:w="992" w:type="dxa"/>
            <w:tcBorders>
              <w:top w:val="single" w:sz="4" w:space="0" w:color="auto"/>
              <w:left w:val="single" w:sz="4" w:space="0" w:color="auto"/>
              <w:bottom w:val="single" w:sz="4" w:space="0" w:color="auto"/>
              <w:right w:val="single" w:sz="4" w:space="0" w:color="auto"/>
            </w:tcBorders>
          </w:tcPr>
          <w:p w14:paraId="65A0746C"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79F4127"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39360EB"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17F9D27E"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7796087E" w14:textId="77777777" w:rsidTr="0014779E">
        <w:tc>
          <w:tcPr>
            <w:tcW w:w="697" w:type="dxa"/>
            <w:vMerge w:val="restart"/>
            <w:tcBorders>
              <w:top w:val="single" w:sz="4" w:space="0" w:color="auto"/>
              <w:left w:val="single" w:sz="4" w:space="0" w:color="auto"/>
              <w:right w:val="single" w:sz="4" w:space="0" w:color="auto"/>
            </w:tcBorders>
          </w:tcPr>
          <w:p w14:paraId="18AC371A" w14:textId="77777777" w:rsidR="00DA7E16" w:rsidRPr="00B53F6C" w:rsidRDefault="00DA7E16" w:rsidP="0052044E">
            <w:pPr>
              <w:jc w:val="center"/>
              <w:rPr>
                <w:rFonts w:ascii="Footlight MT Light" w:hAnsi="Footlight MT Light"/>
              </w:rPr>
            </w:pPr>
            <w:r w:rsidRPr="00B53F6C">
              <w:rPr>
                <w:rFonts w:ascii="Footlight MT Light" w:hAnsi="Footlight MT Light"/>
              </w:rPr>
              <w:t>7</w:t>
            </w:r>
          </w:p>
        </w:tc>
        <w:tc>
          <w:tcPr>
            <w:tcW w:w="8392" w:type="dxa"/>
            <w:gridSpan w:val="5"/>
            <w:tcBorders>
              <w:top w:val="single" w:sz="4" w:space="0" w:color="auto"/>
              <w:left w:val="single" w:sz="4" w:space="0" w:color="auto"/>
              <w:bottom w:val="single" w:sz="4" w:space="0" w:color="auto"/>
              <w:right w:val="single" w:sz="4" w:space="0" w:color="auto"/>
            </w:tcBorders>
          </w:tcPr>
          <w:p w14:paraId="21CAAE86" w14:textId="77777777" w:rsidR="00DA7E16" w:rsidRPr="00B53F6C" w:rsidRDefault="00DA7E16" w:rsidP="0052044E">
            <w:pPr>
              <w:rPr>
                <w:rFonts w:ascii="Footlight MT Light" w:hAnsi="Footlight MT Light"/>
              </w:rPr>
            </w:pPr>
            <w:r w:rsidRPr="00B53F6C">
              <w:rPr>
                <w:rFonts w:ascii="Footlight MT Light" w:hAnsi="Footlight MT Light"/>
              </w:rPr>
              <w:t>Rambu-rambu yang diperlukan</w:t>
            </w:r>
          </w:p>
        </w:tc>
      </w:tr>
      <w:tr w:rsidR="00986A18" w:rsidRPr="00B53F6C" w14:paraId="5365FFF7" w14:textId="77777777" w:rsidTr="0014779E">
        <w:tc>
          <w:tcPr>
            <w:tcW w:w="697" w:type="dxa"/>
            <w:vMerge/>
            <w:tcBorders>
              <w:left w:val="single" w:sz="4" w:space="0" w:color="auto"/>
              <w:right w:val="single" w:sz="4" w:space="0" w:color="auto"/>
            </w:tcBorders>
          </w:tcPr>
          <w:p w14:paraId="51D0C45B"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109B731" w14:textId="77777777" w:rsidR="00DA7E16" w:rsidRPr="00B53F6C" w:rsidRDefault="00DA7E16" w:rsidP="0052044E">
            <w:pPr>
              <w:rPr>
                <w:rFonts w:ascii="Footlight MT Light" w:hAnsi="Footlight MT Light"/>
              </w:rPr>
            </w:pPr>
            <w:r w:rsidRPr="00B53F6C">
              <w:rPr>
                <w:rFonts w:ascii="Footlight MT Light" w:hAnsi="Footlight MT Light"/>
              </w:rPr>
              <w:t>7.1 ......</w:t>
            </w:r>
          </w:p>
        </w:tc>
        <w:tc>
          <w:tcPr>
            <w:tcW w:w="992" w:type="dxa"/>
            <w:tcBorders>
              <w:top w:val="single" w:sz="4" w:space="0" w:color="auto"/>
              <w:left w:val="single" w:sz="4" w:space="0" w:color="auto"/>
              <w:bottom w:val="single" w:sz="4" w:space="0" w:color="auto"/>
              <w:right w:val="single" w:sz="4" w:space="0" w:color="auto"/>
            </w:tcBorders>
          </w:tcPr>
          <w:p w14:paraId="7CC5AE5C"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6BEFE47"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82DB134"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7BF3CF56"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353F9E42" w14:textId="77777777" w:rsidTr="0014779E">
        <w:tc>
          <w:tcPr>
            <w:tcW w:w="697" w:type="dxa"/>
            <w:vMerge/>
            <w:tcBorders>
              <w:left w:val="single" w:sz="4" w:space="0" w:color="auto"/>
              <w:bottom w:val="single" w:sz="4" w:space="0" w:color="auto"/>
              <w:right w:val="single" w:sz="4" w:space="0" w:color="auto"/>
            </w:tcBorders>
          </w:tcPr>
          <w:p w14:paraId="0B198BF6"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E1B1F0D" w14:textId="77777777" w:rsidR="00DA7E16" w:rsidRPr="00B53F6C" w:rsidRDefault="00DA7E16" w:rsidP="0052044E">
            <w:pPr>
              <w:rPr>
                <w:rFonts w:ascii="Footlight MT Light" w:hAnsi="Footlight MT Light"/>
              </w:rPr>
            </w:pPr>
            <w:r w:rsidRPr="00B53F6C">
              <w:rPr>
                <w:rFonts w:ascii="Footlight MT Light" w:hAnsi="Footlight MT Light"/>
              </w:rPr>
              <w:t>7.2 ...... dst</w:t>
            </w:r>
          </w:p>
        </w:tc>
        <w:tc>
          <w:tcPr>
            <w:tcW w:w="992" w:type="dxa"/>
            <w:tcBorders>
              <w:top w:val="single" w:sz="4" w:space="0" w:color="auto"/>
              <w:left w:val="single" w:sz="4" w:space="0" w:color="auto"/>
              <w:bottom w:val="single" w:sz="4" w:space="0" w:color="auto"/>
              <w:right w:val="single" w:sz="4" w:space="0" w:color="auto"/>
            </w:tcBorders>
          </w:tcPr>
          <w:p w14:paraId="218328E4"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FC46D59"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DA3C3D9"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3E9D57D7"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7C914495" w14:textId="77777777" w:rsidTr="0014779E">
        <w:tc>
          <w:tcPr>
            <w:tcW w:w="697" w:type="dxa"/>
            <w:vMerge w:val="restart"/>
            <w:tcBorders>
              <w:top w:val="single" w:sz="4" w:space="0" w:color="auto"/>
              <w:left w:val="single" w:sz="4" w:space="0" w:color="auto"/>
              <w:right w:val="single" w:sz="4" w:space="0" w:color="auto"/>
            </w:tcBorders>
          </w:tcPr>
          <w:p w14:paraId="64A72AEF" w14:textId="77777777" w:rsidR="00DA7E16" w:rsidRPr="00B53F6C" w:rsidRDefault="00DA7E16" w:rsidP="0052044E">
            <w:pPr>
              <w:jc w:val="center"/>
              <w:rPr>
                <w:rFonts w:ascii="Footlight MT Light" w:hAnsi="Footlight MT Light"/>
              </w:rPr>
            </w:pPr>
            <w:r w:rsidRPr="00B53F6C">
              <w:rPr>
                <w:rFonts w:ascii="Footlight MT Light" w:hAnsi="Footlight MT Light"/>
              </w:rPr>
              <w:t>8</w:t>
            </w:r>
          </w:p>
        </w:tc>
        <w:tc>
          <w:tcPr>
            <w:tcW w:w="8392" w:type="dxa"/>
            <w:gridSpan w:val="5"/>
            <w:tcBorders>
              <w:top w:val="single" w:sz="4" w:space="0" w:color="auto"/>
              <w:left w:val="single" w:sz="4" w:space="0" w:color="auto"/>
              <w:bottom w:val="single" w:sz="4" w:space="0" w:color="auto"/>
              <w:right w:val="single" w:sz="4" w:space="0" w:color="auto"/>
            </w:tcBorders>
          </w:tcPr>
          <w:p w14:paraId="7C26EE4F" w14:textId="77777777" w:rsidR="00DA7E16" w:rsidRPr="00B53F6C" w:rsidRDefault="00DA7E16" w:rsidP="0052044E">
            <w:pPr>
              <w:rPr>
                <w:rFonts w:ascii="Footlight MT Light" w:hAnsi="Footlight MT Light"/>
              </w:rPr>
            </w:pPr>
            <w:r w:rsidRPr="00B53F6C">
              <w:rPr>
                <w:rFonts w:ascii="Footlight MT Light" w:hAnsi="Footlight MT Light"/>
              </w:rPr>
              <w:t>Konsultasi dengan ahli terkait Keselamatan Konstruksi</w:t>
            </w:r>
          </w:p>
        </w:tc>
      </w:tr>
      <w:tr w:rsidR="00986A18" w:rsidRPr="00B53F6C" w14:paraId="219E355F" w14:textId="77777777" w:rsidTr="0014779E">
        <w:tc>
          <w:tcPr>
            <w:tcW w:w="697" w:type="dxa"/>
            <w:vMerge/>
            <w:tcBorders>
              <w:left w:val="single" w:sz="4" w:space="0" w:color="auto"/>
              <w:right w:val="single" w:sz="4" w:space="0" w:color="auto"/>
            </w:tcBorders>
          </w:tcPr>
          <w:p w14:paraId="6C00F9F1"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C818F74" w14:textId="77777777" w:rsidR="00DA7E16" w:rsidRPr="00B53F6C" w:rsidRDefault="00DA7E16" w:rsidP="0052044E">
            <w:pPr>
              <w:rPr>
                <w:rFonts w:ascii="Footlight MT Light" w:hAnsi="Footlight MT Light"/>
              </w:rPr>
            </w:pPr>
            <w:r w:rsidRPr="00B53F6C">
              <w:rPr>
                <w:rFonts w:ascii="Footlight MT Light" w:hAnsi="Footlight MT Light"/>
              </w:rPr>
              <w:t>8.1 ......</w:t>
            </w:r>
          </w:p>
        </w:tc>
        <w:tc>
          <w:tcPr>
            <w:tcW w:w="992" w:type="dxa"/>
            <w:tcBorders>
              <w:top w:val="single" w:sz="4" w:space="0" w:color="auto"/>
              <w:left w:val="single" w:sz="4" w:space="0" w:color="auto"/>
              <w:bottom w:val="single" w:sz="4" w:space="0" w:color="auto"/>
              <w:right w:val="single" w:sz="4" w:space="0" w:color="auto"/>
            </w:tcBorders>
          </w:tcPr>
          <w:p w14:paraId="11694D8E"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0FD0F02B"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D9A6235"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06B67B20"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141760F4" w14:textId="77777777" w:rsidTr="0014779E">
        <w:tc>
          <w:tcPr>
            <w:tcW w:w="697" w:type="dxa"/>
            <w:vMerge/>
            <w:tcBorders>
              <w:left w:val="single" w:sz="4" w:space="0" w:color="auto"/>
              <w:bottom w:val="single" w:sz="4" w:space="0" w:color="auto"/>
              <w:right w:val="single" w:sz="4" w:space="0" w:color="auto"/>
            </w:tcBorders>
          </w:tcPr>
          <w:p w14:paraId="4D724092"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32410AF" w14:textId="77777777" w:rsidR="00DA7E16" w:rsidRPr="00B53F6C" w:rsidRDefault="00DA7E16" w:rsidP="0052044E">
            <w:pPr>
              <w:rPr>
                <w:rFonts w:ascii="Footlight MT Light" w:hAnsi="Footlight MT Light"/>
              </w:rPr>
            </w:pPr>
            <w:r w:rsidRPr="00B53F6C">
              <w:rPr>
                <w:rFonts w:ascii="Footlight MT Light" w:hAnsi="Footlight MT Light"/>
              </w:rPr>
              <w:t>8.2 ...... dst</w:t>
            </w:r>
          </w:p>
        </w:tc>
        <w:tc>
          <w:tcPr>
            <w:tcW w:w="992" w:type="dxa"/>
            <w:tcBorders>
              <w:top w:val="single" w:sz="4" w:space="0" w:color="auto"/>
              <w:left w:val="single" w:sz="4" w:space="0" w:color="auto"/>
              <w:bottom w:val="single" w:sz="4" w:space="0" w:color="auto"/>
              <w:right w:val="single" w:sz="4" w:space="0" w:color="auto"/>
            </w:tcBorders>
          </w:tcPr>
          <w:p w14:paraId="09A0D5C8"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A3602B7"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5131501"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481977D7"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22CC7278" w14:textId="77777777" w:rsidTr="0014779E">
        <w:tc>
          <w:tcPr>
            <w:tcW w:w="697" w:type="dxa"/>
            <w:vMerge w:val="restart"/>
            <w:tcBorders>
              <w:top w:val="single" w:sz="4" w:space="0" w:color="auto"/>
              <w:left w:val="single" w:sz="4" w:space="0" w:color="auto"/>
              <w:right w:val="single" w:sz="4" w:space="0" w:color="auto"/>
            </w:tcBorders>
          </w:tcPr>
          <w:p w14:paraId="5FEF2F0E" w14:textId="77777777" w:rsidR="00DA7E16" w:rsidRPr="00B53F6C" w:rsidRDefault="00DA7E16" w:rsidP="0052044E">
            <w:pPr>
              <w:jc w:val="center"/>
              <w:rPr>
                <w:rFonts w:ascii="Footlight MT Light" w:hAnsi="Footlight MT Light"/>
              </w:rPr>
            </w:pPr>
            <w:r w:rsidRPr="00B53F6C">
              <w:rPr>
                <w:rFonts w:ascii="Footlight MT Light" w:hAnsi="Footlight MT Light"/>
              </w:rPr>
              <w:t>9</w:t>
            </w:r>
          </w:p>
        </w:tc>
        <w:tc>
          <w:tcPr>
            <w:tcW w:w="8392" w:type="dxa"/>
            <w:gridSpan w:val="5"/>
            <w:tcBorders>
              <w:top w:val="single" w:sz="4" w:space="0" w:color="auto"/>
              <w:left w:val="single" w:sz="4" w:space="0" w:color="auto"/>
              <w:bottom w:val="single" w:sz="4" w:space="0" w:color="auto"/>
              <w:right w:val="single" w:sz="4" w:space="0" w:color="auto"/>
            </w:tcBorders>
          </w:tcPr>
          <w:p w14:paraId="75ED11B0" w14:textId="77777777" w:rsidR="00DA7E16" w:rsidRPr="00B53F6C" w:rsidRDefault="00DA7E16" w:rsidP="0052044E">
            <w:pPr>
              <w:rPr>
                <w:rFonts w:ascii="Footlight MT Light" w:hAnsi="Footlight MT Light"/>
              </w:rPr>
            </w:pPr>
            <w:r w:rsidRPr="00B53F6C">
              <w:rPr>
                <w:rFonts w:ascii="Footlight MT Light" w:hAnsi="Footlight MT Light"/>
              </w:rPr>
              <w:t>Kegiatan dan peralatan terkait dengan pengendalian Risiko Keselamatan Konstruksi</w:t>
            </w:r>
          </w:p>
        </w:tc>
      </w:tr>
      <w:tr w:rsidR="00986A18" w:rsidRPr="00B53F6C" w14:paraId="438E24E4" w14:textId="77777777" w:rsidTr="0014779E">
        <w:tc>
          <w:tcPr>
            <w:tcW w:w="697" w:type="dxa"/>
            <w:vMerge/>
            <w:tcBorders>
              <w:left w:val="single" w:sz="4" w:space="0" w:color="auto"/>
              <w:right w:val="single" w:sz="4" w:space="0" w:color="auto"/>
            </w:tcBorders>
          </w:tcPr>
          <w:p w14:paraId="18501DDE" w14:textId="77777777" w:rsidR="00DA7E16" w:rsidRPr="00B53F6C" w:rsidRDefault="00DA7E16" w:rsidP="0052044E">
            <w:pPr>
              <w:jc w:val="cente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49690EF" w14:textId="77777777" w:rsidR="00DA7E16" w:rsidRPr="00B53F6C" w:rsidRDefault="00DA7E16" w:rsidP="0052044E">
            <w:pPr>
              <w:rPr>
                <w:rFonts w:ascii="Footlight MT Light" w:hAnsi="Footlight MT Light"/>
              </w:rPr>
            </w:pPr>
            <w:r w:rsidRPr="00B53F6C">
              <w:rPr>
                <w:rFonts w:ascii="Footlight MT Light" w:hAnsi="Footlight MT Light"/>
              </w:rPr>
              <w:t>9.1 ......</w:t>
            </w:r>
          </w:p>
        </w:tc>
        <w:tc>
          <w:tcPr>
            <w:tcW w:w="992" w:type="dxa"/>
            <w:tcBorders>
              <w:top w:val="single" w:sz="4" w:space="0" w:color="auto"/>
              <w:left w:val="single" w:sz="4" w:space="0" w:color="auto"/>
              <w:bottom w:val="single" w:sz="4" w:space="0" w:color="auto"/>
              <w:right w:val="single" w:sz="4" w:space="0" w:color="auto"/>
            </w:tcBorders>
          </w:tcPr>
          <w:p w14:paraId="2F42FF03"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83DD5EE"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744DC02"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67B91CAE"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1BC94216" w14:textId="77777777" w:rsidTr="0014779E">
        <w:tc>
          <w:tcPr>
            <w:tcW w:w="697" w:type="dxa"/>
            <w:vMerge/>
            <w:tcBorders>
              <w:left w:val="single" w:sz="4" w:space="0" w:color="auto"/>
              <w:bottom w:val="single" w:sz="4" w:space="0" w:color="auto"/>
              <w:right w:val="single" w:sz="4" w:space="0" w:color="auto"/>
            </w:tcBorders>
          </w:tcPr>
          <w:p w14:paraId="3F2A04F6" w14:textId="77777777" w:rsidR="00DA7E16" w:rsidRPr="00B53F6C" w:rsidRDefault="00DA7E16" w:rsidP="0052044E">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A0D2BCE" w14:textId="77777777" w:rsidR="00DA7E16" w:rsidRPr="00B53F6C" w:rsidRDefault="00DA7E16" w:rsidP="0052044E">
            <w:pPr>
              <w:rPr>
                <w:rFonts w:ascii="Footlight MT Light" w:hAnsi="Footlight MT Light"/>
              </w:rPr>
            </w:pPr>
            <w:r w:rsidRPr="00B53F6C">
              <w:rPr>
                <w:rFonts w:ascii="Footlight MT Light" w:hAnsi="Footlight MT Light"/>
              </w:rPr>
              <w:t>9.2 ...... dst</w:t>
            </w:r>
          </w:p>
        </w:tc>
        <w:tc>
          <w:tcPr>
            <w:tcW w:w="992" w:type="dxa"/>
            <w:tcBorders>
              <w:top w:val="single" w:sz="4" w:space="0" w:color="auto"/>
              <w:left w:val="single" w:sz="4" w:space="0" w:color="auto"/>
              <w:bottom w:val="single" w:sz="4" w:space="0" w:color="auto"/>
              <w:right w:val="single" w:sz="4" w:space="0" w:color="auto"/>
            </w:tcBorders>
          </w:tcPr>
          <w:p w14:paraId="765660E3"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ACFE99C"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541FD55"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c>
          <w:tcPr>
            <w:tcW w:w="2155" w:type="dxa"/>
            <w:tcBorders>
              <w:top w:val="single" w:sz="4" w:space="0" w:color="auto"/>
              <w:left w:val="single" w:sz="4" w:space="0" w:color="auto"/>
              <w:bottom w:val="single" w:sz="4" w:space="0" w:color="auto"/>
              <w:right w:val="single" w:sz="4" w:space="0" w:color="auto"/>
            </w:tcBorders>
          </w:tcPr>
          <w:p w14:paraId="0FA082DE" w14:textId="77777777" w:rsidR="00DA7E16" w:rsidRPr="00B53F6C" w:rsidRDefault="00DA7E16" w:rsidP="0052044E">
            <w:pPr>
              <w:jc w:val="center"/>
              <w:rPr>
                <w:rFonts w:ascii="Footlight MT Light" w:hAnsi="Footlight MT Light"/>
              </w:rPr>
            </w:pPr>
            <w:r w:rsidRPr="00B53F6C">
              <w:rPr>
                <w:rFonts w:ascii="Footlight MT Light" w:hAnsi="Footlight MT Light"/>
              </w:rPr>
              <w:t>Rp.......</w:t>
            </w:r>
          </w:p>
        </w:tc>
      </w:tr>
      <w:tr w:rsidR="00986A18" w:rsidRPr="00B53F6C" w14:paraId="1A944C7F" w14:textId="77777777" w:rsidTr="0014779E">
        <w:tc>
          <w:tcPr>
            <w:tcW w:w="6934" w:type="dxa"/>
            <w:gridSpan w:val="5"/>
            <w:tcBorders>
              <w:top w:val="single" w:sz="4" w:space="0" w:color="auto"/>
              <w:left w:val="single" w:sz="4" w:space="0" w:color="auto"/>
              <w:bottom w:val="single" w:sz="4" w:space="0" w:color="auto"/>
              <w:right w:val="single" w:sz="4" w:space="0" w:color="auto"/>
            </w:tcBorders>
          </w:tcPr>
          <w:p w14:paraId="12F90BC1" w14:textId="77777777" w:rsidR="00DA7E16" w:rsidRPr="00B53F6C" w:rsidRDefault="00DA7E16" w:rsidP="0052044E">
            <w:pPr>
              <w:jc w:val="right"/>
              <w:rPr>
                <w:rFonts w:ascii="Footlight MT Light" w:hAnsi="Footlight MT Light"/>
                <w:b/>
              </w:rPr>
            </w:pPr>
            <w:r w:rsidRPr="00B53F6C">
              <w:rPr>
                <w:rFonts w:ascii="Footlight MT Light" w:hAnsi="Footlight MT Light"/>
                <w:b/>
              </w:rPr>
              <w:t>Total Daftar 2</w:t>
            </w:r>
          </w:p>
          <w:p w14:paraId="7744A2B5" w14:textId="77777777" w:rsidR="00DA7E16" w:rsidRPr="00B53F6C" w:rsidRDefault="00DA7E16" w:rsidP="0052044E">
            <w:pPr>
              <w:jc w:val="right"/>
              <w:rPr>
                <w:rFonts w:ascii="Footlight MT Light" w:hAnsi="Footlight MT Light"/>
              </w:rPr>
            </w:pPr>
            <w:r w:rsidRPr="00B53F6C">
              <w:rPr>
                <w:rFonts w:ascii="Footlight MT Light" w:hAnsi="Footlight MT Light"/>
              </w:rPr>
              <w:t>(pindahkan nilai total ke Daftar Rekapitulasi)</w:t>
            </w:r>
          </w:p>
        </w:tc>
        <w:tc>
          <w:tcPr>
            <w:tcW w:w="2155" w:type="dxa"/>
            <w:tcBorders>
              <w:top w:val="single" w:sz="4" w:space="0" w:color="auto"/>
              <w:left w:val="single" w:sz="4" w:space="0" w:color="auto"/>
              <w:bottom w:val="single" w:sz="4" w:space="0" w:color="auto"/>
              <w:right w:val="single" w:sz="4" w:space="0" w:color="auto"/>
            </w:tcBorders>
          </w:tcPr>
          <w:p w14:paraId="1F22F16B" w14:textId="77777777" w:rsidR="00DA7E16" w:rsidRPr="00B53F6C" w:rsidRDefault="00DA7E16" w:rsidP="0052044E">
            <w:pPr>
              <w:rPr>
                <w:rFonts w:ascii="Footlight MT Light" w:hAnsi="Footlight MT Light"/>
                <w:b/>
              </w:rPr>
            </w:pPr>
            <w:r w:rsidRPr="00B53F6C">
              <w:rPr>
                <w:rFonts w:ascii="Footlight MT Light" w:hAnsi="Footlight MT Light"/>
              </w:rPr>
              <w:t>Rp.......</w:t>
            </w:r>
          </w:p>
        </w:tc>
      </w:tr>
    </w:tbl>
    <w:p w14:paraId="46476792" w14:textId="77777777" w:rsidR="00DA7E16" w:rsidRPr="00B53F6C" w:rsidRDefault="00DA7E16" w:rsidP="00DA7E16">
      <w:pPr>
        <w:ind w:left="90"/>
        <w:rPr>
          <w:rFonts w:ascii="Footlight MT Light" w:hAnsi="Footlight MT Light"/>
        </w:rPr>
      </w:pPr>
      <w:r w:rsidRPr="00B53F6C">
        <w:rPr>
          <w:rFonts w:ascii="Footlight MT Light" w:hAnsi="Footlight MT Light"/>
        </w:rPr>
        <w:t>*) Sesuai dengan ketentuan SMKK</w:t>
      </w:r>
    </w:p>
    <w:p w14:paraId="3C5D3829" w14:textId="77777777" w:rsidR="00DA7E16" w:rsidRPr="00B53F6C" w:rsidRDefault="00DA7E16" w:rsidP="00DA7E16">
      <w:pPr>
        <w:rPr>
          <w:rFonts w:ascii="Footlight MT Light" w:hAnsi="Footlight MT Light"/>
        </w:rPr>
      </w:pPr>
      <w:r w:rsidRPr="00B53F6C">
        <w:rPr>
          <w:rFonts w:ascii="Footlight MT Light" w:hAnsi="Footlight MT Light"/>
        </w:rPr>
        <w:t>**) Satuan ukuran dapat berupa meter, orang, buah, LS sesuai dengan ketentuan SMKK</w:t>
      </w:r>
      <w:r w:rsidRPr="00B53F6C">
        <w:rPr>
          <w:rFonts w:ascii="Footlight MT Light" w:hAnsi="Footlight MT Light"/>
        </w:rPr>
        <w:br w:type="page"/>
      </w:r>
    </w:p>
    <w:p w14:paraId="5F405ADA" w14:textId="77777777" w:rsidR="00DA7E16" w:rsidRPr="00B53F6C" w:rsidRDefault="00DA7E16" w:rsidP="00DA7E16">
      <w:pPr>
        <w:jc w:val="center"/>
        <w:rPr>
          <w:rFonts w:ascii="Footlight MT Light" w:hAnsi="Footlight MT Light"/>
        </w:rPr>
      </w:pPr>
      <w:r w:rsidRPr="00B53F6C">
        <w:rPr>
          <w:rFonts w:ascii="Footlight MT Light" w:hAnsi="Footlight MT Light"/>
        </w:rPr>
        <w:lastRenderedPageBreak/>
        <w:t>Daftar 3: Mata Pembayaran Pekerjaan Utama: __________</w:t>
      </w:r>
    </w:p>
    <w:p w14:paraId="42EA54DB" w14:textId="77777777" w:rsidR="00DA7E16" w:rsidRPr="00B53F6C" w:rsidRDefault="00DA7E16" w:rsidP="00DA7E16">
      <w:pPr>
        <w:jc w:val="center"/>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45792" behindDoc="0" locked="0" layoutInCell="1" allowOverlap="1" wp14:anchorId="484B39DE" wp14:editId="08F7D643">
                <wp:simplePos x="0" y="0"/>
                <wp:positionH relativeFrom="column">
                  <wp:posOffset>4090111</wp:posOffset>
                </wp:positionH>
                <wp:positionV relativeFrom="paragraph">
                  <wp:posOffset>110923</wp:posOffset>
                </wp:positionV>
                <wp:extent cx="1023620" cy="285216"/>
                <wp:effectExtent l="0" t="0" r="24130" b="1968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85216"/>
                        </a:xfrm>
                        <a:prstGeom prst="rect">
                          <a:avLst/>
                        </a:prstGeom>
                        <a:solidFill>
                          <a:srgbClr val="FFFFFF"/>
                        </a:solidFill>
                        <a:ln w="9525">
                          <a:solidFill>
                            <a:srgbClr val="000000"/>
                          </a:solidFill>
                          <a:miter lim="800000"/>
                          <a:headEnd/>
                          <a:tailEnd/>
                        </a:ln>
                      </wps:spPr>
                      <wps:txbx>
                        <w:txbxContent>
                          <w:p w14:paraId="65F09176" w14:textId="77777777" w:rsidR="00EF0F7E" w:rsidRPr="00492995" w:rsidRDefault="00EF0F7E" w:rsidP="00DA7E1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4B39DE" id="Rectangle 19" o:spid="_x0000_s1048" style="position:absolute;left:0;text-align:left;margin-left:322.05pt;margin-top:8.75pt;width:80.6pt;height:22.4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">
                <v:textbox>
                  <w:txbxContent>
                    <w:p w14:paraId="65F09176" w14:textId="77777777" w:rsidR="00EF0F7E" w:rsidRPr="00492995" w:rsidRDefault="00EF0F7E" w:rsidP="00DA7E16">
                      <w:pPr>
                        <w:jc w:val="center"/>
                        <w:rPr>
                          <w:b/>
                        </w:rPr>
                      </w:pPr>
                      <w:r w:rsidRPr="00492995">
                        <w:rPr>
                          <w:b/>
                        </w:rPr>
                        <w:t>CONTOH</w:t>
                      </w:r>
                    </w:p>
                  </w:txbxContent>
                </v:textbox>
              </v:rect>
            </w:pict>
          </mc:Fallback>
        </mc:AlternateContent>
      </w:r>
    </w:p>
    <w:p w14:paraId="32C63279" w14:textId="77777777" w:rsidR="00DA7E16" w:rsidRPr="00B53F6C" w:rsidRDefault="00DA7E16" w:rsidP="00DA7E16">
      <w:pPr>
        <w:jc w:val="center"/>
        <w:rPr>
          <w:rFonts w:ascii="Footlight MT Light" w:hAnsi="Footlight MT Light"/>
        </w:rPr>
      </w:pPr>
    </w:p>
    <w:p w14:paraId="788B086C" w14:textId="77777777" w:rsidR="00DA7E16" w:rsidRPr="00B53F6C" w:rsidRDefault="00DA7E16" w:rsidP="00DA7E16">
      <w:pPr>
        <w:jc w:val="center"/>
        <w:rPr>
          <w:rFonts w:ascii="Footlight MT Light" w:hAnsi="Footlight MT Light"/>
        </w:rPr>
      </w:pPr>
    </w:p>
    <w:p w14:paraId="08CF077B" w14:textId="77777777" w:rsidR="00DA7E16" w:rsidRPr="00B53F6C" w:rsidRDefault="00DA7E16" w:rsidP="00DA7E16">
      <w:pPr>
        <w:jc w:val="center"/>
        <w:rPr>
          <w:rFonts w:ascii="Footlight MT Light" w:hAnsi="Footlight MT Light"/>
        </w:rPr>
      </w:pPr>
    </w:p>
    <w:tbl>
      <w:tblPr>
        <w:tblW w:w="9231" w:type="dxa"/>
        <w:tblInd w:w="120" w:type="dxa"/>
        <w:tblLayout w:type="fixed"/>
        <w:tblLook w:val="0000" w:firstRow="0" w:lastRow="0" w:firstColumn="0" w:lastColumn="0" w:noHBand="0" w:noVBand="0"/>
      </w:tblPr>
      <w:tblGrid>
        <w:gridCol w:w="697"/>
        <w:gridCol w:w="2977"/>
        <w:gridCol w:w="992"/>
        <w:gridCol w:w="1276"/>
        <w:gridCol w:w="992"/>
        <w:gridCol w:w="2297"/>
      </w:tblGrid>
      <w:tr w:rsidR="00986A18" w:rsidRPr="00B53F6C" w14:paraId="25474948" w14:textId="77777777" w:rsidTr="0014779E">
        <w:tc>
          <w:tcPr>
            <w:tcW w:w="697" w:type="dxa"/>
            <w:tcBorders>
              <w:top w:val="single" w:sz="4" w:space="0" w:color="auto"/>
              <w:left w:val="single" w:sz="4" w:space="0" w:color="auto"/>
              <w:bottom w:val="single" w:sz="4" w:space="0" w:color="auto"/>
              <w:right w:val="single" w:sz="4" w:space="0" w:color="auto"/>
            </w:tcBorders>
            <w:vAlign w:val="center"/>
          </w:tcPr>
          <w:p w14:paraId="095EB10F" w14:textId="77777777" w:rsidR="00DA7E16" w:rsidRPr="00B53F6C" w:rsidRDefault="00DA7E16" w:rsidP="0052044E">
            <w:pPr>
              <w:jc w:val="center"/>
              <w:rPr>
                <w:rFonts w:ascii="Footlight MT Light" w:hAnsi="Footlight MT Light"/>
                <w:i/>
              </w:rPr>
            </w:pPr>
            <w:r w:rsidRPr="00B53F6C">
              <w:rPr>
                <w:rFonts w:ascii="Footlight MT Light" w:hAnsi="Footlight MT Light"/>
                <w:i/>
              </w:rPr>
              <w:t>No.</w:t>
            </w:r>
          </w:p>
        </w:tc>
        <w:tc>
          <w:tcPr>
            <w:tcW w:w="2977" w:type="dxa"/>
            <w:tcBorders>
              <w:top w:val="single" w:sz="4" w:space="0" w:color="auto"/>
              <w:left w:val="single" w:sz="4" w:space="0" w:color="auto"/>
              <w:bottom w:val="single" w:sz="4" w:space="0" w:color="auto"/>
              <w:right w:val="single" w:sz="4" w:space="0" w:color="auto"/>
            </w:tcBorders>
            <w:vAlign w:val="center"/>
          </w:tcPr>
          <w:p w14:paraId="10BB48D8" w14:textId="77777777" w:rsidR="00DA7E16" w:rsidRPr="00B53F6C" w:rsidRDefault="00DA7E16" w:rsidP="0052044E">
            <w:pPr>
              <w:jc w:val="center"/>
              <w:rPr>
                <w:rFonts w:ascii="Footlight MT Light" w:hAnsi="Footlight MT Light"/>
                <w:i/>
              </w:rPr>
            </w:pPr>
            <w:r w:rsidRPr="00B53F6C">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vAlign w:val="center"/>
          </w:tcPr>
          <w:p w14:paraId="7BE64960" w14:textId="77777777" w:rsidR="00DA7E16" w:rsidRPr="00B53F6C" w:rsidRDefault="00DA7E16" w:rsidP="0052044E">
            <w:pPr>
              <w:jc w:val="center"/>
              <w:rPr>
                <w:rFonts w:ascii="Footlight MT Light" w:hAnsi="Footlight MT Light"/>
                <w:i/>
              </w:rPr>
            </w:pPr>
            <w:r w:rsidRPr="00B53F6C">
              <w:rPr>
                <w:rFonts w:ascii="Footlight MT Light" w:hAnsi="Footlight MT Light"/>
                <w:i/>
              </w:rPr>
              <w:t>Satuan Ukuran</w:t>
            </w:r>
          </w:p>
        </w:tc>
        <w:tc>
          <w:tcPr>
            <w:tcW w:w="1276" w:type="dxa"/>
            <w:tcBorders>
              <w:top w:val="single" w:sz="4" w:space="0" w:color="auto"/>
              <w:left w:val="single" w:sz="4" w:space="0" w:color="auto"/>
              <w:bottom w:val="single" w:sz="4" w:space="0" w:color="auto"/>
              <w:right w:val="single" w:sz="4" w:space="0" w:color="auto"/>
            </w:tcBorders>
            <w:vAlign w:val="center"/>
          </w:tcPr>
          <w:p w14:paraId="4C99EFF2" w14:textId="77777777" w:rsidR="00DA7E16" w:rsidRPr="00B53F6C" w:rsidRDefault="00DA7E16" w:rsidP="0052044E">
            <w:pPr>
              <w:jc w:val="center"/>
              <w:rPr>
                <w:rFonts w:ascii="Footlight MT Light" w:hAnsi="Footlight MT Light"/>
                <w:i/>
              </w:rPr>
            </w:pPr>
            <w:r w:rsidRPr="00B53F6C">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vAlign w:val="center"/>
          </w:tcPr>
          <w:p w14:paraId="4896EB5C" w14:textId="77777777" w:rsidR="00DA7E16" w:rsidRPr="00B53F6C" w:rsidRDefault="00DA7E16" w:rsidP="0052044E">
            <w:pPr>
              <w:jc w:val="center"/>
              <w:rPr>
                <w:rFonts w:ascii="Footlight MT Light" w:hAnsi="Footlight MT Light"/>
                <w:i/>
              </w:rPr>
            </w:pPr>
            <w:r w:rsidRPr="00B53F6C">
              <w:rPr>
                <w:rFonts w:ascii="Footlight MT Light" w:hAnsi="Footlight MT Light"/>
                <w:i/>
              </w:rPr>
              <w:t>Harga Satuan</w:t>
            </w:r>
          </w:p>
        </w:tc>
        <w:tc>
          <w:tcPr>
            <w:tcW w:w="2297" w:type="dxa"/>
            <w:tcBorders>
              <w:top w:val="single" w:sz="4" w:space="0" w:color="auto"/>
              <w:left w:val="single" w:sz="4" w:space="0" w:color="auto"/>
              <w:bottom w:val="single" w:sz="4" w:space="0" w:color="auto"/>
              <w:right w:val="single" w:sz="4" w:space="0" w:color="auto"/>
            </w:tcBorders>
            <w:vAlign w:val="center"/>
          </w:tcPr>
          <w:p w14:paraId="60CFF718" w14:textId="77777777" w:rsidR="00DA7E16" w:rsidRPr="00B53F6C" w:rsidRDefault="00DA7E16" w:rsidP="0052044E">
            <w:pPr>
              <w:jc w:val="center"/>
              <w:rPr>
                <w:rFonts w:ascii="Footlight MT Light" w:hAnsi="Footlight MT Light"/>
                <w:i/>
              </w:rPr>
            </w:pPr>
            <w:r w:rsidRPr="00B53F6C">
              <w:rPr>
                <w:rFonts w:ascii="Footlight MT Light" w:hAnsi="Footlight MT Light"/>
                <w:i/>
              </w:rPr>
              <w:t>Total Harga</w:t>
            </w:r>
          </w:p>
        </w:tc>
      </w:tr>
      <w:tr w:rsidR="00986A18" w:rsidRPr="00B53F6C" w14:paraId="0AFDF8B0" w14:textId="77777777" w:rsidTr="0014779E">
        <w:tc>
          <w:tcPr>
            <w:tcW w:w="697" w:type="dxa"/>
            <w:tcBorders>
              <w:top w:val="single" w:sz="4" w:space="0" w:color="auto"/>
              <w:left w:val="single" w:sz="4" w:space="0" w:color="auto"/>
              <w:bottom w:val="single" w:sz="4" w:space="0" w:color="auto"/>
              <w:right w:val="single" w:sz="4" w:space="0" w:color="auto"/>
            </w:tcBorders>
          </w:tcPr>
          <w:p w14:paraId="3AD328C5" w14:textId="77777777" w:rsidR="00DA7E16" w:rsidRPr="00B53F6C" w:rsidRDefault="00DA7E16" w:rsidP="0052044E">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1CFF0B2"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151C26B"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89C4FF9"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FB4D9C7"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2813645C" w14:textId="77777777" w:rsidR="00DA7E16" w:rsidRPr="00B53F6C" w:rsidRDefault="00DA7E16" w:rsidP="0052044E">
            <w:pPr>
              <w:jc w:val="center"/>
              <w:rPr>
                <w:rFonts w:ascii="Footlight MT Light" w:hAnsi="Footlight MT Light"/>
              </w:rPr>
            </w:pPr>
          </w:p>
        </w:tc>
      </w:tr>
      <w:tr w:rsidR="00986A18" w:rsidRPr="00B53F6C" w14:paraId="120948B9" w14:textId="77777777" w:rsidTr="0014779E">
        <w:tc>
          <w:tcPr>
            <w:tcW w:w="697" w:type="dxa"/>
            <w:tcBorders>
              <w:top w:val="single" w:sz="4" w:space="0" w:color="auto"/>
              <w:left w:val="single" w:sz="4" w:space="0" w:color="auto"/>
              <w:bottom w:val="single" w:sz="4" w:space="0" w:color="auto"/>
              <w:right w:val="single" w:sz="4" w:space="0" w:color="auto"/>
            </w:tcBorders>
          </w:tcPr>
          <w:p w14:paraId="4C3A348E" w14:textId="77777777" w:rsidR="00DA7E16" w:rsidRPr="00B53F6C" w:rsidRDefault="00DA7E16" w:rsidP="0052044E">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6FFF0366"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5325BC3"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7F71D7C"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E32E91F"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02264A9E" w14:textId="77777777" w:rsidR="00DA7E16" w:rsidRPr="00B53F6C" w:rsidRDefault="00DA7E16" w:rsidP="0052044E">
            <w:pPr>
              <w:jc w:val="center"/>
              <w:rPr>
                <w:rFonts w:ascii="Footlight MT Light" w:hAnsi="Footlight MT Light"/>
              </w:rPr>
            </w:pPr>
          </w:p>
        </w:tc>
      </w:tr>
      <w:tr w:rsidR="00986A18" w:rsidRPr="00B53F6C" w14:paraId="31BEB610" w14:textId="77777777" w:rsidTr="0014779E">
        <w:tc>
          <w:tcPr>
            <w:tcW w:w="697" w:type="dxa"/>
            <w:tcBorders>
              <w:top w:val="single" w:sz="4" w:space="0" w:color="auto"/>
              <w:left w:val="single" w:sz="4" w:space="0" w:color="auto"/>
              <w:bottom w:val="single" w:sz="4" w:space="0" w:color="auto"/>
              <w:right w:val="single" w:sz="4" w:space="0" w:color="auto"/>
            </w:tcBorders>
          </w:tcPr>
          <w:p w14:paraId="093792F7" w14:textId="77777777" w:rsidR="00DA7E16" w:rsidRPr="00B53F6C" w:rsidRDefault="00DA7E16" w:rsidP="0052044E">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340DC939"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FED7217"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33EA2CA"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4F7EF55"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26A56274" w14:textId="77777777" w:rsidR="00DA7E16" w:rsidRPr="00B53F6C" w:rsidRDefault="00DA7E16" w:rsidP="0052044E">
            <w:pPr>
              <w:jc w:val="center"/>
              <w:rPr>
                <w:rFonts w:ascii="Footlight MT Light" w:hAnsi="Footlight MT Light"/>
              </w:rPr>
            </w:pPr>
          </w:p>
        </w:tc>
      </w:tr>
      <w:tr w:rsidR="00986A18" w:rsidRPr="00B53F6C" w14:paraId="21AB4620" w14:textId="77777777" w:rsidTr="0014779E">
        <w:tc>
          <w:tcPr>
            <w:tcW w:w="697" w:type="dxa"/>
            <w:tcBorders>
              <w:top w:val="single" w:sz="4" w:space="0" w:color="auto"/>
              <w:left w:val="single" w:sz="4" w:space="0" w:color="auto"/>
              <w:bottom w:val="single" w:sz="4" w:space="0" w:color="auto"/>
              <w:right w:val="single" w:sz="4" w:space="0" w:color="auto"/>
            </w:tcBorders>
          </w:tcPr>
          <w:p w14:paraId="7C5B46F2" w14:textId="77777777" w:rsidR="00DA7E16" w:rsidRPr="00B53F6C" w:rsidRDefault="00DA7E16" w:rsidP="0052044E">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54BDA886"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AF70B34"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2757A4B"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FE17620"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777D6C29" w14:textId="77777777" w:rsidR="00DA7E16" w:rsidRPr="00B53F6C" w:rsidRDefault="00DA7E16" w:rsidP="0052044E">
            <w:pPr>
              <w:jc w:val="center"/>
              <w:rPr>
                <w:rFonts w:ascii="Footlight MT Light" w:hAnsi="Footlight MT Light"/>
              </w:rPr>
            </w:pPr>
          </w:p>
        </w:tc>
      </w:tr>
      <w:tr w:rsidR="00986A18" w:rsidRPr="00B53F6C" w14:paraId="7A7F6F71" w14:textId="77777777" w:rsidTr="0014779E">
        <w:tc>
          <w:tcPr>
            <w:tcW w:w="697" w:type="dxa"/>
            <w:tcBorders>
              <w:top w:val="single" w:sz="4" w:space="0" w:color="auto"/>
              <w:left w:val="single" w:sz="4" w:space="0" w:color="auto"/>
              <w:bottom w:val="single" w:sz="4" w:space="0" w:color="auto"/>
              <w:right w:val="single" w:sz="4" w:space="0" w:color="auto"/>
            </w:tcBorders>
          </w:tcPr>
          <w:p w14:paraId="42ADFC63" w14:textId="77777777" w:rsidR="00DA7E16" w:rsidRPr="00B53F6C" w:rsidRDefault="00DA7E16" w:rsidP="0052044E">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27B835BD"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0F249FB"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A0D1679"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323F632"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45A8DEFD" w14:textId="77777777" w:rsidR="00DA7E16" w:rsidRPr="00B53F6C" w:rsidRDefault="00DA7E16" w:rsidP="0052044E">
            <w:pPr>
              <w:jc w:val="center"/>
              <w:rPr>
                <w:rFonts w:ascii="Footlight MT Light" w:hAnsi="Footlight MT Light"/>
              </w:rPr>
            </w:pPr>
          </w:p>
        </w:tc>
      </w:tr>
      <w:tr w:rsidR="00986A18" w:rsidRPr="00B53F6C" w14:paraId="3812969B" w14:textId="77777777" w:rsidTr="0014779E">
        <w:tc>
          <w:tcPr>
            <w:tcW w:w="697" w:type="dxa"/>
            <w:tcBorders>
              <w:top w:val="single" w:sz="4" w:space="0" w:color="auto"/>
              <w:left w:val="single" w:sz="4" w:space="0" w:color="auto"/>
              <w:bottom w:val="single" w:sz="4" w:space="0" w:color="auto"/>
              <w:right w:val="single" w:sz="4" w:space="0" w:color="auto"/>
            </w:tcBorders>
          </w:tcPr>
          <w:p w14:paraId="05E33299" w14:textId="77777777" w:rsidR="00DA7E16" w:rsidRPr="00B53F6C" w:rsidRDefault="00DA7E16" w:rsidP="0052044E">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818C476"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935DB80"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5232A86C"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C7418CA"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0CE7EA42" w14:textId="77777777" w:rsidR="00DA7E16" w:rsidRPr="00B53F6C" w:rsidRDefault="00DA7E16" w:rsidP="0052044E">
            <w:pPr>
              <w:jc w:val="center"/>
              <w:rPr>
                <w:rFonts w:ascii="Footlight MT Light" w:hAnsi="Footlight MT Light"/>
              </w:rPr>
            </w:pPr>
          </w:p>
        </w:tc>
      </w:tr>
      <w:tr w:rsidR="00986A18" w:rsidRPr="00B53F6C" w14:paraId="61168553" w14:textId="77777777" w:rsidTr="0014779E">
        <w:tc>
          <w:tcPr>
            <w:tcW w:w="697" w:type="dxa"/>
            <w:tcBorders>
              <w:top w:val="single" w:sz="4" w:space="0" w:color="auto"/>
              <w:left w:val="single" w:sz="4" w:space="0" w:color="auto"/>
              <w:bottom w:val="single" w:sz="4" w:space="0" w:color="auto"/>
              <w:right w:val="single" w:sz="4" w:space="0" w:color="auto"/>
            </w:tcBorders>
          </w:tcPr>
          <w:p w14:paraId="3C288DBA" w14:textId="77777777" w:rsidR="00DA7E16" w:rsidRPr="00B53F6C" w:rsidRDefault="00DA7E16" w:rsidP="0052044E">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AD1F51A"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3B4F329"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FE14A88"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0F506B0"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030E927D" w14:textId="77777777" w:rsidR="00DA7E16" w:rsidRPr="00B53F6C" w:rsidRDefault="00DA7E16" w:rsidP="0052044E">
            <w:pPr>
              <w:jc w:val="center"/>
              <w:rPr>
                <w:rFonts w:ascii="Footlight MT Light" w:hAnsi="Footlight MT Light"/>
              </w:rPr>
            </w:pPr>
          </w:p>
        </w:tc>
      </w:tr>
      <w:tr w:rsidR="00986A18" w:rsidRPr="00B53F6C" w14:paraId="0B6282B1" w14:textId="77777777" w:rsidTr="0014779E">
        <w:tc>
          <w:tcPr>
            <w:tcW w:w="697" w:type="dxa"/>
            <w:tcBorders>
              <w:top w:val="single" w:sz="4" w:space="0" w:color="auto"/>
              <w:left w:val="single" w:sz="4" w:space="0" w:color="auto"/>
              <w:bottom w:val="single" w:sz="4" w:space="0" w:color="auto"/>
              <w:right w:val="single" w:sz="4" w:space="0" w:color="auto"/>
            </w:tcBorders>
          </w:tcPr>
          <w:p w14:paraId="380598AC" w14:textId="77777777" w:rsidR="00DA7E16" w:rsidRPr="00B53F6C" w:rsidRDefault="00DA7E16" w:rsidP="0052044E">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49BECEF5"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81669FE"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EECF8B5"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40E23DF"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5D832655" w14:textId="77777777" w:rsidR="00DA7E16" w:rsidRPr="00B53F6C" w:rsidRDefault="00DA7E16" w:rsidP="0052044E">
            <w:pPr>
              <w:jc w:val="center"/>
              <w:rPr>
                <w:rFonts w:ascii="Footlight MT Light" w:hAnsi="Footlight MT Light"/>
              </w:rPr>
            </w:pPr>
          </w:p>
        </w:tc>
      </w:tr>
      <w:tr w:rsidR="00986A18" w:rsidRPr="00B53F6C" w14:paraId="429569D1" w14:textId="77777777" w:rsidTr="0014779E">
        <w:tc>
          <w:tcPr>
            <w:tcW w:w="697" w:type="dxa"/>
            <w:tcBorders>
              <w:top w:val="single" w:sz="4" w:space="0" w:color="auto"/>
              <w:left w:val="single" w:sz="4" w:space="0" w:color="auto"/>
              <w:bottom w:val="single" w:sz="4" w:space="0" w:color="auto"/>
              <w:right w:val="single" w:sz="4" w:space="0" w:color="auto"/>
            </w:tcBorders>
          </w:tcPr>
          <w:p w14:paraId="5D3C84C9" w14:textId="77777777" w:rsidR="00DA7E16" w:rsidRPr="00B53F6C" w:rsidRDefault="00DA7E16" w:rsidP="0052044E">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5BEED9B"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8AE444D"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07F1485"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642DDEC"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7E489BFE" w14:textId="77777777" w:rsidR="00DA7E16" w:rsidRPr="00B53F6C" w:rsidRDefault="00DA7E16" w:rsidP="0052044E">
            <w:pPr>
              <w:jc w:val="center"/>
              <w:rPr>
                <w:rFonts w:ascii="Footlight MT Light" w:hAnsi="Footlight MT Light"/>
              </w:rPr>
            </w:pPr>
          </w:p>
        </w:tc>
      </w:tr>
      <w:tr w:rsidR="00986A18" w:rsidRPr="00B53F6C" w14:paraId="12C25A0E" w14:textId="77777777" w:rsidTr="0014779E">
        <w:tc>
          <w:tcPr>
            <w:tcW w:w="697" w:type="dxa"/>
            <w:tcBorders>
              <w:top w:val="single" w:sz="4" w:space="0" w:color="auto"/>
              <w:left w:val="single" w:sz="4" w:space="0" w:color="auto"/>
              <w:bottom w:val="single" w:sz="4" w:space="0" w:color="auto"/>
              <w:right w:val="single" w:sz="4" w:space="0" w:color="auto"/>
            </w:tcBorders>
          </w:tcPr>
          <w:p w14:paraId="79094B38" w14:textId="77777777" w:rsidR="00DA7E16" w:rsidRPr="00B53F6C" w:rsidRDefault="00DA7E16" w:rsidP="0052044E">
            <w:pPr>
              <w:rPr>
                <w:rFonts w:ascii="Footlight MT Light" w:hAnsi="Footlight MT Light"/>
              </w:rPr>
            </w:pPr>
          </w:p>
        </w:tc>
        <w:tc>
          <w:tcPr>
            <w:tcW w:w="2977" w:type="dxa"/>
            <w:tcBorders>
              <w:top w:val="single" w:sz="4" w:space="0" w:color="auto"/>
              <w:left w:val="single" w:sz="4" w:space="0" w:color="auto"/>
              <w:bottom w:val="single" w:sz="4" w:space="0" w:color="auto"/>
              <w:right w:val="single" w:sz="4" w:space="0" w:color="auto"/>
            </w:tcBorders>
          </w:tcPr>
          <w:p w14:paraId="74978A71"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4A70EDA"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47F1C080"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072B95B"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6C3D9D24" w14:textId="77777777" w:rsidR="00DA7E16" w:rsidRPr="00B53F6C" w:rsidRDefault="00DA7E16" w:rsidP="0052044E">
            <w:pPr>
              <w:jc w:val="center"/>
              <w:rPr>
                <w:rFonts w:ascii="Footlight MT Light" w:hAnsi="Footlight MT Light"/>
              </w:rPr>
            </w:pPr>
          </w:p>
        </w:tc>
      </w:tr>
      <w:tr w:rsidR="00DA7E16" w:rsidRPr="00B53F6C" w14:paraId="5E187A20" w14:textId="77777777" w:rsidTr="0014779E">
        <w:tc>
          <w:tcPr>
            <w:tcW w:w="6934" w:type="dxa"/>
            <w:gridSpan w:val="5"/>
            <w:tcBorders>
              <w:top w:val="single" w:sz="4" w:space="0" w:color="auto"/>
              <w:left w:val="single" w:sz="4" w:space="0" w:color="auto"/>
              <w:bottom w:val="single" w:sz="4" w:space="0" w:color="auto"/>
              <w:right w:val="single" w:sz="4" w:space="0" w:color="auto"/>
            </w:tcBorders>
          </w:tcPr>
          <w:p w14:paraId="450574D2" w14:textId="77777777" w:rsidR="00DA7E16" w:rsidRPr="00B53F6C" w:rsidRDefault="00DA7E16" w:rsidP="0052044E">
            <w:pPr>
              <w:jc w:val="right"/>
              <w:rPr>
                <w:rFonts w:ascii="Footlight MT Light" w:hAnsi="Footlight MT Light"/>
                <w:b/>
              </w:rPr>
            </w:pPr>
            <w:r w:rsidRPr="00B53F6C">
              <w:rPr>
                <w:rFonts w:ascii="Footlight MT Light" w:hAnsi="Footlight MT Light"/>
                <w:b/>
              </w:rPr>
              <w:t>Total Daftar 3</w:t>
            </w:r>
          </w:p>
          <w:p w14:paraId="7D5F7CCB" w14:textId="77777777" w:rsidR="00DA7E16" w:rsidRPr="00B53F6C" w:rsidRDefault="00DA7E16" w:rsidP="0052044E">
            <w:pPr>
              <w:jc w:val="right"/>
              <w:rPr>
                <w:rFonts w:ascii="Footlight MT Light" w:hAnsi="Footlight MT Light"/>
              </w:rPr>
            </w:pPr>
            <w:r w:rsidRPr="00B53F6C">
              <w:rPr>
                <w:rFonts w:ascii="Footlight MT Light" w:hAnsi="Footlight MT Light"/>
              </w:rPr>
              <w:t>(pindahkan nilai total ke Daftar Rekapitulasi)</w:t>
            </w:r>
          </w:p>
        </w:tc>
        <w:tc>
          <w:tcPr>
            <w:tcW w:w="2297" w:type="dxa"/>
            <w:tcBorders>
              <w:top w:val="single" w:sz="4" w:space="0" w:color="auto"/>
              <w:left w:val="single" w:sz="4" w:space="0" w:color="auto"/>
              <w:bottom w:val="single" w:sz="4" w:space="0" w:color="auto"/>
              <w:right w:val="single" w:sz="4" w:space="0" w:color="auto"/>
            </w:tcBorders>
          </w:tcPr>
          <w:p w14:paraId="53437626" w14:textId="77777777" w:rsidR="00DA7E16" w:rsidRPr="00B53F6C" w:rsidRDefault="00DA7E16" w:rsidP="0052044E">
            <w:pPr>
              <w:rPr>
                <w:rFonts w:ascii="Footlight MT Light" w:hAnsi="Footlight MT Light"/>
                <w:b/>
              </w:rPr>
            </w:pPr>
          </w:p>
        </w:tc>
      </w:tr>
    </w:tbl>
    <w:p w14:paraId="6C121429" w14:textId="77777777" w:rsidR="00DA7E16" w:rsidRPr="00B53F6C" w:rsidRDefault="00DA7E16" w:rsidP="00DA7E16">
      <w:pPr>
        <w:jc w:val="center"/>
        <w:rPr>
          <w:rFonts w:ascii="Footlight MT Light" w:hAnsi="Footlight MT Light"/>
        </w:rPr>
      </w:pPr>
    </w:p>
    <w:p w14:paraId="0C9C5060" w14:textId="77777777" w:rsidR="00DA7E16" w:rsidRPr="00B53F6C" w:rsidRDefault="00DA7E16" w:rsidP="00DA7E16">
      <w:pPr>
        <w:jc w:val="both"/>
        <w:rPr>
          <w:rFonts w:ascii="Footlight MT Light" w:hAnsi="Footlight MT Light"/>
        </w:rPr>
      </w:pPr>
      <w:r w:rsidRPr="00B53F6C">
        <w:rPr>
          <w:rFonts w:ascii="Footlight MT Light" w:hAnsi="Footlight MT Light"/>
        </w:rPr>
        <w:t>Keterangan:</w:t>
      </w:r>
    </w:p>
    <w:p w14:paraId="63C42081" w14:textId="77777777" w:rsidR="00DA7E16" w:rsidRPr="00B53F6C" w:rsidRDefault="00DA7E16" w:rsidP="00DA7E16">
      <w:pPr>
        <w:pStyle w:val="FootnoteText"/>
        <w:numPr>
          <w:ilvl w:val="3"/>
          <w:numId w:val="44"/>
        </w:numPr>
        <w:ind w:left="360"/>
        <w:jc w:val="both"/>
        <w:rPr>
          <w:rFonts w:ascii="Footlight MT Light" w:hAnsi="Footlight MT Light"/>
        </w:rPr>
      </w:pPr>
      <w:r w:rsidRPr="00B53F6C">
        <w:rPr>
          <w:rFonts w:ascii="Footlight MT Light" w:hAnsi="Footlight MT Light"/>
        </w:rPr>
        <w:t>Pada judul Daftar 3 cantumkan Mata Pembayaran Pekerjaan Utama yang menjadi pokok dari paket Pekerjaan Konstruksi ini di antara bagian-bagian pekerjaan lain.</w:t>
      </w:r>
    </w:p>
    <w:p w14:paraId="761FE674" w14:textId="77777777" w:rsidR="00DA7E16" w:rsidRPr="00B53F6C" w:rsidRDefault="00DA7E16" w:rsidP="00DA7E16">
      <w:pPr>
        <w:pStyle w:val="FootnoteText"/>
        <w:numPr>
          <w:ilvl w:val="3"/>
          <w:numId w:val="44"/>
        </w:numPr>
        <w:ind w:left="360"/>
        <w:jc w:val="both"/>
        <w:rPr>
          <w:rFonts w:ascii="Footlight MT Light" w:hAnsi="Footlight MT Light"/>
        </w:rPr>
      </w:pPr>
      <w:r w:rsidRPr="00B53F6C">
        <w:rPr>
          <w:rFonts w:ascii="Footlight MT Light" w:hAnsi="Footlight MT Light"/>
        </w:rPr>
        <w:t>Total Harga adalah Semua jenis harga yang tercantum dalam Daftar Kuantitas dan Harga merupakan harga sebelum PPN (Pajak Pertambahan Nilai).</w:t>
      </w:r>
    </w:p>
    <w:p w14:paraId="40D8D811" w14:textId="77777777" w:rsidR="00DA7E16" w:rsidRPr="00B53F6C" w:rsidRDefault="00DA7E16" w:rsidP="00DA7E16">
      <w:pPr>
        <w:jc w:val="center"/>
        <w:rPr>
          <w:rFonts w:ascii="Footlight MT Light" w:hAnsi="Footlight MT Light"/>
        </w:rPr>
      </w:pPr>
      <w:r w:rsidRPr="00B53F6C">
        <w:rPr>
          <w:rFonts w:ascii="Footlight MT Light" w:hAnsi="Footlight MT Light"/>
        </w:rPr>
        <w:br w:type="page"/>
      </w:r>
      <w:r w:rsidRPr="00B53F6C">
        <w:rPr>
          <w:rFonts w:ascii="Footlight MT Light" w:hAnsi="Footlight MT Light"/>
        </w:rPr>
        <w:lastRenderedPageBreak/>
        <w:t>Daftar 4: Mata Pembayaran ______________________</w:t>
      </w:r>
    </w:p>
    <w:p w14:paraId="59E5DB9E" w14:textId="77777777" w:rsidR="00DA7E16" w:rsidRPr="00B53F6C" w:rsidRDefault="00DA7E16" w:rsidP="00DA7E16">
      <w:pPr>
        <w:jc w:val="center"/>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46816" behindDoc="0" locked="0" layoutInCell="1" allowOverlap="1" wp14:anchorId="26E38F4C" wp14:editId="02FD30FA">
                <wp:simplePos x="0" y="0"/>
                <wp:positionH relativeFrom="margin">
                  <wp:posOffset>4126687</wp:posOffset>
                </wp:positionH>
                <wp:positionV relativeFrom="paragraph">
                  <wp:posOffset>81661</wp:posOffset>
                </wp:positionV>
                <wp:extent cx="1023620" cy="277978"/>
                <wp:effectExtent l="0" t="0" r="24130" b="273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7978"/>
                        </a:xfrm>
                        <a:prstGeom prst="rect">
                          <a:avLst/>
                        </a:prstGeom>
                        <a:solidFill>
                          <a:srgbClr val="FFFFFF"/>
                        </a:solidFill>
                        <a:ln w="9525">
                          <a:solidFill>
                            <a:srgbClr val="000000"/>
                          </a:solidFill>
                          <a:miter lim="800000"/>
                          <a:headEnd/>
                          <a:tailEnd/>
                        </a:ln>
                      </wps:spPr>
                      <wps:txbx>
                        <w:txbxContent>
                          <w:p w14:paraId="523B8878" w14:textId="77777777" w:rsidR="00EF0F7E" w:rsidRPr="00492995" w:rsidRDefault="00EF0F7E" w:rsidP="00DA7E1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E38F4C" id="Rectangle 20" o:spid="_x0000_s1049" style="position:absolute;left:0;text-align:left;margin-left:324.95pt;margin-top:6.45pt;width:80.6pt;height:21.9pt;z-index:251746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">
                <v:textbox>
                  <w:txbxContent>
                    <w:p w14:paraId="523B8878" w14:textId="77777777" w:rsidR="00EF0F7E" w:rsidRPr="00492995" w:rsidRDefault="00EF0F7E" w:rsidP="00DA7E16">
                      <w:pPr>
                        <w:jc w:val="center"/>
                        <w:rPr>
                          <w:b/>
                        </w:rPr>
                      </w:pPr>
                      <w:r w:rsidRPr="00492995">
                        <w:rPr>
                          <w:b/>
                        </w:rPr>
                        <w:t>CONTOH</w:t>
                      </w:r>
                    </w:p>
                  </w:txbxContent>
                </v:textbox>
                <w10:wrap anchorx="margin"/>
              </v:rect>
            </w:pict>
          </mc:Fallback>
        </mc:AlternateContent>
      </w:r>
    </w:p>
    <w:p w14:paraId="62271543" w14:textId="77777777" w:rsidR="00DA7E16" w:rsidRPr="00B53F6C" w:rsidRDefault="00DA7E16" w:rsidP="00DA7E16">
      <w:pPr>
        <w:jc w:val="center"/>
        <w:rPr>
          <w:rFonts w:ascii="Footlight MT Light" w:hAnsi="Footlight MT Light"/>
        </w:rPr>
      </w:pPr>
    </w:p>
    <w:p w14:paraId="10679584" w14:textId="77777777" w:rsidR="00DA7E16" w:rsidRPr="00B53F6C" w:rsidRDefault="00DA7E16" w:rsidP="00DA7E16">
      <w:pPr>
        <w:jc w:val="center"/>
        <w:rPr>
          <w:rFonts w:ascii="Footlight MT Light" w:hAnsi="Footlight MT Light"/>
        </w:rPr>
      </w:pPr>
    </w:p>
    <w:tbl>
      <w:tblPr>
        <w:tblW w:w="9231" w:type="dxa"/>
        <w:tblInd w:w="120" w:type="dxa"/>
        <w:tblLayout w:type="fixed"/>
        <w:tblLook w:val="0000" w:firstRow="0" w:lastRow="0" w:firstColumn="0" w:lastColumn="0" w:noHBand="0" w:noVBand="0"/>
      </w:tblPr>
      <w:tblGrid>
        <w:gridCol w:w="555"/>
        <w:gridCol w:w="3119"/>
        <w:gridCol w:w="992"/>
        <w:gridCol w:w="1276"/>
        <w:gridCol w:w="992"/>
        <w:gridCol w:w="2297"/>
      </w:tblGrid>
      <w:tr w:rsidR="00986A18" w:rsidRPr="00B53F6C" w14:paraId="0B8164CA" w14:textId="77777777" w:rsidTr="0014779E">
        <w:tc>
          <w:tcPr>
            <w:tcW w:w="555" w:type="dxa"/>
            <w:tcBorders>
              <w:top w:val="single" w:sz="4" w:space="0" w:color="auto"/>
              <w:left w:val="single" w:sz="4" w:space="0" w:color="auto"/>
              <w:bottom w:val="single" w:sz="4" w:space="0" w:color="auto"/>
              <w:right w:val="single" w:sz="4" w:space="0" w:color="auto"/>
            </w:tcBorders>
          </w:tcPr>
          <w:p w14:paraId="70DFAB30" w14:textId="77777777" w:rsidR="00DA7E16" w:rsidRPr="00B53F6C" w:rsidRDefault="00DA7E16" w:rsidP="0052044E">
            <w:pPr>
              <w:jc w:val="center"/>
              <w:rPr>
                <w:rFonts w:ascii="Footlight MT Light" w:hAnsi="Footlight MT Light"/>
                <w:i/>
              </w:rPr>
            </w:pPr>
            <w:r w:rsidRPr="00B53F6C">
              <w:rPr>
                <w:rFonts w:ascii="Footlight MT Light" w:hAnsi="Footlight MT Light"/>
                <w:i/>
              </w:rPr>
              <w:t>No.</w:t>
            </w:r>
          </w:p>
        </w:tc>
        <w:tc>
          <w:tcPr>
            <w:tcW w:w="3119" w:type="dxa"/>
            <w:tcBorders>
              <w:top w:val="single" w:sz="4" w:space="0" w:color="auto"/>
              <w:left w:val="single" w:sz="4" w:space="0" w:color="auto"/>
              <w:bottom w:val="single" w:sz="4" w:space="0" w:color="auto"/>
              <w:right w:val="single" w:sz="4" w:space="0" w:color="auto"/>
            </w:tcBorders>
          </w:tcPr>
          <w:p w14:paraId="4FB74028" w14:textId="77777777" w:rsidR="00DA7E16" w:rsidRPr="00B53F6C" w:rsidRDefault="00DA7E16" w:rsidP="0052044E">
            <w:pPr>
              <w:jc w:val="center"/>
              <w:rPr>
                <w:rFonts w:ascii="Footlight MT Light" w:hAnsi="Footlight MT Light"/>
                <w:i/>
              </w:rPr>
            </w:pPr>
            <w:r w:rsidRPr="00B53F6C">
              <w:rPr>
                <w:rFonts w:ascii="Footlight MT Light" w:hAnsi="Footlight MT Light"/>
                <w:i/>
              </w:rPr>
              <w:t>Uraian Pekerjaan</w:t>
            </w:r>
          </w:p>
        </w:tc>
        <w:tc>
          <w:tcPr>
            <w:tcW w:w="992" w:type="dxa"/>
            <w:tcBorders>
              <w:top w:val="single" w:sz="4" w:space="0" w:color="auto"/>
              <w:left w:val="single" w:sz="4" w:space="0" w:color="auto"/>
              <w:bottom w:val="single" w:sz="4" w:space="0" w:color="auto"/>
              <w:right w:val="single" w:sz="4" w:space="0" w:color="auto"/>
            </w:tcBorders>
          </w:tcPr>
          <w:p w14:paraId="442511C7" w14:textId="77777777" w:rsidR="00DA7E16" w:rsidRPr="00B53F6C" w:rsidRDefault="00DA7E16" w:rsidP="0052044E">
            <w:pPr>
              <w:jc w:val="center"/>
              <w:rPr>
                <w:rFonts w:ascii="Footlight MT Light" w:hAnsi="Footlight MT Light"/>
                <w:i/>
              </w:rPr>
            </w:pPr>
            <w:r w:rsidRPr="00B53F6C">
              <w:rPr>
                <w:rFonts w:ascii="Footlight MT Light" w:hAnsi="Footlight MT Light"/>
                <w:i/>
              </w:rPr>
              <w:t>Satuan Ukuran</w:t>
            </w:r>
          </w:p>
        </w:tc>
        <w:tc>
          <w:tcPr>
            <w:tcW w:w="1276" w:type="dxa"/>
            <w:tcBorders>
              <w:top w:val="single" w:sz="4" w:space="0" w:color="auto"/>
              <w:left w:val="single" w:sz="4" w:space="0" w:color="auto"/>
              <w:bottom w:val="single" w:sz="4" w:space="0" w:color="auto"/>
              <w:right w:val="single" w:sz="4" w:space="0" w:color="auto"/>
            </w:tcBorders>
          </w:tcPr>
          <w:p w14:paraId="5D27D190" w14:textId="77777777" w:rsidR="00DA7E16" w:rsidRPr="00B53F6C" w:rsidRDefault="00DA7E16" w:rsidP="0052044E">
            <w:pPr>
              <w:jc w:val="center"/>
              <w:rPr>
                <w:rFonts w:ascii="Footlight MT Light" w:hAnsi="Footlight MT Light"/>
                <w:i/>
              </w:rPr>
            </w:pPr>
            <w:r w:rsidRPr="00B53F6C">
              <w:rPr>
                <w:rFonts w:ascii="Footlight MT Light" w:hAnsi="Footlight MT Light"/>
                <w:i/>
              </w:rPr>
              <w:t>Kuantitas</w:t>
            </w:r>
          </w:p>
        </w:tc>
        <w:tc>
          <w:tcPr>
            <w:tcW w:w="992" w:type="dxa"/>
            <w:tcBorders>
              <w:top w:val="single" w:sz="4" w:space="0" w:color="auto"/>
              <w:left w:val="single" w:sz="4" w:space="0" w:color="auto"/>
              <w:bottom w:val="single" w:sz="4" w:space="0" w:color="auto"/>
              <w:right w:val="single" w:sz="4" w:space="0" w:color="auto"/>
            </w:tcBorders>
          </w:tcPr>
          <w:p w14:paraId="5B9F6C15" w14:textId="77777777" w:rsidR="00DA7E16" w:rsidRPr="00B53F6C" w:rsidRDefault="00DA7E16" w:rsidP="0052044E">
            <w:pPr>
              <w:jc w:val="center"/>
              <w:rPr>
                <w:rFonts w:ascii="Footlight MT Light" w:hAnsi="Footlight MT Light"/>
                <w:i/>
              </w:rPr>
            </w:pPr>
            <w:r w:rsidRPr="00B53F6C">
              <w:rPr>
                <w:rFonts w:ascii="Footlight MT Light" w:hAnsi="Footlight MT Light"/>
                <w:i/>
              </w:rPr>
              <w:t>Harga Satuan</w:t>
            </w:r>
          </w:p>
        </w:tc>
        <w:tc>
          <w:tcPr>
            <w:tcW w:w="2297" w:type="dxa"/>
            <w:tcBorders>
              <w:top w:val="single" w:sz="4" w:space="0" w:color="auto"/>
              <w:left w:val="single" w:sz="4" w:space="0" w:color="auto"/>
              <w:bottom w:val="single" w:sz="4" w:space="0" w:color="auto"/>
              <w:right w:val="single" w:sz="4" w:space="0" w:color="auto"/>
            </w:tcBorders>
          </w:tcPr>
          <w:p w14:paraId="0E025B9E" w14:textId="77777777" w:rsidR="00DA7E16" w:rsidRPr="00B53F6C" w:rsidRDefault="00DA7E16" w:rsidP="0052044E">
            <w:pPr>
              <w:jc w:val="center"/>
              <w:rPr>
                <w:rFonts w:ascii="Footlight MT Light" w:hAnsi="Footlight MT Light"/>
                <w:i/>
              </w:rPr>
            </w:pPr>
            <w:r w:rsidRPr="00B53F6C">
              <w:rPr>
                <w:rFonts w:ascii="Footlight MT Light" w:hAnsi="Footlight MT Light"/>
                <w:i/>
              </w:rPr>
              <w:t>Total Harga</w:t>
            </w:r>
          </w:p>
        </w:tc>
      </w:tr>
      <w:tr w:rsidR="00986A18" w:rsidRPr="00B53F6C" w14:paraId="2EA55988" w14:textId="77777777" w:rsidTr="0014779E">
        <w:tc>
          <w:tcPr>
            <w:tcW w:w="555" w:type="dxa"/>
            <w:tcBorders>
              <w:top w:val="single" w:sz="4" w:space="0" w:color="auto"/>
              <w:left w:val="single" w:sz="4" w:space="0" w:color="auto"/>
              <w:bottom w:val="single" w:sz="4" w:space="0" w:color="auto"/>
              <w:right w:val="single" w:sz="4" w:space="0" w:color="auto"/>
            </w:tcBorders>
          </w:tcPr>
          <w:p w14:paraId="7E04492F"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05788BEF"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C9D0D0A"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300A21D5"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FC0C31F"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710A2E76" w14:textId="77777777" w:rsidR="00DA7E16" w:rsidRPr="00B53F6C" w:rsidRDefault="00DA7E16" w:rsidP="0052044E">
            <w:pPr>
              <w:jc w:val="center"/>
              <w:rPr>
                <w:rFonts w:ascii="Footlight MT Light" w:hAnsi="Footlight MT Light"/>
              </w:rPr>
            </w:pPr>
          </w:p>
        </w:tc>
      </w:tr>
      <w:tr w:rsidR="00986A18" w:rsidRPr="00B53F6C" w14:paraId="79A51014" w14:textId="77777777" w:rsidTr="0014779E">
        <w:tc>
          <w:tcPr>
            <w:tcW w:w="555" w:type="dxa"/>
            <w:tcBorders>
              <w:top w:val="single" w:sz="4" w:space="0" w:color="auto"/>
              <w:left w:val="single" w:sz="4" w:space="0" w:color="auto"/>
              <w:bottom w:val="single" w:sz="4" w:space="0" w:color="auto"/>
              <w:right w:val="single" w:sz="4" w:space="0" w:color="auto"/>
            </w:tcBorders>
          </w:tcPr>
          <w:p w14:paraId="18688934"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7D645EB6"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E926F9F"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2D0D1D9"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00F3651"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22A39C04" w14:textId="77777777" w:rsidR="00DA7E16" w:rsidRPr="00B53F6C" w:rsidRDefault="00DA7E16" w:rsidP="0052044E">
            <w:pPr>
              <w:jc w:val="center"/>
              <w:rPr>
                <w:rFonts w:ascii="Footlight MT Light" w:hAnsi="Footlight MT Light"/>
              </w:rPr>
            </w:pPr>
          </w:p>
        </w:tc>
      </w:tr>
      <w:tr w:rsidR="00986A18" w:rsidRPr="00B53F6C" w14:paraId="349C0713" w14:textId="77777777" w:rsidTr="0014779E">
        <w:tc>
          <w:tcPr>
            <w:tcW w:w="555" w:type="dxa"/>
            <w:tcBorders>
              <w:top w:val="single" w:sz="4" w:space="0" w:color="auto"/>
              <w:left w:val="single" w:sz="4" w:space="0" w:color="auto"/>
              <w:bottom w:val="single" w:sz="4" w:space="0" w:color="auto"/>
              <w:right w:val="single" w:sz="4" w:space="0" w:color="auto"/>
            </w:tcBorders>
          </w:tcPr>
          <w:p w14:paraId="4C66CC2C"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1EB38609"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829B6C6"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355A9EA"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86443A3"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29837E96" w14:textId="77777777" w:rsidR="00DA7E16" w:rsidRPr="00B53F6C" w:rsidRDefault="00DA7E16" w:rsidP="0052044E">
            <w:pPr>
              <w:jc w:val="center"/>
              <w:rPr>
                <w:rFonts w:ascii="Footlight MT Light" w:hAnsi="Footlight MT Light"/>
              </w:rPr>
            </w:pPr>
          </w:p>
        </w:tc>
      </w:tr>
      <w:tr w:rsidR="00986A18" w:rsidRPr="00B53F6C" w14:paraId="46EE4858" w14:textId="77777777" w:rsidTr="0014779E">
        <w:tc>
          <w:tcPr>
            <w:tcW w:w="555" w:type="dxa"/>
            <w:tcBorders>
              <w:top w:val="single" w:sz="4" w:space="0" w:color="auto"/>
              <w:left w:val="single" w:sz="4" w:space="0" w:color="auto"/>
              <w:bottom w:val="single" w:sz="4" w:space="0" w:color="auto"/>
              <w:right w:val="single" w:sz="4" w:space="0" w:color="auto"/>
            </w:tcBorders>
          </w:tcPr>
          <w:p w14:paraId="60C841C9"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7D90ACB5"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23EA327"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805CB56"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0156769E"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6D112CBD" w14:textId="77777777" w:rsidR="00DA7E16" w:rsidRPr="00B53F6C" w:rsidRDefault="00DA7E16" w:rsidP="0052044E">
            <w:pPr>
              <w:jc w:val="center"/>
              <w:rPr>
                <w:rFonts w:ascii="Footlight MT Light" w:hAnsi="Footlight MT Light"/>
              </w:rPr>
            </w:pPr>
          </w:p>
        </w:tc>
      </w:tr>
      <w:tr w:rsidR="00986A18" w:rsidRPr="00B53F6C" w14:paraId="6E077FCA" w14:textId="77777777" w:rsidTr="0014779E">
        <w:tc>
          <w:tcPr>
            <w:tcW w:w="555" w:type="dxa"/>
            <w:tcBorders>
              <w:top w:val="single" w:sz="4" w:space="0" w:color="auto"/>
              <w:left w:val="single" w:sz="4" w:space="0" w:color="auto"/>
              <w:bottom w:val="single" w:sz="4" w:space="0" w:color="auto"/>
              <w:right w:val="single" w:sz="4" w:space="0" w:color="auto"/>
            </w:tcBorders>
          </w:tcPr>
          <w:p w14:paraId="3E5A3CBF"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26D950FE"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A04DF6F"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7FCAA40"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231C15B8"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0779FDBA" w14:textId="77777777" w:rsidR="00DA7E16" w:rsidRPr="00B53F6C" w:rsidRDefault="00DA7E16" w:rsidP="0052044E">
            <w:pPr>
              <w:jc w:val="center"/>
              <w:rPr>
                <w:rFonts w:ascii="Footlight MT Light" w:hAnsi="Footlight MT Light"/>
              </w:rPr>
            </w:pPr>
          </w:p>
        </w:tc>
      </w:tr>
      <w:tr w:rsidR="00986A18" w:rsidRPr="00B53F6C" w14:paraId="4AE4D48C" w14:textId="77777777" w:rsidTr="0014779E">
        <w:tc>
          <w:tcPr>
            <w:tcW w:w="555" w:type="dxa"/>
            <w:tcBorders>
              <w:top w:val="single" w:sz="4" w:space="0" w:color="auto"/>
              <w:left w:val="single" w:sz="4" w:space="0" w:color="auto"/>
              <w:bottom w:val="single" w:sz="4" w:space="0" w:color="auto"/>
              <w:right w:val="single" w:sz="4" w:space="0" w:color="auto"/>
            </w:tcBorders>
          </w:tcPr>
          <w:p w14:paraId="30BE6391"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12FE7CD5"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4807B1F9"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A4378F1"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983AD70"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0BA16D25" w14:textId="77777777" w:rsidR="00DA7E16" w:rsidRPr="00B53F6C" w:rsidRDefault="00DA7E16" w:rsidP="0052044E">
            <w:pPr>
              <w:jc w:val="center"/>
              <w:rPr>
                <w:rFonts w:ascii="Footlight MT Light" w:hAnsi="Footlight MT Light"/>
              </w:rPr>
            </w:pPr>
          </w:p>
        </w:tc>
      </w:tr>
      <w:tr w:rsidR="00986A18" w:rsidRPr="00B53F6C" w14:paraId="60A2D713" w14:textId="77777777" w:rsidTr="0014779E">
        <w:tc>
          <w:tcPr>
            <w:tcW w:w="555" w:type="dxa"/>
            <w:tcBorders>
              <w:top w:val="single" w:sz="4" w:space="0" w:color="auto"/>
              <w:left w:val="single" w:sz="4" w:space="0" w:color="auto"/>
              <w:bottom w:val="single" w:sz="4" w:space="0" w:color="auto"/>
              <w:right w:val="single" w:sz="4" w:space="0" w:color="auto"/>
            </w:tcBorders>
          </w:tcPr>
          <w:p w14:paraId="47BAC9DD"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63DEF64E"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B9BF210"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28A246F3"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7488AAEC"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3A1206FC" w14:textId="77777777" w:rsidR="00DA7E16" w:rsidRPr="00B53F6C" w:rsidRDefault="00DA7E16" w:rsidP="0052044E">
            <w:pPr>
              <w:jc w:val="center"/>
              <w:rPr>
                <w:rFonts w:ascii="Footlight MT Light" w:hAnsi="Footlight MT Light"/>
              </w:rPr>
            </w:pPr>
          </w:p>
        </w:tc>
      </w:tr>
      <w:tr w:rsidR="00986A18" w:rsidRPr="00B53F6C" w14:paraId="4E218946" w14:textId="77777777" w:rsidTr="0014779E">
        <w:tc>
          <w:tcPr>
            <w:tcW w:w="555" w:type="dxa"/>
            <w:tcBorders>
              <w:top w:val="single" w:sz="4" w:space="0" w:color="auto"/>
              <w:left w:val="single" w:sz="4" w:space="0" w:color="auto"/>
              <w:bottom w:val="single" w:sz="4" w:space="0" w:color="auto"/>
              <w:right w:val="single" w:sz="4" w:space="0" w:color="auto"/>
            </w:tcBorders>
          </w:tcPr>
          <w:p w14:paraId="6221D276"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4693DB8C"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15A6C2B"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74F46D15"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6009B90F"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700D6D28" w14:textId="77777777" w:rsidR="00DA7E16" w:rsidRPr="00B53F6C" w:rsidRDefault="00DA7E16" w:rsidP="0052044E">
            <w:pPr>
              <w:jc w:val="center"/>
              <w:rPr>
                <w:rFonts w:ascii="Footlight MT Light" w:hAnsi="Footlight MT Light"/>
              </w:rPr>
            </w:pPr>
          </w:p>
        </w:tc>
      </w:tr>
      <w:tr w:rsidR="00986A18" w:rsidRPr="00B53F6C" w14:paraId="071E74B8" w14:textId="77777777" w:rsidTr="0014779E">
        <w:tc>
          <w:tcPr>
            <w:tcW w:w="555" w:type="dxa"/>
            <w:tcBorders>
              <w:top w:val="single" w:sz="4" w:space="0" w:color="auto"/>
              <w:left w:val="single" w:sz="4" w:space="0" w:color="auto"/>
              <w:bottom w:val="single" w:sz="4" w:space="0" w:color="auto"/>
              <w:right w:val="single" w:sz="4" w:space="0" w:color="auto"/>
            </w:tcBorders>
          </w:tcPr>
          <w:p w14:paraId="779C1213"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396E6654"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5B586F11"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6AA9D51C"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0618FA2"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09CFE204" w14:textId="77777777" w:rsidR="00DA7E16" w:rsidRPr="00B53F6C" w:rsidRDefault="00DA7E16" w:rsidP="0052044E">
            <w:pPr>
              <w:jc w:val="center"/>
              <w:rPr>
                <w:rFonts w:ascii="Footlight MT Light" w:hAnsi="Footlight MT Light"/>
              </w:rPr>
            </w:pPr>
          </w:p>
        </w:tc>
      </w:tr>
      <w:tr w:rsidR="00986A18" w:rsidRPr="00B53F6C" w14:paraId="59765AC7" w14:textId="77777777" w:rsidTr="0014779E">
        <w:tc>
          <w:tcPr>
            <w:tcW w:w="555" w:type="dxa"/>
            <w:tcBorders>
              <w:top w:val="single" w:sz="4" w:space="0" w:color="auto"/>
              <w:left w:val="single" w:sz="4" w:space="0" w:color="auto"/>
              <w:bottom w:val="single" w:sz="4" w:space="0" w:color="auto"/>
              <w:right w:val="single" w:sz="4" w:space="0" w:color="auto"/>
            </w:tcBorders>
          </w:tcPr>
          <w:p w14:paraId="36707256" w14:textId="77777777" w:rsidR="00DA7E16" w:rsidRPr="00B53F6C" w:rsidRDefault="00DA7E16" w:rsidP="0052044E">
            <w:pPr>
              <w:rPr>
                <w:rFonts w:ascii="Footlight MT Light" w:hAnsi="Footlight MT Light"/>
              </w:rPr>
            </w:pPr>
          </w:p>
        </w:tc>
        <w:tc>
          <w:tcPr>
            <w:tcW w:w="3119" w:type="dxa"/>
            <w:tcBorders>
              <w:top w:val="single" w:sz="4" w:space="0" w:color="auto"/>
              <w:left w:val="single" w:sz="4" w:space="0" w:color="auto"/>
              <w:bottom w:val="single" w:sz="4" w:space="0" w:color="auto"/>
              <w:right w:val="single" w:sz="4" w:space="0" w:color="auto"/>
            </w:tcBorders>
          </w:tcPr>
          <w:p w14:paraId="12DF2FA0"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1732D38F" w14:textId="77777777" w:rsidR="00DA7E16" w:rsidRPr="00B53F6C" w:rsidRDefault="00DA7E16" w:rsidP="0052044E">
            <w:pPr>
              <w:rPr>
                <w:rFonts w:ascii="Footlight MT Light" w:hAnsi="Footlight MT Light"/>
              </w:rPr>
            </w:pPr>
          </w:p>
        </w:tc>
        <w:tc>
          <w:tcPr>
            <w:tcW w:w="1276" w:type="dxa"/>
            <w:tcBorders>
              <w:top w:val="single" w:sz="4" w:space="0" w:color="auto"/>
              <w:left w:val="single" w:sz="4" w:space="0" w:color="auto"/>
              <w:bottom w:val="single" w:sz="4" w:space="0" w:color="auto"/>
              <w:right w:val="single" w:sz="4" w:space="0" w:color="auto"/>
            </w:tcBorders>
          </w:tcPr>
          <w:p w14:paraId="13EAE4E7" w14:textId="77777777" w:rsidR="00DA7E16" w:rsidRPr="00B53F6C" w:rsidRDefault="00DA7E16" w:rsidP="0052044E">
            <w:pPr>
              <w:rPr>
                <w:rFonts w:ascii="Footlight MT Light" w:hAnsi="Footlight MT Light"/>
              </w:rPr>
            </w:pPr>
          </w:p>
        </w:tc>
        <w:tc>
          <w:tcPr>
            <w:tcW w:w="992" w:type="dxa"/>
            <w:tcBorders>
              <w:top w:val="single" w:sz="4" w:space="0" w:color="auto"/>
              <w:left w:val="single" w:sz="4" w:space="0" w:color="auto"/>
              <w:bottom w:val="single" w:sz="4" w:space="0" w:color="auto"/>
              <w:right w:val="single" w:sz="4" w:space="0" w:color="auto"/>
            </w:tcBorders>
          </w:tcPr>
          <w:p w14:paraId="355C1E20" w14:textId="77777777" w:rsidR="00DA7E16" w:rsidRPr="00B53F6C" w:rsidRDefault="00DA7E16" w:rsidP="0052044E">
            <w:pPr>
              <w:jc w:val="center"/>
              <w:rPr>
                <w:rFonts w:ascii="Footlight MT Light" w:hAnsi="Footlight MT Light"/>
              </w:rPr>
            </w:pPr>
          </w:p>
        </w:tc>
        <w:tc>
          <w:tcPr>
            <w:tcW w:w="2297" w:type="dxa"/>
            <w:tcBorders>
              <w:top w:val="single" w:sz="4" w:space="0" w:color="auto"/>
              <w:left w:val="single" w:sz="4" w:space="0" w:color="auto"/>
              <w:bottom w:val="single" w:sz="4" w:space="0" w:color="auto"/>
              <w:right w:val="single" w:sz="4" w:space="0" w:color="auto"/>
            </w:tcBorders>
          </w:tcPr>
          <w:p w14:paraId="29FC91E9" w14:textId="77777777" w:rsidR="00DA7E16" w:rsidRPr="00B53F6C" w:rsidRDefault="00DA7E16" w:rsidP="0052044E">
            <w:pPr>
              <w:jc w:val="center"/>
              <w:rPr>
                <w:rFonts w:ascii="Footlight MT Light" w:hAnsi="Footlight MT Light"/>
              </w:rPr>
            </w:pPr>
          </w:p>
        </w:tc>
      </w:tr>
      <w:tr w:rsidR="00DA7E16" w:rsidRPr="00B53F6C" w14:paraId="06D0F021" w14:textId="77777777" w:rsidTr="0014779E">
        <w:tc>
          <w:tcPr>
            <w:tcW w:w="6934" w:type="dxa"/>
            <w:gridSpan w:val="5"/>
            <w:tcBorders>
              <w:top w:val="single" w:sz="4" w:space="0" w:color="auto"/>
              <w:left w:val="single" w:sz="4" w:space="0" w:color="auto"/>
              <w:bottom w:val="single" w:sz="4" w:space="0" w:color="auto"/>
              <w:right w:val="single" w:sz="4" w:space="0" w:color="auto"/>
            </w:tcBorders>
          </w:tcPr>
          <w:p w14:paraId="2C857AE8" w14:textId="77777777" w:rsidR="00DA7E16" w:rsidRPr="00B53F6C" w:rsidRDefault="00DA7E16" w:rsidP="0052044E">
            <w:pPr>
              <w:jc w:val="right"/>
              <w:rPr>
                <w:rFonts w:ascii="Footlight MT Light" w:hAnsi="Footlight MT Light"/>
                <w:b/>
              </w:rPr>
            </w:pPr>
            <w:r w:rsidRPr="00B53F6C">
              <w:rPr>
                <w:rFonts w:ascii="Footlight MT Light" w:hAnsi="Footlight MT Light"/>
                <w:b/>
              </w:rPr>
              <w:t>Total Daftar 4</w:t>
            </w:r>
          </w:p>
          <w:p w14:paraId="17C8DE5D" w14:textId="77777777" w:rsidR="00DA7E16" w:rsidRPr="00B53F6C" w:rsidRDefault="00DA7E16" w:rsidP="0052044E">
            <w:pPr>
              <w:jc w:val="right"/>
              <w:rPr>
                <w:rFonts w:ascii="Footlight MT Light" w:hAnsi="Footlight MT Light"/>
              </w:rPr>
            </w:pPr>
            <w:r w:rsidRPr="00B53F6C">
              <w:rPr>
                <w:rFonts w:ascii="Footlight MT Light" w:hAnsi="Footlight MT Light"/>
              </w:rPr>
              <w:t>(pindahkan nilai total ke Daftar Rekapitulasi)</w:t>
            </w:r>
          </w:p>
        </w:tc>
        <w:tc>
          <w:tcPr>
            <w:tcW w:w="2297" w:type="dxa"/>
            <w:tcBorders>
              <w:top w:val="single" w:sz="4" w:space="0" w:color="auto"/>
              <w:left w:val="single" w:sz="4" w:space="0" w:color="auto"/>
              <w:bottom w:val="single" w:sz="4" w:space="0" w:color="auto"/>
              <w:right w:val="single" w:sz="4" w:space="0" w:color="auto"/>
            </w:tcBorders>
          </w:tcPr>
          <w:p w14:paraId="10076596" w14:textId="77777777" w:rsidR="00DA7E16" w:rsidRPr="00B53F6C" w:rsidRDefault="00DA7E16" w:rsidP="0052044E">
            <w:pPr>
              <w:rPr>
                <w:rFonts w:ascii="Footlight MT Light" w:hAnsi="Footlight MT Light"/>
                <w:b/>
              </w:rPr>
            </w:pPr>
          </w:p>
        </w:tc>
      </w:tr>
    </w:tbl>
    <w:p w14:paraId="1898E427" w14:textId="77777777" w:rsidR="00DA7E16" w:rsidRPr="00B53F6C" w:rsidRDefault="00DA7E16" w:rsidP="00DA7E16">
      <w:pPr>
        <w:jc w:val="center"/>
        <w:rPr>
          <w:rFonts w:ascii="Footlight MT Light" w:hAnsi="Footlight MT Light"/>
        </w:rPr>
      </w:pPr>
    </w:p>
    <w:p w14:paraId="3C756E8E" w14:textId="77777777" w:rsidR="00DA7E16" w:rsidRPr="00B53F6C" w:rsidRDefault="00DA7E16" w:rsidP="00DA7E16">
      <w:pPr>
        <w:jc w:val="both"/>
        <w:rPr>
          <w:rFonts w:ascii="Footlight MT Light" w:hAnsi="Footlight MT Light"/>
        </w:rPr>
      </w:pPr>
      <w:r w:rsidRPr="00B53F6C">
        <w:rPr>
          <w:rFonts w:ascii="Footlight MT Light" w:hAnsi="Footlight MT Light"/>
        </w:rPr>
        <w:t>Keterangan:</w:t>
      </w:r>
    </w:p>
    <w:p w14:paraId="001F14E2" w14:textId="77777777" w:rsidR="00DA7E16" w:rsidRPr="00B53F6C" w:rsidRDefault="00DA7E16" w:rsidP="00EE5391">
      <w:pPr>
        <w:pStyle w:val="FootnoteText"/>
        <w:numPr>
          <w:ilvl w:val="3"/>
          <w:numId w:val="78"/>
        </w:numPr>
        <w:ind w:left="360"/>
        <w:jc w:val="both"/>
        <w:rPr>
          <w:rFonts w:ascii="Footlight MT Light" w:hAnsi="Footlight MT Light"/>
        </w:rPr>
      </w:pPr>
      <w:r w:rsidRPr="00B53F6C">
        <w:rPr>
          <w:rFonts w:ascii="Footlight MT Light" w:hAnsi="Footlight MT Light"/>
        </w:rPr>
        <w:t>Pada judul Daftar 4 cantumkan Mata Pembayaran Jenis Pekerjaan selain yang sudah diuraikan dalam Mata Pembayaran Pekerjaan Utama jika terdapat lebih dari satu jenis pekerjaan.</w:t>
      </w:r>
    </w:p>
    <w:p w14:paraId="4370C6AB" w14:textId="77777777" w:rsidR="00DA7E16" w:rsidRPr="00B53F6C" w:rsidRDefault="00DA7E16" w:rsidP="00EE5391">
      <w:pPr>
        <w:pStyle w:val="FootnoteText"/>
        <w:numPr>
          <w:ilvl w:val="3"/>
          <w:numId w:val="78"/>
        </w:numPr>
        <w:ind w:left="360"/>
        <w:jc w:val="both"/>
        <w:rPr>
          <w:rFonts w:ascii="Footlight MT Light" w:hAnsi="Footlight MT Light"/>
        </w:rPr>
      </w:pPr>
      <w:r w:rsidRPr="00B53F6C">
        <w:rPr>
          <w:rFonts w:ascii="Footlight MT Light" w:hAnsi="Footlight MT Light"/>
        </w:rPr>
        <w:t>Total Harga adalah Semua jenis harga yang tercantum dalam Daftar Kuantitas dan Harga merupakan harga sebelum PPN (Pajak Pertambahan Nilai).</w:t>
      </w:r>
    </w:p>
    <w:p w14:paraId="58825A2C" w14:textId="77777777" w:rsidR="00DA7E16" w:rsidRPr="00B53F6C" w:rsidRDefault="00DA7E16" w:rsidP="00DA7E16">
      <w:pPr>
        <w:jc w:val="center"/>
        <w:rPr>
          <w:rFonts w:ascii="Bookman Old Style" w:hAnsi="Bookman Old Style"/>
        </w:rPr>
        <w:sectPr w:rsidR="00DA7E16" w:rsidRPr="00B53F6C" w:rsidSect="0014779E">
          <w:footnotePr>
            <w:numRestart w:val="eachPage"/>
          </w:footnotePr>
          <w:type w:val="nextColumn"/>
          <w:pgSz w:w="12281" w:h="18711" w:code="5"/>
          <w:pgMar w:top="1701" w:right="1418" w:bottom="1418" w:left="1418" w:header="737" w:footer="737" w:gutter="0"/>
          <w:pgNumType w:fmt="numberInDash"/>
          <w:cols w:space="720"/>
          <w:docGrid w:linePitch="326"/>
        </w:sectPr>
      </w:pPr>
    </w:p>
    <w:p w14:paraId="1BCA4039" w14:textId="77777777" w:rsidR="00DA7E16" w:rsidRPr="00B53F6C" w:rsidRDefault="00DA7E16" w:rsidP="00DA7E16">
      <w:pPr>
        <w:jc w:val="center"/>
        <w:rPr>
          <w:rFonts w:ascii="Footlight MT Light" w:hAnsi="Footlight MT Light"/>
        </w:rPr>
      </w:pPr>
      <w:r w:rsidRPr="00B53F6C">
        <w:rPr>
          <w:rFonts w:ascii="Footlight MT Light" w:hAnsi="Footlight MT Light"/>
        </w:rPr>
        <w:lastRenderedPageBreak/>
        <w:t>Daftar 5: Mata Pembayaran Utama</w:t>
      </w:r>
    </w:p>
    <w:p w14:paraId="390E964F" w14:textId="77777777" w:rsidR="00DA7E16" w:rsidRPr="00B53F6C" w:rsidRDefault="00DA7E16" w:rsidP="00DA7E16">
      <w:pPr>
        <w:jc w:val="center"/>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51936" behindDoc="0" locked="0" layoutInCell="1" allowOverlap="1" wp14:anchorId="464C9C8B" wp14:editId="041E6368">
                <wp:simplePos x="0" y="0"/>
                <wp:positionH relativeFrom="margin">
                  <wp:posOffset>4126687</wp:posOffset>
                </wp:positionH>
                <wp:positionV relativeFrom="paragraph">
                  <wp:posOffset>81661</wp:posOffset>
                </wp:positionV>
                <wp:extent cx="1023620" cy="277978"/>
                <wp:effectExtent l="0" t="0" r="24130" b="2730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277978"/>
                        </a:xfrm>
                        <a:prstGeom prst="rect">
                          <a:avLst/>
                        </a:prstGeom>
                        <a:solidFill>
                          <a:srgbClr val="FFFFFF"/>
                        </a:solidFill>
                        <a:ln w="9525">
                          <a:solidFill>
                            <a:srgbClr val="000000"/>
                          </a:solidFill>
                          <a:miter lim="800000"/>
                          <a:headEnd/>
                          <a:tailEnd/>
                        </a:ln>
                      </wps:spPr>
                      <wps:txbx>
                        <w:txbxContent>
                          <w:p w14:paraId="0373CFC1" w14:textId="77777777" w:rsidR="00EF0F7E" w:rsidRPr="00492995" w:rsidRDefault="00EF0F7E" w:rsidP="00DA7E1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4C9C8B" id="Rectangle 21" o:spid="_x0000_s1050" style="position:absolute;left:0;text-align:left;margin-left:324.95pt;margin-top:6.45pt;width:80.6pt;height:21.9pt;z-index:251751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">
                <v:textbox>
                  <w:txbxContent>
                    <w:p w14:paraId="0373CFC1" w14:textId="77777777" w:rsidR="00EF0F7E" w:rsidRPr="00492995" w:rsidRDefault="00EF0F7E" w:rsidP="00DA7E16">
                      <w:pPr>
                        <w:jc w:val="center"/>
                        <w:rPr>
                          <w:b/>
                        </w:rPr>
                      </w:pPr>
                      <w:r w:rsidRPr="00492995">
                        <w:rPr>
                          <w:b/>
                        </w:rPr>
                        <w:t>CONTOH</w:t>
                      </w:r>
                    </w:p>
                  </w:txbxContent>
                </v:textbox>
                <w10:wrap anchorx="margin"/>
              </v:rect>
            </w:pict>
          </mc:Fallback>
        </mc:AlternateContent>
      </w:r>
    </w:p>
    <w:p w14:paraId="7FA93919" w14:textId="77777777" w:rsidR="00DA7E16" w:rsidRPr="00B53F6C" w:rsidRDefault="00DA7E16" w:rsidP="00DA7E16">
      <w:pPr>
        <w:jc w:val="center"/>
        <w:rPr>
          <w:rFonts w:ascii="Footlight MT Light" w:hAnsi="Footlight MT Light"/>
        </w:rPr>
      </w:pPr>
    </w:p>
    <w:p w14:paraId="1A008393" w14:textId="77777777" w:rsidR="00DA7E16" w:rsidRPr="00B53F6C" w:rsidRDefault="00DA7E16" w:rsidP="00DA7E16">
      <w:pPr>
        <w:jc w:val="center"/>
        <w:rPr>
          <w:rFonts w:ascii="Footlight MT Light" w:hAnsi="Footlight MT Light"/>
        </w:rPr>
      </w:pPr>
    </w:p>
    <w:p w14:paraId="20C44BE3" w14:textId="77777777" w:rsidR="00DA7E16" w:rsidRPr="00B53F6C" w:rsidRDefault="00DA7E16" w:rsidP="00DA7E16">
      <w:pPr>
        <w:jc w:val="center"/>
        <w:rPr>
          <w:rFonts w:ascii="Footlight MT Light" w:hAnsi="Footlight MT Light"/>
        </w:rPr>
      </w:pPr>
    </w:p>
    <w:tbl>
      <w:tblPr>
        <w:tblW w:w="9373" w:type="dxa"/>
        <w:tblInd w:w="120" w:type="dxa"/>
        <w:tblLayout w:type="fixed"/>
        <w:tblLook w:val="0000" w:firstRow="0" w:lastRow="0" w:firstColumn="0" w:lastColumn="0" w:noHBand="0" w:noVBand="0"/>
      </w:tblPr>
      <w:tblGrid>
        <w:gridCol w:w="555"/>
        <w:gridCol w:w="2290"/>
        <w:gridCol w:w="1260"/>
        <w:gridCol w:w="1170"/>
        <w:gridCol w:w="1350"/>
        <w:gridCol w:w="1080"/>
        <w:gridCol w:w="1668"/>
      </w:tblGrid>
      <w:tr w:rsidR="00986A18" w:rsidRPr="00B53F6C" w14:paraId="47C94B1A" w14:textId="77777777" w:rsidTr="0014779E">
        <w:tc>
          <w:tcPr>
            <w:tcW w:w="555" w:type="dxa"/>
            <w:tcBorders>
              <w:top w:val="single" w:sz="4" w:space="0" w:color="auto"/>
              <w:left w:val="single" w:sz="4" w:space="0" w:color="auto"/>
              <w:bottom w:val="single" w:sz="4" w:space="0" w:color="auto"/>
              <w:right w:val="single" w:sz="4" w:space="0" w:color="auto"/>
            </w:tcBorders>
            <w:vAlign w:val="center"/>
          </w:tcPr>
          <w:p w14:paraId="25A000C2" w14:textId="77777777" w:rsidR="00DA7E16" w:rsidRPr="00B53F6C" w:rsidRDefault="00DA7E16" w:rsidP="0052044E">
            <w:pPr>
              <w:jc w:val="center"/>
              <w:rPr>
                <w:rFonts w:ascii="Footlight MT Light" w:hAnsi="Footlight MT Light"/>
                <w:i/>
              </w:rPr>
            </w:pPr>
            <w:r w:rsidRPr="00B53F6C">
              <w:rPr>
                <w:rFonts w:ascii="Footlight MT Light" w:hAnsi="Footlight MT Light"/>
                <w:i/>
              </w:rPr>
              <w:t>No.</w:t>
            </w:r>
          </w:p>
        </w:tc>
        <w:tc>
          <w:tcPr>
            <w:tcW w:w="2290" w:type="dxa"/>
            <w:tcBorders>
              <w:top w:val="single" w:sz="4" w:space="0" w:color="auto"/>
              <w:left w:val="single" w:sz="4" w:space="0" w:color="auto"/>
              <w:bottom w:val="single" w:sz="4" w:space="0" w:color="auto"/>
              <w:right w:val="single" w:sz="4" w:space="0" w:color="auto"/>
            </w:tcBorders>
            <w:vAlign w:val="center"/>
          </w:tcPr>
          <w:p w14:paraId="0649DC49" w14:textId="77777777" w:rsidR="00DA7E16" w:rsidRPr="00B53F6C" w:rsidRDefault="00DA7E16" w:rsidP="0052044E">
            <w:pPr>
              <w:jc w:val="center"/>
              <w:rPr>
                <w:rFonts w:ascii="Footlight MT Light" w:hAnsi="Footlight MT Light"/>
                <w:i/>
              </w:rPr>
            </w:pPr>
            <w:r w:rsidRPr="00B53F6C">
              <w:rPr>
                <w:rFonts w:ascii="Footlight MT Light" w:hAnsi="Footlight MT Light"/>
                <w:i/>
              </w:rPr>
              <w:t>Uraian Pekerjaan</w:t>
            </w:r>
          </w:p>
        </w:tc>
        <w:tc>
          <w:tcPr>
            <w:tcW w:w="1260" w:type="dxa"/>
            <w:tcBorders>
              <w:top w:val="single" w:sz="4" w:space="0" w:color="auto"/>
              <w:left w:val="single" w:sz="4" w:space="0" w:color="auto"/>
              <w:bottom w:val="single" w:sz="4" w:space="0" w:color="auto"/>
              <w:right w:val="single" w:sz="4" w:space="0" w:color="auto"/>
            </w:tcBorders>
            <w:vAlign w:val="center"/>
          </w:tcPr>
          <w:p w14:paraId="5A948CC6" w14:textId="77777777" w:rsidR="00DA7E16" w:rsidRPr="00B53F6C" w:rsidRDefault="00DA7E16" w:rsidP="0052044E">
            <w:pPr>
              <w:jc w:val="center"/>
              <w:rPr>
                <w:rFonts w:ascii="Footlight MT Light" w:hAnsi="Footlight MT Light"/>
                <w:i/>
              </w:rPr>
            </w:pPr>
            <w:r w:rsidRPr="00B53F6C">
              <w:rPr>
                <w:rFonts w:ascii="Footlight MT Light" w:hAnsi="Footlight MT Light"/>
                <w:i/>
              </w:rPr>
              <w:t>Satuan Ukuran</w:t>
            </w:r>
          </w:p>
        </w:tc>
        <w:tc>
          <w:tcPr>
            <w:tcW w:w="1170" w:type="dxa"/>
            <w:tcBorders>
              <w:top w:val="single" w:sz="4" w:space="0" w:color="auto"/>
              <w:left w:val="single" w:sz="4" w:space="0" w:color="auto"/>
              <w:bottom w:val="single" w:sz="4" w:space="0" w:color="auto"/>
              <w:right w:val="single" w:sz="4" w:space="0" w:color="auto"/>
            </w:tcBorders>
            <w:vAlign w:val="center"/>
          </w:tcPr>
          <w:p w14:paraId="0FE960DF" w14:textId="77777777" w:rsidR="00DA7E16" w:rsidRPr="00B53F6C" w:rsidRDefault="00DA7E16" w:rsidP="0052044E">
            <w:pPr>
              <w:jc w:val="center"/>
              <w:rPr>
                <w:rFonts w:ascii="Footlight MT Light" w:hAnsi="Footlight MT Light"/>
                <w:i/>
              </w:rPr>
            </w:pPr>
            <w:r w:rsidRPr="00B53F6C">
              <w:rPr>
                <w:rFonts w:ascii="Footlight MT Light" w:hAnsi="Footlight MT Light"/>
                <w:i/>
              </w:rPr>
              <w:t>Kuantitas</w:t>
            </w:r>
          </w:p>
        </w:tc>
        <w:tc>
          <w:tcPr>
            <w:tcW w:w="1350" w:type="dxa"/>
            <w:tcBorders>
              <w:top w:val="single" w:sz="4" w:space="0" w:color="auto"/>
              <w:left w:val="single" w:sz="4" w:space="0" w:color="auto"/>
              <w:bottom w:val="single" w:sz="4" w:space="0" w:color="auto"/>
              <w:right w:val="single" w:sz="4" w:space="0" w:color="auto"/>
            </w:tcBorders>
            <w:vAlign w:val="center"/>
          </w:tcPr>
          <w:p w14:paraId="073615CB" w14:textId="77777777" w:rsidR="00DA7E16" w:rsidRPr="00B53F6C" w:rsidRDefault="00DA7E16" w:rsidP="0052044E">
            <w:pPr>
              <w:jc w:val="center"/>
              <w:rPr>
                <w:rFonts w:ascii="Footlight MT Light" w:hAnsi="Footlight MT Light"/>
                <w:i/>
              </w:rPr>
            </w:pPr>
            <w:r w:rsidRPr="00B53F6C">
              <w:rPr>
                <w:rFonts w:ascii="Footlight MT Light" w:hAnsi="Footlight MT Light"/>
                <w:i/>
              </w:rPr>
              <w:t>Harga Satuan/</w:t>
            </w:r>
            <w:r w:rsidRPr="00B53F6C">
              <w:rPr>
                <w:rFonts w:ascii="Footlight MT Light" w:hAnsi="Footlight MT Light"/>
                <w:i/>
              </w:rPr>
              <w:br/>
              <w:t xml:space="preserve">Keluaran </w:t>
            </w:r>
          </w:p>
        </w:tc>
        <w:tc>
          <w:tcPr>
            <w:tcW w:w="1080" w:type="dxa"/>
            <w:tcBorders>
              <w:top w:val="single" w:sz="4" w:space="0" w:color="auto"/>
              <w:left w:val="single" w:sz="4" w:space="0" w:color="auto"/>
              <w:bottom w:val="single" w:sz="4" w:space="0" w:color="auto"/>
              <w:right w:val="single" w:sz="4" w:space="0" w:color="auto"/>
            </w:tcBorders>
            <w:vAlign w:val="center"/>
          </w:tcPr>
          <w:p w14:paraId="40EECADD" w14:textId="77777777" w:rsidR="00DA7E16" w:rsidRPr="00B53F6C" w:rsidRDefault="00DA7E16" w:rsidP="0052044E">
            <w:pPr>
              <w:jc w:val="center"/>
              <w:rPr>
                <w:rFonts w:ascii="Footlight MT Light" w:hAnsi="Footlight MT Light"/>
                <w:i/>
              </w:rPr>
            </w:pPr>
            <w:r w:rsidRPr="00B53F6C">
              <w:rPr>
                <w:rFonts w:ascii="Footlight MT Light" w:hAnsi="Footlight MT Light"/>
              </w:rPr>
              <w:t>Total Harga</w:t>
            </w:r>
          </w:p>
        </w:tc>
        <w:tc>
          <w:tcPr>
            <w:tcW w:w="1668" w:type="dxa"/>
            <w:tcBorders>
              <w:top w:val="single" w:sz="4" w:space="0" w:color="auto"/>
              <w:left w:val="single" w:sz="4" w:space="0" w:color="auto"/>
              <w:bottom w:val="single" w:sz="4" w:space="0" w:color="auto"/>
              <w:right w:val="single" w:sz="4" w:space="0" w:color="auto"/>
            </w:tcBorders>
          </w:tcPr>
          <w:p w14:paraId="23E94A04" w14:textId="77777777" w:rsidR="00DA7E16" w:rsidRPr="00B53F6C" w:rsidRDefault="00DA7E16" w:rsidP="0052044E">
            <w:pPr>
              <w:jc w:val="center"/>
              <w:rPr>
                <w:rFonts w:ascii="Footlight MT Light" w:hAnsi="Footlight MT Light"/>
                <w:i/>
              </w:rPr>
            </w:pPr>
            <w:r w:rsidRPr="00B53F6C">
              <w:rPr>
                <w:rFonts w:ascii="Footlight MT Light" w:hAnsi="Footlight MT Light"/>
                <w:i/>
              </w:rPr>
              <w:t>Nilai Bobot Kumulatif</w:t>
            </w:r>
          </w:p>
        </w:tc>
      </w:tr>
      <w:tr w:rsidR="00986A18" w:rsidRPr="00B53F6C" w14:paraId="3E599C17" w14:textId="77777777" w:rsidTr="0014779E">
        <w:tc>
          <w:tcPr>
            <w:tcW w:w="555" w:type="dxa"/>
            <w:tcBorders>
              <w:top w:val="single" w:sz="4" w:space="0" w:color="auto"/>
              <w:left w:val="single" w:sz="4" w:space="0" w:color="auto"/>
              <w:bottom w:val="single" w:sz="4" w:space="0" w:color="auto"/>
              <w:right w:val="single" w:sz="4" w:space="0" w:color="auto"/>
            </w:tcBorders>
          </w:tcPr>
          <w:p w14:paraId="10530182" w14:textId="77777777" w:rsidR="00DA7E16" w:rsidRPr="00B53F6C" w:rsidRDefault="00DA7E16" w:rsidP="0052044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5B6DA2A1" w14:textId="77777777" w:rsidR="00DA7E16" w:rsidRPr="00B53F6C" w:rsidRDefault="00DA7E16" w:rsidP="0052044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1804E27E" w14:textId="77777777" w:rsidR="00DA7E16" w:rsidRPr="00B53F6C" w:rsidRDefault="00DA7E16" w:rsidP="0052044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0E71B3C0" w14:textId="77777777" w:rsidR="00DA7E16" w:rsidRPr="00B53F6C" w:rsidRDefault="00DA7E16" w:rsidP="0052044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3B09742A" w14:textId="77777777" w:rsidR="00DA7E16" w:rsidRPr="00B53F6C" w:rsidRDefault="00DA7E16" w:rsidP="0052044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74BA3790" w14:textId="77777777" w:rsidR="00DA7E16" w:rsidRPr="00B53F6C" w:rsidRDefault="00DA7E16" w:rsidP="0052044E">
            <w:pPr>
              <w:jc w:val="center"/>
              <w:rPr>
                <w:rFonts w:ascii="Footlight MT Light" w:hAnsi="Footlight MT Light"/>
              </w:rPr>
            </w:pPr>
          </w:p>
        </w:tc>
        <w:tc>
          <w:tcPr>
            <w:tcW w:w="1668" w:type="dxa"/>
            <w:tcBorders>
              <w:top w:val="single" w:sz="4" w:space="0" w:color="auto"/>
              <w:left w:val="single" w:sz="4" w:space="0" w:color="auto"/>
              <w:bottom w:val="single" w:sz="4" w:space="0" w:color="auto"/>
              <w:right w:val="single" w:sz="4" w:space="0" w:color="auto"/>
            </w:tcBorders>
          </w:tcPr>
          <w:p w14:paraId="26F27405" w14:textId="77777777" w:rsidR="00DA7E16" w:rsidRPr="00B53F6C" w:rsidRDefault="00DA7E16" w:rsidP="0052044E">
            <w:pPr>
              <w:jc w:val="center"/>
              <w:rPr>
                <w:rFonts w:ascii="Footlight MT Light" w:hAnsi="Footlight MT Light"/>
              </w:rPr>
            </w:pPr>
          </w:p>
        </w:tc>
      </w:tr>
      <w:tr w:rsidR="00986A18" w:rsidRPr="00B53F6C" w14:paraId="0156A5A8" w14:textId="77777777" w:rsidTr="0014779E">
        <w:tc>
          <w:tcPr>
            <w:tcW w:w="555" w:type="dxa"/>
            <w:tcBorders>
              <w:top w:val="single" w:sz="4" w:space="0" w:color="auto"/>
              <w:left w:val="single" w:sz="4" w:space="0" w:color="auto"/>
              <w:bottom w:val="single" w:sz="4" w:space="0" w:color="auto"/>
              <w:right w:val="single" w:sz="4" w:space="0" w:color="auto"/>
            </w:tcBorders>
          </w:tcPr>
          <w:p w14:paraId="0EC5E1A5" w14:textId="77777777" w:rsidR="00DA7E16" w:rsidRPr="00B53F6C" w:rsidRDefault="00DA7E16" w:rsidP="0052044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586E2EC3" w14:textId="77777777" w:rsidR="00DA7E16" w:rsidRPr="00B53F6C" w:rsidRDefault="00DA7E16" w:rsidP="0052044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1604D50B" w14:textId="77777777" w:rsidR="00DA7E16" w:rsidRPr="00B53F6C" w:rsidRDefault="00DA7E16" w:rsidP="0052044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526DD78B" w14:textId="77777777" w:rsidR="00DA7E16" w:rsidRPr="00B53F6C" w:rsidRDefault="00DA7E16" w:rsidP="0052044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5AF2D373" w14:textId="77777777" w:rsidR="00DA7E16" w:rsidRPr="00B53F6C" w:rsidRDefault="00DA7E16" w:rsidP="0052044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30A6C875" w14:textId="77777777" w:rsidR="00DA7E16" w:rsidRPr="00B53F6C" w:rsidRDefault="00DA7E16" w:rsidP="0052044E">
            <w:pPr>
              <w:jc w:val="center"/>
              <w:rPr>
                <w:rFonts w:ascii="Footlight MT Light" w:hAnsi="Footlight MT Light"/>
              </w:rPr>
            </w:pPr>
          </w:p>
        </w:tc>
        <w:tc>
          <w:tcPr>
            <w:tcW w:w="1668" w:type="dxa"/>
            <w:tcBorders>
              <w:top w:val="single" w:sz="4" w:space="0" w:color="auto"/>
              <w:left w:val="single" w:sz="4" w:space="0" w:color="auto"/>
              <w:bottom w:val="single" w:sz="4" w:space="0" w:color="auto"/>
              <w:right w:val="single" w:sz="4" w:space="0" w:color="auto"/>
            </w:tcBorders>
          </w:tcPr>
          <w:p w14:paraId="0964F6A4" w14:textId="77777777" w:rsidR="00DA7E16" w:rsidRPr="00B53F6C" w:rsidRDefault="00DA7E16" w:rsidP="0052044E">
            <w:pPr>
              <w:jc w:val="center"/>
              <w:rPr>
                <w:rFonts w:ascii="Footlight MT Light" w:hAnsi="Footlight MT Light"/>
              </w:rPr>
            </w:pPr>
          </w:p>
        </w:tc>
      </w:tr>
      <w:tr w:rsidR="00986A18" w:rsidRPr="00B53F6C" w14:paraId="0D7C1EBA" w14:textId="77777777" w:rsidTr="0014779E">
        <w:tc>
          <w:tcPr>
            <w:tcW w:w="555" w:type="dxa"/>
            <w:tcBorders>
              <w:top w:val="single" w:sz="4" w:space="0" w:color="auto"/>
              <w:left w:val="single" w:sz="4" w:space="0" w:color="auto"/>
              <w:bottom w:val="single" w:sz="4" w:space="0" w:color="auto"/>
              <w:right w:val="single" w:sz="4" w:space="0" w:color="auto"/>
            </w:tcBorders>
          </w:tcPr>
          <w:p w14:paraId="741DDAB8" w14:textId="77777777" w:rsidR="00DA7E16" w:rsidRPr="00B53F6C" w:rsidRDefault="00DA7E16" w:rsidP="0052044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385CC9FE" w14:textId="77777777" w:rsidR="00DA7E16" w:rsidRPr="00B53F6C" w:rsidRDefault="00DA7E16" w:rsidP="0052044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5ABDF21C" w14:textId="77777777" w:rsidR="00DA7E16" w:rsidRPr="00B53F6C" w:rsidRDefault="00DA7E16" w:rsidP="0052044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43FDF809" w14:textId="77777777" w:rsidR="00DA7E16" w:rsidRPr="00B53F6C" w:rsidRDefault="00DA7E16" w:rsidP="0052044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01213F46" w14:textId="77777777" w:rsidR="00DA7E16" w:rsidRPr="00B53F6C" w:rsidRDefault="00DA7E16" w:rsidP="0052044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73851746" w14:textId="77777777" w:rsidR="00DA7E16" w:rsidRPr="00B53F6C" w:rsidRDefault="00DA7E16" w:rsidP="0052044E">
            <w:pPr>
              <w:jc w:val="center"/>
              <w:rPr>
                <w:rFonts w:ascii="Footlight MT Light" w:hAnsi="Footlight MT Light"/>
              </w:rPr>
            </w:pPr>
          </w:p>
        </w:tc>
        <w:tc>
          <w:tcPr>
            <w:tcW w:w="1668" w:type="dxa"/>
            <w:tcBorders>
              <w:top w:val="single" w:sz="4" w:space="0" w:color="auto"/>
              <w:left w:val="single" w:sz="4" w:space="0" w:color="auto"/>
              <w:bottom w:val="single" w:sz="4" w:space="0" w:color="auto"/>
              <w:right w:val="single" w:sz="4" w:space="0" w:color="auto"/>
            </w:tcBorders>
          </w:tcPr>
          <w:p w14:paraId="53DAD722" w14:textId="77777777" w:rsidR="00DA7E16" w:rsidRPr="00B53F6C" w:rsidRDefault="00DA7E16" w:rsidP="0052044E">
            <w:pPr>
              <w:jc w:val="center"/>
              <w:rPr>
                <w:rFonts w:ascii="Footlight MT Light" w:hAnsi="Footlight MT Light"/>
              </w:rPr>
            </w:pPr>
          </w:p>
        </w:tc>
      </w:tr>
      <w:tr w:rsidR="00986A18" w:rsidRPr="00B53F6C" w14:paraId="14D3019A" w14:textId="77777777" w:rsidTr="0014779E">
        <w:tc>
          <w:tcPr>
            <w:tcW w:w="555" w:type="dxa"/>
            <w:tcBorders>
              <w:top w:val="single" w:sz="4" w:space="0" w:color="auto"/>
              <w:left w:val="single" w:sz="4" w:space="0" w:color="auto"/>
              <w:bottom w:val="single" w:sz="4" w:space="0" w:color="auto"/>
              <w:right w:val="single" w:sz="4" w:space="0" w:color="auto"/>
            </w:tcBorders>
          </w:tcPr>
          <w:p w14:paraId="6DB38435" w14:textId="77777777" w:rsidR="00DA7E16" w:rsidRPr="00B53F6C" w:rsidRDefault="00DA7E16" w:rsidP="0052044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1AE3DFC4" w14:textId="77777777" w:rsidR="00DA7E16" w:rsidRPr="00B53F6C" w:rsidRDefault="00DA7E16" w:rsidP="0052044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330C1515" w14:textId="77777777" w:rsidR="00DA7E16" w:rsidRPr="00B53F6C" w:rsidRDefault="00DA7E16" w:rsidP="0052044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719186EA" w14:textId="77777777" w:rsidR="00DA7E16" w:rsidRPr="00B53F6C" w:rsidRDefault="00DA7E16" w:rsidP="0052044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76F1B95D" w14:textId="77777777" w:rsidR="00DA7E16" w:rsidRPr="00B53F6C" w:rsidRDefault="00DA7E16" w:rsidP="0052044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32611674" w14:textId="77777777" w:rsidR="00DA7E16" w:rsidRPr="00B53F6C" w:rsidRDefault="00DA7E16" w:rsidP="0052044E">
            <w:pPr>
              <w:jc w:val="center"/>
              <w:rPr>
                <w:rFonts w:ascii="Footlight MT Light" w:hAnsi="Footlight MT Light"/>
              </w:rPr>
            </w:pPr>
          </w:p>
        </w:tc>
        <w:tc>
          <w:tcPr>
            <w:tcW w:w="1668" w:type="dxa"/>
            <w:tcBorders>
              <w:top w:val="single" w:sz="4" w:space="0" w:color="auto"/>
              <w:left w:val="single" w:sz="4" w:space="0" w:color="auto"/>
              <w:bottom w:val="single" w:sz="4" w:space="0" w:color="auto"/>
              <w:right w:val="single" w:sz="4" w:space="0" w:color="auto"/>
            </w:tcBorders>
          </w:tcPr>
          <w:p w14:paraId="51A728BF" w14:textId="77777777" w:rsidR="00DA7E16" w:rsidRPr="00B53F6C" w:rsidRDefault="00DA7E16" w:rsidP="0052044E">
            <w:pPr>
              <w:jc w:val="center"/>
              <w:rPr>
                <w:rFonts w:ascii="Footlight MT Light" w:hAnsi="Footlight MT Light"/>
              </w:rPr>
            </w:pPr>
          </w:p>
        </w:tc>
      </w:tr>
      <w:tr w:rsidR="00986A18" w:rsidRPr="00B53F6C" w14:paraId="0D8E7CC8" w14:textId="77777777" w:rsidTr="0014779E">
        <w:tc>
          <w:tcPr>
            <w:tcW w:w="555" w:type="dxa"/>
            <w:tcBorders>
              <w:top w:val="single" w:sz="4" w:space="0" w:color="auto"/>
              <w:left w:val="single" w:sz="4" w:space="0" w:color="auto"/>
              <w:bottom w:val="single" w:sz="4" w:space="0" w:color="auto"/>
              <w:right w:val="single" w:sz="4" w:space="0" w:color="auto"/>
            </w:tcBorders>
          </w:tcPr>
          <w:p w14:paraId="7DF13F18" w14:textId="77777777" w:rsidR="00DA7E16" w:rsidRPr="00B53F6C" w:rsidRDefault="00DA7E16" w:rsidP="0052044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2B0E66DE" w14:textId="77777777" w:rsidR="00DA7E16" w:rsidRPr="00B53F6C" w:rsidRDefault="00DA7E16" w:rsidP="0052044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628D22E5" w14:textId="77777777" w:rsidR="00DA7E16" w:rsidRPr="00B53F6C" w:rsidRDefault="00DA7E16" w:rsidP="0052044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5B8099A2" w14:textId="77777777" w:rsidR="00DA7E16" w:rsidRPr="00B53F6C" w:rsidRDefault="00DA7E16" w:rsidP="0052044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6F92D203" w14:textId="77777777" w:rsidR="00DA7E16" w:rsidRPr="00B53F6C" w:rsidRDefault="00DA7E16" w:rsidP="0052044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6E8FA816" w14:textId="77777777" w:rsidR="00DA7E16" w:rsidRPr="00B53F6C" w:rsidRDefault="00DA7E16" w:rsidP="0052044E">
            <w:pPr>
              <w:jc w:val="center"/>
              <w:rPr>
                <w:rFonts w:ascii="Footlight MT Light" w:hAnsi="Footlight MT Light"/>
              </w:rPr>
            </w:pPr>
          </w:p>
        </w:tc>
        <w:tc>
          <w:tcPr>
            <w:tcW w:w="1668" w:type="dxa"/>
            <w:tcBorders>
              <w:top w:val="single" w:sz="4" w:space="0" w:color="auto"/>
              <w:left w:val="single" w:sz="4" w:space="0" w:color="auto"/>
              <w:bottom w:val="single" w:sz="4" w:space="0" w:color="auto"/>
              <w:right w:val="single" w:sz="4" w:space="0" w:color="auto"/>
            </w:tcBorders>
          </w:tcPr>
          <w:p w14:paraId="18303C85" w14:textId="77777777" w:rsidR="00DA7E16" w:rsidRPr="00B53F6C" w:rsidRDefault="00DA7E16" w:rsidP="0052044E">
            <w:pPr>
              <w:jc w:val="center"/>
              <w:rPr>
                <w:rFonts w:ascii="Footlight MT Light" w:hAnsi="Footlight MT Light"/>
              </w:rPr>
            </w:pPr>
          </w:p>
        </w:tc>
      </w:tr>
      <w:tr w:rsidR="00986A18" w:rsidRPr="00B53F6C" w14:paraId="6DB3F0DC" w14:textId="77777777" w:rsidTr="0014779E">
        <w:tc>
          <w:tcPr>
            <w:tcW w:w="555" w:type="dxa"/>
            <w:tcBorders>
              <w:top w:val="single" w:sz="4" w:space="0" w:color="auto"/>
              <w:left w:val="single" w:sz="4" w:space="0" w:color="auto"/>
              <w:bottom w:val="single" w:sz="4" w:space="0" w:color="auto"/>
              <w:right w:val="single" w:sz="4" w:space="0" w:color="auto"/>
            </w:tcBorders>
          </w:tcPr>
          <w:p w14:paraId="2E55BC8E" w14:textId="77777777" w:rsidR="00DA7E16" w:rsidRPr="00B53F6C" w:rsidRDefault="00DA7E16" w:rsidP="0052044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2A2F5A65" w14:textId="77777777" w:rsidR="00DA7E16" w:rsidRPr="00B53F6C" w:rsidRDefault="00DA7E16" w:rsidP="0052044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75ABA11E" w14:textId="77777777" w:rsidR="00DA7E16" w:rsidRPr="00B53F6C" w:rsidRDefault="00DA7E16" w:rsidP="0052044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5450E03A" w14:textId="77777777" w:rsidR="00DA7E16" w:rsidRPr="00B53F6C" w:rsidRDefault="00DA7E16" w:rsidP="0052044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3DB6F34D" w14:textId="77777777" w:rsidR="00DA7E16" w:rsidRPr="00B53F6C" w:rsidRDefault="00DA7E16" w:rsidP="0052044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2EA0AFD5" w14:textId="77777777" w:rsidR="00DA7E16" w:rsidRPr="00B53F6C" w:rsidRDefault="00DA7E16" w:rsidP="0052044E">
            <w:pPr>
              <w:jc w:val="center"/>
              <w:rPr>
                <w:rFonts w:ascii="Footlight MT Light" w:hAnsi="Footlight MT Light"/>
              </w:rPr>
            </w:pPr>
          </w:p>
        </w:tc>
        <w:tc>
          <w:tcPr>
            <w:tcW w:w="1668" w:type="dxa"/>
            <w:tcBorders>
              <w:top w:val="single" w:sz="4" w:space="0" w:color="auto"/>
              <w:left w:val="single" w:sz="4" w:space="0" w:color="auto"/>
              <w:bottom w:val="single" w:sz="4" w:space="0" w:color="auto"/>
              <w:right w:val="single" w:sz="4" w:space="0" w:color="auto"/>
            </w:tcBorders>
          </w:tcPr>
          <w:p w14:paraId="65865691" w14:textId="77777777" w:rsidR="00DA7E16" w:rsidRPr="00B53F6C" w:rsidRDefault="00DA7E16" w:rsidP="0052044E">
            <w:pPr>
              <w:jc w:val="center"/>
              <w:rPr>
                <w:rFonts w:ascii="Footlight MT Light" w:hAnsi="Footlight MT Light"/>
              </w:rPr>
            </w:pPr>
          </w:p>
        </w:tc>
      </w:tr>
      <w:tr w:rsidR="00986A18" w:rsidRPr="00B53F6C" w14:paraId="57B1D5B7" w14:textId="77777777" w:rsidTr="0014779E">
        <w:tc>
          <w:tcPr>
            <w:tcW w:w="555" w:type="dxa"/>
            <w:tcBorders>
              <w:top w:val="single" w:sz="4" w:space="0" w:color="auto"/>
              <w:left w:val="single" w:sz="4" w:space="0" w:color="auto"/>
              <w:bottom w:val="single" w:sz="4" w:space="0" w:color="auto"/>
              <w:right w:val="single" w:sz="4" w:space="0" w:color="auto"/>
            </w:tcBorders>
          </w:tcPr>
          <w:p w14:paraId="2B2C0F40" w14:textId="77777777" w:rsidR="00DA7E16" w:rsidRPr="00B53F6C" w:rsidRDefault="00DA7E16" w:rsidP="0052044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5451D04F" w14:textId="77777777" w:rsidR="00DA7E16" w:rsidRPr="00B53F6C" w:rsidRDefault="00DA7E16" w:rsidP="0052044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61B13A2B" w14:textId="77777777" w:rsidR="00DA7E16" w:rsidRPr="00B53F6C" w:rsidRDefault="00DA7E16" w:rsidP="0052044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67116ACC" w14:textId="77777777" w:rsidR="00DA7E16" w:rsidRPr="00B53F6C" w:rsidRDefault="00DA7E16" w:rsidP="0052044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23AF285" w14:textId="77777777" w:rsidR="00DA7E16" w:rsidRPr="00B53F6C" w:rsidRDefault="00DA7E16" w:rsidP="0052044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4A76AD0F" w14:textId="77777777" w:rsidR="00DA7E16" w:rsidRPr="00B53F6C" w:rsidRDefault="00DA7E16" w:rsidP="0052044E">
            <w:pPr>
              <w:jc w:val="center"/>
              <w:rPr>
                <w:rFonts w:ascii="Footlight MT Light" w:hAnsi="Footlight MT Light"/>
              </w:rPr>
            </w:pPr>
          </w:p>
        </w:tc>
        <w:tc>
          <w:tcPr>
            <w:tcW w:w="1668" w:type="dxa"/>
            <w:tcBorders>
              <w:top w:val="single" w:sz="4" w:space="0" w:color="auto"/>
              <w:left w:val="single" w:sz="4" w:space="0" w:color="auto"/>
              <w:bottom w:val="single" w:sz="4" w:space="0" w:color="auto"/>
              <w:right w:val="single" w:sz="4" w:space="0" w:color="auto"/>
            </w:tcBorders>
          </w:tcPr>
          <w:p w14:paraId="45DA02FF" w14:textId="77777777" w:rsidR="00DA7E16" w:rsidRPr="00B53F6C" w:rsidRDefault="00DA7E16" w:rsidP="0052044E">
            <w:pPr>
              <w:jc w:val="center"/>
              <w:rPr>
                <w:rFonts w:ascii="Footlight MT Light" w:hAnsi="Footlight MT Light"/>
              </w:rPr>
            </w:pPr>
          </w:p>
        </w:tc>
      </w:tr>
      <w:tr w:rsidR="00986A18" w:rsidRPr="00B53F6C" w14:paraId="7D0EDF12" w14:textId="77777777" w:rsidTr="0014779E">
        <w:tc>
          <w:tcPr>
            <w:tcW w:w="555" w:type="dxa"/>
            <w:tcBorders>
              <w:top w:val="single" w:sz="4" w:space="0" w:color="auto"/>
              <w:left w:val="single" w:sz="4" w:space="0" w:color="auto"/>
              <w:bottom w:val="single" w:sz="4" w:space="0" w:color="auto"/>
              <w:right w:val="single" w:sz="4" w:space="0" w:color="auto"/>
            </w:tcBorders>
          </w:tcPr>
          <w:p w14:paraId="5C60A898" w14:textId="77777777" w:rsidR="00DA7E16" w:rsidRPr="00B53F6C" w:rsidRDefault="00DA7E16" w:rsidP="0052044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0330A444" w14:textId="77777777" w:rsidR="00DA7E16" w:rsidRPr="00B53F6C" w:rsidRDefault="00DA7E16" w:rsidP="0052044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7C1A7E65" w14:textId="77777777" w:rsidR="00DA7E16" w:rsidRPr="00B53F6C" w:rsidRDefault="00DA7E16" w:rsidP="0052044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1F6FE3A7" w14:textId="77777777" w:rsidR="00DA7E16" w:rsidRPr="00B53F6C" w:rsidRDefault="00DA7E16" w:rsidP="0052044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27D4AEC" w14:textId="77777777" w:rsidR="00DA7E16" w:rsidRPr="00B53F6C" w:rsidRDefault="00DA7E16" w:rsidP="0052044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3BAFFDA0" w14:textId="77777777" w:rsidR="00DA7E16" w:rsidRPr="00B53F6C" w:rsidRDefault="00DA7E16" w:rsidP="0052044E">
            <w:pPr>
              <w:jc w:val="center"/>
              <w:rPr>
                <w:rFonts w:ascii="Footlight MT Light" w:hAnsi="Footlight MT Light"/>
              </w:rPr>
            </w:pPr>
          </w:p>
        </w:tc>
        <w:tc>
          <w:tcPr>
            <w:tcW w:w="1668" w:type="dxa"/>
            <w:tcBorders>
              <w:top w:val="single" w:sz="4" w:space="0" w:color="auto"/>
              <w:left w:val="single" w:sz="4" w:space="0" w:color="auto"/>
              <w:bottom w:val="single" w:sz="4" w:space="0" w:color="auto"/>
              <w:right w:val="single" w:sz="4" w:space="0" w:color="auto"/>
            </w:tcBorders>
          </w:tcPr>
          <w:p w14:paraId="69A1BE4F" w14:textId="77777777" w:rsidR="00DA7E16" w:rsidRPr="00B53F6C" w:rsidRDefault="00DA7E16" w:rsidP="0052044E">
            <w:pPr>
              <w:jc w:val="center"/>
              <w:rPr>
                <w:rFonts w:ascii="Footlight MT Light" w:hAnsi="Footlight MT Light"/>
              </w:rPr>
            </w:pPr>
          </w:p>
        </w:tc>
      </w:tr>
      <w:tr w:rsidR="00986A18" w:rsidRPr="00B53F6C" w14:paraId="21B061FF" w14:textId="77777777" w:rsidTr="0014779E">
        <w:tc>
          <w:tcPr>
            <w:tcW w:w="555" w:type="dxa"/>
            <w:tcBorders>
              <w:top w:val="single" w:sz="4" w:space="0" w:color="auto"/>
              <w:left w:val="single" w:sz="4" w:space="0" w:color="auto"/>
              <w:bottom w:val="single" w:sz="4" w:space="0" w:color="auto"/>
              <w:right w:val="single" w:sz="4" w:space="0" w:color="auto"/>
            </w:tcBorders>
          </w:tcPr>
          <w:p w14:paraId="3E90B7D7" w14:textId="77777777" w:rsidR="00DA7E16" w:rsidRPr="00B53F6C" w:rsidRDefault="00DA7E16" w:rsidP="0052044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50E98826" w14:textId="77777777" w:rsidR="00DA7E16" w:rsidRPr="00B53F6C" w:rsidRDefault="00DA7E16" w:rsidP="0052044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2A18F9DD" w14:textId="77777777" w:rsidR="00DA7E16" w:rsidRPr="00B53F6C" w:rsidRDefault="00DA7E16" w:rsidP="0052044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1B3667E2" w14:textId="77777777" w:rsidR="00DA7E16" w:rsidRPr="00B53F6C" w:rsidRDefault="00DA7E16" w:rsidP="0052044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113BFF5A" w14:textId="77777777" w:rsidR="00DA7E16" w:rsidRPr="00B53F6C" w:rsidRDefault="00DA7E16" w:rsidP="0052044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45BFE6A7" w14:textId="77777777" w:rsidR="00DA7E16" w:rsidRPr="00B53F6C" w:rsidRDefault="00DA7E16" w:rsidP="0052044E">
            <w:pPr>
              <w:jc w:val="center"/>
              <w:rPr>
                <w:rFonts w:ascii="Footlight MT Light" w:hAnsi="Footlight MT Light"/>
              </w:rPr>
            </w:pPr>
          </w:p>
        </w:tc>
        <w:tc>
          <w:tcPr>
            <w:tcW w:w="1668" w:type="dxa"/>
            <w:tcBorders>
              <w:top w:val="single" w:sz="4" w:space="0" w:color="auto"/>
              <w:left w:val="single" w:sz="4" w:space="0" w:color="auto"/>
              <w:bottom w:val="single" w:sz="4" w:space="0" w:color="auto"/>
              <w:right w:val="single" w:sz="4" w:space="0" w:color="auto"/>
            </w:tcBorders>
          </w:tcPr>
          <w:p w14:paraId="6E006F07" w14:textId="77777777" w:rsidR="00DA7E16" w:rsidRPr="00B53F6C" w:rsidRDefault="00DA7E16" w:rsidP="0052044E">
            <w:pPr>
              <w:jc w:val="center"/>
              <w:rPr>
                <w:rFonts w:ascii="Footlight MT Light" w:hAnsi="Footlight MT Light"/>
              </w:rPr>
            </w:pPr>
          </w:p>
        </w:tc>
      </w:tr>
      <w:tr w:rsidR="00DA7E16" w:rsidRPr="00B53F6C" w14:paraId="05B25EE3" w14:textId="77777777" w:rsidTr="0014779E">
        <w:tc>
          <w:tcPr>
            <w:tcW w:w="555" w:type="dxa"/>
            <w:tcBorders>
              <w:top w:val="single" w:sz="4" w:space="0" w:color="auto"/>
              <w:left w:val="single" w:sz="4" w:space="0" w:color="auto"/>
              <w:bottom w:val="single" w:sz="4" w:space="0" w:color="auto"/>
              <w:right w:val="single" w:sz="4" w:space="0" w:color="auto"/>
            </w:tcBorders>
          </w:tcPr>
          <w:p w14:paraId="06AC3042" w14:textId="77777777" w:rsidR="00DA7E16" w:rsidRPr="00B53F6C" w:rsidRDefault="00DA7E16" w:rsidP="0052044E">
            <w:pPr>
              <w:rPr>
                <w:rFonts w:ascii="Footlight MT Light" w:hAnsi="Footlight MT Light"/>
              </w:rPr>
            </w:pPr>
          </w:p>
        </w:tc>
        <w:tc>
          <w:tcPr>
            <w:tcW w:w="2290" w:type="dxa"/>
            <w:tcBorders>
              <w:top w:val="single" w:sz="4" w:space="0" w:color="auto"/>
              <w:left w:val="single" w:sz="4" w:space="0" w:color="auto"/>
              <w:bottom w:val="single" w:sz="4" w:space="0" w:color="auto"/>
              <w:right w:val="single" w:sz="4" w:space="0" w:color="auto"/>
            </w:tcBorders>
          </w:tcPr>
          <w:p w14:paraId="16C4056F" w14:textId="77777777" w:rsidR="00DA7E16" w:rsidRPr="00B53F6C" w:rsidRDefault="00DA7E16" w:rsidP="0052044E">
            <w:pPr>
              <w:rPr>
                <w:rFonts w:ascii="Footlight MT Light" w:hAnsi="Footlight MT Light"/>
              </w:rPr>
            </w:pPr>
          </w:p>
        </w:tc>
        <w:tc>
          <w:tcPr>
            <w:tcW w:w="1260" w:type="dxa"/>
            <w:tcBorders>
              <w:top w:val="single" w:sz="4" w:space="0" w:color="auto"/>
              <w:left w:val="single" w:sz="4" w:space="0" w:color="auto"/>
              <w:bottom w:val="single" w:sz="4" w:space="0" w:color="auto"/>
              <w:right w:val="single" w:sz="4" w:space="0" w:color="auto"/>
            </w:tcBorders>
          </w:tcPr>
          <w:p w14:paraId="7911224D" w14:textId="77777777" w:rsidR="00DA7E16" w:rsidRPr="00B53F6C" w:rsidRDefault="00DA7E16" w:rsidP="0052044E">
            <w:pPr>
              <w:rPr>
                <w:rFonts w:ascii="Footlight MT Light" w:hAnsi="Footlight MT Light"/>
              </w:rPr>
            </w:pPr>
          </w:p>
        </w:tc>
        <w:tc>
          <w:tcPr>
            <w:tcW w:w="1170" w:type="dxa"/>
            <w:tcBorders>
              <w:top w:val="single" w:sz="4" w:space="0" w:color="auto"/>
              <w:left w:val="single" w:sz="4" w:space="0" w:color="auto"/>
              <w:bottom w:val="single" w:sz="4" w:space="0" w:color="auto"/>
              <w:right w:val="single" w:sz="4" w:space="0" w:color="auto"/>
            </w:tcBorders>
          </w:tcPr>
          <w:p w14:paraId="215DDFE8" w14:textId="77777777" w:rsidR="00DA7E16" w:rsidRPr="00B53F6C" w:rsidRDefault="00DA7E16" w:rsidP="0052044E">
            <w:pPr>
              <w:rPr>
                <w:rFonts w:ascii="Footlight MT Light" w:hAnsi="Footlight MT Light"/>
              </w:rPr>
            </w:pPr>
          </w:p>
        </w:tc>
        <w:tc>
          <w:tcPr>
            <w:tcW w:w="1350" w:type="dxa"/>
            <w:tcBorders>
              <w:top w:val="single" w:sz="4" w:space="0" w:color="auto"/>
              <w:left w:val="single" w:sz="4" w:space="0" w:color="auto"/>
              <w:bottom w:val="single" w:sz="4" w:space="0" w:color="auto"/>
              <w:right w:val="single" w:sz="4" w:space="0" w:color="auto"/>
            </w:tcBorders>
          </w:tcPr>
          <w:p w14:paraId="29638B8B" w14:textId="77777777" w:rsidR="00DA7E16" w:rsidRPr="00B53F6C" w:rsidRDefault="00DA7E16" w:rsidP="0052044E">
            <w:pPr>
              <w:jc w:val="center"/>
              <w:rPr>
                <w:rFonts w:ascii="Footlight MT Light" w:hAnsi="Footlight MT Light"/>
              </w:rPr>
            </w:pPr>
          </w:p>
        </w:tc>
        <w:tc>
          <w:tcPr>
            <w:tcW w:w="1080" w:type="dxa"/>
            <w:tcBorders>
              <w:top w:val="single" w:sz="4" w:space="0" w:color="auto"/>
              <w:left w:val="single" w:sz="4" w:space="0" w:color="auto"/>
              <w:bottom w:val="single" w:sz="4" w:space="0" w:color="auto"/>
              <w:right w:val="single" w:sz="4" w:space="0" w:color="auto"/>
            </w:tcBorders>
          </w:tcPr>
          <w:p w14:paraId="6AED192D" w14:textId="77777777" w:rsidR="00DA7E16" w:rsidRPr="00B53F6C" w:rsidRDefault="00DA7E16" w:rsidP="0052044E">
            <w:pPr>
              <w:jc w:val="center"/>
              <w:rPr>
                <w:rFonts w:ascii="Footlight MT Light" w:hAnsi="Footlight MT Light"/>
              </w:rPr>
            </w:pPr>
          </w:p>
        </w:tc>
        <w:tc>
          <w:tcPr>
            <w:tcW w:w="1668" w:type="dxa"/>
            <w:tcBorders>
              <w:top w:val="single" w:sz="4" w:space="0" w:color="auto"/>
              <w:left w:val="single" w:sz="4" w:space="0" w:color="auto"/>
              <w:bottom w:val="single" w:sz="4" w:space="0" w:color="auto"/>
              <w:right w:val="single" w:sz="4" w:space="0" w:color="auto"/>
            </w:tcBorders>
          </w:tcPr>
          <w:p w14:paraId="24EBD0B4" w14:textId="77777777" w:rsidR="00DA7E16" w:rsidRPr="00B53F6C" w:rsidRDefault="00DA7E16" w:rsidP="0052044E">
            <w:pPr>
              <w:jc w:val="center"/>
              <w:rPr>
                <w:rFonts w:ascii="Footlight MT Light" w:hAnsi="Footlight MT Light"/>
              </w:rPr>
            </w:pPr>
          </w:p>
        </w:tc>
      </w:tr>
    </w:tbl>
    <w:p w14:paraId="26EEE79C" w14:textId="77777777" w:rsidR="00DA7E16" w:rsidRPr="00B53F6C" w:rsidRDefault="00DA7E16" w:rsidP="00DA7E16">
      <w:pPr>
        <w:jc w:val="center"/>
        <w:rPr>
          <w:rFonts w:ascii="Footlight MT Light" w:hAnsi="Footlight MT Light"/>
        </w:rPr>
      </w:pPr>
    </w:p>
    <w:p w14:paraId="3638078A" w14:textId="77777777" w:rsidR="00DA7E16" w:rsidRPr="00B53F6C" w:rsidRDefault="00DA7E16" w:rsidP="00DA7E16">
      <w:pPr>
        <w:jc w:val="both"/>
        <w:rPr>
          <w:rFonts w:ascii="Footlight MT Light" w:hAnsi="Footlight MT Light"/>
        </w:rPr>
      </w:pPr>
      <w:r w:rsidRPr="00B53F6C">
        <w:rPr>
          <w:rFonts w:ascii="Footlight MT Light" w:hAnsi="Footlight MT Light"/>
        </w:rPr>
        <w:t>Keterangan:</w:t>
      </w:r>
    </w:p>
    <w:p w14:paraId="1E8617FF" w14:textId="77777777" w:rsidR="00DA7E16" w:rsidRPr="00B53F6C" w:rsidRDefault="00DA7E16" w:rsidP="0014779E">
      <w:pPr>
        <w:ind w:right="89"/>
        <w:jc w:val="both"/>
        <w:rPr>
          <w:rFonts w:ascii="Bookman Old Style" w:hAnsi="Bookman Old Style"/>
        </w:rPr>
      </w:pPr>
      <w:r w:rsidRPr="00B53F6C">
        <w:rPr>
          <w:rFonts w:ascii="Footlight MT Light" w:hAnsi="Footlight MT Light"/>
        </w:rPr>
        <w:t>Diisi mata pembayaran yang pokok dan penting yang nilai bobot kumulatifnya minimal 80% dari seluruh nilai pekerjaan dihitung mulai dari mata pembayaran dan nilai bobot terbesar.</w:t>
      </w:r>
      <w:r w:rsidRPr="00B53F6C">
        <w:rPr>
          <w:rFonts w:ascii="Bookman Old Style" w:hAnsi="Bookman Old Style"/>
        </w:rPr>
        <w:br w:type="page"/>
      </w:r>
    </w:p>
    <w:p w14:paraId="19534377" w14:textId="77777777" w:rsidR="00DA7E16" w:rsidRPr="00B53F6C" w:rsidRDefault="00DA7E16" w:rsidP="00DA7E16">
      <w:pPr>
        <w:jc w:val="center"/>
        <w:rPr>
          <w:rFonts w:ascii="Footlight MT Light" w:hAnsi="Footlight MT Light"/>
          <w:b/>
        </w:rPr>
      </w:pPr>
      <w:r w:rsidRPr="00B53F6C">
        <w:rPr>
          <w:rFonts w:ascii="Footlight MT Light" w:hAnsi="Footlight MT Light"/>
          <w:b/>
        </w:rPr>
        <w:lastRenderedPageBreak/>
        <w:t>DAFTAR REKAPITULASI</w:t>
      </w:r>
    </w:p>
    <w:p w14:paraId="2A4FFE0E" w14:textId="77777777" w:rsidR="00DA7E16" w:rsidRPr="00B53F6C" w:rsidRDefault="00DA7E16" w:rsidP="00DA7E16">
      <w:r w:rsidRPr="00B53F6C">
        <w:rPr>
          <w:rFonts w:ascii="Footlight MT Light" w:hAnsi="Footlight MT Light"/>
          <w:noProof/>
          <w:sz w:val="36"/>
          <w:lang w:val="en-US"/>
        </w:rPr>
        <mc:AlternateContent>
          <mc:Choice Requires="wps">
            <w:drawing>
              <wp:anchor distT="0" distB="0" distL="114300" distR="114300" simplePos="0" relativeHeight="251744768" behindDoc="0" locked="0" layoutInCell="1" allowOverlap="1" wp14:anchorId="1CD84E45" wp14:editId="313F7D77">
                <wp:simplePos x="0" y="0"/>
                <wp:positionH relativeFrom="column">
                  <wp:posOffset>4025265</wp:posOffset>
                </wp:positionH>
                <wp:positionV relativeFrom="paragraph">
                  <wp:posOffset>27305</wp:posOffset>
                </wp:positionV>
                <wp:extent cx="1023620" cy="334010"/>
                <wp:effectExtent l="0" t="0" r="24130" b="2794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334010"/>
                        </a:xfrm>
                        <a:prstGeom prst="rect">
                          <a:avLst/>
                        </a:prstGeom>
                        <a:solidFill>
                          <a:srgbClr val="FFFFFF"/>
                        </a:solidFill>
                        <a:ln w="9525">
                          <a:solidFill>
                            <a:srgbClr val="000000"/>
                          </a:solidFill>
                          <a:miter lim="800000"/>
                          <a:headEnd/>
                          <a:tailEnd/>
                        </a:ln>
                      </wps:spPr>
                      <wps:txbx>
                        <w:txbxContent>
                          <w:p w14:paraId="4B1BB95E" w14:textId="77777777" w:rsidR="00EF0F7E" w:rsidRPr="00492995" w:rsidRDefault="00EF0F7E" w:rsidP="00DA7E16">
                            <w:pPr>
                              <w:jc w:val="center"/>
                              <w:rPr>
                                <w:b/>
                              </w:rPr>
                            </w:pPr>
                            <w:r w:rsidRPr="00492995">
                              <w:rPr>
                                <w:b/>
                              </w:rPr>
                              <w:t>CONTOH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D84E45" id="Rectangle 26" o:spid="_x0000_s1051" style="position:absolute;margin-left:316.95pt;margin-top:2.15pt;width:80.6pt;height:26.3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">
                <v:textbox>
                  <w:txbxContent>
                    <w:p w14:paraId="4B1BB95E" w14:textId="77777777" w:rsidR="00EF0F7E" w:rsidRPr="00492995" w:rsidRDefault="00EF0F7E" w:rsidP="00DA7E16">
                      <w:pPr>
                        <w:jc w:val="center"/>
                        <w:rPr>
                          <w:b/>
                        </w:rPr>
                      </w:pPr>
                      <w:r w:rsidRPr="00492995">
                        <w:rPr>
                          <w:b/>
                        </w:rPr>
                        <w:t>CONTOH</w:t>
                      </w:r>
                    </w:p>
                  </w:txbxContent>
                </v:textbox>
              </v:rect>
            </w:pict>
          </mc:Fallback>
        </mc:AlternateContent>
      </w:r>
    </w:p>
    <w:p w14:paraId="59D2200C" w14:textId="77777777" w:rsidR="00DA7E16" w:rsidRPr="00B53F6C" w:rsidRDefault="00DA7E16" w:rsidP="00DA7E16"/>
    <w:p w14:paraId="6D2458B4" w14:textId="77777777" w:rsidR="00DA7E16" w:rsidRPr="00B53F6C" w:rsidRDefault="00DA7E16" w:rsidP="00224CE4"/>
    <w:tbl>
      <w:tblPr>
        <w:tblW w:w="9213" w:type="dxa"/>
        <w:tblInd w:w="120" w:type="dxa"/>
        <w:tblLayout w:type="fixed"/>
        <w:tblLook w:val="0000" w:firstRow="0" w:lastRow="0" w:firstColumn="0" w:lastColumn="0" w:noHBand="0" w:noVBand="0"/>
      </w:tblPr>
      <w:tblGrid>
        <w:gridCol w:w="5375"/>
        <w:gridCol w:w="3838"/>
      </w:tblGrid>
      <w:tr w:rsidR="00986A18" w:rsidRPr="00B53F6C" w14:paraId="3D67B48D" w14:textId="77777777" w:rsidTr="0014779E">
        <w:tc>
          <w:tcPr>
            <w:tcW w:w="5375" w:type="dxa"/>
            <w:tcBorders>
              <w:top w:val="double" w:sz="6" w:space="0" w:color="auto"/>
              <w:left w:val="double" w:sz="6" w:space="0" w:color="auto"/>
            </w:tcBorders>
          </w:tcPr>
          <w:p w14:paraId="266BE442" w14:textId="77777777" w:rsidR="00DA7E16" w:rsidRPr="00B53F6C" w:rsidRDefault="00DA7E16" w:rsidP="0052044E">
            <w:pPr>
              <w:tabs>
                <w:tab w:val="left" w:pos="758"/>
                <w:tab w:val="center" w:pos="2579"/>
              </w:tabs>
              <w:rPr>
                <w:rFonts w:ascii="Footlight MT Light" w:hAnsi="Footlight MT Light"/>
                <w:i/>
              </w:rPr>
            </w:pPr>
            <w:r w:rsidRPr="00B53F6C">
              <w:rPr>
                <w:rFonts w:ascii="Footlight MT Light" w:hAnsi="Footlight MT Light"/>
                <w:i/>
              </w:rPr>
              <w:tab/>
            </w:r>
            <w:r w:rsidRPr="00B53F6C">
              <w:rPr>
                <w:rFonts w:ascii="Footlight MT Light" w:hAnsi="Footlight MT Light"/>
                <w:i/>
              </w:rPr>
              <w:tab/>
              <w:t>Mata Pembayaran</w:t>
            </w:r>
          </w:p>
        </w:tc>
        <w:tc>
          <w:tcPr>
            <w:tcW w:w="3838" w:type="dxa"/>
            <w:tcBorders>
              <w:top w:val="double" w:sz="6" w:space="0" w:color="auto"/>
              <w:left w:val="single" w:sz="4" w:space="0" w:color="auto"/>
              <w:bottom w:val="single" w:sz="6" w:space="0" w:color="auto"/>
              <w:right w:val="double" w:sz="6" w:space="0" w:color="auto"/>
            </w:tcBorders>
          </w:tcPr>
          <w:p w14:paraId="14207CFD" w14:textId="77777777" w:rsidR="00DA7E16" w:rsidRPr="00B53F6C" w:rsidRDefault="00DA7E16" w:rsidP="0052044E">
            <w:pPr>
              <w:jc w:val="center"/>
              <w:rPr>
                <w:rFonts w:ascii="Footlight MT Light" w:hAnsi="Footlight MT Light"/>
                <w:i/>
              </w:rPr>
            </w:pPr>
            <w:r w:rsidRPr="00B53F6C">
              <w:rPr>
                <w:rFonts w:ascii="Footlight MT Light" w:hAnsi="Footlight MT Light"/>
                <w:i/>
              </w:rPr>
              <w:t>Harga</w:t>
            </w:r>
          </w:p>
        </w:tc>
      </w:tr>
      <w:tr w:rsidR="00986A18" w:rsidRPr="00B53F6C" w14:paraId="318C90BF" w14:textId="77777777" w:rsidTr="0014779E">
        <w:tc>
          <w:tcPr>
            <w:tcW w:w="5375" w:type="dxa"/>
            <w:tcBorders>
              <w:top w:val="single" w:sz="6" w:space="0" w:color="auto"/>
              <w:left w:val="double" w:sz="6" w:space="0" w:color="auto"/>
              <w:bottom w:val="single" w:sz="6" w:space="0" w:color="auto"/>
              <w:right w:val="single" w:sz="4" w:space="0" w:color="auto"/>
            </w:tcBorders>
          </w:tcPr>
          <w:p w14:paraId="4E86595E" w14:textId="77777777" w:rsidR="00DA7E16" w:rsidRPr="00B53F6C" w:rsidRDefault="00DA7E16" w:rsidP="0052044E">
            <w:pPr>
              <w:tabs>
                <w:tab w:val="left" w:pos="330"/>
              </w:tabs>
              <w:rPr>
                <w:rFonts w:ascii="Footlight MT Light" w:hAnsi="Footlight MT Light"/>
              </w:rPr>
            </w:pPr>
            <w:r w:rsidRPr="00B53F6C">
              <w:rPr>
                <w:rFonts w:ascii="Footlight MT Light" w:hAnsi="Footlight MT Light"/>
              </w:rPr>
              <w:t>Daftar No. 1:  Mata Pembayaran Umum</w:t>
            </w:r>
          </w:p>
        </w:tc>
        <w:tc>
          <w:tcPr>
            <w:tcW w:w="3838" w:type="dxa"/>
            <w:tcBorders>
              <w:top w:val="single" w:sz="6" w:space="0" w:color="auto"/>
              <w:left w:val="single" w:sz="4" w:space="0" w:color="auto"/>
              <w:bottom w:val="single" w:sz="6" w:space="0" w:color="auto"/>
              <w:right w:val="double" w:sz="6" w:space="0" w:color="auto"/>
            </w:tcBorders>
          </w:tcPr>
          <w:p w14:paraId="131F4451" w14:textId="77777777" w:rsidR="00DA7E16" w:rsidRPr="00B53F6C" w:rsidRDefault="00DA7E16" w:rsidP="0052044E">
            <w:pPr>
              <w:tabs>
                <w:tab w:val="decimal" w:pos="1050"/>
              </w:tabs>
              <w:rPr>
                <w:rFonts w:ascii="Footlight MT Light" w:hAnsi="Footlight MT Light"/>
                <w:b/>
              </w:rPr>
            </w:pPr>
          </w:p>
        </w:tc>
      </w:tr>
      <w:tr w:rsidR="00986A18" w:rsidRPr="00B53F6C" w14:paraId="6C15DA00" w14:textId="77777777" w:rsidTr="0014779E">
        <w:tc>
          <w:tcPr>
            <w:tcW w:w="5375" w:type="dxa"/>
            <w:tcBorders>
              <w:top w:val="single" w:sz="6" w:space="0" w:color="auto"/>
              <w:left w:val="double" w:sz="6" w:space="0" w:color="auto"/>
              <w:bottom w:val="single" w:sz="6" w:space="0" w:color="auto"/>
              <w:right w:val="single" w:sz="4" w:space="0" w:color="auto"/>
            </w:tcBorders>
          </w:tcPr>
          <w:p w14:paraId="7899C780" w14:textId="77777777" w:rsidR="00DA7E16" w:rsidRPr="00B53F6C" w:rsidRDefault="00DA7E16" w:rsidP="0052044E">
            <w:pPr>
              <w:tabs>
                <w:tab w:val="left" w:pos="330"/>
              </w:tabs>
              <w:ind w:left="1440" w:hanging="1440"/>
              <w:rPr>
                <w:rFonts w:ascii="Footlight MT Light" w:hAnsi="Footlight MT Light"/>
              </w:rPr>
            </w:pPr>
            <w:r w:rsidRPr="00B53F6C">
              <w:rPr>
                <w:rFonts w:ascii="Footlight MT Light" w:hAnsi="Footlight MT Light"/>
              </w:rPr>
              <w:t xml:space="preserve">Daftar No. 2:  Mata Pembayaran Perkiraaan Biaya </w:t>
            </w:r>
            <w:proofErr w:type="spellStart"/>
            <w:r w:rsidRPr="00B53F6C">
              <w:rPr>
                <w:rFonts w:ascii="Footlight MT Light" w:hAnsi="Footlight MT Light"/>
                <w:lang w:val="en-US"/>
              </w:rPr>
              <w:t>Penerapan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Sistem</w:t>
            </w:r>
            <w:proofErr w:type="spellEnd"/>
            <w:r w:rsidRPr="00B53F6C">
              <w:rPr>
                <w:rFonts w:ascii="Footlight MT Light" w:hAnsi="Footlight MT Light"/>
              </w:rPr>
              <w:t xml:space="preserve"> Keselamatan Konstruksi</w:t>
            </w:r>
          </w:p>
        </w:tc>
        <w:tc>
          <w:tcPr>
            <w:tcW w:w="3838" w:type="dxa"/>
            <w:tcBorders>
              <w:top w:val="single" w:sz="6" w:space="0" w:color="auto"/>
              <w:left w:val="single" w:sz="4" w:space="0" w:color="auto"/>
              <w:bottom w:val="single" w:sz="6" w:space="0" w:color="auto"/>
              <w:right w:val="double" w:sz="6" w:space="0" w:color="auto"/>
            </w:tcBorders>
          </w:tcPr>
          <w:p w14:paraId="3E876AB8" w14:textId="77777777" w:rsidR="00DA7E16" w:rsidRPr="00B53F6C" w:rsidRDefault="00DA7E16" w:rsidP="0052044E">
            <w:pPr>
              <w:tabs>
                <w:tab w:val="decimal" w:pos="1050"/>
              </w:tabs>
              <w:rPr>
                <w:rFonts w:ascii="Footlight MT Light" w:hAnsi="Footlight MT Light"/>
                <w:b/>
              </w:rPr>
            </w:pPr>
          </w:p>
        </w:tc>
      </w:tr>
      <w:tr w:rsidR="00986A18" w:rsidRPr="00B53F6C" w14:paraId="750FE4CB" w14:textId="77777777" w:rsidTr="0014779E">
        <w:tc>
          <w:tcPr>
            <w:tcW w:w="5375" w:type="dxa"/>
            <w:tcBorders>
              <w:top w:val="single" w:sz="6" w:space="0" w:color="auto"/>
              <w:left w:val="double" w:sz="6" w:space="0" w:color="auto"/>
              <w:bottom w:val="single" w:sz="6" w:space="0" w:color="auto"/>
              <w:right w:val="single" w:sz="4" w:space="0" w:color="auto"/>
            </w:tcBorders>
          </w:tcPr>
          <w:p w14:paraId="1D5924F1" w14:textId="77777777" w:rsidR="00DA7E16" w:rsidRPr="00B53F6C" w:rsidRDefault="00DA7E16" w:rsidP="0052044E">
            <w:pPr>
              <w:tabs>
                <w:tab w:val="left" w:pos="330"/>
              </w:tabs>
              <w:rPr>
                <w:rFonts w:ascii="Footlight MT Light" w:hAnsi="Footlight MT Light"/>
              </w:rPr>
            </w:pPr>
            <w:r w:rsidRPr="00B53F6C">
              <w:rPr>
                <w:rFonts w:ascii="Footlight MT Light" w:hAnsi="Footlight MT Light"/>
              </w:rPr>
              <w:t>Daftar No. 3:  Mata Pembayaran Pekerjaan Utama</w:t>
            </w:r>
          </w:p>
        </w:tc>
        <w:tc>
          <w:tcPr>
            <w:tcW w:w="3838" w:type="dxa"/>
            <w:tcBorders>
              <w:top w:val="single" w:sz="6" w:space="0" w:color="auto"/>
              <w:left w:val="single" w:sz="4" w:space="0" w:color="auto"/>
              <w:bottom w:val="single" w:sz="6" w:space="0" w:color="auto"/>
              <w:right w:val="double" w:sz="6" w:space="0" w:color="auto"/>
            </w:tcBorders>
          </w:tcPr>
          <w:p w14:paraId="7FEAFD99" w14:textId="77777777" w:rsidR="00DA7E16" w:rsidRPr="00B53F6C" w:rsidRDefault="00DA7E16" w:rsidP="0052044E">
            <w:pPr>
              <w:tabs>
                <w:tab w:val="decimal" w:pos="1050"/>
              </w:tabs>
              <w:rPr>
                <w:rFonts w:ascii="Footlight MT Light" w:hAnsi="Footlight MT Light"/>
                <w:b/>
              </w:rPr>
            </w:pPr>
          </w:p>
        </w:tc>
      </w:tr>
      <w:tr w:rsidR="00986A18" w:rsidRPr="00B53F6C" w14:paraId="3842BF2C" w14:textId="77777777" w:rsidTr="0014779E">
        <w:tc>
          <w:tcPr>
            <w:tcW w:w="5375" w:type="dxa"/>
            <w:tcBorders>
              <w:top w:val="single" w:sz="6" w:space="0" w:color="auto"/>
              <w:left w:val="double" w:sz="6" w:space="0" w:color="auto"/>
              <w:bottom w:val="single" w:sz="6" w:space="0" w:color="auto"/>
              <w:right w:val="single" w:sz="4" w:space="0" w:color="auto"/>
            </w:tcBorders>
          </w:tcPr>
          <w:p w14:paraId="7DC936A7" w14:textId="77777777" w:rsidR="00DA7E16" w:rsidRPr="00B53F6C" w:rsidRDefault="00DA7E16" w:rsidP="0052044E">
            <w:pPr>
              <w:tabs>
                <w:tab w:val="left" w:pos="330"/>
              </w:tabs>
              <w:rPr>
                <w:rFonts w:ascii="Footlight MT Light" w:hAnsi="Footlight MT Light"/>
              </w:rPr>
            </w:pPr>
            <w:r w:rsidRPr="00B53F6C">
              <w:rPr>
                <w:rFonts w:ascii="Footlight MT Light" w:hAnsi="Footlight MT Light"/>
              </w:rPr>
              <w:t>Daftar No. 4:  Mata Pembayaran ...................</w:t>
            </w:r>
          </w:p>
        </w:tc>
        <w:tc>
          <w:tcPr>
            <w:tcW w:w="3838" w:type="dxa"/>
            <w:tcBorders>
              <w:top w:val="single" w:sz="6" w:space="0" w:color="auto"/>
              <w:left w:val="single" w:sz="4" w:space="0" w:color="auto"/>
              <w:bottom w:val="single" w:sz="6" w:space="0" w:color="auto"/>
              <w:right w:val="double" w:sz="6" w:space="0" w:color="auto"/>
            </w:tcBorders>
          </w:tcPr>
          <w:p w14:paraId="2B42AF10" w14:textId="77777777" w:rsidR="00DA7E16" w:rsidRPr="00B53F6C" w:rsidRDefault="00DA7E16" w:rsidP="0052044E">
            <w:pPr>
              <w:tabs>
                <w:tab w:val="decimal" w:pos="1050"/>
              </w:tabs>
              <w:rPr>
                <w:rFonts w:ascii="Footlight MT Light" w:hAnsi="Footlight MT Light"/>
                <w:b/>
              </w:rPr>
            </w:pPr>
          </w:p>
        </w:tc>
      </w:tr>
      <w:tr w:rsidR="00986A18" w:rsidRPr="00B53F6C" w14:paraId="3E315C38" w14:textId="77777777" w:rsidTr="0014779E">
        <w:tc>
          <w:tcPr>
            <w:tcW w:w="5375" w:type="dxa"/>
            <w:tcBorders>
              <w:top w:val="single" w:sz="6" w:space="0" w:color="auto"/>
              <w:left w:val="double" w:sz="6" w:space="0" w:color="auto"/>
              <w:bottom w:val="single" w:sz="6" w:space="0" w:color="auto"/>
              <w:right w:val="single" w:sz="4" w:space="0" w:color="auto"/>
            </w:tcBorders>
          </w:tcPr>
          <w:p w14:paraId="73ACC3F6" w14:textId="77777777" w:rsidR="00DA7E16" w:rsidRPr="00B53F6C" w:rsidRDefault="00DA7E16" w:rsidP="0052044E">
            <w:pPr>
              <w:tabs>
                <w:tab w:val="left" w:pos="330"/>
              </w:tabs>
              <w:rPr>
                <w:rFonts w:ascii="Footlight MT Light" w:hAnsi="Footlight MT Light"/>
              </w:rPr>
            </w:pPr>
            <w:r w:rsidRPr="00B53F6C">
              <w:rPr>
                <w:rFonts w:ascii="Footlight MT Light" w:hAnsi="Footlight MT Light"/>
              </w:rPr>
              <w:t>—dll.—</w:t>
            </w:r>
            <w:r w:rsidRPr="00B53F6C">
              <w:rPr>
                <w:rFonts w:ascii="Footlight MT Light" w:hAnsi="Footlight MT Light"/>
              </w:rPr>
              <w:tab/>
            </w:r>
          </w:p>
        </w:tc>
        <w:tc>
          <w:tcPr>
            <w:tcW w:w="3838" w:type="dxa"/>
            <w:tcBorders>
              <w:top w:val="single" w:sz="6" w:space="0" w:color="auto"/>
              <w:left w:val="single" w:sz="4" w:space="0" w:color="auto"/>
              <w:bottom w:val="single" w:sz="6" w:space="0" w:color="auto"/>
              <w:right w:val="double" w:sz="6" w:space="0" w:color="auto"/>
            </w:tcBorders>
          </w:tcPr>
          <w:p w14:paraId="45E6B16C" w14:textId="77777777" w:rsidR="00DA7E16" w:rsidRPr="00B53F6C" w:rsidRDefault="00DA7E16" w:rsidP="0052044E">
            <w:pPr>
              <w:tabs>
                <w:tab w:val="decimal" w:pos="1050"/>
              </w:tabs>
              <w:rPr>
                <w:rFonts w:ascii="Footlight MT Light" w:hAnsi="Footlight MT Light"/>
                <w:b/>
              </w:rPr>
            </w:pPr>
          </w:p>
        </w:tc>
      </w:tr>
      <w:tr w:rsidR="00986A18" w:rsidRPr="00B53F6C" w14:paraId="7C7D7298" w14:textId="77777777" w:rsidTr="0014779E">
        <w:tc>
          <w:tcPr>
            <w:tcW w:w="5375" w:type="dxa"/>
            <w:tcBorders>
              <w:top w:val="single" w:sz="6" w:space="0" w:color="auto"/>
              <w:left w:val="double" w:sz="6" w:space="0" w:color="auto"/>
              <w:bottom w:val="single" w:sz="6" w:space="0" w:color="auto"/>
              <w:right w:val="single" w:sz="4" w:space="0" w:color="auto"/>
            </w:tcBorders>
          </w:tcPr>
          <w:p w14:paraId="06AB9DF9" w14:textId="77777777" w:rsidR="00DA7E16" w:rsidRPr="00B53F6C" w:rsidRDefault="00DA7E16" w:rsidP="0052044E">
            <w:pPr>
              <w:tabs>
                <w:tab w:val="left" w:pos="330"/>
              </w:tabs>
              <w:jc w:val="center"/>
              <w:rPr>
                <w:rFonts w:ascii="Footlight MT Light" w:hAnsi="Footlight MT Light"/>
                <w:b/>
              </w:rPr>
            </w:pPr>
            <w:r w:rsidRPr="00B53F6C">
              <w:rPr>
                <w:rFonts w:ascii="Footlight MT Light" w:hAnsi="Footlight MT Light"/>
                <w:b/>
              </w:rPr>
              <w:t>TOTAL NILAI</w:t>
            </w:r>
          </w:p>
        </w:tc>
        <w:tc>
          <w:tcPr>
            <w:tcW w:w="3838" w:type="dxa"/>
            <w:tcBorders>
              <w:top w:val="single" w:sz="6" w:space="0" w:color="auto"/>
              <w:left w:val="single" w:sz="4" w:space="0" w:color="auto"/>
              <w:bottom w:val="single" w:sz="6" w:space="0" w:color="auto"/>
              <w:right w:val="double" w:sz="6" w:space="0" w:color="auto"/>
            </w:tcBorders>
          </w:tcPr>
          <w:p w14:paraId="00D813D5" w14:textId="77777777" w:rsidR="00DA7E16" w:rsidRPr="00B53F6C" w:rsidRDefault="00DA7E16" w:rsidP="0052044E">
            <w:pPr>
              <w:tabs>
                <w:tab w:val="decimal" w:pos="1050"/>
              </w:tabs>
              <w:rPr>
                <w:rFonts w:ascii="Footlight MT Light" w:hAnsi="Footlight MT Light"/>
                <w:b/>
              </w:rPr>
            </w:pPr>
          </w:p>
        </w:tc>
      </w:tr>
      <w:tr w:rsidR="00986A18" w:rsidRPr="00B53F6C" w14:paraId="1ED5F8CC" w14:textId="77777777" w:rsidTr="0014779E">
        <w:tc>
          <w:tcPr>
            <w:tcW w:w="5375" w:type="dxa"/>
            <w:tcBorders>
              <w:top w:val="single" w:sz="6" w:space="0" w:color="auto"/>
              <w:left w:val="double" w:sz="6" w:space="0" w:color="auto"/>
              <w:bottom w:val="single" w:sz="6" w:space="0" w:color="auto"/>
              <w:right w:val="single" w:sz="4" w:space="0" w:color="auto"/>
            </w:tcBorders>
          </w:tcPr>
          <w:p w14:paraId="73A23577" w14:textId="77777777" w:rsidR="00DA7E16" w:rsidRPr="00B53F6C" w:rsidRDefault="00DA7E16" w:rsidP="0052044E">
            <w:pPr>
              <w:tabs>
                <w:tab w:val="left" w:pos="330"/>
              </w:tabs>
              <w:jc w:val="center"/>
              <w:rPr>
                <w:rFonts w:ascii="Footlight MT Light" w:hAnsi="Footlight MT Light"/>
                <w:b/>
              </w:rPr>
            </w:pPr>
            <w:r w:rsidRPr="00B53F6C">
              <w:rPr>
                <w:rFonts w:ascii="Footlight MT Light" w:hAnsi="Footlight MT Light"/>
              </w:rPr>
              <w:t>PPN 10%</w:t>
            </w:r>
          </w:p>
        </w:tc>
        <w:tc>
          <w:tcPr>
            <w:tcW w:w="3838" w:type="dxa"/>
            <w:tcBorders>
              <w:top w:val="single" w:sz="6" w:space="0" w:color="auto"/>
              <w:left w:val="single" w:sz="4" w:space="0" w:color="auto"/>
              <w:bottom w:val="single" w:sz="6" w:space="0" w:color="auto"/>
              <w:right w:val="double" w:sz="6" w:space="0" w:color="auto"/>
            </w:tcBorders>
          </w:tcPr>
          <w:p w14:paraId="30EA128A" w14:textId="77777777" w:rsidR="00DA7E16" w:rsidRPr="00B53F6C" w:rsidRDefault="00DA7E16" w:rsidP="0052044E">
            <w:pPr>
              <w:tabs>
                <w:tab w:val="decimal" w:pos="1050"/>
              </w:tabs>
              <w:rPr>
                <w:rFonts w:ascii="Footlight MT Light" w:hAnsi="Footlight MT Light"/>
                <w:b/>
              </w:rPr>
            </w:pPr>
          </w:p>
        </w:tc>
      </w:tr>
      <w:tr w:rsidR="00DA7E16" w:rsidRPr="00B53F6C" w14:paraId="5677D955" w14:textId="77777777" w:rsidTr="0014779E">
        <w:tc>
          <w:tcPr>
            <w:tcW w:w="5375" w:type="dxa"/>
            <w:tcBorders>
              <w:top w:val="single" w:sz="6" w:space="0" w:color="auto"/>
              <w:left w:val="double" w:sz="6" w:space="0" w:color="auto"/>
              <w:bottom w:val="double" w:sz="6" w:space="0" w:color="auto"/>
              <w:right w:val="single" w:sz="4" w:space="0" w:color="auto"/>
            </w:tcBorders>
          </w:tcPr>
          <w:p w14:paraId="11B67A96" w14:textId="77777777" w:rsidR="00DA7E16" w:rsidRPr="00B53F6C" w:rsidRDefault="00DA7E16" w:rsidP="0052044E">
            <w:pPr>
              <w:tabs>
                <w:tab w:val="left" w:pos="330"/>
              </w:tabs>
              <w:jc w:val="center"/>
              <w:rPr>
                <w:rFonts w:ascii="Footlight MT Light" w:hAnsi="Footlight MT Light"/>
                <w:b/>
              </w:rPr>
            </w:pPr>
            <w:r w:rsidRPr="00B53F6C">
              <w:rPr>
                <w:rFonts w:ascii="Footlight MT Light" w:hAnsi="Footlight MT Light"/>
                <w:b/>
              </w:rPr>
              <w:t>Total termasuk PPN 10%</w:t>
            </w:r>
          </w:p>
        </w:tc>
        <w:tc>
          <w:tcPr>
            <w:tcW w:w="3838" w:type="dxa"/>
            <w:tcBorders>
              <w:top w:val="single" w:sz="6" w:space="0" w:color="auto"/>
              <w:left w:val="single" w:sz="4" w:space="0" w:color="auto"/>
              <w:bottom w:val="double" w:sz="6" w:space="0" w:color="auto"/>
              <w:right w:val="double" w:sz="6" w:space="0" w:color="auto"/>
            </w:tcBorders>
          </w:tcPr>
          <w:p w14:paraId="2089831E" w14:textId="77777777" w:rsidR="00DA7E16" w:rsidRPr="00B53F6C" w:rsidRDefault="00DA7E16" w:rsidP="0052044E">
            <w:pPr>
              <w:tabs>
                <w:tab w:val="decimal" w:pos="1050"/>
              </w:tabs>
              <w:rPr>
                <w:rFonts w:ascii="Footlight MT Light" w:hAnsi="Footlight MT Light"/>
                <w:b/>
              </w:rPr>
            </w:pPr>
          </w:p>
        </w:tc>
      </w:tr>
    </w:tbl>
    <w:p w14:paraId="4ED97E00" w14:textId="77777777" w:rsidR="00DA7E16" w:rsidRPr="00B53F6C" w:rsidRDefault="00DA7E16" w:rsidP="00DA7E16">
      <w:pPr>
        <w:sectPr w:rsidR="00DA7E16" w:rsidRPr="00B53F6C" w:rsidSect="0014779E">
          <w:footnotePr>
            <w:numRestart w:val="eachPage"/>
          </w:footnotePr>
          <w:type w:val="nextColumn"/>
          <w:pgSz w:w="12281" w:h="18711" w:code="5"/>
          <w:pgMar w:top="1701" w:right="1418" w:bottom="1418" w:left="1418" w:header="737" w:footer="737" w:gutter="0"/>
          <w:pgNumType w:fmt="numberInDash"/>
          <w:cols w:space="720"/>
          <w:docGrid w:linePitch="326"/>
        </w:sectPr>
      </w:pPr>
    </w:p>
    <w:p w14:paraId="08C3A3F7" w14:textId="0206EE67" w:rsidR="00DA7E16" w:rsidRPr="00B53F6C" w:rsidRDefault="00DA7E16" w:rsidP="00DA7E16">
      <w:pPr>
        <w:pStyle w:val="Heading1"/>
        <w:rPr>
          <w:rFonts w:ascii="Footlight MT Light" w:hAnsi="Footlight MT Light"/>
          <w:sz w:val="28"/>
          <w:szCs w:val="28"/>
        </w:rPr>
      </w:pPr>
      <w:bookmarkStart w:id="538" w:name="_Toc40700581"/>
      <w:bookmarkStart w:id="539" w:name="_Toc69999977"/>
      <w:r w:rsidRPr="00B53F6C">
        <w:rPr>
          <w:rFonts w:ascii="Footlight MT Light" w:hAnsi="Footlight MT Light"/>
          <w:sz w:val="28"/>
          <w:szCs w:val="28"/>
        </w:rPr>
        <w:lastRenderedPageBreak/>
        <w:t>BAB IX. BENTUK DOKUMEN LAIN</w:t>
      </w:r>
      <w:bookmarkEnd w:id="538"/>
      <w:bookmarkEnd w:id="539"/>
    </w:p>
    <w:p w14:paraId="5475E5AA" w14:textId="77777777" w:rsidR="00DA7E16" w:rsidRPr="00B53F6C" w:rsidRDefault="00DA7E16" w:rsidP="00DA7E16">
      <w:pPr>
        <w:pBdr>
          <w:bottom w:val="single" w:sz="4" w:space="1" w:color="auto"/>
        </w:pBdr>
        <w:jc w:val="center"/>
        <w:rPr>
          <w:rFonts w:ascii="Footlight MT Light" w:hAnsi="Footlight MT Light"/>
          <w:b/>
          <w:sz w:val="28"/>
          <w:szCs w:val="28"/>
        </w:rPr>
      </w:pPr>
    </w:p>
    <w:p w14:paraId="49F887AB" w14:textId="77777777" w:rsidR="00DA7E16" w:rsidRPr="00B53F6C" w:rsidRDefault="00DA7E16" w:rsidP="00DA7E16">
      <w:pPr>
        <w:pStyle w:val="ListParagraph"/>
        <w:ind w:left="426"/>
        <w:jc w:val="both"/>
        <w:rPr>
          <w:rFonts w:ascii="Footlight MT Light" w:hAnsi="Footlight MT Light"/>
          <w:sz w:val="6"/>
        </w:rPr>
      </w:pPr>
    </w:p>
    <w:p w14:paraId="5E798DF3" w14:textId="77777777" w:rsidR="00DA7E16" w:rsidRPr="00B53F6C" w:rsidRDefault="00DA7E16" w:rsidP="00DA7E16">
      <w:pPr>
        <w:pStyle w:val="Heading2"/>
        <w:numPr>
          <w:ilvl w:val="0"/>
          <w:numId w:val="26"/>
        </w:numPr>
      </w:pPr>
      <w:bookmarkStart w:id="540" w:name="_Toc40700582"/>
      <w:bookmarkStart w:id="541" w:name="_Toc69999978"/>
      <w:r w:rsidRPr="00B53F6C">
        <w:t>BENTUK SURAT PENUNJUKAN PENYEDIA BARANG/JASA (SPPBJ)</w:t>
      </w:r>
      <w:bookmarkEnd w:id="540"/>
      <w:bookmarkEnd w:id="541"/>
    </w:p>
    <w:p w14:paraId="78479384" w14:textId="77777777" w:rsidR="00DA7E16" w:rsidRPr="00B53F6C" w:rsidRDefault="00DA7E16" w:rsidP="00DA7E16">
      <w:pPr>
        <w:pBdr>
          <w:bottom w:val="single" w:sz="4" w:space="1" w:color="auto"/>
        </w:pBdr>
        <w:jc w:val="both"/>
        <w:rPr>
          <w:rFonts w:ascii="Footlight MT Light" w:hAnsi="Footlight MT Light"/>
          <w:b/>
          <w:sz w:val="4"/>
        </w:rPr>
      </w:pPr>
    </w:p>
    <w:p w14:paraId="6CF332E6" w14:textId="77777777" w:rsidR="00DA7E16" w:rsidRPr="00B53F6C" w:rsidRDefault="00DA7E16" w:rsidP="00DA7E16">
      <w:pPr>
        <w:jc w:val="center"/>
        <w:rPr>
          <w:rFonts w:ascii="Footlight MT Light" w:hAnsi="Footlight MT Light"/>
          <w:i/>
        </w:rPr>
      </w:pPr>
      <w:r w:rsidRPr="00B53F6C">
        <w:rPr>
          <w:rFonts w:ascii="Footlight MT Light" w:hAnsi="Footlight MT Light"/>
          <w:i/>
        </w:rPr>
        <w:t>[kop surat K/L/PD]</w:t>
      </w:r>
    </w:p>
    <w:p w14:paraId="48F49CD0" w14:textId="77777777" w:rsidR="00DA7E16" w:rsidRPr="00B53F6C" w:rsidRDefault="00DA7E16" w:rsidP="00DA7E16">
      <w:pPr>
        <w:jc w:val="center"/>
        <w:rPr>
          <w:rFonts w:ascii="Footlight MT Light" w:hAnsi="Footlight MT Light"/>
          <w:i/>
        </w:rPr>
      </w:pPr>
    </w:p>
    <w:p w14:paraId="6B30A9C2" w14:textId="77777777" w:rsidR="00DA7E16" w:rsidRPr="00B53F6C" w:rsidRDefault="00DA7E16" w:rsidP="00DA7E16">
      <w:pPr>
        <w:tabs>
          <w:tab w:val="left" w:pos="892"/>
          <w:tab w:val="left" w:pos="1097"/>
        </w:tabs>
        <w:rPr>
          <w:rFonts w:ascii="Footlight MT Light" w:hAnsi="Footlight MT Light"/>
        </w:rPr>
      </w:pPr>
      <w:r w:rsidRPr="00B53F6C">
        <w:rPr>
          <w:rFonts w:ascii="Footlight MT Light" w:hAnsi="Footlight MT Light"/>
        </w:rPr>
        <w:t>Nomor</w:t>
      </w:r>
      <w:r w:rsidRPr="00B53F6C">
        <w:rPr>
          <w:rFonts w:ascii="Footlight MT Light" w:hAnsi="Footlight MT Light"/>
        </w:rPr>
        <w:tab/>
      </w:r>
      <w:r w:rsidRPr="00B53F6C">
        <w:rPr>
          <w:rFonts w:ascii="Footlight MT Light" w:hAnsi="Footlight MT Light"/>
        </w:rPr>
        <w:tab/>
        <w:t xml:space="preserve">: __________  </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t xml:space="preserve">  __________, ____________ 20__</w:t>
      </w:r>
    </w:p>
    <w:p w14:paraId="44ED5B48" w14:textId="77777777" w:rsidR="00DA7E16" w:rsidRPr="00B53F6C" w:rsidRDefault="00DA7E16" w:rsidP="00DA7E16">
      <w:pPr>
        <w:tabs>
          <w:tab w:val="left" w:pos="892"/>
          <w:tab w:val="left" w:pos="1097"/>
        </w:tabs>
        <w:rPr>
          <w:rFonts w:ascii="Footlight MT Light" w:hAnsi="Footlight MT Light"/>
        </w:rPr>
      </w:pPr>
      <w:r w:rsidRPr="00B53F6C">
        <w:rPr>
          <w:rFonts w:ascii="Footlight MT Light" w:hAnsi="Footlight MT Light"/>
        </w:rPr>
        <w:t>Lampiran</w:t>
      </w:r>
      <w:r w:rsidRPr="00B53F6C">
        <w:rPr>
          <w:rFonts w:ascii="Footlight MT Light" w:hAnsi="Footlight MT Light"/>
        </w:rPr>
        <w:tab/>
        <w:t>: __________</w:t>
      </w:r>
    </w:p>
    <w:p w14:paraId="60D3B0E5" w14:textId="77777777" w:rsidR="00DA7E16" w:rsidRPr="00B53F6C" w:rsidRDefault="00DA7E16" w:rsidP="00DA7E16">
      <w:pPr>
        <w:rPr>
          <w:rFonts w:ascii="Footlight MT Light" w:hAnsi="Footlight MT Light"/>
        </w:rPr>
      </w:pPr>
    </w:p>
    <w:p w14:paraId="343635EE" w14:textId="77777777" w:rsidR="00DA7E16" w:rsidRPr="00B53F6C" w:rsidRDefault="00DA7E16" w:rsidP="00DA7E16">
      <w:pPr>
        <w:rPr>
          <w:rFonts w:ascii="Footlight MT Light" w:hAnsi="Footlight MT Light"/>
        </w:rPr>
      </w:pPr>
    </w:p>
    <w:p w14:paraId="1EBFC527" w14:textId="77777777" w:rsidR="00DA7E16" w:rsidRPr="00B53F6C" w:rsidRDefault="00DA7E16" w:rsidP="00DA7E16">
      <w:pPr>
        <w:rPr>
          <w:rFonts w:ascii="Footlight MT Light" w:hAnsi="Footlight MT Light"/>
        </w:rPr>
      </w:pPr>
      <w:r w:rsidRPr="00B53F6C">
        <w:rPr>
          <w:rFonts w:ascii="Footlight MT Light" w:hAnsi="Footlight MT Light"/>
        </w:rPr>
        <w:t>Kepada Yth.</w:t>
      </w:r>
    </w:p>
    <w:p w14:paraId="3DFB2CE7" w14:textId="77777777" w:rsidR="00DA7E16" w:rsidRPr="00B53F6C" w:rsidRDefault="00DA7E16" w:rsidP="00DA7E16">
      <w:pPr>
        <w:rPr>
          <w:rFonts w:ascii="Footlight MT Light" w:hAnsi="Footlight MT Light"/>
          <w:i/>
        </w:rPr>
      </w:pPr>
      <w:r w:rsidRPr="00B53F6C">
        <w:rPr>
          <w:rFonts w:ascii="Footlight MT Light" w:hAnsi="Footlight MT Light"/>
        </w:rPr>
        <w:t>__________</w:t>
      </w:r>
    </w:p>
    <w:p w14:paraId="67F67B8C" w14:textId="77777777" w:rsidR="00DA7E16" w:rsidRPr="00B53F6C" w:rsidRDefault="00DA7E16" w:rsidP="00DA7E16">
      <w:pPr>
        <w:rPr>
          <w:rFonts w:ascii="Footlight MT Light" w:hAnsi="Footlight MT Light"/>
          <w:i/>
        </w:rPr>
      </w:pPr>
      <w:r w:rsidRPr="00B53F6C">
        <w:rPr>
          <w:rFonts w:ascii="Footlight MT Light" w:hAnsi="Footlight MT Light"/>
        </w:rPr>
        <w:t>di __________</w:t>
      </w:r>
    </w:p>
    <w:p w14:paraId="75EE9DB2" w14:textId="77777777" w:rsidR="00DA7E16" w:rsidRPr="00B53F6C" w:rsidRDefault="00DA7E16" w:rsidP="00DA7E16">
      <w:pPr>
        <w:ind w:firstLine="720"/>
        <w:rPr>
          <w:rFonts w:ascii="Footlight MT Light" w:hAnsi="Footlight MT Light"/>
        </w:rPr>
      </w:pPr>
    </w:p>
    <w:p w14:paraId="5E24AED2" w14:textId="77777777" w:rsidR="00DA7E16" w:rsidRPr="00B53F6C" w:rsidRDefault="00DA7E16" w:rsidP="00DA7E16">
      <w:pPr>
        <w:ind w:firstLine="720"/>
        <w:rPr>
          <w:rFonts w:ascii="Footlight MT Light" w:hAnsi="Footlight MT Light"/>
        </w:rPr>
      </w:pPr>
    </w:p>
    <w:p w14:paraId="4053A38D" w14:textId="77777777" w:rsidR="00DA7E16" w:rsidRPr="00B53F6C" w:rsidRDefault="00DA7E16" w:rsidP="00DA7E16">
      <w:pPr>
        <w:tabs>
          <w:tab w:val="left" w:pos="851"/>
        </w:tabs>
        <w:ind w:left="851" w:hanging="851"/>
        <w:rPr>
          <w:rFonts w:ascii="Footlight MT Light" w:hAnsi="Footlight MT Light"/>
        </w:rPr>
      </w:pPr>
      <w:r w:rsidRPr="00B53F6C">
        <w:rPr>
          <w:rFonts w:ascii="Footlight MT Light" w:hAnsi="Footlight MT Light"/>
        </w:rPr>
        <w:t>Perihal</w:t>
      </w:r>
      <w:r w:rsidRPr="00B53F6C">
        <w:rPr>
          <w:rFonts w:ascii="Footlight MT Light" w:hAnsi="Footlight MT Light"/>
        </w:rPr>
        <w:tab/>
        <w:t>: Penunjukan Penyedia untuk Pelaksanaan Paket Pekerjaan __________</w:t>
      </w:r>
    </w:p>
    <w:p w14:paraId="63B63C53" w14:textId="77777777" w:rsidR="00DA7E16" w:rsidRPr="00B53F6C" w:rsidRDefault="00DA7E16" w:rsidP="00DA7E16">
      <w:pPr>
        <w:tabs>
          <w:tab w:val="left" w:pos="851"/>
        </w:tabs>
        <w:ind w:left="851" w:hanging="851"/>
        <w:rPr>
          <w:rFonts w:ascii="Footlight MT Light" w:hAnsi="Footlight MT Light"/>
        </w:rPr>
      </w:pPr>
      <w:r w:rsidRPr="00B53F6C">
        <w:rPr>
          <w:rFonts w:ascii="Footlight MT Light" w:hAnsi="Footlight MT Light"/>
        </w:rPr>
        <w:tab/>
        <w:t xml:space="preserve">  </w:t>
      </w:r>
      <w:r w:rsidRPr="00B53F6C">
        <w:rPr>
          <w:rFonts w:ascii="Footlight MT Light" w:hAnsi="Footlight MT Light"/>
        </w:rPr>
        <w:tab/>
      </w:r>
      <w:r w:rsidRPr="00B53F6C">
        <w:rPr>
          <w:rFonts w:ascii="Footlight MT Light" w:hAnsi="Footlight MT Light"/>
        </w:rPr>
        <w:tab/>
      </w:r>
    </w:p>
    <w:p w14:paraId="61352FC4" w14:textId="77777777" w:rsidR="00DA7E16" w:rsidRPr="00B53F6C" w:rsidRDefault="00DA7E16" w:rsidP="00DA7E16">
      <w:pPr>
        <w:jc w:val="both"/>
        <w:rPr>
          <w:rFonts w:ascii="Footlight MT Light" w:hAnsi="Footlight MT Light"/>
        </w:rPr>
      </w:pPr>
      <w:r w:rsidRPr="00B53F6C">
        <w:rPr>
          <w:rFonts w:ascii="Footlight MT Light" w:hAnsi="Footlight MT Light"/>
        </w:rPr>
        <w:t xml:space="preserve">Dengan ini kami beritahukan bahwa penawaran Saudara nomor __________ tanggal __________ perihal __________ dengan </w:t>
      </w:r>
      <w:r w:rsidRPr="00B53F6C">
        <w:rPr>
          <w:rFonts w:ascii="Footlight MT Light" w:hAnsi="Footlight MT Light"/>
          <w:i/>
        </w:rPr>
        <w:t>[nilai penawaran/penawaran terkoreksi]</w:t>
      </w:r>
      <w:r w:rsidRPr="00B53F6C">
        <w:rPr>
          <w:rFonts w:ascii="Footlight MT Light" w:hAnsi="Footlight MT Light"/>
        </w:rPr>
        <w:t xml:space="preserve"> sebesar Rp_____________ (____________________) kami nyatakan diterima/disetujui. </w:t>
      </w:r>
    </w:p>
    <w:p w14:paraId="50765675" w14:textId="77777777" w:rsidR="00DA7E16" w:rsidRPr="00B53F6C" w:rsidRDefault="00DA7E16" w:rsidP="00DA7E16">
      <w:pPr>
        <w:rPr>
          <w:rFonts w:ascii="Footlight MT Light" w:hAnsi="Footlight MT Light"/>
        </w:rPr>
      </w:pPr>
    </w:p>
    <w:p w14:paraId="66DFA1B1" w14:textId="77777777" w:rsidR="00DA7E16" w:rsidRPr="00B53F6C" w:rsidRDefault="00DA7E16" w:rsidP="00DA7E16">
      <w:pPr>
        <w:spacing w:before="60"/>
        <w:jc w:val="both"/>
        <w:rPr>
          <w:rFonts w:ascii="Footlight MT Light" w:hAnsi="Footlight MT Light"/>
        </w:rPr>
      </w:pPr>
      <w:r w:rsidRPr="00B53F6C">
        <w:rPr>
          <w:rFonts w:ascii="Footlight MT Light" w:hAnsi="Footlight MT Light"/>
        </w:rPr>
        <w:t xml:space="preserve">Sebagai tindak lanjut dari Surat Penunjukan Penyedia Barang/Jasa (SPPBJ) ini Saudara diharuskan untuk menyerahkan Jaminan Pelaksanaan sebesar </w:t>
      </w:r>
      <w:r w:rsidRPr="00B53F6C">
        <w:rPr>
          <w:rFonts w:ascii="Footlight MT Light" w:hAnsi="Footlight MT Light"/>
          <w:b/>
        </w:rPr>
        <w:t xml:space="preserve">Rp. ………. (……….. Rupiah) </w:t>
      </w:r>
      <w:r w:rsidRPr="00B53F6C">
        <w:rPr>
          <w:rFonts w:ascii="Footlight MT Light" w:hAnsi="Footlight MT Light"/>
          <w:i/>
        </w:rPr>
        <w:t xml:space="preserve">[5% dari nilai kontrak untuk nilai penawaran/terkoreksi antara 80% sampai dengan 100% HPS atau 5% dari HPS untuk nilai penawaran/terkoreksi dibawah 80% HPS] </w:t>
      </w:r>
      <w:r w:rsidRPr="00B53F6C">
        <w:rPr>
          <w:rFonts w:ascii="Footlight MT Light" w:hAnsi="Footlight MT Light"/>
        </w:rPr>
        <w:t xml:space="preserve">dengan masa berlaku selama …. (………………) hari kalender </w:t>
      </w:r>
      <w:r w:rsidRPr="00B53F6C">
        <w:rPr>
          <w:rFonts w:ascii="Footlight MT Light" w:hAnsi="Footlight MT Light"/>
          <w:i/>
        </w:rPr>
        <w:t xml:space="preserve">[sekurang-kurangnya sama dengan jangka waktu pelaksanaan] </w:t>
      </w:r>
      <w:r w:rsidRPr="00B53F6C">
        <w:rPr>
          <w:rFonts w:ascii="Footlight MT Light" w:hAnsi="Footlight MT Light"/>
        </w:rPr>
        <w:t xml:space="preserve">dan menandatangani Surat Perjanjian paling lambat 14 (empat belas) hari kerja setelah diterbitkannya SPPBJ. </w:t>
      </w:r>
    </w:p>
    <w:p w14:paraId="2C4ADF50" w14:textId="77777777" w:rsidR="00DA7E16" w:rsidRPr="00B53F6C" w:rsidRDefault="00DA7E16" w:rsidP="00DA7E16">
      <w:pPr>
        <w:spacing w:before="60"/>
        <w:rPr>
          <w:rFonts w:ascii="Footlight MT Light" w:hAnsi="Footlight MT Light"/>
        </w:rPr>
      </w:pPr>
    </w:p>
    <w:p w14:paraId="4F65DC00" w14:textId="77777777" w:rsidR="00DA7E16" w:rsidRPr="00B53F6C" w:rsidRDefault="00DA7E16" w:rsidP="00DA7E16">
      <w:pPr>
        <w:spacing w:before="60"/>
        <w:jc w:val="both"/>
        <w:rPr>
          <w:rFonts w:ascii="Footlight MT Light" w:hAnsi="Footlight MT Light"/>
        </w:rPr>
      </w:pPr>
      <w:r w:rsidRPr="00B53F6C">
        <w:rPr>
          <w:rFonts w:ascii="Footlight MT Light" w:hAnsi="Footlight MT Light"/>
        </w:rPr>
        <w:t>Kegagalan Saudara untuk menerima penunjukan ini yang disusun berdasarkan evaluasi terhadap penawaran Saudara, akan dikenakan sanksi sesuai ketentuan dalam Peraturan Perundangan terkait tentang Pengadaan Barang/Jasa Pemerintah beserta petunjuk teknisnya.</w:t>
      </w:r>
    </w:p>
    <w:p w14:paraId="11B5C0F9" w14:textId="77777777" w:rsidR="00DA7E16" w:rsidRPr="00B53F6C" w:rsidRDefault="00DA7E16" w:rsidP="00DA7E16">
      <w:pPr>
        <w:rPr>
          <w:rFonts w:ascii="Footlight MT Light" w:hAnsi="Footlight MT Light"/>
        </w:rPr>
      </w:pPr>
    </w:p>
    <w:p w14:paraId="04B8C330" w14:textId="77777777" w:rsidR="00DA7E16" w:rsidRPr="00B53F6C" w:rsidRDefault="00DA7E16" w:rsidP="00DA7E16">
      <w:pPr>
        <w:rPr>
          <w:rFonts w:ascii="Footlight MT Light" w:hAnsi="Footlight MT Light"/>
        </w:rPr>
      </w:pPr>
      <w:r w:rsidRPr="00B53F6C">
        <w:rPr>
          <w:rFonts w:ascii="Footlight MT Light" w:hAnsi="Footlight MT Light"/>
        </w:rPr>
        <w:t>Satuan Kerja __________</w:t>
      </w:r>
    </w:p>
    <w:p w14:paraId="3F24BACA" w14:textId="5D20D58F" w:rsidR="00DA7E16" w:rsidRPr="00B53F6C" w:rsidRDefault="00181835" w:rsidP="00DA7E16">
      <w:pPr>
        <w:ind w:left="426" w:hanging="426"/>
        <w:rPr>
          <w:rFonts w:ascii="Footlight MT Light" w:hAnsi="Footlight MT Light"/>
          <w:lang w:val="en-US"/>
        </w:rPr>
      </w:pPr>
      <w:proofErr w:type="spellStart"/>
      <w:r w:rsidRPr="00B53F6C">
        <w:rPr>
          <w:rFonts w:ascii="Footlight MT Light" w:hAnsi="Footlight MT Light"/>
          <w:lang w:val="en-US"/>
        </w:rPr>
        <w:t>Pejabat</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Penandatangan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Kontrak</w:t>
      </w:r>
      <w:proofErr w:type="spellEnd"/>
    </w:p>
    <w:p w14:paraId="7F1EB39E" w14:textId="77777777" w:rsidR="00DA7E16" w:rsidRPr="00B53F6C" w:rsidRDefault="00DA7E16" w:rsidP="00DA7E16">
      <w:pPr>
        <w:ind w:left="426" w:hanging="426"/>
        <w:rPr>
          <w:rFonts w:ascii="Footlight MT Light" w:hAnsi="Footlight MT Light"/>
        </w:rPr>
      </w:pPr>
    </w:p>
    <w:p w14:paraId="57DDA53D" w14:textId="77777777" w:rsidR="00DA7E16" w:rsidRPr="00B53F6C" w:rsidRDefault="00DA7E16" w:rsidP="00DA7E16">
      <w:pPr>
        <w:ind w:left="426" w:hanging="426"/>
        <w:rPr>
          <w:rFonts w:ascii="Footlight MT Light" w:hAnsi="Footlight MT Light"/>
          <w:i/>
        </w:rPr>
      </w:pPr>
      <w:r w:rsidRPr="00B53F6C">
        <w:rPr>
          <w:rFonts w:ascii="Footlight MT Light" w:hAnsi="Footlight MT Light"/>
          <w:i/>
        </w:rPr>
        <w:t>[tanda tangan]</w:t>
      </w:r>
    </w:p>
    <w:p w14:paraId="6D190447" w14:textId="77777777" w:rsidR="00DA7E16" w:rsidRPr="00B53F6C" w:rsidRDefault="00DA7E16" w:rsidP="00DA7E16">
      <w:pPr>
        <w:ind w:left="426" w:hanging="426"/>
        <w:rPr>
          <w:rFonts w:ascii="Footlight MT Light" w:hAnsi="Footlight MT Light"/>
          <w:i/>
        </w:rPr>
      </w:pPr>
    </w:p>
    <w:p w14:paraId="73C5FFF1" w14:textId="77777777" w:rsidR="00DA7E16" w:rsidRPr="00B53F6C" w:rsidRDefault="00DA7E16" w:rsidP="00DA7E16">
      <w:pPr>
        <w:rPr>
          <w:rFonts w:ascii="Footlight MT Light" w:hAnsi="Footlight MT Light"/>
          <w:i/>
        </w:rPr>
      </w:pPr>
      <w:r w:rsidRPr="00B53F6C">
        <w:rPr>
          <w:rFonts w:ascii="Footlight MT Light" w:hAnsi="Footlight MT Light"/>
          <w:i/>
        </w:rPr>
        <w:t>[</w:t>
      </w:r>
      <w:r w:rsidRPr="00B53F6C">
        <w:rPr>
          <w:rFonts w:ascii="Footlight MT Light" w:hAnsi="Footlight MT Light"/>
          <w:i/>
          <w:u w:val="single"/>
        </w:rPr>
        <w:t>nama lengkap</w:t>
      </w:r>
      <w:r w:rsidRPr="00B53F6C">
        <w:rPr>
          <w:rFonts w:ascii="Footlight MT Light" w:hAnsi="Footlight MT Light"/>
          <w:i/>
        </w:rPr>
        <w:t>]</w:t>
      </w:r>
    </w:p>
    <w:p w14:paraId="0DF8ACFA" w14:textId="77777777" w:rsidR="00DA7E16" w:rsidRPr="00B53F6C" w:rsidRDefault="00DA7E16" w:rsidP="00DA7E16">
      <w:pPr>
        <w:rPr>
          <w:rFonts w:ascii="Footlight MT Light" w:hAnsi="Footlight MT Light"/>
          <w:i/>
        </w:rPr>
      </w:pPr>
      <w:r w:rsidRPr="00B53F6C">
        <w:rPr>
          <w:rFonts w:ascii="Footlight MT Light" w:hAnsi="Footlight MT Light"/>
          <w:i/>
        </w:rPr>
        <w:t>[jabatan]</w:t>
      </w:r>
    </w:p>
    <w:p w14:paraId="1810A001" w14:textId="77777777" w:rsidR="00DA7E16" w:rsidRPr="00B53F6C" w:rsidRDefault="00DA7E16" w:rsidP="00DA7E16">
      <w:pPr>
        <w:rPr>
          <w:rFonts w:ascii="Footlight MT Light" w:hAnsi="Footlight MT Light"/>
        </w:rPr>
      </w:pPr>
      <w:r w:rsidRPr="00B53F6C">
        <w:rPr>
          <w:rFonts w:ascii="Footlight MT Light" w:hAnsi="Footlight MT Light"/>
        </w:rPr>
        <w:t>NIP. __________</w:t>
      </w:r>
    </w:p>
    <w:p w14:paraId="50D70E25" w14:textId="77777777" w:rsidR="00DA7E16" w:rsidRPr="00B53F6C" w:rsidRDefault="00DA7E16" w:rsidP="00DA7E16">
      <w:pPr>
        <w:numPr>
          <w:ilvl w:val="12"/>
          <w:numId w:val="0"/>
        </w:numPr>
        <w:rPr>
          <w:rFonts w:ascii="Footlight MT Light" w:hAnsi="Footlight MT Light"/>
        </w:rPr>
      </w:pPr>
    </w:p>
    <w:p w14:paraId="65467BBA" w14:textId="77777777" w:rsidR="00DA7E16" w:rsidRPr="00B53F6C" w:rsidRDefault="00DA7E16" w:rsidP="00DA7E16">
      <w:pPr>
        <w:numPr>
          <w:ilvl w:val="12"/>
          <w:numId w:val="0"/>
        </w:numPr>
        <w:rPr>
          <w:rFonts w:ascii="Footlight MT Light" w:hAnsi="Footlight MT Light"/>
        </w:rPr>
      </w:pPr>
      <w:r w:rsidRPr="00B53F6C">
        <w:rPr>
          <w:rFonts w:ascii="Footlight MT Light" w:hAnsi="Footlight MT Light"/>
        </w:rPr>
        <w:t>Tembusan Yth. :</w:t>
      </w:r>
    </w:p>
    <w:p w14:paraId="5C058A0D" w14:textId="77777777" w:rsidR="00DA7E16" w:rsidRPr="00B53F6C" w:rsidRDefault="00DA7E16" w:rsidP="00DA7E16">
      <w:pPr>
        <w:numPr>
          <w:ilvl w:val="3"/>
          <w:numId w:val="24"/>
        </w:numPr>
        <w:ind w:left="284" w:hanging="284"/>
        <w:rPr>
          <w:rFonts w:ascii="Footlight MT Light" w:hAnsi="Footlight MT Light"/>
        </w:rPr>
      </w:pPr>
      <w:r w:rsidRPr="00B53F6C">
        <w:rPr>
          <w:rFonts w:ascii="Footlight MT Light" w:hAnsi="Footlight MT Light"/>
        </w:rPr>
        <w:t xml:space="preserve">____________ </w:t>
      </w:r>
      <w:r w:rsidRPr="00B53F6C">
        <w:rPr>
          <w:rFonts w:ascii="Footlight MT Light" w:hAnsi="Footlight MT Light"/>
          <w:i/>
        </w:rPr>
        <w:t>[PA/KPA K/L/PD]</w:t>
      </w:r>
    </w:p>
    <w:p w14:paraId="5B8DFBBF" w14:textId="77777777" w:rsidR="00DA7E16" w:rsidRPr="00B53F6C" w:rsidRDefault="00DA7E16" w:rsidP="00DA7E16">
      <w:pPr>
        <w:numPr>
          <w:ilvl w:val="3"/>
          <w:numId w:val="24"/>
        </w:numPr>
        <w:ind w:left="284" w:hanging="284"/>
        <w:rPr>
          <w:rFonts w:ascii="Footlight MT Light" w:hAnsi="Footlight MT Light"/>
        </w:rPr>
      </w:pPr>
      <w:r w:rsidRPr="00B53F6C">
        <w:rPr>
          <w:rFonts w:ascii="Footlight MT Light" w:hAnsi="Footlight MT Light"/>
        </w:rPr>
        <w:t xml:space="preserve">____________ </w:t>
      </w:r>
      <w:r w:rsidRPr="00B53F6C">
        <w:rPr>
          <w:rFonts w:ascii="Footlight MT Light" w:hAnsi="Footlight MT Light"/>
          <w:i/>
        </w:rPr>
        <w:t>[APIP K/L/PD]</w:t>
      </w:r>
    </w:p>
    <w:p w14:paraId="70FFC538" w14:textId="77777777" w:rsidR="00DA7E16" w:rsidRPr="00B53F6C" w:rsidRDefault="00DA7E16" w:rsidP="00DA7E16">
      <w:pPr>
        <w:numPr>
          <w:ilvl w:val="3"/>
          <w:numId w:val="24"/>
        </w:numPr>
        <w:ind w:left="284" w:hanging="284"/>
        <w:rPr>
          <w:rFonts w:ascii="Footlight MT Light" w:hAnsi="Footlight MT Light"/>
        </w:rPr>
      </w:pPr>
      <w:r w:rsidRPr="00B53F6C">
        <w:rPr>
          <w:rFonts w:ascii="Footlight MT Light" w:hAnsi="Footlight MT Light"/>
        </w:rPr>
        <w:t xml:space="preserve">____________ </w:t>
      </w:r>
      <w:r w:rsidRPr="00B53F6C">
        <w:rPr>
          <w:rFonts w:ascii="Footlight MT Light" w:hAnsi="Footlight MT Light"/>
          <w:i/>
        </w:rPr>
        <w:t>[Pokja Pemilihan]</w:t>
      </w:r>
    </w:p>
    <w:p w14:paraId="1F3DF8B2" w14:textId="77777777" w:rsidR="00DA7E16" w:rsidRPr="00B53F6C" w:rsidRDefault="00DA7E16" w:rsidP="00DA7E16">
      <w:pPr>
        <w:numPr>
          <w:ilvl w:val="12"/>
          <w:numId w:val="0"/>
        </w:numPr>
        <w:rPr>
          <w:rFonts w:ascii="Footlight MT Light" w:hAnsi="Footlight MT Light"/>
        </w:rPr>
      </w:pPr>
      <w:r w:rsidRPr="00B53F6C">
        <w:rPr>
          <w:rFonts w:ascii="Footlight MT Light" w:hAnsi="Footlight MT Light"/>
        </w:rPr>
        <w:t xml:space="preserve">......... </w:t>
      </w:r>
      <w:r w:rsidRPr="00B53F6C">
        <w:rPr>
          <w:rFonts w:ascii="Footlight MT Light" w:hAnsi="Footlight MT Light"/>
          <w:i/>
        </w:rPr>
        <w:t>dst</w:t>
      </w:r>
      <w:r w:rsidRPr="00B53F6C">
        <w:rPr>
          <w:rFonts w:ascii="Footlight MT Light" w:hAnsi="Footlight MT Light"/>
        </w:rPr>
        <w:br w:type="page"/>
      </w:r>
    </w:p>
    <w:p w14:paraId="277A882D" w14:textId="77777777" w:rsidR="00DA7E16" w:rsidRPr="00B53F6C" w:rsidRDefault="00DA7E16" w:rsidP="00DA7E16">
      <w:pPr>
        <w:pStyle w:val="Heading2"/>
        <w:numPr>
          <w:ilvl w:val="0"/>
          <w:numId w:val="26"/>
        </w:numPr>
      </w:pPr>
      <w:bookmarkStart w:id="542" w:name="_Toc40700583"/>
      <w:bookmarkStart w:id="543" w:name="_Toc69999979"/>
      <w:r w:rsidRPr="00B53F6C">
        <w:lastRenderedPageBreak/>
        <w:t>BENTUK SURAT PERINTAH MULAI KERJA (SPMK)</w:t>
      </w:r>
      <w:bookmarkEnd w:id="542"/>
      <w:bookmarkEnd w:id="543"/>
    </w:p>
    <w:p w14:paraId="22C6F314" w14:textId="77777777" w:rsidR="00DA7E16" w:rsidRPr="00B53F6C" w:rsidRDefault="00DA7E16" w:rsidP="00DA7E16">
      <w:pPr>
        <w:pBdr>
          <w:bottom w:val="single" w:sz="4" w:space="1" w:color="auto"/>
        </w:pBdr>
        <w:jc w:val="center"/>
        <w:rPr>
          <w:rFonts w:ascii="Footlight MT Light" w:hAnsi="Footlight MT Light"/>
          <w:b/>
        </w:rPr>
      </w:pPr>
    </w:p>
    <w:p w14:paraId="4567F9BE" w14:textId="77777777" w:rsidR="00DA7E16" w:rsidRPr="00B53F6C" w:rsidRDefault="00DA7E16" w:rsidP="00DA7E16">
      <w:pPr>
        <w:jc w:val="center"/>
        <w:rPr>
          <w:rFonts w:ascii="Footlight MT Light" w:hAnsi="Footlight MT Light"/>
          <w:i/>
        </w:rPr>
      </w:pPr>
      <w:r w:rsidRPr="00B53F6C">
        <w:rPr>
          <w:rFonts w:ascii="Footlight MT Light" w:hAnsi="Footlight MT Light"/>
          <w:i/>
        </w:rPr>
        <w:t>[kop surat satuan kerja K/L/PD]</w:t>
      </w:r>
    </w:p>
    <w:p w14:paraId="40E4BFB2" w14:textId="77777777" w:rsidR="00DA7E16" w:rsidRPr="00B53F6C" w:rsidRDefault="00DA7E16" w:rsidP="00DA7E16">
      <w:pPr>
        <w:autoSpaceDE w:val="0"/>
        <w:autoSpaceDN w:val="0"/>
        <w:adjustRightInd w:val="0"/>
        <w:ind w:left="454" w:hanging="454"/>
        <w:jc w:val="center"/>
        <w:rPr>
          <w:rFonts w:ascii="Footlight MT Light" w:hAnsi="Footlight MT Light"/>
        </w:rPr>
      </w:pPr>
    </w:p>
    <w:p w14:paraId="229AE90E" w14:textId="77777777" w:rsidR="00DA7E16" w:rsidRPr="00B53F6C" w:rsidRDefault="00DA7E16" w:rsidP="00DA7E16">
      <w:pPr>
        <w:autoSpaceDE w:val="0"/>
        <w:autoSpaceDN w:val="0"/>
        <w:adjustRightInd w:val="0"/>
        <w:ind w:left="454" w:hanging="454"/>
        <w:jc w:val="center"/>
        <w:rPr>
          <w:rFonts w:ascii="Footlight MT Light" w:hAnsi="Footlight MT Light"/>
        </w:rPr>
      </w:pPr>
    </w:p>
    <w:p w14:paraId="2BEB8C50" w14:textId="77777777" w:rsidR="00DA7E16" w:rsidRPr="00B53F6C" w:rsidRDefault="00DA7E16" w:rsidP="00DA7E16">
      <w:pPr>
        <w:autoSpaceDE w:val="0"/>
        <w:autoSpaceDN w:val="0"/>
        <w:adjustRightInd w:val="0"/>
        <w:ind w:left="454" w:hanging="454"/>
        <w:jc w:val="center"/>
        <w:rPr>
          <w:rFonts w:ascii="Footlight MT Light" w:hAnsi="Footlight MT Light"/>
          <w:b/>
        </w:rPr>
      </w:pPr>
      <w:r w:rsidRPr="00B53F6C">
        <w:rPr>
          <w:rFonts w:ascii="Footlight MT Light" w:hAnsi="Footlight MT Light"/>
          <w:b/>
        </w:rPr>
        <w:t>SURAT PERINTAH MULAI KERJA (SPMK)</w:t>
      </w:r>
    </w:p>
    <w:p w14:paraId="0672A4D2" w14:textId="77777777" w:rsidR="00DA7E16" w:rsidRPr="00B53F6C" w:rsidRDefault="00DA7E16" w:rsidP="00DA7E16">
      <w:pPr>
        <w:autoSpaceDE w:val="0"/>
        <w:autoSpaceDN w:val="0"/>
        <w:adjustRightInd w:val="0"/>
        <w:ind w:left="454" w:hanging="454"/>
        <w:jc w:val="center"/>
        <w:rPr>
          <w:rFonts w:ascii="Footlight MT Light" w:hAnsi="Footlight MT Light"/>
        </w:rPr>
      </w:pPr>
    </w:p>
    <w:p w14:paraId="7729B1E6" w14:textId="77777777" w:rsidR="00DA7E16" w:rsidRPr="00B53F6C" w:rsidRDefault="00DA7E16" w:rsidP="00DA7E16">
      <w:pPr>
        <w:autoSpaceDE w:val="0"/>
        <w:autoSpaceDN w:val="0"/>
        <w:adjustRightInd w:val="0"/>
        <w:ind w:left="454" w:hanging="454"/>
        <w:jc w:val="center"/>
        <w:rPr>
          <w:rFonts w:ascii="Footlight MT Light" w:hAnsi="Footlight MT Light"/>
        </w:rPr>
      </w:pPr>
      <w:r w:rsidRPr="00B53F6C">
        <w:rPr>
          <w:rFonts w:ascii="Footlight MT Light" w:hAnsi="Footlight MT Light"/>
        </w:rPr>
        <w:t>Nomor: __________</w:t>
      </w:r>
    </w:p>
    <w:p w14:paraId="159ACBCE" w14:textId="77777777" w:rsidR="00DA7E16" w:rsidRPr="00B53F6C" w:rsidRDefault="00DA7E16" w:rsidP="00DA7E16">
      <w:pPr>
        <w:autoSpaceDE w:val="0"/>
        <w:autoSpaceDN w:val="0"/>
        <w:adjustRightInd w:val="0"/>
        <w:ind w:left="454" w:hanging="454"/>
        <w:jc w:val="center"/>
        <w:rPr>
          <w:rFonts w:ascii="Footlight MT Light" w:hAnsi="Footlight MT Light"/>
        </w:rPr>
      </w:pPr>
      <w:r w:rsidRPr="00B53F6C">
        <w:rPr>
          <w:rFonts w:ascii="Footlight MT Light" w:hAnsi="Footlight MT Light"/>
        </w:rPr>
        <w:t>Paket Pekerjaan: __________</w:t>
      </w:r>
    </w:p>
    <w:p w14:paraId="6E894C10" w14:textId="77777777" w:rsidR="00DA7E16" w:rsidRPr="00B53F6C" w:rsidRDefault="00DA7E16" w:rsidP="00DA7E16">
      <w:pPr>
        <w:autoSpaceDE w:val="0"/>
        <w:autoSpaceDN w:val="0"/>
        <w:adjustRightInd w:val="0"/>
        <w:ind w:left="454" w:hanging="454"/>
        <w:jc w:val="center"/>
        <w:rPr>
          <w:rFonts w:ascii="Footlight MT Light" w:hAnsi="Footlight MT Light"/>
        </w:rPr>
      </w:pPr>
    </w:p>
    <w:p w14:paraId="243804CA" w14:textId="77777777" w:rsidR="00DA7E16" w:rsidRPr="00B53F6C" w:rsidRDefault="00DA7E16" w:rsidP="00DA7E16">
      <w:pPr>
        <w:autoSpaceDE w:val="0"/>
        <w:autoSpaceDN w:val="0"/>
        <w:adjustRightInd w:val="0"/>
        <w:ind w:left="454" w:hanging="454"/>
        <w:jc w:val="center"/>
        <w:rPr>
          <w:rFonts w:ascii="Footlight MT Light" w:hAnsi="Footlight MT Light"/>
        </w:rPr>
      </w:pPr>
    </w:p>
    <w:p w14:paraId="141C8058" w14:textId="77777777" w:rsidR="00DA7E16" w:rsidRPr="00B53F6C" w:rsidRDefault="00DA7E16" w:rsidP="00DA7E16">
      <w:pPr>
        <w:autoSpaceDE w:val="0"/>
        <w:autoSpaceDN w:val="0"/>
        <w:adjustRightInd w:val="0"/>
        <w:ind w:left="454" w:hanging="454"/>
        <w:jc w:val="center"/>
        <w:rPr>
          <w:rFonts w:ascii="Footlight MT Light" w:hAnsi="Footlight MT Light"/>
        </w:rPr>
      </w:pPr>
    </w:p>
    <w:p w14:paraId="247463F9" w14:textId="77777777" w:rsidR="00DA7E16" w:rsidRPr="00B53F6C" w:rsidRDefault="00DA7E16" w:rsidP="00DA7E16">
      <w:pPr>
        <w:autoSpaceDE w:val="0"/>
        <w:autoSpaceDN w:val="0"/>
        <w:adjustRightInd w:val="0"/>
        <w:jc w:val="both"/>
        <w:rPr>
          <w:rFonts w:ascii="Footlight MT Light" w:hAnsi="Footlight MT Light"/>
        </w:rPr>
      </w:pPr>
      <w:r w:rsidRPr="00B53F6C">
        <w:rPr>
          <w:rFonts w:ascii="Footlight MT Light" w:hAnsi="Footlight MT Light"/>
        </w:rPr>
        <w:t>Yang bertanda tangan di bawah ini:</w:t>
      </w:r>
    </w:p>
    <w:p w14:paraId="202BFD2F" w14:textId="77777777" w:rsidR="00DA7E16" w:rsidRPr="00B53F6C" w:rsidRDefault="00DA7E16" w:rsidP="00DA7E16">
      <w:pPr>
        <w:autoSpaceDE w:val="0"/>
        <w:autoSpaceDN w:val="0"/>
        <w:adjustRightInd w:val="0"/>
        <w:jc w:val="both"/>
        <w:rPr>
          <w:rFonts w:ascii="Footlight MT Light" w:hAnsi="Footlight MT Light"/>
        </w:rPr>
      </w:pPr>
    </w:p>
    <w:p w14:paraId="529CB09E" w14:textId="66DDE57F" w:rsidR="00DA7E16" w:rsidRPr="00B53F6C" w:rsidRDefault="00DA7E16" w:rsidP="00DA7E16">
      <w:pPr>
        <w:autoSpaceDE w:val="0"/>
        <w:autoSpaceDN w:val="0"/>
        <w:adjustRightInd w:val="0"/>
        <w:jc w:val="both"/>
        <w:rPr>
          <w:rFonts w:ascii="Footlight MT Light" w:hAnsi="Footlight MT Light"/>
        </w:rPr>
      </w:pPr>
      <w:r w:rsidRPr="00B53F6C">
        <w:rPr>
          <w:rFonts w:ascii="Footlight MT Light" w:hAnsi="Footlight MT Light"/>
        </w:rPr>
        <w:t>_______________</w:t>
      </w:r>
      <w:r w:rsidRPr="00B53F6C">
        <w:rPr>
          <w:rFonts w:ascii="Footlight MT Light" w:hAnsi="Footlight MT Light"/>
          <w:i/>
        </w:rPr>
        <w:t xml:space="preserve">[nama </w:t>
      </w:r>
      <w:proofErr w:type="spellStart"/>
      <w:r w:rsidR="00181835" w:rsidRPr="00B53F6C">
        <w:rPr>
          <w:rFonts w:ascii="Footlight MT Light" w:hAnsi="Footlight MT Light"/>
          <w:i/>
          <w:lang w:val="en-US"/>
        </w:rPr>
        <w:t>Pejabat</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Penandatangan</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Kontrak</w:t>
      </w:r>
      <w:proofErr w:type="spellEnd"/>
      <w:r w:rsidRPr="00B53F6C">
        <w:rPr>
          <w:rFonts w:ascii="Footlight MT Light" w:hAnsi="Footlight MT Light"/>
          <w:i/>
        </w:rPr>
        <w:t>]</w:t>
      </w:r>
    </w:p>
    <w:p w14:paraId="60306E3F" w14:textId="6F6CC6DE" w:rsidR="00DA7E16" w:rsidRPr="00B53F6C" w:rsidRDefault="00DA7E16" w:rsidP="00DA7E16">
      <w:pPr>
        <w:autoSpaceDE w:val="0"/>
        <w:autoSpaceDN w:val="0"/>
        <w:adjustRightInd w:val="0"/>
        <w:jc w:val="both"/>
        <w:rPr>
          <w:rFonts w:ascii="Footlight MT Light" w:hAnsi="Footlight MT Light"/>
          <w:i/>
        </w:rPr>
      </w:pPr>
      <w:r w:rsidRPr="00B53F6C">
        <w:rPr>
          <w:rFonts w:ascii="Footlight MT Light" w:hAnsi="Footlight MT Light"/>
        </w:rPr>
        <w:t>_______________</w:t>
      </w:r>
      <w:r w:rsidRPr="00B53F6C">
        <w:rPr>
          <w:rFonts w:ascii="Footlight MT Light" w:hAnsi="Footlight MT Light"/>
          <w:i/>
        </w:rPr>
        <w:t xml:space="preserve">[jabatan </w:t>
      </w:r>
      <w:proofErr w:type="spellStart"/>
      <w:r w:rsidR="00181835" w:rsidRPr="00B53F6C">
        <w:rPr>
          <w:rFonts w:ascii="Footlight MT Light" w:hAnsi="Footlight MT Light"/>
          <w:i/>
          <w:lang w:val="en-US"/>
        </w:rPr>
        <w:t>Pejabat</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Penandatangan</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Kontrak</w:t>
      </w:r>
      <w:proofErr w:type="spellEnd"/>
      <w:r w:rsidRPr="00B53F6C">
        <w:rPr>
          <w:rFonts w:ascii="Footlight MT Light" w:hAnsi="Footlight MT Light"/>
          <w:i/>
        </w:rPr>
        <w:t>]</w:t>
      </w:r>
    </w:p>
    <w:p w14:paraId="3D02405A" w14:textId="5C67B56D" w:rsidR="00DA7E16" w:rsidRPr="00B53F6C" w:rsidRDefault="00DA7E16" w:rsidP="00DA7E16">
      <w:pPr>
        <w:autoSpaceDE w:val="0"/>
        <w:autoSpaceDN w:val="0"/>
        <w:adjustRightInd w:val="0"/>
        <w:jc w:val="both"/>
        <w:rPr>
          <w:rFonts w:ascii="Footlight MT Light" w:hAnsi="Footlight MT Light"/>
        </w:rPr>
      </w:pPr>
      <w:r w:rsidRPr="00B53F6C">
        <w:rPr>
          <w:rFonts w:ascii="Footlight MT Light" w:hAnsi="Footlight MT Light"/>
        </w:rPr>
        <w:t>_______________</w:t>
      </w:r>
      <w:r w:rsidRPr="00B53F6C">
        <w:rPr>
          <w:rFonts w:ascii="Footlight MT Light" w:hAnsi="Footlight MT Light"/>
          <w:i/>
        </w:rPr>
        <w:t xml:space="preserve">[alamat satuan kerja </w:t>
      </w:r>
      <w:proofErr w:type="spellStart"/>
      <w:r w:rsidR="00181835" w:rsidRPr="00B53F6C">
        <w:rPr>
          <w:rFonts w:ascii="Footlight MT Light" w:hAnsi="Footlight MT Light"/>
          <w:i/>
          <w:lang w:val="en-US"/>
        </w:rPr>
        <w:t>Pejabat</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Penandatangan</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Kontrak</w:t>
      </w:r>
      <w:proofErr w:type="spellEnd"/>
      <w:r w:rsidRPr="00B53F6C">
        <w:rPr>
          <w:rFonts w:ascii="Footlight MT Light" w:hAnsi="Footlight MT Light"/>
          <w:i/>
        </w:rPr>
        <w:t>]</w:t>
      </w:r>
    </w:p>
    <w:p w14:paraId="1A6B91E4" w14:textId="77777777" w:rsidR="00DA7E16" w:rsidRPr="00B53F6C" w:rsidRDefault="00DA7E16" w:rsidP="00DA7E16">
      <w:pPr>
        <w:autoSpaceDE w:val="0"/>
        <w:autoSpaceDN w:val="0"/>
        <w:adjustRightInd w:val="0"/>
        <w:jc w:val="both"/>
        <w:rPr>
          <w:rFonts w:ascii="Footlight MT Light" w:hAnsi="Footlight MT Light"/>
        </w:rPr>
      </w:pPr>
    </w:p>
    <w:p w14:paraId="2BC89F76" w14:textId="73E7DD09" w:rsidR="00DA7E16" w:rsidRPr="00B53F6C" w:rsidRDefault="00DA7E16" w:rsidP="00DA7E16">
      <w:pPr>
        <w:autoSpaceDE w:val="0"/>
        <w:autoSpaceDN w:val="0"/>
        <w:adjustRightInd w:val="0"/>
        <w:jc w:val="both"/>
        <w:rPr>
          <w:rFonts w:ascii="Footlight MT Light" w:hAnsi="Footlight MT Light"/>
        </w:rPr>
      </w:pPr>
      <w:r w:rsidRPr="00B53F6C">
        <w:rPr>
          <w:rFonts w:ascii="Footlight MT Light" w:hAnsi="Footlight MT Light"/>
        </w:rPr>
        <w:t xml:space="preserve">selanjutnya disebut sebagai </w:t>
      </w:r>
      <w:proofErr w:type="spellStart"/>
      <w:r w:rsidR="00181835" w:rsidRPr="00B53F6C">
        <w:rPr>
          <w:rFonts w:ascii="Footlight MT Light" w:hAnsi="Footlight MT Light"/>
          <w:i/>
          <w:lang w:val="en-US"/>
        </w:rPr>
        <w:t>Pejabat</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Penandatangan</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Kontrak</w:t>
      </w:r>
      <w:proofErr w:type="spellEnd"/>
      <w:r w:rsidRPr="00B53F6C">
        <w:rPr>
          <w:rFonts w:ascii="Footlight MT Light" w:hAnsi="Footlight MT Light"/>
        </w:rPr>
        <w:t>;</w:t>
      </w:r>
    </w:p>
    <w:p w14:paraId="4A9A3E38" w14:textId="77777777" w:rsidR="00DA7E16" w:rsidRPr="00B53F6C" w:rsidRDefault="00DA7E16" w:rsidP="00DA7E16">
      <w:pPr>
        <w:autoSpaceDE w:val="0"/>
        <w:autoSpaceDN w:val="0"/>
        <w:adjustRightInd w:val="0"/>
        <w:jc w:val="both"/>
        <w:rPr>
          <w:rFonts w:ascii="Footlight MT Light" w:hAnsi="Footlight MT Light"/>
        </w:rPr>
      </w:pPr>
    </w:p>
    <w:p w14:paraId="1A51C7B5" w14:textId="77777777" w:rsidR="00DA7E16" w:rsidRPr="00B53F6C" w:rsidRDefault="00DA7E16" w:rsidP="00DA7E16">
      <w:pPr>
        <w:autoSpaceDE w:val="0"/>
        <w:autoSpaceDN w:val="0"/>
        <w:adjustRightInd w:val="0"/>
        <w:jc w:val="both"/>
        <w:rPr>
          <w:rFonts w:ascii="Footlight MT Light" w:hAnsi="Footlight MT Light"/>
        </w:rPr>
      </w:pPr>
    </w:p>
    <w:p w14:paraId="4E672AAB" w14:textId="77777777" w:rsidR="00DA7E16" w:rsidRPr="00B53F6C" w:rsidRDefault="00DA7E16" w:rsidP="00DA7E16">
      <w:pPr>
        <w:autoSpaceDE w:val="0"/>
        <w:autoSpaceDN w:val="0"/>
        <w:adjustRightInd w:val="0"/>
        <w:jc w:val="both"/>
        <w:rPr>
          <w:rFonts w:ascii="Footlight MT Light" w:hAnsi="Footlight MT Light"/>
        </w:rPr>
      </w:pPr>
      <w:r w:rsidRPr="00B53F6C">
        <w:rPr>
          <w:rFonts w:ascii="Footlight MT Light" w:hAnsi="Footlight MT Light"/>
        </w:rPr>
        <w:t>berdasarkan Surat Perjanjian __________ nomor __________ tanggal __________, bersama ini memerintahkan:</w:t>
      </w:r>
    </w:p>
    <w:p w14:paraId="66DCB9A3" w14:textId="77777777" w:rsidR="00DA7E16" w:rsidRPr="00B53F6C" w:rsidRDefault="00DA7E16" w:rsidP="00DA7E16">
      <w:pPr>
        <w:autoSpaceDE w:val="0"/>
        <w:autoSpaceDN w:val="0"/>
        <w:adjustRightInd w:val="0"/>
        <w:jc w:val="both"/>
        <w:rPr>
          <w:rFonts w:ascii="Footlight MT Light" w:hAnsi="Footlight MT Light"/>
        </w:rPr>
      </w:pPr>
    </w:p>
    <w:p w14:paraId="3CCA820C" w14:textId="77777777" w:rsidR="00DA7E16" w:rsidRPr="00B53F6C" w:rsidRDefault="00DA7E16" w:rsidP="00DA7E16">
      <w:pPr>
        <w:autoSpaceDE w:val="0"/>
        <w:autoSpaceDN w:val="0"/>
        <w:adjustRightInd w:val="0"/>
        <w:jc w:val="both"/>
        <w:rPr>
          <w:rFonts w:ascii="Footlight MT Light" w:hAnsi="Footlight MT Light"/>
        </w:rPr>
      </w:pPr>
      <w:r w:rsidRPr="00B53F6C">
        <w:rPr>
          <w:rFonts w:ascii="Footlight MT Light" w:hAnsi="Footlight MT Light"/>
        </w:rPr>
        <w:t>_______________</w:t>
      </w:r>
      <w:r w:rsidRPr="00B53F6C">
        <w:rPr>
          <w:rFonts w:ascii="Footlight MT Light" w:hAnsi="Footlight MT Light"/>
          <w:i/>
        </w:rPr>
        <w:t>[nama Penyedia Pekerjaan Konstruksi]</w:t>
      </w:r>
    </w:p>
    <w:p w14:paraId="3FEBEC69" w14:textId="77777777" w:rsidR="00DA7E16" w:rsidRPr="00B53F6C" w:rsidRDefault="00DA7E16" w:rsidP="00DA7E16">
      <w:pPr>
        <w:autoSpaceDE w:val="0"/>
        <w:autoSpaceDN w:val="0"/>
        <w:adjustRightInd w:val="0"/>
        <w:jc w:val="both"/>
        <w:rPr>
          <w:rFonts w:ascii="Footlight MT Light" w:hAnsi="Footlight MT Light"/>
        </w:rPr>
      </w:pPr>
      <w:r w:rsidRPr="00B53F6C">
        <w:rPr>
          <w:rFonts w:ascii="Footlight MT Light" w:hAnsi="Footlight MT Light"/>
        </w:rPr>
        <w:t>_______________</w:t>
      </w:r>
      <w:r w:rsidRPr="00B53F6C">
        <w:rPr>
          <w:rFonts w:ascii="Footlight MT Light" w:hAnsi="Footlight MT Light"/>
          <w:i/>
        </w:rPr>
        <w:t>[alamat Penyedia Pekerjaan Konstruksi]</w:t>
      </w:r>
    </w:p>
    <w:p w14:paraId="58D9611E" w14:textId="77777777" w:rsidR="00DA7E16" w:rsidRPr="00B53F6C" w:rsidRDefault="00DA7E16" w:rsidP="00DA7E16">
      <w:pPr>
        <w:autoSpaceDE w:val="0"/>
        <w:autoSpaceDN w:val="0"/>
        <w:adjustRightInd w:val="0"/>
        <w:jc w:val="both"/>
        <w:rPr>
          <w:rFonts w:ascii="Footlight MT Light" w:hAnsi="Footlight MT Light"/>
        </w:rPr>
      </w:pPr>
      <w:r w:rsidRPr="00B53F6C">
        <w:rPr>
          <w:rFonts w:ascii="Footlight MT Light" w:hAnsi="Footlight MT Light"/>
        </w:rPr>
        <w:t>yang dalam hal ini diwakili oleh: __________</w:t>
      </w:r>
    </w:p>
    <w:p w14:paraId="266FA819" w14:textId="77777777" w:rsidR="00DA7E16" w:rsidRPr="00B53F6C" w:rsidRDefault="00DA7E16" w:rsidP="00DA7E16">
      <w:pPr>
        <w:autoSpaceDE w:val="0"/>
        <w:autoSpaceDN w:val="0"/>
        <w:adjustRightInd w:val="0"/>
        <w:jc w:val="both"/>
        <w:rPr>
          <w:rFonts w:ascii="Footlight MT Light" w:hAnsi="Footlight MT Light"/>
        </w:rPr>
      </w:pPr>
    </w:p>
    <w:p w14:paraId="249085A6" w14:textId="77777777" w:rsidR="00DA7E16" w:rsidRPr="00B53F6C" w:rsidRDefault="00DA7E16" w:rsidP="00DA7E16">
      <w:pPr>
        <w:autoSpaceDE w:val="0"/>
        <w:autoSpaceDN w:val="0"/>
        <w:adjustRightInd w:val="0"/>
        <w:jc w:val="both"/>
        <w:rPr>
          <w:rFonts w:ascii="Footlight MT Light" w:hAnsi="Footlight MT Light"/>
        </w:rPr>
      </w:pPr>
      <w:r w:rsidRPr="00B53F6C">
        <w:rPr>
          <w:rFonts w:ascii="Footlight MT Light" w:hAnsi="Footlight MT Light"/>
        </w:rPr>
        <w:t>selanjutnya disebut sebagai Penyedia;</w:t>
      </w:r>
    </w:p>
    <w:p w14:paraId="322691F8" w14:textId="77777777" w:rsidR="00DA7E16" w:rsidRPr="00B53F6C" w:rsidRDefault="00DA7E16" w:rsidP="00DA7E16">
      <w:pPr>
        <w:autoSpaceDE w:val="0"/>
        <w:autoSpaceDN w:val="0"/>
        <w:adjustRightInd w:val="0"/>
        <w:jc w:val="both"/>
        <w:rPr>
          <w:rFonts w:ascii="Footlight MT Light" w:hAnsi="Footlight MT Light"/>
        </w:rPr>
      </w:pPr>
    </w:p>
    <w:p w14:paraId="0CBAB668" w14:textId="77777777" w:rsidR="00DA7E16" w:rsidRPr="00B53F6C" w:rsidRDefault="00DA7E16" w:rsidP="00DA7E16">
      <w:pPr>
        <w:autoSpaceDE w:val="0"/>
        <w:autoSpaceDN w:val="0"/>
        <w:adjustRightInd w:val="0"/>
        <w:jc w:val="both"/>
        <w:rPr>
          <w:rFonts w:ascii="Footlight MT Light" w:hAnsi="Footlight MT Light"/>
        </w:rPr>
      </w:pPr>
      <w:r w:rsidRPr="00B53F6C">
        <w:rPr>
          <w:rFonts w:ascii="Footlight MT Light" w:hAnsi="Footlight MT Light"/>
        </w:rPr>
        <w:t>untuk segera memulai pelaksanaan pekerjaan dengan memperhatikan ketentuan-ketentuan sebagai berikut:</w:t>
      </w:r>
    </w:p>
    <w:p w14:paraId="71F4690D" w14:textId="77777777" w:rsidR="00DA7E16" w:rsidRPr="00B53F6C" w:rsidRDefault="00DA7E16" w:rsidP="00DA7E16">
      <w:pPr>
        <w:autoSpaceDE w:val="0"/>
        <w:autoSpaceDN w:val="0"/>
        <w:adjustRightInd w:val="0"/>
        <w:jc w:val="both"/>
        <w:rPr>
          <w:rFonts w:ascii="Footlight MT Light" w:hAnsi="Footlight MT Light"/>
        </w:rPr>
      </w:pPr>
    </w:p>
    <w:p w14:paraId="03321480" w14:textId="5D2D6F37" w:rsidR="00DA7E16" w:rsidRPr="00B53F6C" w:rsidRDefault="00DA7E16" w:rsidP="00DA7E16">
      <w:pPr>
        <w:numPr>
          <w:ilvl w:val="0"/>
          <w:numId w:val="2"/>
        </w:numPr>
        <w:tabs>
          <w:tab w:val="clear" w:pos="720"/>
          <w:tab w:val="num" w:pos="-1440"/>
        </w:tabs>
        <w:autoSpaceDE w:val="0"/>
        <w:autoSpaceDN w:val="0"/>
        <w:adjustRightInd w:val="0"/>
        <w:ind w:left="360"/>
        <w:jc w:val="both"/>
        <w:rPr>
          <w:rFonts w:ascii="Footlight MT Light" w:hAnsi="Footlight MT Light"/>
        </w:rPr>
      </w:pPr>
      <w:r w:rsidRPr="00B53F6C">
        <w:rPr>
          <w:rFonts w:ascii="Footlight MT Light" w:hAnsi="Footlight MT Light"/>
          <w:u w:val="single"/>
          <w:lang w:val="en-US"/>
        </w:rPr>
        <w:t xml:space="preserve">Ruang </w:t>
      </w:r>
      <w:proofErr w:type="spellStart"/>
      <w:r w:rsidRPr="00B53F6C">
        <w:rPr>
          <w:rFonts w:ascii="Footlight MT Light" w:hAnsi="Footlight MT Light"/>
          <w:u w:val="single"/>
          <w:lang w:val="en-US"/>
        </w:rPr>
        <w:t>lingkup</w:t>
      </w:r>
      <w:proofErr w:type="spellEnd"/>
      <w:r w:rsidRPr="00B53F6C">
        <w:rPr>
          <w:rFonts w:ascii="Footlight MT Light" w:hAnsi="Footlight MT Light"/>
          <w:u w:val="single"/>
        </w:rPr>
        <w:t xml:space="preserve"> pekerjaan</w:t>
      </w:r>
      <w:r w:rsidRPr="00B53F6C">
        <w:rPr>
          <w:rFonts w:ascii="Footlight MT Light" w:hAnsi="Footlight MT Light"/>
        </w:rPr>
        <w:t>: __________;</w:t>
      </w:r>
    </w:p>
    <w:p w14:paraId="33492E38" w14:textId="77777777" w:rsidR="00DA7E16" w:rsidRPr="00B53F6C" w:rsidRDefault="00DA7E16" w:rsidP="00DA7E16">
      <w:pPr>
        <w:numPr>
          <w:ilvl w:val="0"/>
          <w:numId w:val="2"/>
        </w:numPr>
        <w:tabs>
          <w:tab w:val="clear" w:pos="720"/>
          <w:tab w:val="num" w:pos="-1080"/>
        </w:tabs>
        <w:autoSpaceDE w:val="0"/>
        <w:autoSpaceDN w:val="0"/>
        <w:adjustRightInd w:val="0"/>
        <w:ind w:left="360"/>
        <w:jc w:val="both"/>
        <w:rPr>
          <w:rFonts w:ascii="Footlight MT Light" w:hAnsi="Footlight MT Light"/>
        </w:rPr>
      </w:pPr>
      <w:r w:rsidRPr="00B53F6C">
        <w:rPr>
          <w:rFonts w:ascii="Footlight MT Light" w:hAnsi="Footlight MT Light"/>
          <w:u w:val="single"/>
        </w:rPr>
        <w:t>Tanggal mulai kerja</w:t>
      </w:r>
      <w:r w:rsidRPr="00B53F6C">
        <w:rPr>
          <w:rFonts w:ascii="Footlight MT Light" w:hAnsi="Footlight MT Light"/>
        </w:rPr>
        <w:t>: __________;</w:t>
      </w:r>
    </w:p>
    <w:p w14:paraId="6F913815" w14:textId="77777777" w:rsidR="00DA7E16" w:rsidRPr="00B53F6C" w:rsidRDefault="00DA7E16" w:rsidP="00DA7E16">
      <w:pPr>
        <w:numPr>
          <w:ilvl w:val="0"/>
          <w:numId w:val="2"/>
        </w:numPr>
        <w:tabs>
          <w:tab w:val="clear" w:pos="720"/>
          <w:tab w:val="num" w:pos="-720"/>
        </w:tabs>
        <w:autoSpaceDE w:val="0"/>
        <w:autoSpaceDN w:val="0"/>
        <w:adjustRightInd w:val="0"/>
        <w:ind w:left="360"/>
        <w:jc w:val="both"/>
        <w:rPr>
          <w:rFonts w:ascii="Footlight MT Light" w:hAnsi="Footlight MT Light"/>
        </w:rPr>
      </w:pPr>
      <w:r w:rsidRPr="00B53F6C">
        <w:rPr>
          <w:rFonts w:ascii="Footlight MT Light" w:hAnsi="Footlight MT Light"/>
          <w:u w:val="single"/>
        </w:rPr>
        <w:t>Syarat-syarat pekerjaan</w:t>
      </w:r>
      <w:r w:rsidRPr="00B53F6C">
        <w:rPr>
          <w:rFonts w:ascii="Footlight MT Light" w:hAnsi="Footlight MT Light"/>
        </w:rPr>
        <w:t>: sesuai dengan persyaratan dan ketentuan Kontrak;</w:t>
      </w:r>
    </w:p>
    <w:p w14:paraId="6581B4EE" w14:textId="77777777" w:rsidR="00DA7E16" w:rsidRPr="00B53F6C" w:rsidRDefault="00DA7E16" w:rsidP="00DA7E16">
      <w:pPr>
        <w:numPr>
          <w:ilvl w:val="0"/>
          <w:numId w:val="2"/>
        </w:numPr>
        <w:tabs>
          <w:tab w:val="clear" w:pos="720"/>
          <w:tab w:val="num" w:pos="-360"/>
        </w:tabs>
        <w:autoSpaceDE w:val="0"/>
        <w:autoSpaceDN w:val="0"/>
        <w:adjustRightInd w:val="0"/>
        <w:ind w:left="360"/>
        <w:jc w:val="both"/>
        <w:rPr>
          <w:rFonts w:ascii="Footlight MT Light" w:hAnsi="Footlight MT Light"/>
        </w:rPr>
      </w:pPr>
      <w:r w:rsidRPr="00B53F6C">
        <w:rPr>
          <w:rFonts w:ascii="Footlight MT Light" w:hAnsi="Footlight MT Light"/>
          <w:u w:val="single"/>
        </w:rPr>
        <w:t>Waktu penyelesaian</w:t>
      </w:r>
      <w:r w:rsidRPr="00B53F6C">
        <w:rPr>
          <w:rFonts w:ascii="Footlight MT Light" w:hAnsi="Footlight MT Light"/>
        </w:rPr>
        <w:t>: selama ___ (__________)</w:t>
      </w:r>
      <w:r w:rsidRPr="00B53F6C">
        <w:rPr>
          <w:rFonts w:ascii="Footlight MT Light" w:hAnsi="Footlight MT Light"/>
          <w:i/>
        </w:rPr>
        <w:t>[hari kalender/bulan/tahun]</w:t>
      </w:r>
      <w:r w:rsidRPr="00B53F6C">
        <w:rPr>
          <w:rFonts w:ascii="Footlight MT Light" w:hAnsi="Footlight MT Light"/>
        </w:rPr>
        <w:t xml:space="preserve"> dan pekerjaan harus sudah selesai pada tanggal __________</w:t>
      </w:r>
    </w:p>
    <w:p w14:paraId="5ADE8B6F" w14:textId="77777777" w:rsidR="00DA7E16" w:rsidRPr="00B53F6C" w:rsidRDefault="00DA7E16" w:rsidP="00DA7E16">
      <w:pPr>
        <w:numPr>
          <w:ilvl w:val="0"/>
          <w:numId w:val="2"/>
        </w:numPr>
        <w:tabs>
          <w:tab w:val="clear" w:pos="720"/>
          <w:tab w:val="num" w:pos="0"/>
        </w:tabs>
        <w:autoSpaceDE w:val="0"/>
        <w:autoSpaceDN w:val="0"/>
        <w:adjustRightInd w:val="0"/>
        <w:ind w:left="360"/>
        <w:jc w:val="both"/>
        <w:rPr>
          <w:rFonts w:ascii="Footlight MT Light" w:hAnsi="Footlight MT Light"/>
        </w:rPr>
      </w:pPr>
      <w:r w:rsidRPr="00B53F6C">
        <w:rPr>
          <w:rFonts w:ascii="Footlight MT Light" w:hAnsi="Footlight MT Light"/>
          <w:u w:val="single"/>
        </w:rPr>
        <w:t>Denda</w:t>
      </w:r>
      <w:r w:rsidRPr="00B53F6C">
        <w:rPr>
          <w:rFonts w:ascii="Footlight MT Light" w:hAnsi="Footlight MT Light"/>
        </w:rPr>
        <w:t>: Terhadap setiap hari keterlambatan pelaksanaan/penyelesaian pekerjaan Penyedia akan dikenakan Denda Keterlambatan sebesar 1/1000 (satu per seribu) dari Nilai Kontrak atau bagian tertentu dari Nilai Kontrak sebelum PPN sesuai dengan ketentuan yang tercantum dalam Syarat-Syarat Khusus Kontrak.</w:t>
      </w:r>
    </w:p>
    <w:p w14:paraId="2697FF10" w14:textId="77777777" w:rsidR="00DA7E16" w:rsidRPr="00B53F6C" w:rsidRDefault="00DA7E16" w:rsidP="00DA7E16">
      <w:pPr>
        <w:rPr>
          <w:rFonts w:ascii="Footlight MT Light" w:hAnsi="Footlight MT Light"/>
        </w:rPr>
      </w:pPr>
    </w:p>
    <w:p w14:paraId="3020C535" w14:textId="77777777" w:rsidR="00DA7E16" w:rsidRPr="00B53F6C" w:rsidRDefault="00DA7E16" w:rsidP="00DA7E16">
      <w:pPr>
        <w:rPr>
          <w:rFonts w:ascii="Footlight MT Light" w:hAnsi="Footlight MT Light"/>
        </w:rPr>
      </w:pPr>
      <w:r w:rsidRPr="00B53F6C">
        <w:rPr>
          <w:rFonts w:ascii="Footlight MT Light" w:hAnsi="Footlight MT Light"/>
          <w:i/>
        </w:rPr>
        <w:t>__________</w:t>
      </w:r>
      <w:r w:rsidRPr="00B53F6C">
        <w:rPr>
          <w:rFonts w:ascii="Footlight MT Light" w:hAnsi="Footlight MT Light"/>
        </w:rPr>
        <w:t>, __ __________ 20__</w:t>
      </w:r>
    </w:p>
    <w:p w14:paraId="743A4529" w14:textId="77777777" w:rsidR="00DA7E16" w:rsidRPr="00B53F6C" w:rsidRDefault="00DA7E16" w:rsidP="00DA7E16">
      <w:pPr>
        <w:rPr>
          <w:rFonts w:ascii="Footlight MT Light" w:hAnsi="Footlight MT Light"/>
        </w:rPr>
      </w:pPr>
    </w:p>
    <w:p w14:paraId="7A7C3DF6" w14:textId="77777777" w:rsidR="00DA7E16" w:rsidRPr="00B53F6C" w:rsidRDefault="00DA7E16" w:rsidP="00DA7E16">
      <w:pPr>
        <w:rPr>
          <w:rFonts w:ascii="Footlight MT Light" w:hAnsi="Footlight MT Light"/>
          <w:i/>
        </w:rPr>
      </w:pPr>
      <w:r w:rsidRPr="00B53F6C">
        <w:rPr>
          <w:rFonts w:ascii="Footlight MT Light" w:hAnsi="Footlight MT Light"/>
        </w:rPr>
        <w:t>Untuk dan atas nama __________</w:t>
      </w:r>
    </w:p>
    <w:p w14:paraId="49D3EA19" w14:textId="21179F8D" w:rsidR="00DA7E16" w:rsidRPr="00B53F6C" w:rsidRDefault="00181835" w:rsidP="00DA7E16">
      <w:pPr>
        <w:ind w:left="426" w:hanging="426"/>
        <w:rPr>
          <w:rFonts w:ascii="Footlight MT Light" w:hAnsi="Footlight MT Light"/>
          <w:i/>
        </w:rPr>
      </w:pPr>
      <w:proofErr w:type="spellStart"/>
      <w:r w:rsidRPr="00B53F6C">
        <w:rPr>
          <w:rFonts w:ascii="Footlight MT Light" w:hAnsi="Footlight MT Light"/>
          <w:i/>
          <w:lang w:val="en-US"/>
        </w:rPr>
        <w:t>Pejabat</w:t>
      </w:r>
      <w:proofErr w:type="spellEnd"/>
      <w:r w:rsidRPr="00B53F6C">
        <w:rPr>
          <w:rFonts w:ascii="Footlight MT Light" w:hAnsi="Footlight MT Light"/>
          <w:i/>
          <w:lang w:val="en-US"/>
        </w:rPr>
        <w:t xml:space="preserve"> </w:t>
      </w:r>
      <w:proofErr w:type="spellStart"/>
      <w:r w:rsidRPr="00B53F6C">
        <w:rPr>
          <w:rFonts w:ascii="Footlight MT Light" w:hAnsi="Footlight MT Light"/>
          <w:i/>
          <w:lang w:val="en-US"/>
        </w:rPr>
        <w:t>Penandatangan</w:t>
      </w:r>
      <w:proofErr w:type="spellEnd"/>
      <w:r w:rsidRPr="00B53F6C">
        <w:rPr>
          <w:rFonts w:ascii="Footlight MT Light" w:hAnsi="Footlight MT Light"/>
          <w:i/>
          <w:lang w:val="en-US"/>
        </w:rPr>
        <w:t xml:space="preserve"> </w:t>
      </w:r>
      <w:proofErr w:type="spellStart"/>
      <w:r w:rsidRPr="00B53F6C">
        <w:rPr>
          <w:rFonts w:ascii="Footlight MT Light" w:hAnsi="Footlight MT Light"/>
          <w:i/>
          <w:lang w:val="en-US"/>
        </w:rPr>
        <w:t>Kontrak</w:t>
      </w:r>
      <w:proofErr w:type="spellEnd"/>
    </w:p>
    <w:p w14:paraId="61C8973F" w14:textId="77777777" w:rsidR="00DA7E16" w:rsidRPr="00B53F6C" w:rsidRDefault="00DA7E16" w:rsidP="00DA7E16">
      <w:pPr>
        <w:ind w:left="426" w:hanging="426"/>
        <w:rPr>
          <w:rFonts w:ascii="Footlight MT Light" w:hAnsi="Footlight MT Light"/>
        </w:rPr>
      </w:pPr>
      <w:r w:rsidRPr="00B53F6C">
        <w:rPr>
          <w:rFonts w:ascii="Footlight MT Light" w:hAnsi="Footlight MT Light"/>
          <w:i/>
        </w:rPr>
        <w:t>[tanda tangan]</w:t>
      </w:r>
    </w:p>
    <w:p w14:paraId="675F47BE" w14:textId="77777777" w:rsidR="00DA7E16" w:rsidRPr="00B53F6C" w:rsidRDefault="00DA7E16" w:rsidP="00DA7E16">
      <w:pPr>
        <w:rPr>
          <w:rFonts w:ascii="Footlight MT Light" w:hAnsi="Footlight MT Light"/>
          <w:u w:val="single"/>
        </w:rPr>
      </w:pPr>
    </w:p>
    <w:p w14:paraId="4D502787" w14:textId="77777777" w:rsidR="00DA7E16" w:rsidRPr="00B53F6C" w:rsidRDefault="00DA7E16" w:rsidP="00DA7E16">
      <w:pPr>
        <w:rPr>
          <w:rFonts w:ascii="Footlight MT Light" w:hAnsi="Footlight MT Light"/>
          <w:u w:val="single"/>
        </w:rPr>
      </w:pPr>
      <w:r w:rsidRPr="00B53F6C">
        <w:rPr>
          <w:rFonts w:ascii="Footlight MT Light" w:hAnsi="Footlight MT Light"/>
          <w:i/>
          <w:u w:val="single"/>
        </w:rPr>
        <w:t>[nama lengkap]</w:t>
      </w:r>
    </w:p>
    <w:p w14:paraId="17094847" w14:textId="77777777" w:rsidR="00DA7E16" w:rsidRPr="00B53F6C" w:rsidRDefault="00DA7E16" w:rsidP="00DA7E16">
      <w:pPr>
        <w:rPr>
          <w:rFonts w:ascii="Footlight MT Light" w:hAnsi="Footlight MT Light"/>
          <w:i/>
        </w:rPr>
      </w:pPr>
      <w:r w:rsidRPr="00B53F6C">
        <w:rPr>
          <w:rFonts w:ascii="Footlight MT Light" w:hAnsi="Footlight MT Light"/>
          <w:i/>
        </w:rPr>
        <w:t>[jabatan]</w:t>
      </w:r>
    </w:p>
    <w:p w14:paraId="5A26844A" w14:textId="77777777" w:rsidR="00DA7E16" w:rsidRPr="00B53F6C" w:rsidRDefault="00DA7E16" w:rsidP="00DA7E16">
      <w:pPr>
        <w:rPr>
          <w:rFonts w:ascii="Footlight MT Light" w:hAnsi="Footlight MT Light"/>
        </w:rPr>
      </w:pPr>
      <w:r w:rsidRPr="00B53F6C">
        <w:rPr>
          <w:rFonts w:ascii="Footlight MT Light" w:hAnsi="Footlight MT Light"/>
        </w:rPr>
        <w:t>NIP: __________</w:t>
      </w:r>
    </w:p>
    <w:p w14:paraId="12ADE314" w14:textId="77777777" w:rsidR="00DA7E16" w:rsidRPr="00B53F6C" w:rsidRDefault="00DA7E16" w:rsidP="00DA7E16">
      <w:pPr>
        <w:rPr>
          <w:rFonts w:ascii="Footlight MT Light" w:hAnsi="Footlight MT Light"/>
        </w:rPr>
      </w:pPr>
    </w:p>
    <w:p w14:paraId="2B339D89" w14:textId="77777777" w:rsidR="00DA7E16" w:rsidRPr="00B53F6C" w:rsidRDefault="00DA7E16" w:rsidP="00DA7E16">
      <w:pPr>
        <w:rPr>
          <w:rFonts w:ascii="Footlight MT Light" w:hAnsi="Footlight MT Light"/>
          <w:b/>
        </w:rPr>
      </w:pPr>
      <w:r w:rsidRPr="00B53F6C">
        <w:rPr>
          <w:rFonts w:ascii="Footlight MT Light" w:hAnsi="Footlight MT Light"/>
          <w:b/>
        </w:rPr>
        <w:t>Menerima dan menyetujui:</w:t>
      </w:r>
    </w:p>
    <w:p w14:paraId="762F56C0" w14:textId="77777777" w:rsidR="00DA7E16" w:rsidRPr="00B53F6C" w:rsidRDefault="00DA7E16" w:rsidP="00DA7E16">
      <w:pPr>
        <w:rPr>
          <w:rFonts w:ascii="Footlight MT Light" w:hAnsi="Footlight MT Light"/>
        </w:rPr>
      </w:pPr>
    </w:p>
    <w:p w14:paraId="111FF69E" w14:textId="77777777" w:rsidR="00DA7E16" w:rsidRPr="00B53F6C" w:rsidRDefault="00DA7E16" w:rsidP="00DA7E16">
      <w:pPr>
        <w:rPr>
          <w:rFonts w:ascii="Footlight MT Light" w:hAnsi="Footlight MT Light"/>
          <w:i/>
        </w:rPr>
      </w:pPr>
      <w:r w:rsidRPr="00B53F6C">
        <w:rPr>
          <w:rFonts w:ascii="Footlight MT Light" w:hAnsi="Footlight MT Light"/>
        </w:rPr>
        <w:t>Untuk dan atas nama __________</w:t>
      </w:r>
    </w:p>
    <w:p w14:paraId="74FC0AC8" w14:textId="77777777" w:rsidR="00DA7E16" w:rsidRPr="00B53F6C" w:rsidRDefault="00DA7E16" w:rsidP="00DA7E16">
      <w:pPr>
        <w:ind w:left="426" w:hanging="426"/>
        <w:rPr>
          <w:rFonts w:ascii="Footlight MT Light" w:hAnsi="Footlight MT Light"/>
        </w:rPr>
      </w:pPr>
      <w:r w:rsidRPr="00B53F6C">
        <w:rPr>
          <w:rFonts w:ascii="Footlight MT Light" w:hAnsi="Footlight MT Light"/>
          <w:i/>
        </w:rPr>
        <w:t>[tanda tangan]</w:t>
      </w:r>
    </w:p>
    <w:p w14:paraId="3D05457F" w14:textId="77777777" w:rsidR="00DA7E16" w:rsidRPr="00B53F6C" w:rsidRDefault="00DA7E16" w:rsidP="00DA7E16">
      <w:pPr>
        <w:rPr>
          <w:rFonts w:ascii="Footlight MT Light" w:hAnsi="Footlight MT Light"/>
          <w:u w:val="single"/>
        </w:rPr>
      </w:pPr>
      <w:r w:rsidRPr="00B53F6C">
        <w:rPr>
          <w:rFonts w:ascii="Footlight MT Light" w:hAnsi="Footlight MT Light"/>
          <w:i/>
          <w:u w:val="single"/>
        </w:rPr>
        <w:t>[nama lengkap wakil sah badan usaha]</w:t>
      </w:r>
    </w:p>
    <w:p w14:paraId="0E47FFCB" w14:textId="77777777" w:rsidR="00DA7E16" w:rsidRPr="00B53F6C" w:rsidRDefault="00DA7E16" w:rsidP="00DA7E16">
      <w:pPr>
        <w:rPr>
          <w:rFonts w:ascii="Footlight MT Light" w:hAnsi="Footlight MT Light"/>
          <w:i/>
        </w:rPr>
      </w:pPr>
      <w:r w:rsidRPr="00B53F6C">
        <w:rPr>
          <w:rFonts w:ascii="Footlight MT Light" w:hAnsi="Footlight MT Light"/>
          <w:i/>
        </w:rPr>
        <w:t>[jabatan]</w:t>
      </w:r>
    </w:p>
    <w:p w14:paraId="7B2CBC60" w14:textId="77777777" w:rsidR="00DA7E16" w:rsidRPr="00B53F6C" w:rsidRDefault="00DA7E16" w:rsidP="00DA7E16">
      <w:pPr>
        <w:pStyle w:val="Heading2"/>
        <w:sectPr w:rsidR="00DA7E16" w:rsidRPr="00B53F6C" w:rsidSect="0014779E">
          <w:footnotePr>
            <w:numRestart w:val="eachPage"/>
          </w:footnotePr>
          <w:type w:val="nextColumn"/>
          <w:pgSz w:w="12281" w:h="18711" w:code="5"/>
          <w:pgMar w:top="1701" w:right="1418" w:bottom="1418" w:left="1418" w:header="737" w:footer="737" w:gutter="0"/>
          <w:pgNumType w:fmt="numberInDash"/>
          <w:cols w:space="720"/>
          <w:docGrid w:linePitch="326"/>
        </w:sectPr>
      </w:pPr>
    </w:p>
    <w:p w14:paraId="7E43A076" w14:textId="6F664B3B" w:rsidR="00DA7E16" w:rsidRPr="00B53F6C" w:rsidRDefault="00DA7E16" w:rsidP="00DA7E16">
      <w:pPr>
        <w:pStyle w:val="Heading2"/>
        <w:numPr>
          <w:ilvl w:val="0"/>
          <w:numId w:val="26"/>
        </w:numPr>
      </w:pPr>
      <w:bookmarkStart w:id="544" w:name="_Toc40700584"/>
      <w:bookmarkStart w:id="545" w:name="_Toc69999980"/>
      <w:r w:rsidRPr="00B53F6C">
        <w:lastRenderedPageBreak/>
        <w:t>BENTUK SURAT-SURAT JAMINAN</w:t>
      </w:r>
      <w:bookmarkEnd w:id="544"/>
      <w:bookmarkEnd w:id="545"/>
    </w:p>
    <w:p w14:paraId="036FDD29" w14:textId="77777777" w:rsidR="00DA7E16" w:rsidRPr="00B53F6C" w:rsidRDefault="00DA7E16" w:rsidP="00224CE4">
      <w:pPr>
        <w:pStyle w:val="BankNormal"/>
      </w:pPr>
    </w:p>
    <w:p w14:paraId="75841EF8" w14:textId="77777777" w:rsidR="00DA7E16" w:rsidRPr="00B53F6C" w:rsidRDefault="00DA7E16" w:rsidP="00DA7E16">
      <w:pPr>
        <w:pStyle w:val="Heading3"/>
        <w:spacing w:after="0"/>
        <w:jc w:val="center"/>
        <w:rPr>
          <w:rFonts w:ascii="Footlight MT Light" w:hAnsi="Footlight MT Light"/>
        </w:rPr>
      </w:pPr>
      <w:bookmarkStart w:id="546" w:name="_Toc40700585"/>
      <w:bookmarkStart w:id="547" w:name="_Toc69919327"/>
      <w:bookmarkStart w:id="548" w:name="_Toc69999981"/>
      <w:r w:rsidRPr="00B53F6C">
        <w:rPr>
          <w:rFonts w:ascii="Footlight MT Light" w:hAnsi="Footlight MT Light"/>
        </w:rPr>
        <w:t>Jaminan Pelaksanaan dari Bank</w:t>
      </w:r>
      <w:bookmarkEnd w:id="546"/>
      <w:bookmarkEnd w:id="547"/>
      <w:bookmarkEnd w:id="548"/>
    </w:p>
    <w:p w14:paraId="68A50F52" w14:textId="77777777" w:rsidR="00DA7E16" w:rsidRPr="00B53F6C" w:rsidRDefault="00DA7E16" w:rsidP="00DA7E16">
      <w:pPr>
        <w:pStyle w:val="BankNormal"/>
      </w:pPr>
    </w:p>
    <w:p w14:paraId="1F49A71D" w14:textId="77777777" w:rsidR="00DA7E16" w:rsidRPr="00B53F6C" w:rsidRDefault="00DA7E16" w:rsidP="00DA7E16">
      <w:pPr>
        <w:jc w:val="center"/>
        <w:rPr>
          <w:rFonts w:ascii="Footlight MT Light" w:hAnsi="Footlight MT Light"/>
          <w:i/>
        </w:rPr>
      </w:pPr>
      <w:r w:rsidRPr="00B53F6C">
        <w:rPr>
          <w:rFonts w:ascii="Footlight MT Light" w:hAnsi="Footlight MT Light"/>
          <w:i/>
        </w:rPr>
        <w:t>[Kop Bank Penerbit Jaminan]</w:t>
      </w:r>
    </w:p>
    <w:p w14:paraId="679CD3B5" w14:textId="77777777" w:rsidR="00DA7E16" w:rsidRPr="00B53F6C" w:rsidRDefault="00DA7E16" w:rsidP="00DA7E16">
      <w:pPr>
        <w:jc w:val="center"/>
        <w:rPr>
          <w:rFonts w:ascii="Footlight MT Light" w:hAnsi="Footlight MT Light"/>
          <w:b/>
          <w:i/>
        </w:rPr>
      </w:pPr>
    </w:p>
    <w:p w14:paraId="0672AE3C" w14:textId="77777777" w:rsidR="00DA7E16" w:rsidRPr="00B53F6C" w:rsidRDefault="00DA7E16" w:rsidP="00DA7E16">
      <w:pPr>
        <w:jc w:val="center"/>
        <w:rPr>
          <w:rFonts w:ascii="Footlight MT Light" w:hAnsi="Footlight MT Light"/>
          <w:b/>
        </w:rPr>
      </w:pPr>
      <w:r w:rsidRPr="00B53F6C">
        <w:rPr>
          <w:rFonts w:ascii="Footlight MT Light" w:hAnsi="Footlight MT Light"/>
          <w:b/>
        </w:rPr>
        <w:t>GARANSI BANK</w:t>
      </w:r>
    </w:p>
    <w:p w14:paraId="7892E15A" w14:textId="77777777" w:rsidR="00DA7E16" w:rsidRPr="00B53F6C" w:rsidRDefault="00DA7E16" w:rsidP="00DA7E16">
      <w:pPr>
        <w:jc w:val="center"/>
        <w:rPr>
          <w:rFonts w:ascii="Footlight MT Light" w:hAnsi="Footlight MT Light"/>
          <w:b/>
        </w:rPr>
      </w:pPr>
      <w:r w:rsidRPr="00B53F6C">
        <w:rPr>
          <w:rFonts w:ascii="Footlight MT Light" w:hAnsi="Footlight MT Light"/>
          <w:b/>
        </w:rPr>
        <w:t>sebagai</w:t>
      </w:r>
    </w:p>
    <w:p w14:paraId="35DC2452" w14:textId="77777777" w:rsidR="00DA7E16" w:rsidRPr="00B53F6C" w:rsidRDefault="00DA7E16" w:rsidP="00DA7E16">
      <w:pPr>
        <w:jc w:val="center"/>
        <w:rPr>
          <w:rFonts w:ascii="Footlight MT Light" w:hAnsi="Footlight MT Light"/>
          <w:b/>
        </w:rPr>
      </w:pPr>
      <w:r w:rsidRPr="00B53F6C">
        <w:rPr>
          <w:rFonts w:ascii="Footlight MT Light" w:hAnsi="Footlight MT Light"/>
          <w:b/>
        </w:rPr>
        <w:t>JAMINAN PELAKSANAAN</w:t>
      </w:r>
    </w:p>
    <w:p w14:paraId="596A238C" w14:textId="77777777" w:rsidR="00DA7E16" w:rsidRPr="00B53F6C" w:rsidRDefault="00DA7E16" w:rsidP="00DA7E16">
      <w:pPr>
        <w:jc w:val="center"/>
        <w:rPr>
          <w:rFonts w:ascii="Footlight MT Light" w:hAnsi="Footlight MT Light"/>
        </w:rPr>
      </w:pPr>
      <w:r w:rsidRPr="00B53F6C">
        <w:rPr>
          <w:rFonts w:ascii="Footlight MT Light" w:hAnsi="Footlight MT Light"/>
        </w:rPr>
        <w:t>No. ____________________</w:t>
      </w:r>
    </w:p>
    <w:p w14:paraId="57E28FD1" w14:textId="77777777" w:rsidR="00DA7E16" w:rsidRPr="00B53F6C" w:rsidRDefault="00DA7E16" w:rsidP="00DA7E16">
      <w:pPr>
        <w:jc w:val="center"/>
        <w:rPr>
          <w:rFonts w:ascii="Footlight MT Light" w:hAnsi="Footlight MT Light"/>
        </w:rPr>
      </w:pPr>
    </w:p>
    <w:p w14:paraId="29B43C97" w14:textId="77777777" w:rsidR="00DA7E16" w:rsidRPr="00B53F6C" w:rsidRDefault="00DA7E16" w:rsidP="00DA7E16">
      <w:pPr>
        <w:jc w:val="center"/>
        <w:rPr>
          <w:rFonts w:ascii="Footlight MT Light" w:hAnsi="Footlight MT Light"/>
        </w:rPr>
      </w:pPr>
    </w:p>
    <w:p w14:paraId="02852368" w14:textId="77777777" w:rsidR="00DA7E16" w:rsidRPr="00B53F6C" w:rsidRDefault="00DA7E16" w:rsidP="00DA7E16">
      <w:pPr>
        <w:jc w:val="both"/>
        <w:rPr>
          <w:rFonts w:ascii="Footlight MT Light" w:hAnsi="Footlight MT Light"/>
        </w:rPr>
      </w:pPr>
      <w:r w:rsidRPr="00B53F6C">
        <w:rPr>
          <w:rFonts w:ascii="Footlight MT Light" w:hAnsi="Footlight MT Light"/>
        </w:rPr>
        <w:t xml:space="preserve">Yang bertanda tangan dibawah ini: </w:t>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t xml:space="preserve">__________________________________ dalam jabatan selaku ____________________________  dalam hal ini bertindak untuk dan atas nama ______________________ </w:t>
      </w:r>
      <w:r w:rsidRPr="00B53F6C">
        <w:rPr>
          <w:rFonts w:ascii="Footlight MT Light" w:hAnsi="Footlight MT Light"/>
          <w:i/>
        </w:rPr>
        <w:t xml:space="preserve">[nama bank]  </w:t>
      </w:r>
      <w:r w:rsidRPr="00B53F6C">
        <w:rPr>
          <w:rFonts w:ascii="Footlight MT Light" w:hAnsi="Footlight MT Light"/>
        </w:rPr>
        <w:t xml:space="preserve">berkedudukan di _________________________________________ </w:t>
      </w:r>
      <w:r w:rsidRPr="00B53F6C">
        <w:rPr>
          <w:rFonts w:ascii="Footlight MT Light" w:hAnsi="Footlight MT Light"/>
          <w:i/>
        </w:rPr>
        <w:t>[alamat]</w:t>
      </w:r>
    </w:p>
    <w:p w14:paraId="48AC0940" w14:textId="77777777" w:rsidR="00DA7E16" w:rsidRPr="00B53F6C" w:rsidRDefault="00DA7E16" w:rsidP="00DA7E16">
      <w:pPr>
        <w:jc w:val="both"/>
        <w:rPr>
          <w:rFonts w:ascii="Footlight MT Light" w:hAnsi="Footlight MT Light"/>
        </w:rPr>
      </w:pPr>
    </w:p>
    <w:p w14:paraId="0AEBA623" w14:textId="77777777" w:rsidR="00DA7E16" w:rsidRPr="00B53F6C" w:rsidRDefault="00DA7E16" w:rsidP="00DA7E16">
      <w:pPr>
        <w:jc w:val="both"/>
        <w:rPr>
          <w:rFonts w:ascii="Footlight MT Light" w:hAnsi="Footlight MT Light"/>
        </w:rPr>
      </w:pPr>
      <w:r w:rsidRPr="00B53F6C">
        <w:rPr>
          <w:rFonts w:ascii="Footlight MT Light" w:hAnsi="Footlight MT Light"/>
        </w:rPr>
        <w:t>untuk 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PENJAMIN</w:t>
      </w:r>
    </w:p>
    <w:p w14:paraId="0D513495" w14:textId="77777777" w:rsidR="00DA7E16" w:rsidRPr="00B53F6C" w:rsidRDefault="00DA7E16" w:rsidP="00DA7E16">
      <w:pPr>
        <w:jc w:val="both"/>
        <w:rPr>
          <w:rFonts w:ascii="Footlight MT Light" w:hAnsi="Footlight MT Light"/>
        </w:rPr>
      </w:pPr>
    </w:p>
    <w:p w14:paraId="7F5ADD84" w14:textId="77777777" w:rsidR="00DA7E16" w:rsidRPr="00B53F6C" w:rsidRDefault="00DA7E16" w:rsidP="00DA7E16">
      <w:pPr>
        <w:jc w:val="both"/>
        <w:rPr>
          <w:rFonts w:ascii="Footlight MT Light" w:hAnsi="Footlight MT Light"/>
        </w:rPr>
      </w:pPr>
      <w:r w:rsidRPr="00B53F6C">
        <w:rPr>
          <w:rFonts w:ascii="Footlight MT Light" w:hAnsi="Footlight MT Light"/>
        </w:rPr>
        <w:t>dengan ini menyatakan akan membayar kepada:</w:t>
      </w:r>
    </w:p>
    <w:p w14:paraId="5BF1034B" w14:textId="0CE35125" w:rsidR="00DA7E16" w:rsidRPr="00B53F6C" w:rsidRDefault="00DA7E16" w:rsidP="00DA7E16">
      <w:pPr>
        <w:jc w:val="both"/>
        <w:rPr>
          <w:rFonts w:ascii="Footlight MT Light" w:hAnsi="Footlight MT Light"/>
        </w:rPr>
      </w:pPr>
      <w:r w:rsidRPr="00B53F6C">
        <w:rPr>
          <w:rFonts w:ascii="Footlight MT Light" w:hAnsi="Footlight MT Light"/>
        </w:rPr>
        <w:tab/>
        <w:t>Nama</w:t>
      </w:r>
      <w:r w:rsidRPr="00B53F6C">
        <w:rPr>
          <w:rFonts w:ascii="Footlight MT Light" w:hAnsi="Footlight MT Light"/>
        </w:rPr>
        <w:tab/>
      </w:r>
      <w:r w:rsidRPr="00B53F6C">
        <w:rPr>
          <w:rFonts w:ascii="Footlight MT Light" w:hAnsi="Footlight MT Light"/>
        </w:rPr>
        <w:tab/>
        <w:t xml:space="preserve">: </w:t>
      </w:r>
      <w:r w:rsidRPr="00B53F6C">
        <w:rPr>
          <w:rFonts w:ascii="Footlight MT Light" w:hAnsi="Footlight MT Light"/>
          <w:i/>
        </w:rPr>
        <w:t xml:space="preserve">___________________[nama </w:t>
      </w:r>
      <w:proofErr w:type="spellStart"/>
      <w:r w:rsidR="00181835" w:rsidRPr="00B53F6C">
        <w:rPr>
          <w:rFonts w:ascii="Footlight MT Light" w:hAnsi="Footlight MT Light"/>
          <w:i/>
          <w:lang w:val="en-US"/>
        </w:rPr>
        <w:t>Pejabat</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Penandatangan</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Kontrak</w:t>
      </w:r>
      <w:proofErr w:type="spellEnd"/>
      <w:r w:rsidRPr="00B53F6C">
        <w:rPr>
          <w:rFonts w:ascii="Footlight MT Light" w:hAnsi="Footlight MT Light"/>
          <w:i/>
        </w:rPr>
        <w:t>]</w:t>
      </w:r>
    </w:p>
    <w:p w14:paraId="48183547" w14:textId="77777777" w:rsidR="00DA7E16" w:rsidRPr="00B53F6C" w:rsidRDefault="00DA7E16" w:rsidP="00DA7E16">
      <w:pPr>
        <w:jc w:val="both"/>
        <w:rPr>
          <w:rFonts w:ascii="Footlight MT Light" w:hAnsi="Footlight MT Light"/>
        </w:rPr>
      </w:pPr>
      <w:r w:rsidRPr="00B53F6C">
        <w:rPr>
          <w:rFonts w:ascii="Footlight MT Light" w:hAnsi="Footlight MT Light"/>
        </w:rPr>
        <w:tab/>
        <w:t>Alamat</w:t>
      </w:r>
      <w:r w:rsidRPr="00B53F6C">
        <w:rPr>
          <w:rFonts w:ascii="Footlight MT Light" w:hAnsi="Footlight MT Light"/>
        </w:rPr>
        <w:tab/>
      </w:r>
      <w:r w:rsidRPr="00B53F6C">
        <w:rPr>
          <w:rFonts w:ascii="Footlight MT Light" w:hAnsi="Footlight MT Light"/>
        </w:rPr>
        <w:tab/>
        <w:t>: _______________________________________________</w:t>
      </w:r>
    </w:p>
    <w:p w14:paraId="63C0C73F" w14:textId="77777777" w:rsidR="00DA7E16" w:rsidRPr="00B53F6C" w:rsidRDefault="00DA7E16" w:rsidP="00DA7E16">
      <w:pPr>
        <w:jc w:val="both"/>
        <w:rPr>
          <w:rFonts w:ascii="Footlight MT Light" w:hAnsi="Footlight MT Light"/>
        </w:rPr>
      </w:pPr>
    </w:p>
    <w:p w14:paraId="75A8AFA6" w14:textId="77777777" w:rsidR="00DA7E16" w:rsidRPr="00B53F6C" w:rsidRDefault="00DA7E16" w:rsidP="00DA7E16">
      <w:pPr>
        <w:jc w:val="both"/>
        <w:rPr>
          <w:rFonts w:ascii="Footlight MT Light" w:hAnsi="Footlight MT Light"/>
        </w:rPr>
      </w:pPr>
      <w:r w:rsidRPr="00B53F6C">
        <w:rPr>
          <w:rFonts w:ascii="Footlight MT Light" w:hAnsi="Footlight MT Light"/>
        </w:rPr>
        <w:t>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PENERIMA JAMINAN</w:t>
      </w:r>
    </w:p>
    <w:p w14:paraId="6367657E" w14:textId="77777777" w:rsidR="00DA7E16" w:rsidRPr="00B53F6C" w:rsidRDefault="00DA7E16" w:rsidP="00DA7E16">
      <w:pPr>
        <w:jc w:val="both"/>
        <w:rPr>
          <w:rFonts w:ascii="Footlight MT Light" w:hAnsi="Footlight MT Light"/>
        </w:rPr>
      </w:pPr>
    </w:p>
    <w:p w14:paraId="10AD8C16" w14:textId="77777777" w:rsidR="00DA7E16" w:rsidRPr="00B53F6C" w:rsidRDefault="00DA7E16" w:rsidP="00DA7E16">
      <w:pPr>
        <w:jc w:val="both"/>
        <w:rPr>
          <w:rFonts w:ascii="Footlight MT Light" w:hAnsi="Footlight MT Light"/>
        </w:rPr>
      </w:pPr>
      <w:r w:rsidRPr="00B53F6C">
        <w:rPr>
          <w:rFonts w:ascii="Footlight MT Light" w:hAnsi="Footlight MT Light"/>
        </w:rPr>
        <w:t>sejumlah uang Rp _______________________________________________</w:t>
      </w:r>
    </w:p>
    <w:p w14:paraId="6CE3DE63" w14:textId="77777777" w:rsidR="00DA7E16" w:rsidRPr="00B53F6C" w:rsidRDefault="00DA7E16" w:rsidP="00DA7E16">
      <w:pPr>
        <w:jc w:val="both"/>
        <w:rPr>
          <w:rFonts w:ascii="Footlight MT Light" w:hAnsi="Footlight MT Light"/>
        </w:rPr>
      </w:pPr>
      <w:r w:rsidRPr="00B53F6C">
        <w:rPr>
          <w:rFonts w:ascii="Footlight MT Light" w:hAnsi="Footlight MT Light"/>
        </w:rPr>
        <w:t>(terbilang ________________________________________________________) dalam bentuk garansi bank sebagai Jaminan Pelaksanaan atas pekerjaan _________________ berdasarkan Surat Penunjukan Penyedia Barang/Jasa (SPPBJ) No. ________________ tanggal _________________, apabila:</w:t>
      </w:r>
    </w:p>
    <w:p w14:paraId="7CD77738" w14:textId="77777777" w:rsidR="00DA7E16" w:rsidRPr="00B53F6C" w:rsidRDefault="00DA7E16" w:rsidP="00DA7E16">
      <w:pPr>
        <w:jc w:val="both"/>
        <w:rPr>
          <w:rFonts w:ascii="Footlight MT Light" w:hAnsi="Footlight MT Light"/>
        </w:rPr>
      </w:pPr>
      <w:r w:rsidRPr="00B53F6C">
        <w:rPr>
          <w:rFonts w:ascii="Footlight MT Light" w:hAnsi="Footlight MT Light"/>
        </w:rPr>
        <w:tab/>
        <w:t>Nama</w:t>
      </w:r>
      <w:r w:rsidRPr="00B53F6C">
        <w:rPr>
          <w:rFonts w:ascii="Footlight MT Light" w:hAnsi="Footlight MT Light"/>
        </w:rPr>
        <w:tab/>
      </w:r>
      <w:r w:rsidRPr="00B53F6C">
        <w:rPr>
          <w:rFonts w:ascii="Footlight MT Light" w:hAnsi="Footlight MT Light"/>
        </w:rPr>
        <w:tab/>
        <w:t xml:space="preserve">: _____________________________ </w:t>
      </w:r>
      <w:r w:rsidRPr="00B53F6C">
        <w:rPr>
          <w:rFonts w:ascii="Footlight MT Light" w:hAnsi="Footlight MT Light"/>
          <w:i/>
        </w:rPr>
        <w:t>[nama penyedia]</w:t>
      </w:r>
    </w:p>
    <w:p w14:paraId="710597E7" w14:textId="77777777" w:rsidR="00DA7E16" w:rsidRPr="00B53F6C" w:rsidRDefault="00DA7E16" w:rsidP="00DA7E16">
      <w:pPr>
        <w:jc w:val="both"/>
        <w:rPr>
          <w:rFonts w:ascii="Footlight MT Light" w:hAnsi="Footlight MT Light"/>
        </w:rPr>
      </w:pPr>
      <w:r w:rsidRPr="00B53F6C">
        <w:rPr>
          <w:rFonts w:ascii="Footlight MT Light" w:hAnsi="Footlight MT Light"/>
        </w:rPr>
        <w:tab/>
        <w:t>Alamat</w:t>
      </w:r>
      <w:r w:rsidRPr="00B53F6C">
        <w:rPr>
          <w:rFonts w:ascii="Footlight MT Light" w:hAnsi="Footlight MT Light"/>
        </w:rPr>
        <w:tab/>
      </w:r>
      <w:r w:rsidRPr="00B53F6C">
        <w:rPr>
          <w:rFonts w:ascii="Footlight MT Light" w:hAnsi="Footlight MT Light"/>
        </w:rPr>
        <w:tab/>
        <w:t>: _______________________________________________</w:t>
      </w:r>
    </w:p>
    <w:p w14:paraId="7EA15CCB" w14:textId="77777777" w:rsidR="00DA7E16" w:rsidRPr="00B53F6C" w:rsidRDefault="00DA7E16" w:rsidP="00DA7E16">
      <w:pPr>
        <w:jc w:val="both"/>
        <w:rPr>
          <w:rFonts w:ascii="Footlight MT Light" w:hAnsi="Footlight MT Light"/>
        </w:rPr>
      </w:pPr>
    </w:p>
    <w:p w14:paraId="0F71DCE6" w14:textId="77777777" w:rsidR="00DA7E16" w:rsidRPr="00B53F6C" w:rsidRDefault="00DA7E16" w:rsidP="00DA7E16">
      <w:pPr>
        <w:jc w:val="both"/>
        <w:rPr>
          <w:rFonts w:ascii="Footlight MT Light" w:hAnsi="Footlight MT Light"/>
        </w:rPr>
      </w:pPr>
      <w:r w:rsidRPr="00B53F6C">
        <w:rPr>
          <w:rFonts w:ascii="Footlight MT Light" w:hAnsi="Footlight MT Light"/>
        </w:rPr>
        <w:t>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YANG DIJAMIN</w:t>
      </w:r>
    </w:p>
    <w:p w14:paraId="1E340E7E" w14:textId="77777777" w:rsidR="00DA7E16" w:rsidRPr="00B53F6C" w:rsidRDefault="00DA7E16" w:rsidP="00DA7E16">
      <w:pPr>
        <w:jc w:val="both"/>
        <w:rPr>
          <w:rFonts w:ascii="Footlight MT Light" w:hAnsi="Footlight MT Light"/>
        </w:rPr>
      </w:pPr>
    </w:p>
    <w:p w14:paraId="4E1CAE52" w14:textId="77777777" w:rsidR="00DA7E16" w:rsidRPr="00B53F6C" w:rsidRDefault="00DA7E16" w:rsidP="00DA7E16">
      <w:pPr>
        <w:jc w:val="both"/>
        <w:rPr>
          <w:rFonts w:ascii="Footlight MT Light" w:hAnsi="Footlight MT Light"/>
        </w:rPr>
      </w:pPr>
      <w:r w:rsidRPr="00B53F6C">
        <w:rPr>
          <w:rFonts w:ascii="Footlight MT Light" w:hAnsi="Footlight MT Light"/>
        </w:rPr>
        <w:t xml:space="preserve">ternyata sampai batas waktu yang ditentukan, namun tidak melebihi tanggal batas waktu berlakunya Garansi Bank ini, lalai/tidak memenuhi kewajibannya kepada Penerima Jaminan berupa: </w:t>
      </w:r>
    </w:p>
    <w:p w14:paraId="3D58629F" w14:textId="77777777" w:rsidR="00DA7E16" w:rsidRPr="00B53F6C" w:rsidRDefault="00DA7E16" w:rsidP="00DA7E16">
      <w:pPr>
        <w:pStyle w:val="ListParagraph"/>
        <w:numPr>
          <w:ilvl w:val="1"/>
          <w:numId w:val="22"/>
        </w:numPr>
        <w:ind w:left="284" w:hanging="283"/>
        <w:jc w:val="both"/>
        <w:rPr>
          <w:rFonts w:ascii="Footlight MT Light" w:hAnsi="Footlight MT Light"/>
        </w:rPr>
      </w:pPr>
      <w:r w:rsidRPr="00B53F6C">
        <w:rPr>
          <w:rFonts w:ascii="Footlight MT Light" w:hAnsi="Footlight MT Light"/>
        </w:rPr>
        <w:t>Yang dijamin tidak menyelesaikan pekerjaan tersebut pada waktunya dengan baik dan benar sesuai dengan ketentuan dalam Kontrak;</w:t>
      </w:r>
    </w:p>
    <w:p w14:paraId="02CC37A5" w14:textId="77777777" w:rsidR="00DA7E16" w:rsidRPr="00B53F6C" w:rsidRDefault="00DA7E16" w:rsidP="00DA7E16">
      <w:pPr>
        <w:pStyle w:val="ListParagraph"/>
        <w:numPr>
          <w:ilvl w:val="1"/>
          <w:numId w:val="22"/>
        </w:numPr>
        <w:ind w:left="284" w:hanging="283"/>
        <w:jc w:val="both"/>
        <w:rPr>
          <w:rFonts w:ascii="Footlight MT Light" w:hAnsi="Footlight MT Light"/>
        </w:rPr>
      </w:pPr>
      <w:r w:rsidRPr="00B53F6C">
        <w:rPr>
          <w:rFonts w:ascii="Footlight MT Light" w:hAnsi="Footlight MT Light"/>
        </w:rPr>
        <w:t>Pemutusan kontrak akibat kesalahan Yang Dijamin.</w:t>
      </w:r>
    </w:p>
    <w:p w14:paraId="6F7F6C29" w14:textId="77777777" w:rsidR="00DA7E16" w:rsidRPr="00B53F6C" w:rsidRDefault="00DA7E16" w:rsidP="00DA7E16">
      <w:pPr>
        <w:jc w:val="both"/>
        <w:rPr>
          <w:rFonts w:ascii="Footlight MT Light" w:hAnsi="Footlight MT Light"/>
        </w:rPr>
      </w:pPr>
      <w:r w:rsidRPr="00B53F6C">
        <w:rPr>
          <w:rFonts w:ascii="Footlight MT Light" w:hAnsi="Footlight MT Light"/>
        </w:rPr>
        <w:t>sebagaimana ditentukan dalam Dokumen Pemilihan yang diikuti oleh Yang Dijamin.</w:t>
      </w:r>
    </w:p>
    <w:p w14:paraId="06655C15" w14:textId="77777777" w:rsidR="00DA7E16" w:rsidRPr="00B53F6C" w:rsidRDefault="00DA7E16" w:rsidP="00DA7E16">
      <w:pPr>
        <w:jc w:val="both"/>
        <w:rPr>
          <w:rFonts w:ascii="Footlight MT Light" w:hAnsi="Footlight MT Light"/>
        </w:rPr>
      </w:pPr>
    </w:p>
    <w:p w14:paraId="798A4D7E" w14:textId="77777777" w:rsidR="00DA7E16" w:rsidRPr="00B53F6C" w:rsidRDefault="00DA7E16" w:rsidP="00DA7E16">
      <w:pPr>
        <w:jc w:val="both"/>
        <w:rPr>
          <w:rFonts w:ascii="Footlight MT Light" w:hAnsi="Footlight MT Light"/>
        </w:rPr>
      </w:pPr>
      <w:r w:rsidRPr="00B53F6C">
        <w:rPr>
          <w:rFonts w:ascii="Footlight MT Light" w:hAnsi="Footlight MT Light"/>
        </w:rPr>
        <w:t>Garansi Bank ini dikeluarkan dengan ketentuan sebagai berikut:</w:t>
      </w:r>
    </w:p>
    <w:p w14:paraId="49CBDFFF" w14:textId="77777777" w:rsidR="00DA7E16" w:rsidRPr="00B53F6C" w:rsidRDefault="00DA7E16" w:rsidP="00DA7E16">
      <w:pPr>
        <w:pStyle w:val="ListParagraph"/>
        <w:numPr>
          <w:ilvl w:val="0"/>
          <w:numId w:val="31"/>
        </w:numPr>
        <w:tabs>
          <w:tab w:val="left" w:pos="567"/>
        </w:tabs>
        <w:ind w:left="567" w:hanging="567"/>
        <w:jc w:val="both"/>
        <w:rPr>
          <w:rFonts w:ascii="Footlight MT Light" w:hAnsi="Footlight MT Light"/>
        </w:rPr>
      </w:pPr>
      <w:r w:rsidRPr="00B53F6C">
        <w:rPr>
          <w:rFonts w:ascii="Footlight MT Light" w:hAnsi="Footlight MT Light"/>
        </w:rPr>
        <w:t xml:space="preserve">Berlaku selama __________ (____________) hari kalender, </w:t>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t>dari tanggal _____________________s.d.____________________</w:t>
      </w:r>
    </w:p>
    <w:p w14:paraId="2D5D11FB" w14:textId="77777777" w:rsidR="00DA7E16" w:rsidRPr="00B53F6C" w:rsidRDefault="00DA7E16" w:rsidP="00DA7E16">
      <w:pPr>
        <w:pStyle w:val="ListParagraph"/>
        <w:numPr>
          <w:ilvl w:val="0"/>
          <w:numId w:val="31"/>
        </w:numPr>
        <w:tabs>
          <w:tab w:val="left" w:pos="567"/>
        </w:tabs>
        <w:ind w:left="567" w:hanging="567"/>
        <w:jc w:val="both"/>
        <w:rPr>
          <w:rFonts w:ascii="Footlight MT Light" w:hAnsi="Footlight MT Light"/>
        </w:rPr>
      </w:pPr>
      <w:r w:rsidRPr="00B53F6C">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66878394" w14:textId="77777777" w:rsidR="00DA7E16" w:rsidRPr="00B53F6C" w:rsidRDefault="00DA7E16" w:rsidP="00DA7E16">
      <w:pPr>
        <w:pStyle w:val="ListParagraph"/>
        <w:numPr>
          <w:ilvl w:val="0"/>
          <w:numId w:val="31"/>
        </w:numPr>
        <w:tabs>
          <w:tab w:val="left" w:pos="567"/>
        </w:tabs>
        <w:ind w:left="567" w:hanging="567"/>
        <w:jc w:val="both"/>
        <w:rPr>
          <w:rFonts w:ascii="Footlight MT Light" w:hAnsi="Footlight MT Light"/>
        </w:rPr>
      </w:pPr>
      <w:r w:rsidRPr="00B53F6C">
        <w:rPr>
          <w:rFonts w:ascii="Footlight MT Light" w:hAnsi="Footlight MT Light"/>
        </w:rPr>
        <w:t xml:space="preserve">Penjamin akan membayar kepada Penerima Jaminan sejumlah nilai jaminan tersebut di atas dalam waktu paling lambat 14 (empat belas) hari kerja tanpa syarat </w:t>
      </w:r>
      <w:r w:rsidRPr="00B53F6C">
        <w:rPr>
          <w:rFonts w:ascii="Footlight MT Light" w:hAnsi="Footlight MT Light"/>
          <w:i/>
        </w:rPr>
        <w:t>(Unconditional)</w:t>
      </w:r>
      <w:r w:rsidRPr="00B53F6C">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77CFA3D9" w14:textId="77777777" w:rsidR="00DA7E16" w:rsidRPr="00B53F6C" w:rsidRDefault="00DA7E16" w:rsidP="00DA7E16">
      <w:pPr>
        <w:pStyle w:val="ListParagraph"/>
        <w:numPr>
          <w:ilvl w:val="0"/>
          <w:numId w:val="31"/>
        </w:numPr>
        <w:tabs>
          <w:tab w:val="left" w:pos="567"/>
        </w:tabs>
        <w:ind w:left="567" w:hanging="567"/>
        <w:jc w:val="both"/>
        <w:rPr>
          <w:rFonts w:ascii="Footlight MT Light" w:hAnsi="Footlight MT Light"/>
        </w:rPr>
      </w:pPr>
      <w:r w:rsidRPr="00B53F6C">
        <w:rPr>
          <w:rFonts w:ascii="Footlight MT Light" w:hAnsi="Footlight MT Light"/>
        </w:rPr>
        <w:lastRenderedPageBreak/>
        <w:t>Penjamin melepaskan hak-hak istimewanya untuk menuntut supaya benda-benda yang diikat sebagai jaminan lebih dahulu disita dan dijual untuk melunasi hutang Yang Dijamin sebagaimana dimaksud dalam Pasal 1831 Kitab Undang-Undang Hukum Perdata.</w:t>
      </w:r>
    </w:p>
    <w:p w14:paraId="73CDA8ED" w14:textId="77777777" w:rsidR="00DA7E16" w:rsidRPr="00B53F6C" w:rsidRDefault="00DA7E16" w:rsidP="00DA7E16">
      <w:pPr>
        <w:pStyle w:val="ListParagraph"/>
        <w:numPr>
          <w:ilvl w:val="0"/>
          <w:numId w:val="31"/>
        </w:numPr>
        <w:tabs>
          <w:tab w:val="left" w:pos="567"/>
        </w:tabs>
        <w:ind w:left="567" w:hanging="567"/>
        <w:jc w:val="both"/>
        <w:rPr>
          <w:rFonts w:ascii="Footlight MT Light" w:hAnsi="Footlight MT Light"/>
        </w:rPr>
      </w:pPr>
      <w:r w:rsidRPr="00B53F6C">
        <w:rPr>
          <w:rFonts w:ascii="Footlight MT Light" w:hAnsi="Footlight MT Light"/>
        </w:rPr>
        <w:t>Tidak dapat dipindahtangankan atau dijadikan jaminan kepada pihak lain.</w:t>
      </w:r>
    </w:p>
    <w:p w14:paraId="33D677EC" w14:textId="77777777" w:rsidR="00DA7E16" w:rsidRPr="00B53F6C" w:rsidRDefault="00DA7E16" w:rsidP="00DA7E16">
      <w:pPr>
        <w:pStyle w:val="ListParagraph"/>
        <w:numPr>
          <w:ilvl w:val="0"/>
          <w:numId w:val="31"/>
        </w:numPr>
        <w:tabs>
          <w:tab w:val="left" w:pos="567"/>
        </w:tabs>
        <w:ind w:left="567" w:hanging="567"/>
        <w:jc w:val="both"/>
        <w:rPr>
          <w:rFonts w:ascii="Footlight MT Light" w:hAnsi="Footlight MT Light"/>
        </w:rPr>
      </w:pPr>
      <w:r w:rsidRPr="00B53F6C">
        <w:rPr>
          <w:rFonts w:ascii="Footlight MT Light" w:hAnsi="Footlight MT Light"/>
        </w:rPr>
        <w:t>Segala hal yang mungkin timbul sebagai akibat dari Garansi Bank ini, masing-masing pihak memilih domisili hukum yang umum dan tetap di Kantor Pengadilan Negeri ________</w:t>
      </w:r>
      <w:r w:rsidRPr="00B53F6C">
        <w:rPr>
          <w:rFonts w:ascii="Footlight MT Light" w:hAnsi="Footlight MT Light"/>
          <w:i/>
        </w:rPr>
        <w:t>.</w:t>
      </w:r>
    </w:p>
    <w:p w14:paraId="45C35AE5" w14:textId="77777777" w:rsidR="00DA7E16" w:rsidRPr="00B53F6C" w:rsidRDefault="00DA7E16" w:rsidP="00DA7E16">
      <w:pPr>
        <w:pStyle w:val="ListParagraph"/>
        <w:tabs>
          <w:tab w:val="left" w:pos="567"/>
        </w:tabs>
        <w:ind w:left="0"/>
        <w:jc w:val="both"/>
        <w:rPr>
          <w:rFonts w:ascii="Footlight MT Light" w:hAnsi="Footlight MT Light"/>
        </w:rPr>
      </w:pPr>
    </w:p>
    <w:p w14:paraId="7282EBF0" w14:textId="77777777" w:rsidR="00DA7E16" w:rsidRPr="00B53F6C" w:rsidRDefault="00DA7E16" w:rsidP="00DA7E16">
      <w:pPr>
        <w:pStyle w:val="ListParagraph"/>
        <w:tabs>
          <w:tab w:val="left" w:pos="567"/>
        </w:tabs>
        <w:ind w:left="0"/>
        <w:jc w:val="both"/>
        <w:rPr>
          <w:rFonts w:ascii="Footlight MT Light" w:hAnsi="Footlight MT Light"/>
        </w:rPr>
      </w:pPr>
    </w:p>
    <w:p w14:paraId="23A253D8" w14:textId="77777777" w:rsidR="00DA7E16" w:rsidRPr="00B53F6C" w:rsidRDefault="00DA7E16" w:rsidP="00DA7E16">
      <w:pPr>
        <w:pStyle w:val="ListParagraph"/>
        <w:tabs>
          <w:tab w:val="left" w:pos="567"/>
        </w:tabs>
        <w:ind w:left="0"/>
        <w:jc w:val="both"/>
        <w:rPr>
          <w:rFonts w:ascii="Footlight MT Light" w:hAnsi="Footlight MT Light"/>
        </w:rPr>
      </w:pPr>
    </w:p>
    <w:p w14:paraId="25775079" w14:textId="77777777" w:rsidR="00DA7E16" w:rsidRPr="00B53F6C" w:rsidRDefault="00DA7E16" w:rsidP="00DA7E16">
      <w:pPr>
        <w:pStyle w:val="ListParagraph"/>
        <w:pBdr>
          <w:bottom w:val="dashSmallGap" w:sz="4" w:space="1" w:color="auto"/>
        </w:pBdr>
        <w:ind w:left="3969"/>
        <w:rPr>
          <w:rFonts w:ascii="Footlight MT Light" w:hAnsi="Footlight MT Light"/>
          <w:spacing w:val="90"/>
        </w:rPr>
      </w:pPr>
      <w:r w:rsidRPr="00B53F6C">
        <w:rPr>
          <w:rFonts w:ascii="Footlight MT Light" w:hAnsi="Footlight MT Light"/>
        </w:rPr>
        <w:t>Dikeluarkan di</w:t>
      </w:r>
      <w:r w:rsidRPr="00B53F6C">
        <w:rPr>
          <w:rFonts w:ascii="Footlight MT Light" w:hAnsi="Footlight MT Light"/>
        </w:rPr>
        <w:tab/>
        <w:t>: _____________</w:t>
      </w:r>
    </w:p>
    <w:p w14:paraId="6D5704FA" w14:textId="77777777" w:rsidR="00DA7E16" w:rsidRPr="00B53F6C" w:rsidRDefault="00DA7E16" w:rsidP="00DA7E16">
      <w:pPr>
        <w:pStyle w:val="ListParagraph"/>
        <w:pBdr>
          <w:bottom w:val="dashSmallGap" w:sz="4" w:space="1" w:color="auto"/>
        </w:pBdr>
        <w:ind w:left="3969"/>
        <w:rPr>
          <w:rFonts w:ascii="Footlight MT Light" w:hAnsi="Footlight MT Light"/>
        </w:rPr>
      </w:pPr>
      <w:r w:rsidRPr="00B53F6C">
        <w:rPr>
          <w:rFonts w:ascii="Footlight MT Light" w:hAnsi="Footlight MT Light"/>
        </w:rPr>
        <w:t>Pada tanggal</w:t>
      </w:r>
      <w:r w:rsidRPr="00B53F6C">
        <w:rPr>
          <w:rFonts w:ascii="Footlight MT Light" w:hAnsi="Footlight MT Light"/>
        </w:rPr>
        <w:tab/>
        <w:t>: _____________</w:t>
      </w:r>
    </w:p>
    <w:p w14:paraId="3E66CE8D" w14:textId="77777777" w:rsidR="00DA7E16" w:rsidRPr="00B53F6C" w:rsidRDefault="00DA7E16" w:rsidP="00DA7E16">
      <w:pPr>
        <w:pStyle w:val="ListParagraph"/>
        <w:pBdr>
          <w:bottom w:val="dashSmallGap" w:sz="4" w:space="1" w:color="auto"/>
        </w:pBdr>
        <w:ind w:left="3969"/>
        <w:rPr>
          <w:rFonts w:ascii="Footlight MT Light" w:hAnsi="Footlight MT Light"/>
        </w:rPr>
      </w:pPr>
    </w:p>
    <w:p w14:paraId="090EC813" w14:textId="77777777" w:rsidR="00DA7E16" w:rsidRPr="00B53F6C" w:rsidRDefault="00DA7E16" w:rsidP="00DA7E16">
      <w:pPr>
        <w:pStyle w:val="ListParagraph"/>
        <w:tabs>
          <w:tab w:val="left" w:pos="4820"/>
        </w:tabs>
        <w:ind w:left="4820"/>
        <w:rPr>
          <w:rFonts w:ascii="Footlight MT Light" w:hAnsi="Footlight MT Light"/>
        </w:rPr>
      </w:pPr>
    </w:p>
    <w:p w14:paraId="171E3402" w14:textId="77777777" w:rsidR="00DA7E16" w:rsidRPr="00B53F6C" w:rsidRDefault="00DA7E16" w:rsidP="00DA7E16">
      <w:pPr>
        <w:pStyle w:val="ListParagraph"/>
        <w:tabs>
          <w:tab w:val="left" w:pos="4820"/>
        </w:tabs>
        <w:ind w:left="4320"/>
        <w:rPr>
          <w:rFonts w:ascii="Footlight MT Light" w:hAnsi="Footlight MT Light"/>
          <w:i/>
        </w:rPr>
      </w:pPr>
      <w:r w:rsidRPr="00B53F6C">
        <w:rPr>
          <w:rFonts w:ascii="Footlight MT Light" w:hAnsi="Footlight MT Light"/>
          <w:i/>
        </w:rPr>
        <w:t>[Bank]</w:t>
      </w:r>
    </w:p>
    <w:p w14:paraId="7CBDDF8E" w14:textId="77777777" w:rsidR="00DA7E16" w:rsidRPr="00B53F6C" w:rsidRDefault="00DA7E16" w:rsidP="00DA7E16">
      <w:pPr>
        <w:pStyle w:val="ListParagraph"/>
        <w:tabs>
          <w:tab w:val="left" w:pos="4820"/>
        </w:tabs>
        <w:ind w:left="4320"/>
        <w:rPr>
          <w:rFonts w:ascii="Footlight MT Light" w:hAnsi="Footlight MT Light"/>
          <w:i/>
        </w:rPr>
      </w:pPr>
    </w:p>
    <w:p w14:paraId="1B363895" w14:textId="77777777" w:rsidR="00DA7E16" w:rsidRPr="00B53F6C" w:rsidRDefault="00DA7E16" w:rsidP="00DA7E16">
      <w:pPr>
        <w:pStyle w:val="ListParagraph"/>
        <w:ind w:left="0"/>
        <w:jc w:val="both"/>
        <w:rPr>
          <w:rFonts w:ascii="Footlight MT Light" w:hAnsi="Footlight MT Light"/>
        </w:rPr>
      </w:pP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t xml:space="preserve">                          Meterai Rp10.000,00</w:t>
      </w:r>
    </w:p>
    <w:p w14:paraId="0A25787C" w14:textId="77777777" w:rsidR="00DA7E16" w:rsidRPr="00B53F6C" w:rsidRDefault="00DA7E16" w:rsidP="00DA7E16">
      <w:pPr>
        <w:pStyle w:val="ListParagraph"/>
        <w:tabs>
          <w:tab w:val="left" w:pos="2977"/>
        </w:tabs>
        <w:rPr>
          <w:rFonts w:ascii="Footlight MT Light" w:hAnsi="Footlight MT Light"/>
        </w:rPr>
      </w:pPr>
      <w:r w:rsidRPr="00B53F6C">
        <w:rPr>
          <w:rFonts w:ascii="Footlight MT Light" w:hAnsi="Footlight MT Light"/>
        </w:rPr>
        <w:tab/>
      </w:r>
    </w:p>
    <w:p w14:paraId="5A8BE40B" w14:textId="77777777" w:rsidR="00DA7E16" w:rsidRPr="00B53F6C" w:rsidRDefault="00DA7E16" w:rsidP="00DA7E16">
      <w:pPr>
        <w:pStyle w:val="ListParagraph"/>
        <w:tabs>
          <w:tab w:val="left" w:pos="6521"/>
        </w:tabs>
        <w:ind w:left="3969"/>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37600" behindDoc="0" locked="0" layoutInCell="1" allowOverlap="1" wp14:anchorId="6BBD143F" wp14:editId="4FBEA2CE">
                <wp:simplePos x="0" y="0"/>
                <wp:positionH relativeFrom="column">
                  <wp:posOffset>3175</wp:posOffset>
                </wp:positionH>
                <wp:positionV relativeFrom="paragraph">
                  <wp:posOffset>3175</wp:posOffset>
                </wp:positionV>
                <wp:extent cx="1207770" cy="448310"/>
                <wp:effectExtent l="0" t="0" r="36830" b="34290"/>
                <wp:wrapNone/>
                <wp:docPr id="27"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6A7B7355" w14:textId="77777777" w:rsidR="00EF0F7E" w:rsidRPr="00D97CC9" w:rsidRDefault="00EF0F7E" w:rsidP="00DA7E1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D143F" id="Rectangle 161" o:spid="_x0000_s1052" style="position:absolute;left:0;text-align:left;margin-left:.25pt;margin-top:.25pt;width:95.1pt;height:35.3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">
                <v:textbox>
                  <w:txbxContent>
                    <w:p w14:paraId="6A7B7355" w14:textId="77777777" w:rsidR="00EF0F7E" w:rsidRPr="00D97CC9" w:rsidRDefault="00EF0F7E" w:rsidP="00DA7E1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Pr="00B53F6C">
        <w:rPr>
          <w:rFonts w:ascii="Footlight MT Light" w:hAnsi="Footlight MT Light"/>
        </w:rPr>
        <w:t>________________</w:t>
      </w:r>
    </w:p>
    <w:p w14:paraId="43B86046" w14:textId="77777777" w:rsidR="00DA7E16" w:rsidRPr="00B53F6C" w:rsidRDefault="00DA7E16" w:rsidP="00DA7E16">
      <w:pPr>
        <w:pStyle w:val="ListParagraph"/>
        <w:tabs>
          <w:tab w:val="left" w:pos="6521"/>
        </w:tabs>
        <w:ind w:left="3969"/>
        <w:rPr>
          <w:rFonts w:ascii="Footlight MT Light" w:hAnsi="Footlight MT Light"/>
          <w:i/>
        </w:rPr>
      </w:pPr>
      <w:r w:rsidRPr="00B53F6C">
        <w:rPr>
          <w:rFonts w:ascii="Footlight MT Light" w:hAnsi="Footlight MT Light"/>
          <w:i/>
        </w:rPr>
        <w:t>[Nama dan Jabatan]</w:t>
      </w:r>
    </w:p>
    <w:p w14:paraId="135234F3" w14:textId="77777777" w:rsidR="00DA7E16" w:rsidRPr="00B53F6C" w:rsidRDefault="00DA7E16" w:rsidP="00224CE4"/>
    <w:p w14:paraId="53C607BF" w14:textId="77777777" w:rsidR="00DA7E16" w:rsidRPr="00B53F6C" w:rsidRDefault="00DA7E16" w:rsidP="00224CE4">
      <w:r w:rsidRPr="00B53F6C">
        <w:br w:type="page"/>
      </w:r>
    </w:p>
    <w:p w14:paraId="6F241070" w14:textId="77777777" w:rsidR="00DA7E16" w:rsidRPr="00B53F6C" w:rsidRDefault="00DA7E16" w:rsidP="00DA7E16">
      <w:pPr>
        <w:pStyle w:val="Heading3"/>
        <w:spacing w:after="0"/>
        <w:jc w:val="center"/>
        <w:rPr>
          <w:rFonts w:ascii="Footlight MT Light" w:hAnsi="Footlight MT Light"/>
        </w:rPr>
      </w:pPr>
      <w:bookmarkStart w:id="549" w:name="_Toc40700586"/>
      <w:bookmarkStart w:id="550" w:name="_Toc69919328"/>
      <w:bookmarkStart w:id="551" w:name="_Toc69999982"/>
      <w:r w:rsidRPr="00B53F6C">
        <w:rPr>
          <w:rFonts w:ascii="Footlight MT Light" w:hAnsi="Footlight MT Light"/>
        </w:rPr>
        <w:lastRenderedPageBreak/>
        <w:t>Jaminan Pelaksanaan dari Asuransi</w:t>
      </w:r>
      <w:r w:rsidRPr="00B53F6C">
        <w:rPr>
          <w:rFonts w:ascii="Footlight MT Light" w:hAnsi="Footlight MT Light"/>
          <w:lang w:val="en-US"/>
        </w:rPr>
        <w:t xml:space="preserve"> /</w:t>
      </w:r>
      <w:proofErr w:type="spellStart"/>
      <w:r w:rsidRPr="00B53F6C">
        <w:rPr>
          <w:rFonts w:ascii="Footlight MT Light" w:hAnsi="Footlight MT Light"/>
          <w:lang w:val="en-US"/>
        </w:rPr>
        <w:t>Konsorsium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Asuransi</w:t>
      </w:r>
      <w:proofErr w:type="spellEnd"/>
      <w:r w:rsidRPr="00B53F6C">
        <w:rPr>
          <w:rFonts w:ascii="Footlight MT Light" w:hAnsi="Footlight MT Light"/>
        </w:rPr>
        <w:t xml:space="preserve"> /Perusahaan Penjaminan</w:t>
      </w:r>
      <w:bookmarkEnd w:id="549"/>
      <w:bookmarkEnd w:id="550"/>
      <w:bookmarkEnd w:id="551"/>
    </w:p>
    <w:p w14:paraId="6D33C105" w14:textId="77777777" w:rsidR="00224CE4" w:rsidRPr="00B53F6C" w:rsidRDefault="00224CE4" w:rsidP="00224CE4">
      <w:pPr>
        <w:pBdr>
          <w:bottom w:val="single" w:sz="4" w:space="1" w:color="auto"/>
        </w:pBdr>
        <w:jc w:val="center"/>
        <w:rPr>
          <w:rFonts w:ascii="Footlight MT Light" w:hAnsi="Footlight MT Light"/>
          <w:b/>
        </w:rPr>
      </w:pPr>
    </w:p>
    <w:p w14:paraId="30561CAB" w14:textId="77777777" w:rsidR="00DA7E16" w:rsidRPr="00B53F6C" w:rsidRDefault="00DA7E16" w:rsidP="00DA7E16">
      <w:pPr>
        <w:pStyle w:val="ListParagraph"/>
        <w:ind w:left="0"/>
        <w:jc w:val="center"/>
        <w:rPr>
          <w:rFonts w:ascii="Footlight MT Light" w:hAnsi="Footlight MT Light"/>
          <w:i/>
        </w:rPr>
      </w:pPr>
      <w:r w:rsidRPr="00B53F6C">
        <w:rPr>
          <w:rFonts w:ascii="Footlight MT Light" w:hAnsi="Footlight MT Light"/>
          <w:i/>
        </w:rPr>
        <w:t>[Kop Penerbit Jaminan]</w:t>
      </w:r>
    </w:p>
    <w:p w14:paraId="729691A7" w14:textId="77777777" w:rsidR="00DA7E16" w:rsidRPr="00B53F6C" w:rsidRDefault="00DA7E16" w:rsidP="00DA7E16">
      <w:pPr>
        <w:pStyle w:val="ListParagraph"/>
        <w:ind w:left="0"/>
        <w:jc w:val="center"/>
        <w:rPr>
          <w:rFonts w:ascii="Footlight MT Light" w:hAnsi="Footlight MT Light"/>
          <w:b/>
        </w:rPr>
      </w:pPr>
    </w:p>
    <w:p w14:paraId="155EA317" w14:textId="77777777" w:rsidR="00DA7E16" w:rsidRPr="00B53F6C" w:rsidRDefault="00DA7E16" w:rsidP="00DA7E16">
      <w:pPr>
        <w:pStyle w:val="ListParagraph"/>
        <w:ind w:left="0"/>
        <w:jc w:val="center"/>
        <w:rPr>
          <w:rFonts w:ascii="Footlight MT Light" w:hAnsi="Footlight MT Light"/>
          <w:b/>
        </w:rPr>
      </w:pPr>
      <w:r w:rsidRPr="00B53F6C">
        <w:rPr>
          <w:rFonts w:ascii="Footlight MT Light" w:hAnsi="Footlight MT Light"/>
          <w:b/>
        </w:rPr>
        <w:t>JAMINAN PELAKSANAAN</w:t>
      </w:r>
    </w:p>
    <w:p w14:paraId="6AA360BA" w14:textId="77777777" w:rsidR="00DA7E16" w:rsidRPr="00B53F6C" w:rsidRDefault="00DA7E16" w:rsidP="00DA7E16">
      <w:pPr>
        <w:pStyle w:val="ListParagraph"/>
        <w:jc w:val="center"/>
        <w:rPr>
          <w:rFonts w:ascii="Footlight MT Light" w:hAnsi="Footlight MT Light"/>
          <w:b/>
        </w:rPr>
      </w:pPr>
    </w:p>
    <w:p w14:paraId="18C2A254" w14:textId="77777777" w:rsidR="00DA7E16" w:rsidRPr="00B53F6C" w:rsidRDefault="00DA7E16" w:rsidP="00DA7E16">
      <w:pPr>
        <w:pStyle w:val="ListParagraph"/>
        <w:jc w:val="center"/>
        <w:rPr>
          <w:rFonts w:ascii="Footlight MT Light" w:hAnsi="Footlight MT Light"/>
          <w:b/>
        </w:rPr>
      </w:pPr>
    </w:p>
    <w:p w14:paraId="7DDA336C" w14:textId="77777777" w:rsidR="00DA7E16" w:rsidRPr="00B53F6C" w:rsidRDefault="00DA7E16" w:rsidP="00DA7E16">
      <w:pPr>
        <w:pStyle w:val="ListParagraph"/>
        <w:ind w:left="0"/>
        <w:rPr>
          <w:rFonts w:ascii="Footlight MT Light" w:hAnsi="Footlight MT Light"/>
        </w:rPr>
      </w:pPr>
      <w:r w:rsidRPr="00B53F6C">
        <w:rPr>
          <w:rFonts w:ascii="Footlight MT Light" w:hAnsi="Footlight MT Light"/>
        </w:rPr>
        <w:t>Nomor Jaminan: __________________</w:t>
      </w:r>
      <w:r w:rsidRPr="00B53F6C">
        <w:rPr>
          <w:rFonts w:ascii="Footlight MT Light" w:hAnsi="Footlight MT Light"/>
        </w:rPr>
        <w:tab/>
      </w:r>
      <w:r w:rsidRPr="00B53F6C">
        <w:rPr>
          <w:rFonts w:ascii="Footlight MT Light" w:hAnsi="Footlight MT Light"/>
        </w:rPr>
        <w:tab/>
        <w:t>Nilai: ___________________</w:t>
      </w:r>
    </w:p>
    <w:p w14:paraId="36F3BE4E" w14:textId="77777777" w:rsidR="00DA7E16" w:rsidRPr="00B53F6C" w:rsidRDefault="00DA7E16" w:rsidP="00DA7E16">
      <w:pPr>
        <w:pStyle w:val="ListParagraph"/>
        <w:rPr>
          <w:rFonts w:ascii="Footlight MT Light" w:hAnsi="Footlight MT Light"/>
        </w:rPr>
      </w:pPr>
    </w:p>
    <w:p w14:paraId="3FD88AC8" w14:textId="77777777" w:rsidR="00DA7E16" w:rsidRPr="00B53F6C" w:rsidRDefault="00DA7E16" w:rsidP="00DA7E16">
      <w:pPr>
        <w:pStyle w:val="ListParagraph"/>
        <w:rPr>
          <w:rFonts w:ascii="Footlight MT Light" w:hAnsi="Footlight MT Light"/>
        </w:rPr>
      </w:pPr>
    </w:p>
    <w:p w14:paraId="7150E954" w14:textId="77777777" w:rsidR="00DA7E16" w:rsidRPr="00B53F6C" w:rsidRDefault="00DA7E16" w:rsidP="00DA7E16">
      <w:pPr>
        <w:pStyle w:val="ListParagraph"/>
        <w:rPr>
          <w:rFonts w:ascii="Footlight MT Light" w:hAnsi="Footlight MT Light"/>
        </w:rPr>
      </w:pPr>
    </w:p>
    <w:p w14:paraId="48143114" w14:textId="081DD319" w:rsidR="00DA7E16" w:rsidRPr="00B53F6C" w:rsidRDefault="00DA7E16" w:rsidP="00DA7E16">
      <w:pPr>
        <w:pStyle w:val="ListParagraph"/>
        <w:numPr>
          <w:ilvl w:val="0"/>
          <w:numId w:val="32"/>
        </w:numPr>
        <w:ind w:left="426" w:hanging="426"/>
        <w:jc w:val="both"/>
        <w:rPr>
          <w:rFonts w:ascii="Footlight MT Light" w:hAnsi="Footlight MT Light"/>
        </w:rPr>
      </w:pPr>
      <w:r w:rsidRPr="00B53F6C">
        <w:rPr>
          <w:rFonts w:ascii="Footlight MT Light" w:hAnsi="Footlight MT Light"/>
        </w:rPr>
        <w:t xml:space="preserve">Dengan ini dinyatakan, bahwa kami: _____________________ </w:t>
      </w:r>
      <w:r w:rsidRPr="00B53F6C">
        <w:rPr>
          <w:rFonts w:ascii="Footlight MT Light" w:hAnsi="Footlight MT Light"/>
          <w:i/>
        </w:rPr>
        <w:t xml:space="preserve">[nama],  _____________ [alamat] </w:t>
      </w:r>
      <w:r w:rsidRPr="00B53F6C">
        <w:rPr>
          <w:rFonts w:ascii="Footlight MT Light" w:hAnsi="Footlight MT Light"/>
        </w:rPr>
        <w:t xml:space="preserve">sebagai Penyedia, selanjutnya disebut TERJAMIN, dan  _____________________ </w:t>
      </w:r>
      <w:r w:rsidRPr="00B53F6C">
        <w:rPr>
          <w:rFonts w:ascii="Footlight MT Light" w:hAnsi="Footlight MT Light"/>
          <w:i/>
        </w:rPr>
        <w:t xml:space="preserve">[nama penerbit jaminan],  _____________ [alamat] </w:t>
      </w:r>
      <w:r w:rsidRPr="00B53F6C">
        <w:rPr>
          <w:rFonts w:ascii="Footlight MT Light" w:hAnsi="Footlight MT Light"/>
        </w:rPr>
        <w:t xml:space="preserve">sebagai Penjamin, selanjutnya disebut sebagai PENJAMIN, bertanggung jawab dan dengan tegas terikat pada _____________________ </w:t>
      </w:r>
      <w:r w:rsidRPr="00B53F6C">
        <w:rPr>
          <w:rFonts w:ascii="Footlight MT Light" w:hAnsi="Footlight MT Light"/>
          <w:i/>
        </w:rPr>
        <w:t xml:space="preserve">[nama </w:t>
      </w:r>
      <w:proofErr w:type="spellStart"/>
      <w:r w:rsidR="00181835" w:rsidRPr="00B53F6C">
        <w:rPr>
          <w:rFonts w:ascii="Footlight MT Light" w:hAnsi="Footlight MT Light"/>
          <w:i/>
          <w:lang w:val="en-US"/>
        </w:rPr>
        <w:t>Pejabat</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Penandatangan</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Kontrak</w:t>
      </w:r>
      <w:proofErr w:type="spellEnd"/>
      <w:r w:rsidRPr="00B53F6C">
        <w:rPr>
          <w:rFonts w:ascii="Footlight MT Light" w:hAnsi="Footlight MT Light"/>
          <w:i/>
        </w:rPr>
        <w:t>],  _________________________ [alamat]</w:t>
      </w:r>
      <w:r w:rsidRPr="00B53F6C">
        <w:rPr>
          <w:rFonts w:ascii="Footlight MT Light" w:hAnsi="Footlight MT Light"/>
        </w:rPr>
        <w:t xml:space="preserve"> sebagai Pemilik Pekerjaan, selanjutnya disebut PENERIMA JAMINAN atas uang sejumlah Rp ________________ (terbilang __________________________________)</w:t>
      </w:r>
    </w:p>
    <w:p w14:paraId="49ABA5F4" w14:textId="77777777" w:rsidR="00DA7E16" w:rsidRPr="00B53F6C" w:rsidRDefault="00DA7E16" w:rsidP="00DA7E16">
      <w:pPr>
        <w:pStyle w:val="ListParagraph"/>
        <w:ind w:left="0"/>
        <w:jc w:val="both"/>
        <w:rPr>
          <w:rFonts w:ascii="Footlight MT Light" w:hAnsi="Footlight MT Light"/>
          <w:strike/>
        </w:rPr>
      </w:pPr>
    </w:p>
    <w:p w14:paraId="590A6BBD" w14:textId="77777777" w:rsidR="00DA7E16" w:rsidRPr="00B53F6C" w:rsidRDefault="00DA7E16" w:rsidP="00DA7E16">
      <w:pPr>
        <w:pStyle w:val="ListParagraph"/>
        <w:numPr>
          <w:ilvl w:val="0"/>
          <w:numId w:val="32"/>
        </w:numPr>
        <w:ind w:left="426" w:hanging="426"/>
        <w:jc w:val="both"/>
        <w:rPr>
          <w:rFonts w:ascii="Footlight MT Light" w:hAnsi="Footlight MT Light"/>
          <w:strike/>
        </w:rPr>
      </w:pPr>
      <w:r w:rsidRPr="00B53F6C">
        <w:rPr>
          <w:rFonts w:ascii="Footlight MT Light" w:hAnsi="Footlight MT Light"/>
        </w:rPr>
        <w:t>Maka kami, TERJAMIN dan PENJAMIN dengan ini mengikatkan diri untuk melakukan pembayaran jumlah tersebut  di atas dengan baik dan benar bilamana TERJAMIN tidak memenuhi kewajiban dalam melaksanakan pekerjaan __________________ sebagaimana ditetapkan berdasarkan Surat Penunjukan Penyedia Barang/Jasa (SPPBJ) No. _______________ tanggal ________________untuk  pelaksanaan tender  pekerjaan ______________yang diselenggarakan oleh PENERIMA JAMINAN.</w:t>
      </w:r>
    </w:p>
    <w:p w14:paraId="7FD4134A" w14:textId="77777777" w:rsidR="00DA7E16" w:rsidRPr="00B53F6C" w:rsidRDefault="00DA7E16" w:rsidP="00DA7E16">
      <w:pPr>
        <w:pStyle w:val="ListParagraph"/>
        <w:ind w:left="0"/>
        <w:jc w:val="both"/>
        <w:rPr>
          <w:rFonts w:ascii="Footlight MT Light" w:hAnsi="Footlight MT Light"/>
        </w:rPr>
      </w:pPr>
    </w:p>
    <w:p w14:paraId="05F4F1BA" w14:textId="77777777" w:rsidR="00DA7E16" w:rsidRPr="00B53F6C" w:rsidRDefault="00DA7E16" w:rsidP="00DA7E16">
      <w:pPr>
        <w:pStyle w:val="ListParagraph"/>
        <w:numPr>
          <w:ilvl w:val="0"/>
          <w:numId w:val="32"/>
        </w:numPr>
        <w:ind w:left="426" w:hanging="426"/>
        <w:jc w:val="both"/>
        <w:rPr>
          <w:rFonts w:ascii="Footlight MT Light" w:hAnsi="Footlight MT Light"/>
        </w:rPr>
      </w:pPr>
      <w:r w:rsidRPr="00B53F6C">
        <w:rPr>
          <w:rFonts w:ascii="Footlight MT Light" w:hAnsi="Footlight MT Light"/>
        </w:rPr>
        <w:t>Surat Jaminan ini berlaku selama ____ (____________) hari kalender dan  efektif mulai dari tanggal ___________ sampai dengan tanggal__________</w:t>
      </w:r>
    </w:p>
    <w:p w14:paraId="20EA1928" w14:textId="77777777" w:rsidR="00DA7E16" w:rsidRPr="00B53F6C" w:rsidRDefault="00DA7E16" w:rsidP="00DA7E16">
      <w:pPr>
        <w:pStyle w:val="ListParagraph"/>
        <w:ind w:left="0"/>
        <w:jc w:val="both"/>
        <w:rPr>
          <w:rFonts w:ascii="Footlight MT Light" w:hAnsi="Footlight MT Light"/>
        </w:rPr>
      </w:pPr>
    </w:p>
    <w:p w14:paraId="4FD3C9EE" w14:textId="77777777" w:rsidR="00DA7E16" w:rsidRPr="00B53F6C" w:rsidRDefault="00DA7E16" w:rsidP="00DA7E16">
      <w:pPr>
        <w:pStyle w:val="ListParagraph"/>
        <w:numPr>
          <w:ilvl w:val="0"/>
          <w:numId w:val="32"/>
        </w:numPr>
        <w:ind w:left="426" w:hanging="426"/>
        <w:jc w:val="both"/>
        <w:rPr>
          <w:rFonts w:ascii="Footlight MT Light" w:hAnsi="Footlight MT Light"/>
        </w:rPr>
      </w:pPr>
      <w:r w:rsidRPr="00B53F6C">
        <w:rPr>
          <w:rFonts w:ascii="Footlight MT Light" w:hAnsi="Footlight MT Light"/>
        </w:rPr>
        <w:t>Jaminan ini berlaku apabila:</w:t>
      </w:r>
    </w:p>
    <w:p w14:paraId="0AF6845C" w14:textId="77777777" w:rsidR="00DA7E16" w:rsidRPr="00B53F6C" w:rsidRDefault="00DA7E16" w:rsidP="00DA7E16">
      <w:pPr>
        <w:pStyle w:val="ListParagraph"/>
        <w:ind w:left="0"/>
        <w:jc w:val="both"/>
        <w:rPr>
          <w:rFonts w:ascii="Footlight MT Light" w:hAnsi="Footlight MT Light"/>
        </w:rPr>
      </w:pPr>
    </w:p>
    <w:p w14:paraId="2E40692E" w14:textId="77777777" w:rsidR="00DA7E16" w:rsidRPr="00B53F6C" w:rsidRDefault="00DA7E16" w:rsidP="00DA7E16">
      <w:pPr>
        <w:pStyle w:val="ListParagraph"/>
        <w:numPr>
          <w:ilvl w:val="1"/>
          <w:numId w:val="32"/>
        </w:numPr>
        <w:ind w:left="709" w:hanging="283"/>
        <w:jc w:val="both"/>
        <w:rPr>
          <w:rFonts w:ascii="Footlight MT Light" w:hAnsi="Footlight MT Light"/>
        </w:rPr>
      </w:pPr>
      <w:r w:rsidRPr="00B53F6C">
        <w:rPr>
          <w:rFonts w:ascii="Footlight MT Light" w:hAnsi="Footlight MT Light"/>
        </w:rPr>
        <w:t>TERJAMIN tidak menyelesaikan pekerjaan tersebut pada waktunya dengan baik dan benar sesuai dengan ketentuan dalam Kontrak;</w:t>
      </w:r>
    </w:p>
    <w:p w14:paraId="780FE68B" w14:textId="77777777" w:rsidR="00DA7E16" w:rsidRPr="00B53F6C" w:rsidRDefault="00DA7E16" w:rsidP="00DA7E16">
      <w:pPr>
        <w:pStyle w:val="ListParagraph"/>
        <w:numPr>
          <w:ilvl w:val="1"/>
          <w:numId w:val="32"/>
        </w:numPr>
        <w:ind w:left="709" w:hanging="283"/>
        <w:jc w:val="both"/>
        <w:rPr>
          <w:rFonts w:ascii="Footlight MT Light" w:hAnsi="Footlight MT Light"/>
        </w:rPr>
      </w:pPr>
      <w:r w:rsidRPr="00B53F6C">
        <w:rPr>
          <w:rFonts w:ascii="Footlight MT Light" w:hAnsi="Footlight MT Light"/>
        </w:rPr>
        <w:t>Pemutusan kontrak akibat kesalahan TERJAMIN.</w:t>
      </w:r>
    </w:p>
    <w:p w14:paraId="150C64B9" w14:textId="77777777" w:rsidR="00DA7E16" w:rsidRPr="00B53F6C" w:rsidRDefault="00DA7E16" w:rsidP="00DA7E16">
      <w:pPr>
        <w:pStyle w:val="ListParagraph"/>
        <w:ind w:left="0"/>
        <w:jc w:val="both"/>
        <w:rPr>
          <w:rFonts w:ascii="Footlight MT Light" w:hAnsi="Footlight MT Light"/>
        </w:rPr>
      </w:pPr>
    </w:p>
    <w:p w14:paraId="1780DB5C" w14:textId="77777777" w:rsidR="00DA7E16" w:rsidRPr="00B53F6C" w:rsidRDefault="00DA7E16" w:rsidP="00DA7E16">
      <w:pPr>
        <w:pStyle w:val="ListParagraph"/>
        <w:numPr>
          <w:ilvl w:val="0"/>
          <w:numId w:val="32"/>
        </w:numPr>
        <w:ind w:left="426" w:hanging="426"/>
        <w:jc w:val="both"/>
        <w:rPr>
          <w:rFonts w:ascii="Footlight MT Light" w:hAnsi="Footlight MT Light"/>
        </w:rPr>
      </w:pPr>
      <w:r w:rsidRPr="00B53F6C">
        <w:rPr>
          <w:rFonts w:ascii="Footlight MT Light" w:hAnsi="Footlight MT Light"/>
        </w:rPr>
        <w:t xml:space="preserve">PENJAMIN akan membayar kepada PENERIMA JAMINAN sejumlah nilai jaminan tersebut di atas dalam waktu paling lambat 14 (empat belas) hari kerja tanpa syarat </w:t>
      </w:r>
      <w:r w:rsidRPr="00B53F6C">
        <w:rPr>
          <w:rFonts w:ascii="Footlight MT Light" w:hAnsi="Footlight MT Light"/>
          <w:i/>
        </w:rPr>
        <w:t>(Unconditional)</w:t>
      </w:r>
      <w:r w:rsidRPr="00B53F6C">
        <w:rPr>
          <w:rFonts w:ascii="Footlight MT Light" w:hAnsi="Footlight MT Light"/>
        </w:rPr>
        <w:t>setelah menerima tuntutan pencairan secara tertulis dari PENERIMA JAMINAN berdasar Keputusan PENERIMA JAMINAN mengenai pengenaan sanksi akibat TERJAMIN cidera janji.</w:t>
      </w:r>
    </w:p>
    <w:p w14:paraId="456C1D35" w14:textId="77777777" w:rsidR="00DA7E16" w:rsidRPr="00B53F6C" w:rsidRDefault="00DA7E16" w:rsidP="00DA7E16">
      <w:pPr>
        <w:pStyle w:val="ListParagraph"/>
        <w:ind w:left="0"/>
        <w:jc w:val="both"/>
        <w:rPr>
          <w:rFonts w:ascii="Footlight MT Light" w:hAnsi="Footlight MT Light"/>
        </w:rPr>
      </w:pPr>
    </w:p>
    <w:p w14:paraId="5FA94A5A" w14:textId="77777777" w:rsidR="00DA7E16" w:rsidRPr="00B53F6C" w:rsidRDefault="00DA7E16" w:rsidP="00DA7E16">
      <w:pPr>
        <w:pStyle w:val="ListParagraph"/>
        <w:numPr>
          <w:ilvl w:val="0"/>
          <w:numId w:val="32"/>
        </w:numPr>
        <w:ind w:left="426" w:hanging="426"/>
        <w:jc w:val="both"/>
        <w:rPr>
          <w:rFonts w:ascii="Footlight MT Light" w:hAnsi="Footlight MT Light"/>
        </w:rPr>
      </w:pPr>
      <w:r w:rsidRPr="00B53F6C">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7C963F33" w14:textId="77777777" w:rsidR="00DA7E16" w:rsidRPr="00B53F6C" w:rsidRDefault="00DA7E16" w:rsidP="00DA7E16">
      <w:pPr>
        <w:pStyle w:val="ListParagraph"/>
        <w:ind w:left="0"/>
        <w:jc w:val="both"/>
        <w:rPr>
          <w:rFonts w:ascii="Footlight MT Light" w:hAnsi="Footlight MT Light"/>
        </w:rPr>
      </w:pPr>
    </w:p>
    <w:p w14:paraId="2B0385EF" w14:textId="77777777" w:rsidR="00DA7E16" w:rsidRPr="00B53F6C" w:rsidRDefault="00DA7E16" w:rsidP="00DA7E16">
      <w:pPr>
        <w:pStyle w:val="ListParagraph"/>
        <w:numPr>
          <w:ilvl w:val="0"/>
          <w:numId w:val="32"/>
        </w:numPr>
        <w:ind w:left="426" w:hanging="426"/>
        <w:jc w:val="both"/>
        <w:rPr>
          <w:rFonts w:ascii="Footlight MT Light" w:hAnsi="Footlight MT Light"/>
        </w:rPr>
      </w:pPr>
      <w:r w:rsidRPr="00B53F6C">
        <w:rPr>
          <w:rFonts w:ascii="Footlight MT Light" w:hAnsi="Footlight MT Light"/>
        </w:rPr>
        <w:t>Tuntutan pencairan terhadap PENJAMIN berdasarkan Jaminan ini harus sudah diajukan selambat-lambatnya dalam waktu 30 (tiga puluh) hari kalender sesudah berakhirnya masa berlaku Jaminan ini.</w:t>
      </w:r>
    </w:p>
    <w:p w14:paraId="4135E5C9" w14:textId="3A5610C3" w:rsidR="00DA7E16" w:rsidRDefault="00DA7E16" w:rsidP="00DA7E16">
      <w:pPr>
        <w:pStyle w:val="ListParagraph"/>
        <w:ind w:left="426"/>
        <w:rPr>
          <w:rFonts w:ascii="Footlight MT Light" w:hAnsi="Footlight MT Light"/>
        </w:rPr>
      </w:pPr>
    </w:p>
    <w:p w14:paraId="12CDDD5D" w14:textId="7EB1E810" w:rsidR="00842720" w:rsidRDefault="00842720" w:rsidP="00DA7E16">
      <w:pPr>
        <w:pStyle w:val="ListParagraph"/>
        <w:ind w:left="426"/>
        <w:rPr>
          <w:rFonts w:ascii="Footlight MT Light" w:hAnsi="Footlight MT Light"/>
        </w:rPr>
      </w:pPr>
    </w:p>
    <w:p w14:paraId="0A209F42" w14:textId="208A5AC1" w:rsidR="00842720" w:rsidRDefault="00842720" w:rsidP="00DA7E16">
      <w:pPr>
        <w:pStyle w:val="ListParagraph"/>
        <w:ind w:left="426"/>
        <w:rPr>
          <w:rFonts w:ascii="Footlight MT Light" w:hAnsi="Footlight MT Light"/>
        </w:rPr>
      </w:pPr>
    </w:p>
    <w:p w14:paraId="76C8654B" w14:textId="00E2DD85" w:rsidR="00842720" w:rsidRDefault="00842720" w:rsidP="00DA7E16">
      <w:pPr>
        <w:pStyle w:val="ListParagraph"/>
        <w:ind w:left="426"/>
        <w:rPr>
          <w:rFonts w:ascii="Footlight MT Light" w:hAnsi="Footlight MT Light"/>
        </w:rPr>
      </w:pPr>
    </w:p>
    <w:p w14:paraId="1A58E0C1" w14:textId="5EB310BF" w:rsidR="00842720" w:rsidRDefault="00842720" w:rsidP="00DA7E16">
      <w:pPr>
        <w:pStyle w:val="ListParagraph"/>
        <w:ind w:left="426"/>
        <w:rPr>
          <w:rFonts w:ascii="Footlight MT Light" w:hAnsi="Footlight MT Light"/>
        </w:rPr>
      </w:pPr>
    </w:p>
    <w:p w14:paraId="1696636B" w14:textId="2270AA95" w:rsidR="00842720" w:rsidRDefault="00842720" w:rsidP="00DA7E16">
      <w:pPr>
        <w:pStyle w:val="ListParagraph"/>
        <w:ind w:left="426"/>
        <w:rPr>
          <w:rFonts w:ascii="Footlight MT Light" w:hAnsi="Footlight MT Light"/>
        </w:rPr>
      </w:pPr>
    </w:p>
    <w:p w14:paraId="574CDE22" w14:textId="3AF2AD8C" w:rsidR="00842720" w:rsidRDefault="00842720" w:rsidP="00DA7E16">
      <w:pPr>
        <w:pStyle w:val="ListParagraph"/>
        <w:ind w:left="426"/>
        <w:rPr>
          <w:rFonts w:ascii="Footlight MT Light" w:hAnsi="Footlight MT Light"/>
        </w:rPr>
      </w:pPr>
    </w:p>
    <w:p w14:paraId="0AF89C9E" w14:textId="77777777" w:rsidR="00842720" w:rsidRPr="00B53F6C" w:rsidRDefault="00842720" w:rsidP="00DA7E16">
      <w:pPr>
        <w:pStyle w:val="ListParagraph"/>
        <w:ind w:left="426"/>
        <w:rPr>
          <w:rFonts w:ascii="Footlight MT Light" w:hAnsi="Footlight MT Light"/>
        </w:rPr>
      </w:pPr>
    </w:p>
    <w:p w14:paraId="4BBD2031" w14:textId="77777777" w:rsidR="00DA7E16" w:rsidRPr="00B53F6C" w:rsidRDefault="00DA7E16" w:rsidP="00DA7E16">
      <w:pPr>
        <w:pStyle w:val="ListParagraph"/>
        <w:ind w:left="1440"/>
        <w:jc w:val="both"/>
        <w:rPr>
          <w:rFonts w:ascii="Footlight MT Light" w:hAnsi="Footlight MT Light"/>
        </w:rPr>
      </w:pPr>
      <w:r w:rsidRPr="00B53F6C">
        <w:rPr>
          <w:rFonts w:ascii="Footlight MT Light" w:hAnsi="Footlight MT Light"/>
        </w:rPr>
        <w:lastRenderedPageBreak/>
        <w:t>Dikeluarkan di _____________</w:t>
      </w:r>
    </w:p>
    <w:p w14:paraId="3188DF47" w14:textId="77777777" w:rsidR="00DA7E16" w:rsidRPr="00B53F6C" w:rsidRDefault="00DA7E16" w:rsidP="00DA7E16">
      <w:pPr>
        <w:pStyle w:val="ListParagraph"/>
        <w:ind w:left="1440"/>
        <w:jc w:val="both"/>
        <w:rPr>
          <w:rFonts w:ascii="Footlight MT Light" w:hAnsi="Footlight MT Light"/>
        </w:rPr>
      </w:pPr>
      <w:r w:rsidRPr="00B53F6C">
        <w:rPr>
          <w:rFonts w:ascii="Footlight MT Light" w:hAnsi="Footlight MT Light"/>
        </w:rPr>
        <w:t>pada tanggal _______________</w:t>
      </w:r>
    </w:p>
    <w:p w14:paraId="6AEA7AB6" w14:textId="77777777" w:rsidR="00DA7E16" w:rsidRPr="00B53F6C" w:rsidRDefault="00DA7E16" w:rsidP="00DA7E16">
      <w:pPr>
        <w:pStyle w:val="ListParagraph"/>
        <w:ind w:left="0"/>
        <w:jc w:val="both"/>
        <w:rPr>
          <w:rFonts w:ascii="Footlight MT Light" w:hAnsi="Footlight MT Light"/>
        </w:rPr>
      </w:pPr>
    </w:p>
    <w:p w14:paraId="407282BE" w14:textId="77777777" w:rsidR="00DA7E16" w:rsidRPr="00B53F6C" w:rsidRDefault="00DA7E16" w:rsidP="00DA7E16">
      <w:pPr>
        <w:pStyle w:val="ListParagraph"/>
        <w:ind w:left="0"/>
        <w:jc w:val="both"/>
        <w:rPr>
          <w:rFonts w:ascii="Footlight MT Light" w:hAnsi="Footlight MT Light"/>
          <w:b/>
        </w:rPr>
      </w:pP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TERJAMIN</w:t>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t>PENJAMIN</w:t>
      </w:r>
    </w:p>
    <w:p w14:paraId="040E78C9" w14:textId="77777777" w:rsidR="00DA7E16" w:rsidRPr="00B53F6C" w:rsidRDefault="00DA7E16" w:rsidP="00DA7E16">
      <w:pPr>
        <w:pStyle w:val="ListParagraph"/>
        <w:ind w:left="0"/>
        <w:jc w:val="both"/>
        <w:rPr>
          <w:rFonts w:ascii="Footlight MT Light" w:hAnsi="Footlight MT Light"/>
          <w:b/>
        </w:rPr>
      </w:pPr>
    </w:p>
    <w:p w14:paraId="3A3C6E9E" w14:textId="77777777" w:rsidR="00DA7E16" w:rsidRPr="00B53F6C" w:rsidRDefault="00DA7E16" w:rsidP="00DA7E16">
      <w:pPr>
        <w:pStyle w:val="ListParagraph"/>
        <w:ind w:left="0"/>
        <w:jc w:val="both"/>
        <w:rPr>
          <w:rFonts w:ascii="Footlight MT Light" w:hAnsi="Footlight MT Light"/>
        </w:rPr>
      </w:pP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rPr>
        <w:t>Meterai Rp10.000,00</w:t>
      </w:r>
    </w:p>
    <w:p w14:paraId="3B6C74B2" w14:textId="2811EC96" w:rsidR="00DA7E16" w:rsidRPr="00B53F6C" w:rsidRDefault="00DA7E16" w:rsidP="00DA7E16">
      <w:pPr>
        <w:pStyle w:val="ListParagraph"/>
        <w:ind w:left="0"/>
        <w:jc w:val="both"/>
        <w:rPr>
          <w:rFonts w:ascii="Footlight MT Light" w:hAnsi="Footlight MT Light"/>
          <w:b/>
        </w:rPr>
      </w:pPr>
    </w:p>
    <w:p w14:paraId="4AC5AD93" w14:textId="3CD90E30" w:rsidR="00DA7E16" w:rsidRPr="00B53F6C" w:rsidRDefault="0014779E" w:rsidP="00DA7E16">
      <w:pPr>
        <w:pStyle w:val="ListParagraph"/>
        <w:ind w:left="0"/>
        <w:jc w:val="both"/>
        <w:rPr>
          <w:rFonts w:ascii="Footlight MT Light" w:hAnsi="Footlight MT Light"/>
          <w:b/>
        </w:rPr>
      </w:pPr>
      <w:r w:rsidRPr="00B53F6C">
        <w:rPr>
          <w:rFonts w:ascii="Footlight MT Light" w:hAnsi="Footlight MT Light"/>
          <w:noProof/>
          <w:lang w:val="en-US"/>
        </w:rPr>
        <mc:AlternateContent>
          <mc:Choice Requires="wps">
            <w:drawing>
              <wp:anchor distT="0" distB="0" distL="114300" distR="114300" simplePos="0" relativeHeight="251738624" behindDoc="0" locked="0" layoutInCell="1" allowOverlap="1" wp14:anchorId="5F78A4A8" wp14:editId="556405C5">
                <wp:simplePos x="0" y="0"/>
                <wp:positionH relativeFrom="column">
                  <wp:posOffset>4868182</wp:posOffset>
                </wp:positionH>
                <wp:positionV relativeFrom="paragraph">
                  <wp:posOffset>3307</wp:posOffset>
                </wp:positionV>
                <wp:extent cx="1207770" cy="448310"/>
                <wp:effectExtent l="0" t="0" r="36830" b="34290"/>
                <wp:wrapNone/>
                <wp:docPr id="34"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4C249220" w14:textId="77777777" w:rsidR="00EF0F7E" w:rsidRPr="00D97CC9" w:rsidRDefault="00EF0F7E" w:rsidP="00DA7E1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8A4A8" id="Rectangle 162" o:spid="_x0000_s1053" style="position:absolute;left:0;text-align:left;margin-left:383.3pt;margin-top:.25pt;width:95.1pt;height:35.3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">
                <v:textbox>
                  <w:txbxContent>
                    <w:p w14:paraId="4C249220" w14:textId="77777777" w:rsidR="00EF0F7E" w:rsidRPr="00D97CC9" w:rsidRDefault="00EF0F7E" w:rsidP="00DA7E1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r w:rsidR="00DA7E16" w:rsidRPr="00B53F6C">
        <w:rPr>
          <w:rFonts w:ascii="Footlight MT Light" w:hAnsi="Footlight MT Light"/>
          <w:b/>
        </w:rPr>
        <w:tab/>
        <w:t xml:space="preserve">_____________________  </w:t>
      </w:r>
      <w:r w:rsidR="00DA7E16" w:rsidRPr="00B53F6C">
        <w:rPr>
          <w:rFonts w:ascii="Footlight MT Light" w:hAnsi="Footlight MT Light"/>
          <w:b/>
        </w:rPr>
        <w:tab/>
      </w:r>
      <w:r w:rsidR="00DA7E16" w:rsidRPr="00B53F6C">
        <w:rPr>
          <w:rFonts w:ascii="Footlight MT Light" w:hAnsi="Footlight MT Light"/>
          <w:b/>
        </w:rPr>
        <w:tab/>
      </w:r>
      <w:r w:rsidR="00DA7E16" w:rsidRPr="00B53F6C">
        <w:rPr>
          <w:rFonts w:ascii="Footlight MT Light" w:hAnsi="Footlight MT Light"/>
          <w:b/>
        </w:rPr>
        <w:tab/>
        <w:t>__________________</w:t>
      </w:r>
      <w:r w:rsidR="00DA7E16" w:rsidRPr="00B53F6C">
        <w:rPr>
          <w:rFonts w:ascii="Footlight MT Light" w:hAnsi="Footlight MT Light"/>
          <w:b/>
        </w:rPr>
        <w:tab/>
      </w:r>
    </w:p>
    <w:p w14:paraId="1CA0C33C" w14:textId="3679E19C" w:rsidR="00DA7E16" w:rsidRPr="00B53F6C" w:rsidRDefault="00DA7E16" w:rsidP="00DA7E16">
      <w:pPr>
        <w:pStyle w:val="ListParagraph"/>
        <w:rPr>
          <w:rFonts w:ascii="Footlight MT Light" w:hAnsi="Footlight MT Light"/>
          <w:i/>
        </w:rPr>
      </w:pPr>
      <w:r w:rsidRPr="00B53F6C">
        <w:rPr>
          <w:rFonts w:ascii="Footlight MT Light" w:hAnsi="Footlight MT Light"/>
          <w:i/>
          <w:sz w:val="23"/>
          <w:szCs w:val="23"/>
        </w:rPr>
        <w:t>[Nama dan Jabatan]</w:t>
      </w:r>
      <w:r w:rsidRPr="00B53F6C">
        <w:rPr>
          <w:rFonts w:ascii="Footlight MT Light" w:hAnsi="Footlight MT Light"/>
          <w:i/>
        </w:rPr>
        <w:t xml:space="preserve">                                   </w:t>
      </w:r>
      <w:r w:rsidRPr="00B53F6C">
        <w:rPr>
          <w:rFonts w:ascii="Footlight MT Light" w:hAnsi="Footlight MT Light"/>
          <w:i/>
        </w:rPr>
        <w:tab/>
        <w:t xml:space="preserve">  [Nama dan Jabatan]</w:t>
      </w:r>
    </w:p>
    <w:p w14:paraId="2B014541" w14:textId="77777777" w:rsidR="00DA7E16" w:rsidRPr="00B53F6C" w:rsidRDefault="00DA7E16" w:rsidP="00DA7E16">
      <w:pPr>
        <w:jc w:val="center"/>
        <w:rPr>
          <w:rFonts w:ascii="Footlight MT Light" w:hAnsi="Footlight MT Light"/>
        </w:rPr>
      </w:pPr>
    </w:p>
    <w:p w14:paraId="6ACA8AC7" w14:textId="77777777" w:rsidR="00DA7E16" w:rsidRPr="00B53F6C" w:rsidRDefault="00DA7E16" w:rsidP="00DA7E16">
      <w:pPr>
        <w:jc w:val="center"/>
        <w:rPr>
          <w:rFonts w:ascii="Footlight MT Light" w:hAnsi="Footlight MT Light"/>
        </w:rPr>
        <w:sectPr w:rsidR="00DA7E16" w:rsidRPr="00B53F6C" w:rsidSect="0014779E">
          <w:type w:val="nextColumn"/>
          <w:pgSz w:w="12281" w:h="18711" w:code="5"/>
          <w:pgMar w:top="1701" w:right="1418" w:bottom="1418" w:left="1418" w:header="734" w:footer="956" w:gutter="0"/>
          <w:pgNumType w:fmt="numberInDash"/>
          <w:cols w:space="720"/>
          <w:docGrid w:linePitch="326"/>
        </w:sectPr>
      </w:pPr>
    </w:p>
    <w:p w14:paraId="773AEF06" w14:textId="7ACB0B9D" w:rsidR="00DA7E16" w:rsidRPr="00B53F6C" w:rsidRDefault="00DA7E16" w:rsidP="0014779E">
      <w:pPr>
        <w:pStyle w:val="Heading3"/>
        <w:spacing w:after="0"/>
        <w:jc w:val="center"/>
        <w:rPr>
          <w:rFonts w:ascii="Footlight MT Light" w:hAnsi="Footlight MT Light"/>
        </w:rPr>
      </w:pPr>
      <w:bookmarkStart w:id="552" w:name="_Toc40700587"/>
      <w:bookmarkStart w:id="553" w:name="_Toc69919329"/>
      <w:bookmarkStart w:id="554" w:name="_Toc69999983"/>
      <w:r w:rsidRPr="00B53F6C">
        <w:rPr>
          <w:rFonts w:ascii="Footlight MT Light" w:hAnsi="Footlight MT Light"/>
        </w:rPr>
        <w:lastRenderedPageBreak/>
        <w:t>Jaminan Uang Muka dari Bank</w:t>
      </w:r>
      <w:bookmarkEnd w:id="552"/>
      <w:bookmarkEnd w:id="553"/>
      <w:bookmarkEnd w:id="554"/>
    </w:p>
    <w:p w14:paraId="2AF0A767" w14:textId="77777777" w:rsidR="00DA7E16" w:rsidRPr="00B53F6C" w:rsidRDefault="00DA7E16" w:rsidP="0014779E">
      <w:pPr>
        <w:pBdr>
          <w:bottom w:val="single" w:sz="4" w:space="1" w:color="auto"/>
        </w:pBdr>
        <w:rPr>
          <w:rFonts w:ascii="Footlight MT Light" w:hAnsi="Footlight MT Light"/>
          <w:b/>
        </w:rPr>
      </w:pPr>
    </w:p>
    <w:p w14:paraId="6D52D562" w14:textId="77777777" w:rsidR="00DA7E16" w:rsidRPr="00B53F6C" w:rsidRDefault="00DA7E16" w:rsidP="0014779E">
      <w:pPr>
        <w:jc w:val="center"/>
        <w:rPr>
          <w:rFonts w:ascii="Footlight MT Light" w:hAnsi="Footlight MT Light"/>
          <w:i/>
        </w:rPr>
      </w:pPr>
      <w:r w:rsidRPr="00B53F6C">
        <w:rPr>
          <w:rFonts w:ascii="Footlight MT Light" w:hAnsi="Footlight MT Light"/>
          <w:i/>
        </w:rPr>
        <w:t>[Kop Bank Penerbit Jaminan]</w:t>
      </w:r>
    </w:p>
    <w:p w14:paraId="1DD10EEF" w14:textId="77777777" w:rsidR="00DA7E16" w:rsidRPr="00B53F6C" w:rsidRDefault="00DA7E16" w:rsidP="0014779E">
      <w:pPr>
        <w:jc w:val="center"/>
        <w:rPr>
          <w:rFonts w:ascii="Footlight MT Light" w:hAnsi="Footlight MT Light"/>
          <w:b/>
          <w:i/>
        </w:rPr>
      </w:pPr>
    </w:p>
    <w:p w14:paraId="7836A3E3" w14:textId="77777777" w:rsidR="00DA7E16" w:rsidRPr="00B53F6C" w:rsidRDefault="00DA7E16" w:rsidP="0014779E">
      <w:pPr>
        <w:jc w:val="center"/>
        <w:rPr>
          <w:rFonts w:ascii="Footlight MT Light" w:hAnsi="Footlight MT Light"/>
          <w:b/>
        </w:rPr>
      </w:pPr>
      <w:r w:rsidRPr="00B53F6C">
        <w:rPr>
          <w:rFonts w:ascii="Footlight MT Light" w:hAnsi="Footlight MT Light"/>
          <w:b/>
        </w:rPr>
        <w:t>GARANSI BANK</w:t>
      </w:r>
    </w:p>
    <w:p w14:paraId="633A3D17" w14:textId="77777777" w:rsidR="00DA7E16" w:rsidRPr="00B53F6C" w:rsidRDefault="00DA7E16" w:rsidP="0014779E">
      <w:pPr>
        <w:jc w:val="center"/>
        <w:rPr>
          <w:rFonts w:ascii="Footlight MT Light" w:hAnsi="Footlight MT Light"/>
          <w:b/>
        </w:rPr>
      </w:pPr>
      <w:r w:rsidRPr="00B53F6C">
        <w:rPr>
          <w:rFonts w:ascii="Footlight MT Light" w:hAnsi="Footlight MT Light"/>
          <w:b/>
        </w:rPr>
        <w:t>sebagai</w:t>
      </w:r>
    </w:p>
    <w:p w14:paraId="4C467E7C" w14:textId="77777777" w:rsidR="00DA7E16" w:rsidRPr="00B53F6C" w:rsidRDefault="00DA7E16" w:rsidP="0014779E">
      <w:pPr>
        <w:jc w:val="center"/>
        <w:rPr>
          <w:rFonts w:ascii="Footlight MT Light" w:hAnsi="Footlight MT Light"/>
          <w:b/>
        </w:rPr>
      </w:pPr>
      <w:r w:rsidRPr="00B53F6C">
        <w:rPr>
          <w:rFonts w:ascii="Footlight MT Light" w:hAnsi="Footlight MT Light"/>
          <w:b/>
        </w:rPr>
        <w:t>JAMINAN UANG MUKA</w:t>
      </w:r>
    </w:p>
    <w:p w14:paraId="476F40CD" w14:textId="77777777" w:rsidR="00DA7E16" w:rsidRPr="00B53F6C" w:rsidRDefault="00DA7E16" w:rsidP="00DA7E16">
      <w:pPr>
        <w:jc w:val="center"/>
        <w:rPr>
          <w:rFonts w:ascii="Footlight MT Light" w:hAnsi="Footlight MT Light"/>
        </w:rPr>
      </w:pPr>
      <w:r w:rsidRPr="00B53F6C">
        <w:rPr>
          <w:rFonts w:ascii="Footlight MT Light" w:hAnsi="Footlight MT Light"/>
        </w:rPr>
        <w:t>No. ____________________</w:t>
      </w:r>
    </w:p>
    <w:p w14:paraId="1215C594" w14:textId="77777777" w:rsidR="00DA7E16" w:rsidRPr="00B53F6C" w:rsidRDefault="00DA7E16" w:rsidP="00DA7E16">
      <w:pPr>
        <w:jc w:val="center"/>
        <w:rPr>
          <w:rFonts w:ascii="Footlight MT Light" w:hAnsi="Footlight MT Light"/>
        </w:rPr>
      </w:pPr>
    </w:p>
    <w:p w14:paraId="68496EB8" w14:textId="77777777" w:rsidR="00DA7E16" w:rsidRPr="00B53F6C" w:rsidRDefault="00DA7E16" w:rsidP="00DA7E16">
      <w:pPr>
        <w:jc w:val="center"/>
        <w:rPr>
          <w:rFonts w:ascii="Footlight MT Light" w:hAnsi="Footlight MT Light"/>
          <w:sz w:val="6"/>
        </w:rPr>
      </w:pPr>
    </w:p>
    <w:p w14:paraId="64296C46" w14:textId="77777777" w:rsidR="00DA7E16" w:rsidRPr="00B53F6C" w:rsidRDefault="00DA7E16" w:rsidP="00DA7E16">
      <w:pPr>
        <w:jc w:val="both"/>
        <w:rPr>
          <w:rFonts w:ascii="Footlight MT Light" w:hAnsi="Footlight MT Light"/>
        </w:rPr>
      </w:pPr>
      <w:r w:rsidRPr="00B53F6C">
        <w:rPr>
          <w:rFonts w:ascii="Footlight MT Light" w:hAnsi="Footlight MT Light"/>
        </w:rPr>
        <w:t xml:space="preserve">Yang bertanda tangan dibawah ini: </w:t>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t xml:space="preserve">__________________________________ dalam jabatan selaku ____________________________  dalam hal ini bertindak untuk dan atas nama ______________________ </w:t>
      </w:r>
      <w:r w:rsidRPr="00B53F6C">
        <w:rPr>
          <w:rFonts w:ascii="Footlight MT Light" w:hAnsi="Footlight MT Light"/>
          <w:i/>
        </w:rPr>
        <w:t xml:space="preserve">[nama bank]  </w:t>
      </w:r>
      <w:r w:rsidRPr="00B53F6C">
        <w:rPr>
          <w:rFonts w:ascii="Footlight MT Light" w:hAnsi="Footlight MT Light"/>
        </w:rPr>
        <w:t xml:space="preserve">berkedudukan di _________________________________________ </w:t>
      </w:r>
      <w:r w:rsidRPr="00B53F6C">
        <w:rPr>
          <w:rFonts w:ascii="Footlight MT Light" w:hAnsi="Footlight MT Light"/>
          <w:i/>
        </w:rPr>
        <w:t>[alamat]</w:t>
      </w:r>
    </w:p>
    <w:p w14:paraId="242B94B2" w14:textId="77777777" w:rsidR="00DA7E16" w:rsidRPr="00B53F6C" w:rsidRDefault="00DA7E16" w:rsidP="00DA7E16">
      <w:pPr>
        <w:jc w:val="both"/>
        <w:rPr>
          <w:rFonts w:ascii="Footlight MT Light" w:hAnsi="Footlight MT Light"/>
        </w:rPr>
      </w:pPr>
    </w:p>
    <w:p w14:paraId="36F42D48" w14:textId="77777777" w:rsidR="00DA7E16" w:rsidRPr="00B53F6C" w:rsidRDefault="00DA7E16" w:rsidP="00DA7E16">
      <w:pPr>
        <w:jc w:val="both"/>
        <w:rPr>
          <w:rFonts w:ascii="Footlight MT Light" w:hAnsi="Footlight MT Light"/>
        </w:rPr>
      </w:pPr>
      <w:r w:rsidRPr="00B53F6C">
        <w:rPr>
          <w:rFonts w:ascii="Footlight MT Light" w:hAnsi="Footlight MT Light"/>
        </w:rPr>
        <w:t>untuk 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PENJAMIN</w:t>
      </w:r>
    </w:p>
    <w:p w14:paraId="5079FAF9" w14:textId="77777777" w:rsidR="00DA7E16" w:rsidRPr="00B53F6C" w:rsidRDefault="00DA7E16" w:rsidP="00DA7E16">
      <w:pPr>
        <w:jc w:val="both"/>
        <w:rPr>
          <w:rFonts w:ascii="Footlight MT Light" w:hAnsi="Footlight MT Light"/>
        </w:rPr>
      </w:pPr>
    </w:p>
    <w:p w14:paraId="729DF7CC" w14:textId="77777777" w:rsidR="00DA7E16" w:rsidRPr="00B53F6C" w:rsidRDefault="00DA7E16" w:rsidP="00DA7E16">
      <w:pPr>
        <w:jc w:val="both"/>
        <w:rPr>
          <w:rFonts w:ascii="Footlight MT Light" w:hAnsi="Footlight MT Light"/>
        </w:rPr>
      </w:pPr>
      <w:r w:rsidRPr="00B53F6C">
        <w:rPr>
          <w:rFonts w:ascii="Footlight MT Light" w:hAnsi="Footlight MT Light"/>
        </w:rPr>
        <w:t>dengan ini menyatakan akan membayar kepada:</w:t>
      </w:r>
    </w:p>
    <w:p w14:paraId="3138490B" w14:textId="2FD7F00A" w:rsidR="00DA7E16" w:rsidRPr="00B53F6C" w:rsidRDefault="00DA7E16" w:rsidP="00DA7E16">
      <w:pPr>
        <w:jc w:val="both"/>
        <w:rPr>
          <w:rFonts w:ascii="Footlight MT Light" w:hAnsi="Footlight MT Light"/>
        </w:rPr>
      </w:pPr>
      <w:r w:rsidRPr="00B53F6C">
        <w:rPr>
          <w:rFonts w:ascii="Footlight MT Light" w:hAnsi="Footlight MT Light"/>
        </w:rPr>
        <w:tab/>
        <w:t>Nama</w:t>
      </w:r>
      <w:r w:rsidRPr="00B53F6C">
        <w:rPr>
          <w:rFonts w:ascii="Footlight MT Light" w:hAnsi="Footlight MT Light"/>
        </w:rPr>
        <w:tab/>
      </w:r>
      <w:r w:rsidRPr="00B53F6C">
        <w:rPr>
          <w:rFonts w:ascii="Footlight MT Light" w:hAnsi="Footlight MT Light"/>
        </w:rPr>
        <w:tab/>
        <w:t xml:space="preserve">: </w:t>
      </w:r>
      <w:r w:rsidRPr="00B53F6C">
        <w:rPr>
          <w:rFonts w:ascii="Footlight MT Light" w:hAnsi="Footlight MT Light"/>
          <w:i/>
        </w:rPr>
        <w:t xml:space="preserve">__________________ [nama </w:t>
      </w:r>
      <w:proofErr w:type="spellStart"/>
      <w:r w:rsidR="00181835" w:rsidRPr="00B53F6C">
        <w:rPr>
          <w:rFonts w:ascii="Footlight MT Light" w:hAnsi="Footlight MT Light"/>
          <w:i/>
          <w:lang w:val="en-US"/>
        </w:rPr>
        <w:t>Pejabat</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Penandatangan</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Kontrak</w:t>
      </w:r>
      <w:proofErr w:type="spellEnd"/>
      <w:r w:rsidRPr="00B53F6C">
        <w:rPr>
          <w:rFonts w:ascii="Footlight MT Light" w:hAnsi="Footlight MT Light"/>
          <w:i/>
        </w:rPr>
        <w:t xml:space="preserve">] </w:t>
      </w:r>
    </w:p>
    <w:p w14:paraId="5756EF41" w14:textId="77777777" w:rsidR="00DA7E16" w:rsidRPr="00B53F6C" w:rsidRDefault="00DA7E16" w:rsidP="00DA7E16">
      <w:pPr>
        <w:jc w:val="both"/>
        <w:rPr>
          <w:rFonts w:ascii="Footlight MT Light" w:hAnsi="Footlight MT Light"/>
        </w:rPr>
      </w:pPr>
      <w:r w:rsidRPr="00B53F6C">
        <w:rPr>
          <w:rFonts w:ascii="Footlight MT Light" w:hAnsi="Footlight MT Light"/>
        </w:rPr>
        <w:tab/>
        <w:t>Alamat</w:t>
      </w:r>
      <w:r w:rsidRPr="00B53F6C">
        <w:rPr>
          <w:rFonts w:ascii="Footlight MT Light" w:hAnsi="Footlight MT Light"/>
        </w:rPr>
        <w:tab/>
      </w:r>
      <w:r w:rsidRPr="00B53F6C">
        <w:rPr>
          <w:rFonts w:ascii="Footlight MT Light" w:hAnsi="Footlight MT Light"/>
        </w:rPr>
        <w:tab/>
        <w:t>: _______________________________________________</w:t>
      </w:r>
    </w:p>
    <w:p w14:paraId="3D257CA9" w14:textId="77777777" w:rsidR="00DA7E16" w:rsidRPr="00B53F6C" w:rsidRDefault="00DA7E16" w:rsidP="00DA7E16">
      <w:pPr>
        <w:jc w:val="both"/>
        <w:rPr>
          <w:rFonts w:ascii="Footlight MT Light" w:hAnsi="Footlight MT Light"/>
        </w:rPr>
      </w:pPr>
    </w:p>
    <w:p w14:paraId="622C3662" w14:textId="77777777" w:rsidR="00DA7E16" w:rsidRPr="00B53F6C" w:rsidRDefault="00DA7E16" w:rsidP="00DA7E16">
      <w:pPr>
        <w:jc w:val="both"/>
        <w:rPr>
          <w:rFonts w:ascii="Footlight MT Light" w:hAnsi="Footlight MT Light"/>
        </w:rPr>
      </w:pPr>
      <w:r w:rsidRPr="00B53F6C">
        <w:rPr>
          <w:rFonts w:ascii="Footlight MT Light" w:hAnsi="Footlight MT Light"/>
        </w:rPr>
        <w:t>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PENERIMA JAMINAN</w:t>
      </w:r>
    </w:p>
    <w:p w14:paraId="552F4962" w14:textId="77777777" w:rsidR="00DA7E16" w:rsidRPr="00B53F6C" w:rsidRDefault="00DA7E16" w:rsidP="00DA7E16">
      <w:pPr>
        <w:jc w:val="both"/>
        <w:rPr>
          <w:rFonts w:ascii="Footlight MT Light" w:hAnsi="Footlight MT Light"/>
        </w:rPr>
      </w:pPr>
    </w:p>
    <w:p w14:paraId="121F1124" w14:textId="77777777" w:rsidR="00DA7E16" w:rsidRPr="00B53F6C" w:rsidRDefault="00DA7E16" w:rsidP="00DA7E16">
      <w:pPr>
        <w:jc w:val="both"/>
        <w:rPr>
          <w:rFonts w:ascii="Footlight MT Light" w:hAnsi="Footlight MT Light"/>
        </w:rPr>
      </w:pPr>
      <w:r w:rsidRPr="00B53F6C">
        <w:rPr>
          <w:rFonts w:ascii="Footlight MT Light" w:hAnsi="Footlight MT Light"/>
        </w:rPr>
        <w:t>sejumlah uang Rp _____________________________________</w:t>
      </w:r>
    </w:p>
    <w:p w14:paraId="4CE15211" w14:textId="77777777" w:rsidR="00DA7E16" w:rsidRPr="00B53F6C" w:rsidRDefault="00DA7E16" w:rsidP="00DA7E16">
      <w:pPr>
        <w:jc w:val="both"/>
        <w:rPr>
          <w:rFonts w:ascii="Footlight MT Light" w:hAnsi="Footlight MT Light"/>
        </w:rPr>
      </w:pPr>
      <w:r w:rsidRPr="00B53F6C">
        <w:rPr>
          <w:rFonts w:ascii="Footlight MT Light" w:hAnsi="Footlight MT Light"/>
        </w:rPr>
        <w:t>(terbilang ________________________________________________________) dalam bentuk garansi bank sebagai Jaminan Uang Muka atas pekerjaan _________________ berdasarkan Kontrak No. ________________ tanggal __________________, apabila:</w:t>
      </w:r>
    </w:p>
    <w:p w14:paraId="7B1634A8" w14:textId="77777777" w:rsidR="00DA7E16" w:rsidRPr="00B53F6C" w:rsidRDefault="00DA7E16" w:rsidP="00DA7E16">
      <w:pPr>
        <w:jc w:val="both"/>
        <w:rPr>
          <w:rFonts w:ascii="Footlight MT Light" w:hAnsi="Footlight MT Light"/>
        </w:rPr>
      </w:pPr>
      <w:r w:rsidRPr="00B53F6C">
        <w:rPr>
          <w:rFonts w:ascii="Footlight MT Light" w:hAnsi="Footlight MT Light"/>
        </w:rPr>
        <w:tab/>
        <w:t>Nama</w:t>
      </w:r>
      <w:r w:rsidRPr="00B53F6C">
        <w:rPr>
          <w:rFonts w:ascii="Footlight MT Light" w:hAnsi="Footlight MT Light"/>
        </w:rPr>
        <w:tab/>
      </w:r>
      <w:r w:rsidRPr="00B53F6C">
        <w:rPr>
          <w:rFonts w:ascii="Footlight MT Light" w:hAnsi="Footlight MT Light"/>
        </w:rPr>
        <w:tab/>
        <w:t xml:space="preserve">: _____________________________ </w:t>
      </w:r>
      <w:r w:rsidRPr="00B53F6C">
        <w:rPr>
          <w:rFonts w:ascii="Footlight MT Light" w:hAnsi="Footlight MT Light"/>
          <w:i/>
        </w:rPr>
        <w:t>[nama penyedia]</w:t>
      </w:r>
    </w:p>
    <w:p w14:paraId="1DEF131C" w14:textId="77777777" w:rsidR="00DA7E16" w:rsidRPr="00B53F6C" w:rsidRDefault="00DA7E16" w:rsidP="00DA7E16">
      <w:pPr>
        <w:jc w:val="both"/>
        <w:rPr>
          <w:rFonts w:ascii="Footlight MT Light" w:hAnsi="Footlight MT Light"/>
        </w:rPr>
      </w:pPr>
      <w:r w:rsidRPr="00B53F6C">
        <w:rPr>
          <w:rFonts w:ascii="Footlight MT Light" w:hAnsi="Footlight MT Light"/>
        </w:rPr>
        <w:tab/>
        <w:t>Alamat</w:t>
      </w:r>
      <w:r w:rsidRPr="00B53F6C">
        <w:rPr>
          <w:rFonts w:ascii="Footlight MT Light" w:hAnsi="Footlight MT Light"/>
        </w:rPr>
        <w:tab/>
      </w:r>
      <w:r w:rsidRPr="00B53F6C">
        <w:rPr>
          <w:rFonts w:ascii="Footlight MT Light" w:hAnsi="Footlight MT Light"/>
        </w:rPr>
        <w:tab/>
        <w:t>: _______________________________________________</w:t>
      </w:r>
    </w:p>
    <w:p w14:paraId="77BCD93C" w14:textId="77777777" w:rsidR="00DA7E16" w:rsidRPr="00B53F6C" w:rsidRDefault="00DA7E16" w:rsidP="00DA7E16">
      <w:pPr>
        <w:jc w:val="both"/>
        <w:rPr>
          <w:rFonts w:ascii="Footlight MT Light" w:hAnsi="Footlight MT Light"/>
        </w:rPr>
      </w:pPr>
    </w:p>
    <w:p w14:paraId="22E6B840" w14:textId="77777777" w:rsidR="00DA7E16" w:rsidRPr="00B53F6C" w:rsidRDefault="00DA7E16" w:rsidP="00DA7E16">
      <w:pPr>
        <w:jc w:val="both"/>
        <w:rPr>
          <w:rFonts w:ascii="Footlight MT Light" w:hAnsi="Footlight MT Light"/>
        </w:rPr>
      </w:pPr>
      <w:r w:rsidRPr="00B53F6C">
        <w:rPr>
          <w:rFonts w:ascii="Footlight MT Light" w:hAnsi="Footlight MT Light"/>
        </w:rPr>
        <w:t>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YANG DIJAMIN</w:t>
      </w:r>
    </w:p>
    <w:p w14:paraId="083746FF" w14:textId="77777777" w:rsidR="00DA7E16" w:rsidRPr="00B53F6C" w:rsidRDefault="00DA7E16" w:rsidP="00DA7E16">
      <w:pPr>
        <w:jc w:val="both"/>
        <w:rPr>
          <w:rFonts w:ascii="Footlight MT Light" w:hAnsi="Footlight MT Light"/>
        </w:rPr>
      </w:pPr>
    </w:p>
    <w:p w14:paraId="4BAB4CA6" w14:textId="77777777" w:rsidR="00DA7E16" w:rsidRPr="00B53F6C" w:rsidRDefault="00DA7E16" w:rsidP="00DA7E16">
      <w:pPr>
        <w:jc w:val="both"/>
        <w:rPr>
          <w:rFonts w:ascii="Footlight MT Light" w:hAnsi="Footlight MT Light"/>
        </w:rPr>
      </w:pPr>
      <w:r w:rsidRPr="00B53F6C">
        <w:rPr>
          <w:rFonts w:ascii="Footlight MT Light" w:hAnsi="Footlight MT Light"/>
        </w:rPr>
        <w:t>ternyata sampai batas waktu yang ditentukan, namun tidak melebihi tanggal batas waktu berlakunya Garansi Bank ini, Yang Dijamin lalai/tidak memenuhi kewajibannya dalam melakukan pembayaran kembali kepada Penerima Jaminan atas uang muka yang diterimanya, sebagaimana ditentukan dalam Dokumen Kontrak.</w:t>
      </w:r>
    </w:p>
    <w:p w14:paraId="05A855FF" w14:textId="77777777" w:rsidR="00DA7E16" w:rsidRPr="00B53F6C" w:rsidRDefault="00DA7E16" w:rsidP="00DA7E16">
      <w:pPr>
        <w:jc w:val="both"/>
        <w:rPr>
          <w:rFonts w:ascii="Footlight MT Light" w:hAnsi="Footlight MT Light"/>
        </w:rPr>
      </w:pPr>
    </w:p>
    <w:p w14:paraId="25F7DB60" w14:textId="77777777" w:rsidR="00DA7E16" w:rsidRPr="00B53F6C" w:rsidRDefault="00DA7E16" w:rsidP="00DA7E16">
      <w:pPr>
        <w:jc w:val="both"/>
        <w:rPr>
          <w:rFonts w:ascii="Footlight MT Light" w:hAnsi="Footlight MT Light"/>
        </w:rPr>
      </w:pPr>
      <w:r w:rsidRPr="00B53F6C">
        <w:rPr>
          <w:rFonts w:ascii="Footlight MT Light" w:hAnsi="Footlight MT Light"/>
        </w:rPr>
        <w:t>Garansi Bank ini dikeluarkan dengan ketentuan sebagai berikut:</w:t>
      </w:r>
    </w:p>
    <w:p w14:paraId="30A7AD25" w14:textId="77777777" w:rsidR="00DA7E16" w:rsidRPr="00B53F6C" w:rsidRDefault="00DA7E16" w:rsidP="00DA7E16">
      <w:pPr>
        <w:pStyle w:val="ListParagraph"/>
        <w:numPr>
          <w:ilvl w:val="0"/>
          <w:numId w:val="27"/>
        </w:numPr>
        <w:tabs>
          <w:tab w:val="left" w:pos="567"/>
        </w:tabs>
        <w:ind w:left="567" w:hanging="567"/>
        <w:jc w:val="both"/>
        <w:rPr>
          <w:rFonts w:ascii="Footlight MT Light" w:hAnsi="Footlight MT Light"/>
        </w:rPr>
      </w:pPr>
      <w:r w:rsidRPr="00B53F6C">
        <w:rPr>
          <w:rFonts w:ascii="Footlight MT Light" w:hAnsi="Footlight MT Light"/>
        </w:rPr>
        <w:t xml:space="preserve">Berlaku selama __________ (____________) hari kalender, </w:t>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t>dari tanggal _____________________s.d.____________________</w:t>
      </w:r>
    </w:p>
    <w:p w14:paraId="2BAA31EB" w14:textId="77777777" w:rsidR="00DA7E16" w:rsidRPr="00B53F6C" w:rsidRDefault="00DA7E16" w:rsidP="00DA7E16">
      <w:pPr>
        <w:pStyle w:val="ListParagraph"/>
        <w:numPr>
          <w:ilvl w:val="0"/>
          <w:numId w:val="27"/>
        </w:numPr>
        <w:tabs>
          <w:tab w:val="left" w:pos="567"/>
        </w:tabs>
        <w:ind w:left="567" w:hanging="567"/>
        <w:jc w:val="both"/>
        <w:rPr>
          <w:rFonts w:ascii="Footlight MT Light" w:hAnsi="Footlight MT Light"/>
        </w:rPr>
      </w:pPr>
      <w:r w:rsidRPr="00B53F6C">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3B49D72B" w14:textId="77777777" w:rsidR="00DA7E16" w:rsidRPr="00B53F6C" w:rsidRDefault="00DA7E16" w:rsidP="00DA7E16">
      <w:pPr>
        <w:pStyle w:val="ListParagraph"/>
        <w:numPr>
          <w:ilvl w:val="0"/>
          <w:numId w:val="27"/>
        </w:numPr>
        <w:tabs>
          <w:tab w:val="left" w:pos="567"/>
        </w:tabs>
        <w:ind w:left="567" w:hanging="567"/>
        <w:jc w:val="both"/>
        <w:rPr>
          <w:rFonts w:ascii="Footlight MT Light" w:hAnsi="Footlight MT Light"/>
        </w:rPr>
      </w:pPr>
      <w:r w:rsidRPr="00B53F6C">
        <w:rPr>
          <w:rFonts w:ascii="Footlight MT Light" w:hAnsi="Footlight MT Light"/>
        </w:rPr>
        <w:t xml:space="preserve">Penjamin akan membayar kepada Penerima Jaminan sejumlah nilai jaminan tersebut di atas atau sisa Uang Muka yang belum dikembalikan Yang Dijamin dalam waktu paling lambat 14 (empat belas) hari kerja tanpa syarat </w:t>
      </w:r>
      <w:r w:rsidRPr="00B53F6C">
        <w:rPr>
          <w:rFonts w:ascii="Footlight MT Light" w:hAnsi="Footlight MT Light"/>
          <w:i/>
        </w:rPr>
        <w:t>(Unconditional)</w:t>
      </w:r>
      <w:r w:rsidRPr="00B53F6C">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1AD05B73" w14:textId="77777777" w:rsidR="00DA7E16" w:rsidRPr="00B53F6C" w:rsidRDefault="00DA7E16" w:rsidP="00DA7E16">
      <w:pPr>
        <w:pStyle w:val="ListParagraph"/>
        <w:numPr>
          <w:ilvl w:val="0"/>
          <w:numId w:val="27"/>
        </w:numPr>
        <w:tabs>
          <w:tab w:val="left" w:pos="567"/>
        </w:tabs>
        <w:ind w:left="567" w:hanging="567"/>
        <w:jc w:val="both"/>
        <w:rPr>
          <w:rFonts w:ascii="Footlight MT Light" w:hAnsi="Footlight MT Light"/>
        </w:rPr>
      </w:pPr>
      <w:r w:rsidRPr="00B53F6C">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4651018D" w14:textId="6E02283E" w:rsidR="00DA7E16" w:rsidRPr="00B53F6C" w:rsidRDefault="00DA7E16" w:rsidP="00DA7E16">
      <w:pPr>
        <w:pStyle w:val="ListParagraph"/>
        <w:numPr>
          <w:ilvl w:val="0"/>
          <w:numId w:val="27"/>
        </w:numPr>
        <w:tabs>
          <w:tab w:val="left" w:pos="567"/>
        </w:tabs>
        <w:ind w:left="567" w:hanging="567"/>
        <w:jc w:val="both"/>
        <w:rPr>
          <w:rFonts w:ascii="Footlight MT Light" w:hAnsi="Footlight MT Light"/>
        </w:rPr>
      </w:pPr>
      <w:r w:rsidRPr="00B53F6C">
        <w:rPr>
          <w:rFonts w:ascii="Footlight MT Light" w:hAnsi="Footlight MT Light"/>
        </w:rPr>
        <w:t>Tidak dapat dipindahtangankan atau dijadikan jaminan kepada pihak lain.</w:t>
      </w:r>
    </w:p>
    <w:p w14:paraId="63CEC670" w14:textId="68F8D56D" w:rsidR="0014779E" w:rsidRPr="00B53F6C" w:rsidRDefault="0014779E" w:rsidP="0014779E">
      <w:pPr>
        <w:tabs>
          <w:tab w:val="left" w:pos="567"/>
        </w:tabs>
        <w:jc w:val="both"/>
        <w:rPr>
          <w:rFonts w:ascii="Footlight MT Light" w:hAnsi="Footlight MT Light"/>
        </w:rPr>
      </w:pPr>
    </w:p>
    <w:p w14:paraId="2D20B17B" w14:textId="5A459153" w:rsidR="0014779E" w:rsidRPr="00B53F6C" w:rsidRDefault="0014779E" w:rsidP="0014779E">
      <w:pPr>
        <w:tabs>
          <w:tab w:val="left" w:pos="567"/>
        </w:tabs>
        <w:jc w:val="both"/>
        <w:rPr>
          <w:rFonts w:ascii="Footlight MT Light" w:hAnsi="Footlight MT Light"/>
        </w:rPr>
      </w:pPr>
    </w:p>
    <w:p w14:paraId="39E50E98" w14:textId="236DB736" w:rsidR="0014779E" w:rsidRPr="00B53F6C" w:rsidRDefault="0014779E" w:rsidP="0014779E">
      <w:pPr>
        <w:tabs>
          <w:tab w:val="left" w:pos="567"/>
        </w:tabs>
        <w:jc w:val="both"/>
        <w:rPr>
          <w:rFonts w:ascii="Footlight MT Light" w:hAnsi="Footlight MT Light"/>
        </w:rPr>
      </w:pPr>
    </w:p>
    <w:p w14:paraId="431A4BDD" w14:textId="62DD2E6E" w:rsidR="0014779E" w:rsidRPr="00B53F6C" w:rsidRDefault="0014779E" w:rsidP="0014779E">
      <w:pPr>
        <w:tabs>
          <w:tab w:val="left" w:pos="567"/>
        </w:tabs>
        <w:jc w:val="both"/>
        <w:rPr>
          <w:rFonts w:ascii="Footlight MT Light" w:hAnsi="Footlight MT Light"/>
        </w:rPr>
      </w:pPr>
    </w:p>
    <w:p w14:paraId="5A4B274C" w14:textId="102F79AF" w:rsidR="0014779E" w:rsidRPr="00B53F6C" w:rsidRDefault="0014779E" w:rsidP="0014779E">
      <w:pPr>
        <w:tabs>
          <w:tab w:val="left" w:pos="567"/>
        </w:tabs>
        <w:jc w:val="both"/>
        <w:rPr>
          <w:rFonts w:ascii="Footlight MT Light" w:hAnsi="Footlight MT Light"/>
        </w:rPr>
      </w:pPr>
    </w:p>
    <w:p w14:paraId="085BF7B5" w14:textId="4B3A9905" w:rsidR="0014779E" w:rsidRPr="00B53F6C" w:rsidRDefault="0014779E" w:rsidP="0014779E">
      <w:pPr>
        <w:tabs>
          <w:tab w:val="left" w:pos="567"/>
        </w:tabs>
        <w:jc w:val="both"/>
        <w:rPr>
          <w:rFonts w:ascii="Footlight MT Light" w:hAnsi="Footlight MT Light"/>
        </w:rPr>
      </w:pPr>
    </w:p>
    <w:p w14:paraId="220D2C7C" w14:textId="6E705873" w:rsidR="0014779E" w:rsidRPr="00B53F6C" w:rsidRDefault="0014779E" w:rsidP="0014779E">
      <w:pPr>
        <w:tabs>
          <w:tab w:val="left" w:pos="567"/>
        </w:tabs>
        <w:jc w:val="both"/>
        <w:rPr>
          <w:rFonts w:ascii="Footlight MT Light" w:hAnsi="Footlight MT Light"/>
        </w:rPr>
      </w:pPr>
    </w:p>
    <w:p w14:paraId="66FE37F3" w14:textId="77777777" w:rsidR="0014779E" w:rsidRPr="00B53F6C" w:rsidRDefault="0014779E" w:rsidP="0014779E">
      <w:pPr>
        <w:tabs>
          <w:tab w:val="left" w:pos="567"/>
        </w:tabs>
        <w:jc w:val="both"/>
        <w:rPr>
          <w:rFonts w:ascii="Footlight MT Light" w:hAnsi="Footlight MT Light"/>
        </w:rPr>
      </w:pPr>
    </w:p>
    <w:p w14:paraId="2CB54F99" w14:textId="77777777" w:rsidR="00DA7E16" w:rsidRPr="00B53F6C" w:rsidRDefault="00DA7E16" w:rsidP="00DA7E16">
      <w:pPr>
        <w:pStyle w:val="ListParagraph"/>
        <w:numPr>
          <w:ilvl w:val="0"/>
          <w:numId w:val="27"/>
        </w:numPr>
        <w:tabs>
          <w:tab w:val="left" w:pos="567"/>
        </w:tabs>
        <w:ind w:left="567" w:hanging="567"/>
        <w:jc w:val="both"/>
        <w:rPr>
          <w:rFonts w:ascii="Footlight MT Light" w:hAnsi="Footlight MT Light"/>
        </w:rPr>
      </w:pPr>
      <w:r w:rsidRPr="00B53F6C">
        <w:rPr>
          <w:rFonts w:ascii="Footlight MT Light" w:hAnsi="Footlight MT Light"/>
        </w:rPr>
        <w:t>Segala hal yang mungkin timbul sebagai akibat dari Garansi Bank ini, masing-masing pihak memilih domisili hukum yang umum dan tetap di Kantor Pengadilan Negeri ________</w:t>
      </w:r>
      <w:r w:rsidRPr="00B53F6C">
        <w:rPr>
          <w:rFonts w:ascii="Footlight MT Light" w:hAnsi="Footlight MT Light"/>
          <w:i/>
        </w:rPr>
        <w:t>.</w:t>
      </w:r>
    </w:p>
    <w:p w14:paraId="42BB5E19" w14:textId="77777777" w:rsidR="00DA7E16" w:rsidRPr="00B53F6C" w:rsidRDefault="00DA7E16" w:rsidP="00DA7E16">
      <w:pPr>
        <w:pStyle w:val="ListParagraph"/>
        <w:tabs>
          <w:tab w:val="left" w:pos="567"/>
        </w:tabs>
        <w:ind w:left="0"/>
        <w:jc w:val="both"/>
        <w:rPr>
          <w:rFonts w:ascii="Footlight MT Light" w:hAnsi="Footlight MT Light"/>
          <w:sz w:val="18"/>
        </w:rPr>
      </w:pPr>
    </w:p>
    <w:p w14:paraId="19AD9724" w14:textId="77777777" w:rsidR="0014779E" w:rsidRPr="00B53F6C" w:rsidRDefault="0014779E" w:rsidP="00DA7E16">
      <w:pPr>
        <w:pStyle w:val="ListParagraph"/>
        <w:pBdr>
          <w:bottom w:val="dashSmallGap" w:sz="4" w:space="1" w:color="auto"/>
        </w:pBdr>
        <w:ind w:left="3969"/>
        <w:rPr>
          <w:rFonts w:ascii="Footlight MT Light" w:hAnsi="Footlight MT Light"/>
        </w:rPr>
      </w:pPr>
    </w:p>
    <w:p w14:paraId="270D255C" w14:textId="77777777" w:rsidR="0014779E" w:rsidRPr="00B53F6C" w:rsidRDefault="0014779E" w:rsidP="00DA7E16">
      <w:pPr>
        <w:pStyle w:val="ListParagraph"/>
        <w:pBdr>
          <w:bottom w:val="dashSmallGap" w:sz="4" w:space="1" w:color="auto"/>
        </w:pBdr>
        <w:ind w:left="3969"/>
        <w:rPr>
          <w:rFonts w:ascii="Footlight MT Light" w:hAnsi="Footlight MT Light"/>
        </w:rPr>
      </w:pPr>
    </w:p>
    <w:p w14:paraId="5B1B7F40" w14:textId="77777777" w:rsidR="0014779E" w:rsidRPr="00B53F6C" w:rsidRDefault="0014779E" w:rsidP="00DA7E16">
      <w:pPr>
        <w:pStyle w:val="ListParagraph"/>
        <w:pBdr>
          <w:bottom w:val="dashSmallGap" w:sz="4" w:space="1" w:color="auto"/>
        </w:pBdr>
        <w:ind w:left="3969"/>
        <w:rPr>
          <w:rFonts w:ascii="Footlight MT Light" w:hAnsi="Footlight MT Light"/>
        </w:rPr>
      </w:pPr>
    </w:p>
    <w:p w14:paraId="2915C3CB" w14:textId="15BF6AF6" w:rsidR="00DA7E16" w:rsidRPr="00B53F6C" w:rsidRDefault="00DA7E16" w:rsidP="00DA7E16">
      <w:pPr>
        <w:pStyle w:val="ListParagraph"/>
        <w:pBdr>
          <w:bottom w:val="dashSmallGap" w:sz="4" w:space="1" w:color="auto"/>
        </w:pBdr>
        <w:ind w:left="3969"/>
        <w:rPr>
          <w:rFonts w:ascii="Footlight MT Light" w:hAnsi="Footlight MT Light"/>
          <w:spacing w:val="90"/>
        </w:rPr>
      </w:pPr>
      <w:r w:rsidRPr="00B53F6C">
        <w:rPr>
          <w:rFonts w:ascii="Footlight MT Light" w:hAnsi="Footlight MT Light"/>
        </w:rPr>
        <w:t>Dikeluarkan di</w:t>
      </w:r>
      <w:r w:rsidRPr="00B53F6C">
        <w:rPr>
          <w:rFonts w:ascii="Footlight MT Light" w:hAnsi="Footlight MT Light"/>
        </w:rPr>
        <w:tab/>
        <w:t>: _____________</w:t>
      </w:r>
    </w:p>
    <w:p w14:paraId="43050D00" w14:textId="77777777" w:rsidR="00DA7E16" w:rsidRPr="00B53F6C" w:rsidRDefault="00DA7E16" w:rsidP="00DA7E16">
      <w:pPr>
        <w:pStyle w:val="ListParagraph"/>
        <w:pBdr>
          <w:bottom w:val="dashSmallGap" w:sz="4" w:space="1" w:color="auto"/>
        </w:pBdr>
        <w:ind w:left="3969"/>
        <w:rPr>
          <w:rFonts w:ascii="Footlight MT Light" w:hAnsi="Footlight MT Light"/>
        </w:rPr>
      </w:pPr>
      <w:r w:rsidRPr="00B53F6C">
        <w:rPr>
          <w:rFonts w:ascii="Footlight MT Light" w:hAnsi="Footlight MT Light"/>
        </w:rPr>
        <w:t>Pada tanggal</w:t>
      </w:r>
      <w:r w:rsidRPr="00B53F6C">
        <w:rPr>
          <w:rFonts w:ascii="Footlight MT Light" w:hAnsi="Footlight MT Light"/>
        </w:rPr>
        <w:tab/>
        <w:t>: _____________</w:t>
      </w:r>
    </w:p>
    <w:p w14:paraId="33D09311" w14:textId="77777777" w:rsidR="00DA7E16" w:rsidRPr="00B53F6C" w:rsidRDefault="00DA7E16" w:rsidP="00DA7E16">
      <w:pPr>
        <w:pStyle w:val="ListParagraph"/>
        <w:pBdr>
          <w:bottom w:val="dashSmallGap" w:sz="4" w:space="1" w:color="auto"/>
        </w:pBdr>
        <w:ind w:left="3969"/>
        <w:rPr>
          <w:rFonts w:ascii="Footlight MT Light" w:hAnsi="Footlight MT Light"/>
        </w:rPr>
      </w:pPr>
    </w:p>
    <w:p w14:paraId="63A6B363" w14:textId="77777777" w:rsidR="00DA7E16" w:rsidRPr="00B53F6C" w:rsidRDefault="00DA7E16" w:rsidP="00DA7E16">
      <w:pPr>
        <w:pStyle w:val="ListParagraph"/>
        <w:tabs>
          <w:tab w:val="left" w:pos="4820"/>
        </w:tabs>
        <w:ind w:left="4820"/>
        <w:rPr>
          <w:rFonts w:ascii="Footlight MT Light" w:hAnsi="Footlight MT Light"/>
        </w:rPr>
      </w:pPr>
    </w:p>
    <w:p w14:paraId="0D3CD05C" w14:textId="77777777" w:rsidR="00DA7E16" w:rsidRPr="00B53F6C" w:rsidRDefault="00DA7E16" w:rsidP="00DA7E16">
      <w:pPr>
        <w:pStyle w:val="ListParagraph"/>
        <w:tabs>
          <w:tab w:val="left" w:pos="4820"/>
        </w:tabs>
        <w:ind w:left="4320"/>
        <w:rPr>
          <w:rFonts w:ascii="Footlight MT Light" w:hAnsi="Footlight MT Light"/>
          <w:i/>
        </w:rPr>
      </w:pPr>
      <w:r w:rsidRPr="00B53F6C">
        <w:rPr>
          <w:rFonts w:ascii="Footlight MT Light" w:hAnsi="Footlight MT Light"/>
          <w:i/>
        </w:rPr>
        <w:t>[Bank]</w:t>
      </w:r>
    </w:p>
    <w:p w14:paraId="71120268" w14:textId="77777777" w:rsidR="00DA7E16" w:rsidRPr="00B53F6C" w:rsidRDefault="00DA7E16" w:rsidP="00DA7E16">
      <w:pPr>
        <w:pStyle w:val="ListParagraph"/>
        <w:tabs>
          <w:tab w:val="left" w:pos="4820"/>
        </w:tabs>
        <w:ind w:left="4320"/>
        <w:rPr>
          <w:rFonts w:ascii="Footlight MT Light" w:hAnsi="Footlight MT Light"/>
          <w:i/>
        </w:rPr>
      </w:pPr>
    </w:p>
    <w:p w14:paraId="5AF33755" w14:textId="77777777" w:rsidR="00DA7E16" w:rsidRPr="00B53F6C" w:rsidRDefault="00DA7E16" w:rsidP="00DA7E16">
      <w:pPr>
        <w:pStyle w:val="ListParagraph"/>
        <w:ind w:left="0"/>
        <w:jc w:val="both"/>
        <w:rPr>
          <w:rFonts w:ascii="Footlight MT Light" w:hAnsi="Footlight MT Light"/>
        </w:rPr>
      </w:pP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t xml:space="preserve">                          Meterai Rp10.000,00</w:t>
      </w:r>
    </w:p>
    <w:p w14:paraId="3F9E92EB" w14:textId="77777777" w:rsidR="00DA7E16" w:rsidRPr="00B53F6C" w:rsidRDefault="00DA7E16" w:rsidP="00DA7E16">
      <w:pPr>
        <w:pStyle w:val="ListParagraph"/>
        <w:tabs>
          <w:tab w:val="left" w:pos="2977"/>
        </w:tabs>
        <w:rPr>
          <w:rFonts w:ascii="Footlight MT Light" w:hAnsi="Footlight MT Light"/>
        </w:rPr>
      </w:pPr>
      <w:r w:rsidRPr="00B53F6C">
        <w:rPr>
          <w:rFonts w:ascii="Footlight MT Light" w:hAnsi="Footlight MT Light"/>
        </w:rPr>
        <w:tab/>
      </w:r>
    </w:p>
    <w:p w14:paraId="41770F72" w14:textId="77777777" w:rsidR="00DA7E16" w:rsidRPr="00B53F6C" w:rsidRDefault="00DA7E16" w:rsidP="00DA7E16">
      <w:pPr>
        <w:pStyle w:val="ListParagraph"/>
        <w:tabs>
          <w:tab w:val="left" w:pos="6521"/>
        </w:tabs>
        <w:ind w:left="3969"/>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39648" behindDoc="0" locked="0" layoutInCell="1" allowOverlap="1" wp14:anchorId="01DFB578" wp14:editId="7E4171A4">
                <wp:simplePos x="0" y="0"/>
                <wp:positionH relativeFrom="column">
                  <wp:posOffset>3175</wp:posOffset>
                </wp:positionH>
                <wp:positionV relativeFrom="paragraph">
                  <wp:posOffset>3175</wp:posOffset>
                </wp:positionV>
                <wp:extent cx="1207770" cy="448310"/>
                <wp:effectExtent l="0" t="0" r="36830" b="34290"/>
                <wp:wrapNone/>
                <wp:docPr id="35"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4604B436" w14:textId="77777777" w:rsidR="00EF0F7E" w:rsidRPr="00D97CC9" w:rsidRDefault="00EF0F7E" w:rsidP="00DA7E1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FB578" id="Rectangle 163" o:spid="_x0000_s1054" style="position:absolute;left:0;text-align:left;margin-left:.25pt;margin-top:.25pt;width:95.1pt;height:35.3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">
                <v:textbox>
                  <w:txbxContent>
                    <w:p w14:paraId="4604B436" w14:textId="77777777" w:rsidR="00EF0F7E" w:rsidRPr="00D97CC9" w:rsidRDefault="00EF0F7E" w:rsidP="00DA7E1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Pr="00B53F6C">
        <w:rPr>
          <w:rFonts w:ascii="Footlight MT Light" w:hAnsi="Footlight MT Light"/>
        </w:rPr>
        <w:t>________________</w:t>
      </w:r>
    </w:p>
    <w:p w14:paraId="0F986C99" w14:textId="53BE6742" w:rsidR="00DA7E16" w:rsidRPr="00B53F6C" w:rsidRDefault="00DA7E16" w:rsidP="00DA7E16">
      <w:pPr>
        <w:pStyle w:val="ListParagraph"/>
        <w:tabs>
          <w:tab w:val="left" w:pos="6521"/>
        </w:tabs>
        <w:ind w:left="3969"/>
        <w:rPr>
          <w:rFonts w:ascii="Footlight MT Light" w:hAnsi="Footlight MT Light"/>
          <w:i/>
        </w:rPr>
      </w:pPr>
      <w:r w:rsidRPr="00B53F6C">
        <w:rPr>
          <w:rFonts w:ascii="Footlight MT Light" w:hAnsi="Footlight MT Light"/>
          <w:i/>
        </w:rPr>
        <w:t>[Nama dan Jabatan]</w:t>
      </w:r>
    </w:p>
    <w:p w14:paraId="4A8C3481" w14:textId="7FC7176B" w:rsidR="0014779E" w:rsidRPr="00B53F6C" w:rsidRDefault="0014779E">
      <w:pPr>
        <w:rPr>
          <w:rFonts w:ascii="Footlight MT Light" w:hAnsi="Footlight MT Light"/>
          <w:i/>
        </w:rPr>
      </w:pPr>
      <w:r w:rsidRPr="00B53F6C">
        <w:rPr>
          <w:rFonts w:ascii="Footlight MT Light" w:hAnsi="Footlight MT Light"/>
          <w:i/>
        </w:rPr>
        <w:br w:type="page"/>
      </w:r>
    </w:p>
    <w:p w14:paraId="658AD770" w14:textId="77777777" w:rsidR="00DA7E16" w:rsidRPr="00B53F6C" w:rsidRDefault="00DA7E16" w:rsidP="00DA7E16">
      <w:pPr>
        <w:pStyle w:val="Heading3"/>
        <w:spacing w:after="0"/>
        <w:jc w:val="center"/>
        <w:rPr>
          <w:rFonts w:ascii="Footlight MT Light" w:hAnsi="Footlight MT Light"/>
        </w:rPr>
      </w:pPr>
      <w:bookmarkStart w:id="555" w:name="_Toc40700588"/>
      <w:bookmarkStart w:id="556" w:name="_Toc69919330"/>
      <w:bookmarkStart w:id="557" w:name="_Toc69999984"/>
      <w:r w:rsidRPr="00B53F6C">
        <w:rPr>
          <w:rFonts w:ascii="Footlight MT Light" w:hAnsi="Footlight MT Light"/>
        </w:rPr>
        <w:lastRenderedPageBreak/>
        <w:t>Jaminan Uang Muka dari Asuransi</w:t>
      </w:r>
      <w:r w:rsidRPr="00B53F6C">
        <w:rPr>
          <w:rFonts w:ascii="Footlight MT Light" w:hAnsi="Footlight MT Light"/>
          <w:lang w:val="en-US"/>
        </w:rPr>
        <w:t>/</w:t>
      </w:r>
      <w:proofErr w:type="spellStart"/>
      <w:r w:rsidRPr="00B53F6C">
        <w:rPr>
          <w:rFonts w:ascii="Footlight MT Light" w:hAnsi="Footlight MT Light"/>
          <w:lang w:val="en-US"/>
        </w:rPr>
        <w:t>Konsorsium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Asuransi</w:t>
      </w:r>
      <w:proofErr w:type="spellEnd"/>
      <w:r w:rsidRPr="00B53F6C">
        <w:rPr>
          <w:rFonts w:ascii="Footlight MT Light" w:hAnsi="Footlight MT Light"/>
        </w:rPr>
        <w:t xml:space="preserve"> /Perusahaan Penjaminan</w:t>
      </w:r>
      <w:bookmarkEnd w:id="555"/>
      <w:bookmarkEnd w:id="556"/>
      <w:bookmarkEnd w:id="557"/>
    </w:p>
    <w:p w14:paraId="1A77C3D3" w14:textId="77777777" w:rsidR="00DA7E16" w:rsidRPr="00B53F6C" w:rsidRDefault="00DA7E16" w:rsidP="00224CE4">
      <w:pPr>
        <w:pBdr>
          <w:bottom w:val="single" w:sz="4" w:space="1" w:color="auto"/>
        </w:pBdr>
        <w:jc w:val="center"/>
        <w:rPr>
          <w:rFonts w:ascii="Footlight MT Light" w:hAnsi="Footlight MT Light"/>
        </w:rPr>
      </w:pPr>
    </w:p>
    <w:p w14:paraId="7FA02AD9" w14:textId="77777777" w:rsidR="00DA7E16" w:rsidRPr="00B53F6C" w:rsidRDefault="00DA7E16" w:rsidP="00DA7E16">
      <w:pPr>
        <w:pStyle w:val="ListParagraph"/>
        <w:ind w:left="0"/>
        <w:jc w:val="center"/>
        <w:rPr>
          <w:rFonts w:ascii="Footlight MT Light" w:hAnsi="Footlight MT Light"/>
          <w:i/>
        </w:rPr>
      </w:pPr>
      <w:r w:rsidRPr="00B53F6C">
        <w:rPr>
          <w:rFonts w:ascii="Footlight MT Light" w:hAnsi="Footlight MT Light"/>
          <w:i/>
        </w:rPr>
        <w:t>[Kop Penerbit Jaminan]</w:t>
      </w:r>
    </w:p>
    <w:p w14:paraId="3E98C5B0" w14:textId="77777777" w:rsidR="00DA7E16" w:rsidRPr="00B53F6C" w:rsidRDefault="00DA7E16" w:rsidP="00DA7E16">
      <w:pPr>
        <w:pStyle w:val="ListParagraph"/>
        <w:ind w:left="0"/>
        <w:jc w:val="center"/>
        <w:rPr>
          <w:rFonts w:ascii="Footlight MT Light" w:hAnsi="Footlight MT Light"/>
          <w:b/>
        </w:rPr>
      </w:pPr>
    </w:p>
    <w:p w14:paraId="05E4B859" w14:textId="77777777" w:rsidR="00DA7E16" w:rsidRPr="00B53F6C" w:rsidRDefault="00DA7E16" w:rsidP="00DA7E16">
      <w:pPr>
        <w:pStyle w:val="ListParagraph"/>
        <w:ind w:left="0"/>
        <w:jc w:val="center"/>
        <w:rPr>
          <w:rFonts w:ascii="Footlight MT Light" w:hAnsi="Footlight MT Light"/>
          <w:b/>
        </w:rPr>
      </w:pPr>
      <w:r w:rsidRPr="00B53F6C">
        <w:rPr>
          <w:rFonts w:ascii="Footlight MT Light" w:hAnsi="Footlight MT Light"/>
          <w:b/>
        </w:rPr>
        <w:t>JAMINAN UANG MUKA</w:t>
      </w:r>
    </w:p>
    <w:p w14:paraId="3280E5C8" w14:textId="77777777" w:rsidR="00DA7E16" w:rsidRPr="00B53F6C" w:rsidRDefault="00DA7E16" w:rsidP="00DA7E16">
      <w:pPr>
        <w:pStyle w:val="ListParagraph"/>
        <w:rPr>
          <w:rFonts w:ascii="Footlight MT Light" w:hAnsi="Footlight MT Light"/>
          <w:b/>
        </w:rPr>
      </w:pPr>
    </w:p>
    <w:p w14:paraId="15FBED05" w14:textId="77777777" w:rsidR="00DA7E16" w:rsidRPr="00B53F6C" w:rsidRDefault="00DA7E16" w:rsidP="00DA7E16">
      <w:pPr>
        <w:pStyle w:val="ListParagraph"/>
        <w:rPr>
          <w:rFonts w:ascii="Footlight MT Light" w:hAnsi="Footlight MT Light"/>
          <w:b/>
        </w:rPr>
      </w:pPr>
    </w:p>
    <w:p w14:paraId="7CC0979A" w14:textId="77777777" w:rsidR="00DA7E16" w:rsidRPr="00B53F6C" w:rsidRDefault="00DA7E16" w:rsidP="00DA7E16">
      <w:pPr>
        <w:pStyle w:val="ListParagraph"/>
        <w:ind w:left="0"/>
        <w:rPr>
          <w:rFonts w:ascii="Footlight MT Light" w:hAnsi="Footlight MT Light"/>
        </w:rPr>
      </w:pPr>
      <w:r w:rsidRPr="00B53F6C">
        <w:rPr>
          <w:rFonts w:ascii="Footlight MT Light" w:hAnsi="Footlight MT Light"/>
        </w:rPr>
        <w:t>Nomor Jaminan: __________________</w:t>
      </w:r>
      <w:r w:rsidRPr="00B53F6C">
        <w:rPr>
          <w:rFonts w:ascii="Footlight MT Light" w:hAnsi="Footlight MT Light"/>
        </w:rPr>
        <w:tab/>
      </w:r>
      <w:r w:rsidRPr="00B53F6C">
        <w:rPr>
          <w:rFonts w:ascii="Footlight MT Light" w:hAnsi="Footlight MT Light"/>
        </w:rPr>
        <w:tab/>
        <w:t>Nilai: ___________________</w:t>
      </w:r>
    </w:p>
    <w:p w14:paraId="0384F765" w14:textId="77777777" w:rsidR="00DA7E16" w:rsidRPr="00B53F6C" w:rsidRDefault="00DA7E16" w:rsidP="00DA7E16">
      <w:pPr>
        <w:pStyle w:val="ListParagraph"/>
        <w:rPr>
          <w:rFonts w:ascii="Footlight MT Light" w:hAnsi="Footlight MT Light"/>
        </w:rPr>
      </w:pPr>
    </w:p>
    <w:p w14:paraId="1F138854" w14:textId="77777777" w:rsidR="00DA7E16" w:rsidRPr="00B53F6C" w:rsidRDefault="00DA7E16" w:rsidP="00DA7E16">
      <w:pPr>
        <w:pStyle w:val="ListParagraph"/>
        <w:rPr>
          <w:rFonts w:ascii="Footlight MT Light" w:hAnsi="Footlight MT Light"/>
        </w:rPr>
      </w:pPr>
    </w:p>
    <w:p w14:paraId="4B61BF8E" w14:textId="77777777" w:rsidR="00DA7E16" w:rsidRPr="00B53F6C" w:rsidRDefault="00DA7E16" w:rsidP="00DA7E16">
      <w:pPr>
        <w:pStyle w:val="ListParagraph"/>
        <w:rPr>
          <w:rFonts w:ascii="Footlight MT Light" w:hAnsi="Footlight MT Light"/>
        </w:rPr>
      </w:pPr>
    </w:p>
    <w:p w14:paraId="7FFE7789" w14:textId="1BEDC827" w:rsidR="00DA7E16" w:rsidRPr="00B53F6C" w:rsidRDefault="00DA7E16" w:rsidP="00DA7E16">
      <w:pPr>
        <w:pStyle w:val="ListParagraph"/>
        <w:numPr>
          <w:ilvl w:val="0"/>
          <w:numId w:val="28"/>
        </w:numPr>
        <w:ind w:left="426" w:hanging="426"/>
        <w:jc w:val="both"/>
        <w:rPr>
          <w:rFonts w:ascii="Footlight MT Light" w:hAnsi="Footlight MT Light"/>
        </w:rPr>
      </w:pPr>
      <w:r w:rsidRPr="00B53F6C">
        <w:rPr>
          <w:rFonts w:ascii="Footlight MT Light" w:hAnsi="Footlight MT Light"/>
        </w:rPr>
        <w:t xml:space="preserve">Dengan ini dinyatakan, bahwa kami: _____________________ </w:t>
      </w:r>
      <w:r w:rsidRPr="00B53F6C">
        <w:rPr>
          <w:rFonts w:ascii="Footlight MT Light" w:hAnsi="Footlight MT Light"/>
          <w:i/>
        </w:rPr>
        <w:t xml:space="preserve">[nama],  _____________ [alamat] </w:t>
      </w:r>
      <w:r w:rsidRPr="00B53F6C">
        <w:rPr>
          <w:rFonts w:ascii="Footlight MT Light" w:hAnsi="Footlight MT Light"/>
        </w:rPr>
        <w:t xml:space="preserve">sebagai Penyedia, selanjutnya disebut TERJAMIN, dan  _____________________ </w:t>
      </w:r>
      <w:r w:rsidRPr="00B53F6C">
        <w:rPr>
          <w:rFonts w:ascii="Footlight MT Light" w:hAnsi="Footlight MT Light"/>
          <w:i/>
        </w:rPr>
        <w:t xml:space="preserve">[nama penerbit jaminan],  _____________ [alamat] </w:t>
      </w:r>
      <w:r w:rsidRPr="00B53F6C">
        <w:rPr>
          <w:rFonts w:ascii="Footlight MT Light" w:hAnsi="Footlight MT Light"/>
        </w:rPr>
        <w:t xml:space="preserve">sebagai Penjamin, selanjutnya disebut sebagai PENJAMIN, bertanggung jawab dan dengan tegas terikat pada _____________________ </w:t>
      </w:r>
      <w:r w:rsidRPr="00B53F6C">
        <w:rPr>
          <w:rFonts w:ascii="Footlight MT Light" w:hAnsi="Footlight MT Light"/>
          <w:i/>
        </w:rPr>
        <w:t xml:space="preserve">[nama </w:t>
      </w:r>
      <w:proofErr w:type="spellStart"/>
      <w:r w:rsidR="00181835" w:rsidRPr="00B53F6C">
        <w:rPr>
          <w:rFonts w:ascii="Footlight MT Light" w:hAnsi="Footlight MT Light"/>
          <w:i/>
          <w:lang w:val="en-US"/>
        </w:rPr>
        <w:t>Pejabat</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Penandatangan</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Kontrak</w:t>
      </w:r>
      <w:proofErr w:type="spellEnd"/>
      <w:r w:rsidRPr="00B53F6C">
        <w:rPr>
          <w:rFonts w:ascii="Footlight MT Light" w:hAnsi="Footlight MT Light"/>
          <w:i/>
        </w:rPr>
        <w:t xml:space="preserve">],  _________________________ [alamat] </w:t>
      </w:r>
      <w:r w:rsidRPr="00B53F6C">
        <w:rPr>
          <w:rFonts w:ascii="Footlight MT Light" w:hAnsi="Footlight MT Light"/>
        </w:rPr>
        <w:t>sebagai Pemilik Pekerjaan, selanjutnya disebut PENERIMA JAMINAN atas uang sejumlah Rp ________________ (terbilang __________________________________)</w:t>
      </w:r>
    </w:p>
    <w:p w14:paraId="603CB183" w14:textId="77777777" w:rsidR="00DA7E16" w:rsidRPr="00B53F6C" w:rsidRDefault="00DA7E16" w:rsidP="00DA7E16">
      <w:pPr>
        <w:pStyle w:val="ListParagraph"/>
        <w:ind w:left="0"/>
        <w:jc w:val="both"/>
        <w:rPr>
          <w:rFonts w:ascii="Footlight MT Light" w:hAnsi="Footlight MT Light"/>
          <w:strike/>
        </w:rPr>
      </w:pPr>
    </w:p>
    <w:p w14:paraId="1372DA6A" w14:textId="77777777" w:rsidR="00DA7E16" w:rsidRPr="00B53F6C" w:rsidRDefault="00DA7E16" w:rsidP="00DA7E16">
      <w:pPr>
        <w:pStyle w:val="ListParagraph"/>
        <w:numPr>
          <w:ilvl w:val="0"/>
          <w:numId w:val="28"/>
        </w:numPr>
        <w:ind w:left="426" w:hanging="426"/>
        <w:jc w:val="both"/>
        <w:rPr>
          <w:rFonts w:ascii="Footlight MT Light" w:hAnsi="Footlight MT Light"/>
          <w:strike/>
        </w:rPr>
      </w:pPr>
      <w:r w:rsidRPr="00B53F6C">
        <w:rPr>
          <w:rFonts w:ascii="Footlight MT Light" w:hAnsi="Footlight MT Light"/>
        </w:rPr>
        <w:t>Maka kami, TERJAMIN dan PENJAMIN dengan ini mengikatkan diri untuk melakukan pembayaran jumlah tersebut di atas dengan baik dan benar bilamana TERJAMIN tidak memenuhi kewajiban dalam melaksanakan pekerjaan _______________________ sebagaimana ditetapkan berdasarkan Kontrak No. _______________ tanggal_____________________dari PENERIMA JAMINAN.</w:t>
      </w:r>
    </w:p>
    <w:p w14:paraId="3831D698" w14:textId="77777777" w:rsidR="00DA7E16" w:rsidRPr="00B53F6C" w:rsidRDefault="00DA7E16" w:rsidP="00DA7E16">
      <w:pPr>
        <w:pStyle w:val="ListParagraph"/>
        <w:ind w:left="0"/>
        <w:jc w:val="both"/>
        <w:rPr>
          <w:rFonts w:ascii="Footlight MT Light" w:hAnsi="Footlight MT Light"/>
        </w:rPr>
      </w:pPr>
    </w:p>
    <w:p w14:paraId="6B0266FF" w14:textId="77777777" w:rsidR="00DA7E16" w:rsidRPr="00B53F6C" w:rsidRDefault="00DA7E16" w:rsidP="00DA7E16">
      <w:pPr>
        <w:pStyle w:val="ListParagraph"/>
        <w:numPr>
          <w:ilvl w:val="0"/>
          <w:numId w:val="28"/>
        </w:numPr>
        <w:ind w:left="426" w:hanging="426"/>
        <w:jc w:val="both"/>
        <w:rPr>
          <w:rFonts w:ascii="Footlight MT Light" w:hAnsi="Footlight MT Light"/>
        </w:rPr>
      </w:pPr>
      <w:r w:rsidRPr="00B53F6C">
        <w:rPr>
          <w:rFonts w:ascii="Footlight MT Light" w:hAnsi="Footlight MT Light"/>
        </w:rPr>
        <w:t>Surat Jaminan ini berlaku selama ____ (____________) hari kalender dan  efektif mulai dari tanggal ___________ sampai dengan tanggal__________</w:t>
      </w:r>
    </w:p>
    <w:p w14:paraId="56364669" w14:textId="77777777" w:rsidR="00DA7E16" w:rsidRPr="00B53F6C" w:rsidRDefault="00DA7E16" w:rsidP="00DA7E16">
      <w:pPr>
        <w:pStyle w:val="ListParagraph"/>
        <w:ind w:left="0"/>
        <w:jc w:val="both"/>
        <w:rPr>
          <w:rFonts w:ascii="Footlight MT Light" w:hAnsi="Footlight MT Light"/>
        </w:rPr>
      </w:pPr>
    </w:p>
    <w:p w14:paraId="7B381B0F" w14:textId="77777777" w:rsidR="00DA7E16" w:rsidRPr="00B53F6C" w:rsidRDefault="00DA7E16" w:rsidP="00DA7E16">
      <w:pPr>
        <w:pStyle w:val="ListParagraph"/>
        <w:numPr>
          <w:ilvl w:val="0"/>
          <w:numId w:val="28"/>
        </w:numPr>
        <w:ind w:left="426" w:hanging="426"/>
        <w:jc w:val="both"/>
        <w:rPr>
          <w:rFonts w:ascii="Footlight MT Light" w:hAnsi="Footlight MT Light"/>
        </w:rPr>
      </w:pPr>
      <w:r w:rsidRPr="00B53F6C">
        <w:rPr>
          <w:rFonts w:ascii="Footlight MT Light" w:hAnsi="Footlight MT Light"/>
        </w:rPr>
        <w:t>Jaminan ini berlaku apabila:</w:t>
      </w:r>
    </w:p>
    <w:p w14:paraId="32730463" w14:textId="77777777" w:rsidR="00DA7E16" w:rsidRPr="00B53F6C" w:rsidRDefault="00DA7E16" w:rsidP="00DA7E16">
      <w:pPr>
        <w:pStyle w:val="ListParagraph"/>
        <w:ind w:left="426"/>
        <w:jc w:val="both"/>
        <w:rPr>
          <w:rFonts w:ascii="Footlight MT Light" w:hAnsi="Footlight MT Light"/>
        </w:rPr>
      </w:pPr>
      <w:r w:rsidRPr="00B53F6C">
        <w:rPr>
          <w:rFonts w:ascii="Footlight MT Light" w:hAnsi="Footlight MT Light"/>
        </w:rPr>
        <w:t>TERJAMIN tidak memenuhi kewajibannya melakukan pembayaran kembali kepada PENERIMA JAMINAN senilai Uang Muka yang wajib dibayar menurut Dokumen Kontrak.</w:t>
      </w:r>
    </w:p>
    <w:p w14:paraId="017C2036" w14:textId="77777777" w:rsidR="00DA7E16" w:rsidRPr="00B53F6C" w:rsidRDefault="00DA7E16" w:rsidP="00DA7E16">
      <w:pPr>
        <w:pStyle w:val="ListParagraph"/>
        <w:ind w:left="0"/>
        <w:jc w:val="both"/>
        <w:rPr>
          <w:rFonts w:ascii="Footlight MT Light" w:hAnsi="Footlight MT Light"/>
        </w:rPr>
      </w:pPr>
    </w:p>
    <w:p w14:paraId="11EC6DB8" w14:textId="77777777" w:rsidR="00DA7E16" w:rsidRPr="00B53F6C" w:rsidRDefault="00DA7E16" w:rsidP="00DA7E16">
      <w:pPr>
        <w:pStyle w:val="ListParagraph"/>
        <w:numPr>
          <w:ilvl w:val="0"/>
          <w:numId w:val="28"/>
        </w:numPr>
        <w:ind w:left="426" w:hanging="426"/>
        <w:jc w:val="both"/>
        <w:rPr>
          <w:rFonts w:ascii="Footlight MT Light" w:hAnsi="Footlight MT Light"/>
        </w:rPr>
      </w:pPr>
      <w:r w:rsidRPr="00B53F6C">
        <w:rPr>
          <w:rFonts w:ascii="Footlight MT Light" w:hAnsi="Footlight MT Light"/>
        </w:rPr>
        <w:t xml:space="preserve">PENJAMIN akan membayar kepada PENERIMA JAMINAN sejumlah nilai jaminan tersebut di atas atau sisa Uang Muka yang belum dikembalikan TERJAMIN dalam waktu paling lambat 14 (empat belas) hari kerja tanpa syarat </w:t>
      </w:r>
      <w:r w:rsidRPr="00B53F6C">
        <w:rPr>
          <w:rFonts w:ascii="Footlight MT Light" w:hAnsi="Footlight MT Light"/>
          <w:i/>
        </w:rPr>
        <w:t>(Unconditional)</w:t>
      </w:r>
      <w:r w:rsidRPr="00B53F6C">
        <w:rPr>
          <w:rFonts w:ascii="Footlight MT Light" w:hAnsi="Footlight MT Light"/>
        </w:rPr>
        <w:t>setelah menerima tuntutan pencairan secara tertulis dari PENERIMA JAMINAN berdasar Keputusan PENERIMA JAMINAN mengenai pengenaan sanksi akibat TERJAMIN cidera janji.</w:t>
      </w:r>
    </w:p>
    <w:p w14:paraId="3639E4DE" w14:textId="77777777" w:rsidR="00DA7E16" w:rsidRPr="00B53F6C" w:rsidRDefault="00DA7E16" w:rsidP="00DA7E16">
      <w:pPr>
        <w:pStyle w:val="ListParagraph"/>
        <w:ind w:left="0"/>
        <w:jc w:val="both"/>
        <w:rPr>
          <w:rFonts w:ascii="Footlight MT Light" w:hAnsi="Footlight MT Light"/>
        </w:rPr>
      </w:pPr>
    </w:p>
    <w:p w14:paraId="660DE064" w14:textId="77777777" w:rsidR="00DA7E16" w:rsidRPr="00B53F6C" w:rsidRDefault="00DA7E16" w:rsidP="00DA7E16">
      <w:pPr>
        <w:pStyle w:val="ListParagraph"/>
        <w:numPr>
          <w:ilvl w:val="0"/>
          <w:numId w:val="28"/>
        </w:numPr>
        <w:ind w:left="426" w:hanging="426"/>
        <w:jc w:val="both"/>
        <w:rPr>
          <w:rFonts w:ascii="Footlight MT Light" w:hAnsi="Footlight MT Light"/>
        </w:rPr>
      </w:pPr>
      <w:r w:rsidRPr="00B53F6C">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3D664647" w14:textId="77777777" w:rsidR="00DA7E16" w:rsidRPr="00B53F6C" w:rsidRDefault="00DA7E16" w:rsidP="00DA7E16">
      <w:pPr>
        <w:pStyle w:val="ListParagraph"/>
        <w:ind w:left="0"/>
        <w:jc w:val="both"/>
        <w:rPr>
          <w:rFonts w:ascii="Footlight MT Light" w:hAnsi="Footlight MT Light"/>
        </w:rPr>
      </w:pPr>
    </w:p>
    <w:p w14:paraId="17A2E57E" w14:textId="77777777" w:rsidR="00DA7E16" w:rsidRPr="00B53F6C" w:rsidRDefault="00DA7E16" w:rsidP="00DA7E16">
      <w:pPr>
        <w:pStyle w:val="ListParagraph"/>
        <w:numPr>
          <w:ilvl w:val="0"/>
          <w:numId w:val="28"/>
        </w:numPr>
        <w:ind w:left="426" w:hanging="426"/>
        <w:jc w:val="both"/>
        <w:rPr>
          <w:rFonts w:ascii="Footlight MT Light" w:hAnsi="Footlight MT Light"/>
        </w:rPr>
      </w:pPr>
      <w:r w:rsidRPr="00B53F6C">
        <w:rPr>
          <w:rFonts w:ascii="Footlight MT Light" w:hAnsi="Footlight MT Light"/>
        </w:rPr>
        <w:t>Tuntutan pencairan terhadap PENJAMIN berdasarkan Jaminan ini harus sudah diajukan selambat-lambatnya dalam waktu 30 (tiga puluh) hari kalender sesudah berakhirnya masa berlaku Jaminan ini.</w:t>
      </w:r>
    </w:p>
    <w:p w14:paraId="5F4AC220" w14:textId="77777777" w:rsidR="00DA7E16" w:rsidRPr="00B53F6C" w:rsidRDefault="00DA7E16" w:rsidP="00DA7E16">
      <w:pPr>
        <w:pStyle w:val="ListParagraph"/>
        <w:ind w:left="426"/>
        <w:rPr>
          <w:rFonts w:ascii="Footlight MT Light" w:hAnsi="Footlight MT Light"/>
        </w:rPr>
      </w:pPr>
    </w:p>
    <w:p w14:paraId="52063E09" w14:textId="77777777" w:rsidR="00DA7E16" w:rsidRPr="00B53F6C" w:rsidRDefault="00DA7E16" w:rsidP="00DA7E16">
      <w:pPr>
        <w:pStyle w:val="ListParagraph"/>
        <w:ind w:left="1440"/>
        <w:jc w:val="both"/>
        <w:rPr>
          <w:rFonts w:ascii="Footlight MT Light" w:hAnsi="Footlight MT Light"/>
        </w:rPr>
      </w:pPr>
      <w:r w:rsidRPr="00B53F6C">
        <w:rPr>
          <w:rFonts w:ascii="Footlight MT Light" w:hAnsi="Footlight MT Light"/>
        </w:rPr>
        <w:t>Dikeluarkan di _____________</w:t>
      </w:r>
    </w:p>
    <w:p w14:paraId="5486B523" w14:textId="77777777" w:rsidR="00DA7E16" w:rsidRPr="00B53F6C" w:rsidRDefault="00DA7E16" w:rsidP="00DA7E16">
      <w:pPr>
        <w:pStyle w:val="ListParagraph"/>
        <w:ind w:left="1440"/>
        <w:jc w:val="both"/>
        <w:rPr>
          <w:rFonts w:ascii="Footlight MT Light" w:hAnsi="Footlight MT Light"/>
        </w:rPr>
      </w:pPr>
      <w:r w:rsidRPr="00B53F6C">
        <w:rPr>
          <w:rFonts w:ascii="Footlight MT Light" w:hAnsi="Footlight MT Light"/>
        </w:rPr>
        <w:t>pada tanggal _______________</w:t>
      </w:r>
    </w:p>
    <w:p w14:paraId="4EDFDFB3" w14:textId="77777777" w:rsidR="00DA7E16" w:rsidRPr="00B53F6C" w:rsidRDefault="00DA7E16" w:rsidP="00DA7E16">
      <w:pPr>
        <w:pStyle w:val="ListParagraph"/>
        <w:ind w:left="0"/>
        <w:jc w:val="both"/>
        <w:rPr>
          <w:rFonts w:ascii="Footlight MT Light" w:hAnsi="Footlight MT Light"/>
        </w:rPr>
      </w:pPr>
    </w:p>
    <w:p w14:paraId="7D95A3A6" w14:textId="77777777" w:rsidR="00DA7E16" w:rsidRPr="00B53F6C" w:rsidRDefault="00DA7E16" w:rsidP="00DA7E16">
      <w:pPr>
        <w:pStyle w:val="ListParagraph"/>
        <w:ind w:left="0"/>
        <w:jc w:val="both"/>
        <w:rPr>
          <w:rFonts w:ascii="Footlight MT Light" w:hAnsi="Footlight MT Light"/>
          <w:b/>
        </w:rPr>
      </w:pP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TERJAMIN</w:t>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t>PENJAMIN</w:t>
      </w:r>
    </w:p>
    <w:p w14:paraId="70B41E66" w14:textId="77777777" w:rsidR="00DA7E16" w:rsidRPr="00B53F6C" w:rsidRDefault="00DA7E16" w:rsidP="00DA7E16">
      <w:pPr>
        <w:pStyle w:val="ListParagraph"/>
        <w:ind w:left="0"/>
        <w:jc w:val="both"/>
        <w:rPr>
          <w:rFonts w:ascii="Footlight MT Light" w:hAnsi="Footlight MT Light"/>
          <w:b/>
        </w:rPr>
      </w:pPr>
    </w:p>
    <w:p w14:paraId="48FF1C13" w14:textId="77777777" w:rsidR="00DA7E16" w:rsidRPr="00B53F6C" w:rsidRDefault="00DA7E16" w:rsidP="00DA7E16">
      <w:pPr>
        <w:pStyle w:val="ListParagraph"/>
        <w:ind w:left="0"/>
        <w:jc w:val="both"/>
        <w:rPr>
          <w:rFonts w:ascii="Footlight MT Light" w:hAnsi="Footlight MT Light"/>
        </w:rPr>
      </w:pP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rPr>
        <w:t>Meterai Rp10.000,00</w:t>
      </w:r>
    </w:p>
    <w:p w14:paraId="7DE4E9D4" w14:textId="77777777" w:rsidR="00DA7E16" w:rsidRPr="00B53F6C" w:rsidRDefault="00DA7E16" w:rsidP="00DA7E16">
      <w:pPr>
        <w:pStyle w:val="ListParagraph"/>
        <w:ind w:left="0"/>
        <w:jc w:val="both"/>
        <w:rPr>
          <w:rFonts w:ascii="Footlight MT Light" w:hAnsi="Footlight MT Light"/>
          <w:b/>
        </w:rPr>
      </w:pPr>
    </w:p>
    <w:p w14:paraId="51EB5D8E" w14:textId="77777777" w:rsidR="00DA7E16" w:rsidRPr="00B53F6C" w:rsidRDefault="00DA7E16" w:rsidP="00DA7E16">
      <w:pPr>
        <w:pStyle w:val="ListParagraph"/>
        <w:ind w:left="0"/>
        <w:jc w:val="both"/>
        <w:rPr>
          <w:rFonts w:ascii="Footlight MT Light" w:hAnsi="Footlight MT Light"/>
          <w:b/>
        </w:rPr>
      </w:pPr>
      <w:r w:rsidRPr="00B53F6C">
        <w:rPr>
          <w:rFonts w:ascii="Footlight MT Light" w:hAnsi="Footlight MT Light"/>
          <w:b/>
        </w:rPr>
        <w:tab/>
      </w:r>
    </w:p>
    <w:p w14:paraId="4D70EE05" w14:textId="77777777" w:rsidR="00DA7E16" w:rsidRPr="00B53F6C" w:rsidRDefault="00DA7E16" w:rsidP="00DA7E16">
      <w:pPr>
        <w:pStyle w:val="ListParagraph"/>
        <w:ind w:left="0"/>
        <w:jc w:val="both"/>
        <w:rPr>
          <w:rFonts w:ascii="Footlight MT Light" w:hAnsi="Footlight MT Light"/>
          <w:b/>
        </w:rPr>
      </w:pPr>
      <w:r w:rsidRPr="00B53F6C">
        <w:rPr>
          <w:rFonts w:ascii="Footlight MT Light" w:hAnsi="Footlight MT Light"/>
          <w:b/>
        </w:rPr>
        <w:tab/>
        <w:t xml:space="preserve">_____________________  </w:t>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t>__________________</w:t>
      </w:r>
      <w:r w:rsidRPr="00B53F6C">
        <w:rPr>
          <w:rFonts w:ascii="Footlight MT Light" w:hAnsi="Footlight MT Light"/>
          <w:b/>
        </w:rPr>
        <w:tab/>
      </w:r>
    </w:p>
    <w:p w14:paraId="00682311" w14:textId="77777777" w:rsidR="00DA7E16" w:rsidRPr="00B53F6C" w:rsidRDefault="00DA7E16" w:rsidP="00DA7E16">
      <w:pPr>
        <w:pStyle w:val="ListParagraph"/>
        <w:ind w:firstLine="720"/>
        <w:rPr>
          <w:rFonts w:ascii="Footlight MT Light" w:hAnsi="Footlight MT Light"/>
          <w:i/>
          <w:sz w:val="23"/>
          <w:szCs w:val="23"/>
        </w:rPr>
      </w:pPr>
      <w:r w:rsidRPr="00B53F6C">
        <w:rPr>
          <w:rFonts w:ascii="Footlight MT Light" w:hAnsi="Footlight MT Light"/>
          <w:i/>
          <w:sz w:val="23"/>
          <w:szCs w:val="23"/>
        </w:rPr>
        <w:t>[Nama dan Jabatan]                                   [Nama dan Jabatan]</w:t>
      </w:r>
    </w:p>
    <w:p w14:paraId="3615F035" w14:textId="7C014E96" w:rsidR="00DA7E16" w:rsidRPr="00B53F6C" w:rsidRDefault="0014779E" w:rsidP="00DA7E16">
      <w:pPr>
        <w:pStyle w:val="ListParagraph"/>
        <w:ind w:firstLine="720"/>
        <w:rPr>
          <w:rFonts w:ascii="Footlight MT Light" w:hAnsi="Footlight MT Light"/>
          <w:sz w:val="23"/>
          <w:szCs w:val="23"/>
        </w:rPr>
      </w:pPr>
      <w:r w:rsidRPr="00B53F6C">
        <w:rPr>
          <w:rFonts w:ascii="Footlight MT Light" w:hAnsi="Footlight MT Light"/>
          <w:noProof/>
          <w:lang w:val="en-US"/>
        </w:rPr>
        <mc:AlternateContent>
          <mc:Choice Requires="wps">
            <w:drawing>
              <wp:anchor distT="0" distB="0" distL="114300" distR="114300" simplePos="0" relativeHeight="251740672" behindDoc="0" locked="0" layoutInCell="1" allowOverlap="1" wp14:anchorId="2FB19180" wp14:editId="6D13B187">
                <wp:simplePos x="0" y="0"/>
                <wp:positionH relativeFrom="column">
                  <wp:posOffset>34925</wp:posOffset>
                </wp:positionH>
                <wp:positionV relativeFrom="paragraph">
                  <wp:posOffset>78979</wp:posOffset>
                </wp:positionV>
                <wp:extent cx="1207770" cy="448310"/>
                <wp:effectExtent l="0" t="0" r="36830" b="34290"/>
                <wp:wrapNone/>
                <wp:docPr id="3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4D9669D8" w14:textId="77777777" w:rsidR="00EF0F7E" w:rsidRPr="00D97CC9" w:rsidRDefault="00EF0F7E" w:rsidP="00DA7E1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19180" id="Rectangle 164" o:spid="_x0000_s1055" style="position:absolute;left:0;text-align:left;margin-left:2.75pt;margin-top:6.2pt;width:95.1pt;height:35.3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">
                <v:textbox>
                  <w:txbxContent>
                    <w:p w14:paraId="4D9669D8" w14:textId="77777777" w:rsidR="00EF0F7E" w:rsidRPr="00D97CC9" w:rsidRDefault="00EF0F7E" w:rsidP="00DA7E1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69A70650" w14:textId="77777777" w:rsidR="00DA7E16" w:rsidRPr="00B53F6C" w:rsidRDefault="00DA7E16" w:rsidP="00DA7E16">
      <w:pPr>
        <w:pStyle w:val="Heading3"/>
        <w:spacing w:after="0"/>
        <w:jc w:val="center"/>
        <w:rPr>
          <w:rFonts w:ascii="Footlight MT Light" w:hAnsi="Footlight MT Light"/>
        </w:rPr>
      </w:pPr>
      <w:bookmarkStart w:id="558" w:name="_Toc40700589"/>
      <w:bookmarkStart w:id="559" w:name="_Toc69919331"/>
      <w:bookmarkStart w:id="560" w:name="_Toc69999985"/>
      <w:r w:rsidRPr="00B53F6C">
        <w:rPr>
          <w:rFonts w:ascii="Footlight MT Light" w:hAnsi="Footlight MT Light"/>
        </w:rPr>
        <w:lastRenderedPageBreak/>
        <w:t>Jaminan Pemeliharaan dari Bank</w:t>
      </w:r>
      <w:bookmarkEnd w:id="558"/>
      <w:bookmarkEnd w:id="559"/>
      <w:bookmarkEnd w:id="560"/>
    </w:p>
    <w:p w14:paraId="47AA16E2" w14:textId="77777777" w:rsidR="00DA7E16" w:rsidRPr="00B53F6C" w:rsidRDefault="00DA7E16" w:rsidP="00DA7E16">
      <w:pPr>
        <w:pBdr>
          <w:bottom w:val="single" w:sz="4" w:space="1" w:color="auto"/>
        </w:pBdr>
        <w:jc w:val="center"/>
        <w:rPr>
          <w:rFonts w:ascii="Footlight MT Light" w:hAnsi="Footlight MT Light"/>
          <w:b/>
        </w:rPr>
      </w:pPr>
    </w:p>
    <w:p w14:paraId="633CC48D" w14:textId="77777777" w:rsidR="00DA7E16" w:rsidRPr="00B53F6C" w:rsidRDefault="00DA7E16" w:rsidP="00DA7E16">
      <w:pPr>
        <w:jc w:val="center"/>
        <w:rPr>
          <w:rFonts w:ascii="Footlight MT Light" w:hAnsi="Footlight MT Light"/>
          <w:i/>
        </w:rPr>
      </w:pPr>
      <w:r w:rsidRPr="00B53F6C">
        <w:rPr>
          <w:rFonts w:ascii="Footlight MT Light" w:hAnsi="Footlight MT Light"/>
          <w:i/>
        </w:rPr>
        <w:t>[Kop Bank Penerbit Jaminan]</w:t>
      </w:r>
    </w:p>
    <w:p w14:paraId="2D4D3701" w14:textId="77777777" w:rsidR="00DA7E16" w:rsidRPr="00B53F6C" w:rsidRDefault="00DA7E16" w:rsidP="00DA7E16">
      <w:pPr>
        <w:jc w:val="center"/>
        <w:rPr>
          <w:rFonts w:ascii="Footlight MT Light" w:hAnsi="Footlight MT Light"/>
          <w:b/>
          <w:i/>
        </w:rPr>
      </w:pPr>
    </w:p>
    <w:p w14:paraId="0643FCC8" w14:textId="77777777" w:rsidR="00DA7E16" w:rsidRPr="00B53F6C" w:rsidRDefault="00DA7E16" w:rsidP="00DA7E16">
      <w:pPr>
        <w:jc w:val="center"/>
        <w:rPr>
          <w:rFonts w:ascii="Footlight MT Light" w:hAnsi="Footlight MT Light"/>
          <w:b/>
        </w:rPr>
      </w:pPr>
      <w:r w:rsidRPr="00B53F6C">
        <w:rPr>
          <w:rFonts w:ascii="Footlight MT Light" w:hAnsi="Footlight MT Light"/>
          <w:b/>
        </w:rPr>
        <w:t>GARANSI BANK</w:t>
      </w:r>
    </w:p>
    <w:p w14:paraId="794528D8" w14:textId="77777777" w:rsidR="00DA7E16" w:rsidRPr="00B53F6C" w:rsidRDefault="00DA7E16" w:rsidP="00DA7E16">
      <w:pPr>
        <w:jc w:val="center"/>
        <w:rPr>
          <w:rFonts w:ascii="Footlight MT Light" w:hAnsi="Footlight MT Light"/>
          <w:b/>
        </w:rPr>
      </w:pPr>
      <w:r w:rsidRPr="00B53F6C">
        <w:rPr>
          <w:rFonts w:ascii="Footlight MT Light" w:hAnsi="Footlight MT Light"/>
          <w:b/>
        </w:rPr>
        <w:t>sebagai</w:t>
      </w:r>
    </w:p>
    <w:p w14:paraId="6D3CDC67" w14:textId="77777777" w:rsidR="00DA7E16" w:rsidRPr="00B53F6C" w:rsidRDefault="00DA7E16" w:rsidP="00DA7E16">
      <w:pPr>
        <w:jc w:val="center"/>
        <w:rPr>
          <w:rFonts w:ascii="Footlight MT Light" w:hAnsi="Footlight MT Light"/>
          <w:b/>
        </w:rPr>
      </w:pPr>
      <w:r w:rsidRPr="00B53F6C">
        <w:rPr>
          <w:rFonts w:ascii="Footlight MT Light" w:hAnsi="Footlight MT Light"/>
          <w:b/>
        </w:rPr>
        <w:t>JAMINAN PEMELIHARAAN</w:t>
      </w:r>
    </w:p>
    <w:p w14:paraId="52E05806" w14:textId="77777777" w:rsidR="00DA7E16" w:rsidRPr="00B53F6C" w:rsidRDefault="00DA7E16" w:rsidP="00DA7E16">
      <w:pPr>
        <w:jc w:val="center"/>
        <w:rPr>
          <w:rFonts w:ascii="Footlight MT Light" w:hAnsi="Footlight MT Light"/>
        </w:rPr>
      </w:pPr>
      <w:r w:rsidRPr="00B53F6C">
        <w:rPr>
          <w:rFonts w:ascii="Footlight MT Light" w:hAnsi="Footlight MT Light"/>
        </w:rPr>
        <w:t>No. ____________________</w:t>
      </w:r>
    </w:p>
    <w:p w14:paraId="039DBAB8" w14:textId="77777777" w:rsidR="00DA7E16" w:rsidRPr="00B53F6C" w:rsidRDefault="00DA7E16" w:rsidP="00DA7E16">
      <w:pPr>
        <w:jc w:val="center"/>
        <w:rPr>
          <w:rFonts w:ascii="Footlight MT Light" w:hAnsi="Footlight MT Light"/>
        </w:rPr>
      </w:pPr>
    </w:p>
    <w:p w14:paraId="5510E4D5" w14:textId="77777777" w:rsidR="00DA7E16" w:rsidRPr="00B53F6C" w:rsidRDefault="00DA7E16" w:rsidP="00DA7E16">
      <w:pPr>
        <w:jc w:val="center"/>
        <w:rPr>
          <w:rFonts w:ascii="Footlight MT Light" w:hAnsi="Footlight MT Light"/>
        </w:rPr>
      </w:pPr>
    </w:p>
    <w:p w14:paraId="04279DDE" w14:textId="77777777" w:rsidR="00DA7E16" w:rsidRPr="00B53F6C" w:rsidRDefault="00DA7E16" w:rsidP="00DA7E16">
      <w:pPr>
        <w:jc w:val="both"/>
        <w:rPr>
          <w:rFonts w:ascii="Footlight MT Light" w:hAnsi="Footlight MT Light"/>
        </w:rPr>
      </w:pPr>
      <w:r w:rsidRPr="00B53F6C">
        <w:rPr>
          <w:rFonts w:ascii="Footlight MT Light" w:hAnsi="Footlight MT Light"/>
        </w:rPr>
        <w:t xml:space="preserve">Yang bertanda tangan dibawah ini: </w:t>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t>__________________________________ dalam jabatan selaku ____________________________  dalam hal ini bertindak untuk dan atas nama ______________________</w:t>
      </w:r>
      <w:r w:rsidRPr="00B53F6C">
        <w:rPr>
          <w:rFonts w:ascii="Footlight MT Light" w:hAnsi="Footlight MT Light"/>
          <w:i/>
        </w:rPr>
        <w:t xml:space="preserve">[nama bank]  </w:t>
      </w:r>
      <w:r w:rsidRPr="00B53F6C">
        <w:rPr>
          <w:rFonts w:ascii="Footlight MT Light" w:hAnsi="Footlight MT Light"/>
        </w:rPr>
        <w:t xml:space="preserve">berkedudukan di _________________________________________ </w:t>
      </w:r>
      <w:r w:rsidRPr="00B53F6C">
        <w:rPr>
          <w:rFonts w:ascii="Footlight MT Light" w:hAnsi="Footlight MT Light"/>
          <w:i/>
        </w:rPr>
        <w:t>[alamat]</w:t>
      </w:r>
    </w:p>
    <w:p w14:paraId="7EE002FE" w14:textId="77777777" w:rsidR="00DA7E16" w:rsidRPr="00B53F6C" w:rsidRDefault="00DA7E16" w:rsidP="00DA7E16">
      <w:pPr>
        <w:jc w:val="both"/>
        <w:rPr>
          <w:rFonts w:ascii="Footlight MT Light" w:hAnsi="Footlight MT Light"/>
        </w:rPr>
      </w:pPr>
    </w:p>
    <w:p w14:paraId="72DFD710" w14:textId="77777777" w:rsidR="00DA7E16" w:rsidRPr="00B53F6C" w:rsidRDefault="00DA7E16" w:rsidP="00DA7E16">
      <w:pPr>
        <w:jc w:val="both"/>
        <w:rPr>
          <w:rFonts w:ascii="Footlight MT Light" w:hAnsi="Footlight MT Light"/>
        </w:rPr>
      </w:pPr>
      <w:r w:rsidRPr="00B53F6C">
        <w:rPr>
          <w:rFonts w:ascii="Footlight MT Light" w:hAnsi="Footlight MT Light"/>
        </w:rPr>
        <w:t>untuk 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PENJAMIN</w:t>
      </w:r>
    </w:p>
    <w:p w14:paraId="104A6658" w14:textId="77777777" w:rsidR="00DA7E16" w:rsidRPr="00B53F6C" w:rsidRDefault="00DA7E16" w:rsidP="00DA7E16">
      <w:pPr>
        <w:jc w:val="both"/>
        <w:rPr>
          <w:rFonts w:ascii="Footlight MT Light" w:hAnsi="Footlight MT Light"/>
        </w:rPr>
      </w:pPr>
    </w:p>
    <w:p w14:paraId="1144F63E" w14:textId="77777777" w:rsidR="00DA7E16" w:rsidRPr="00B53F6C" w:rsidRDefault="00DA7E16" w:rsidP="00DA7E16">
      <w:pPr>
        <w:jc w:val="both"/>
        <w:rPr>
          <w:rFonts w:ascii="Footlight MT Light" w:hAnsi="Footlight MT Light"/>
        </w:rPr>
      </w:pPr>
      <w:r w:rsidRPr="00B53F6C">
        <w:rPr>
          <w:rFonts w:ascii="Footlight MT Light" w:hAnsi="Footlight MT Light"/>
        </w:rPr>
        <w:t>dengan ini menyatakan akan membayar kepada:</w:t>
      </w:r>
    </w:p>
    <w:p w14:paraId="1DA76BD0" w14:textId="632BDAA1" w:rsidR="00DA7E16" w:rsidRPr="00B53F6C" w:rsidRDefault="00DA7E16" w:rsidP="00DA7E16">
      <w:pPr>
        <w:jc w:val="both"/>
        <w:rPr>
          <w:rFonts w:ascii="Footlight MT Light" w:hAnsi="Footlight MT Light"/>
        </w:rPr>
      </w:pPr>
      <w:r w:rsidRPr="00B53F6C">
        <w:rPr>
          <w:rFonts w:ascii="Footlight MT Light" w:hAnsi="Footlight MT Light"/>
        </w:rPr>
        <w:tab/>
        <w:t>Nama</w:t>
      </w:r>
      <w:r w:rsidRPr="00B53F6C">
        <w:rPr>
          <w:rFonts w:ascii="Footlight MT Light" w:hAnsi="Footlight MT Light"/>
        </w:rPr>
        <w:tab/>
      </w:r>
      <w:r w:rsidRPr="00B53F6C">
        <w:rPr>
          <w:rFonts w:ascii="Footlight MT Light" w:hAnsi="Footlight MT Light"/>
        </w:rPr>
        <w:tab/>
        <w:t xml:space="preserve">: </w:t>
      </w:r>
      <w:r w:rsidRPr="00B53F6C">
        <w:rPr>
          <w:rFonts w:ascii="Footlight MT Light" w:hAnsi="Footlight MT Light"/>
          <w:i/>
        </w:rPr>
        <w:t xml:space="preserve">___________________[nama </w:t>
      </w:r>
      <w:proofErr w:type="spellStart"/>
      <w:r w:rsidR="00181835" w:rsidRPr="00B53F6C">
        <w:rPr>
          <w:rFonts w:ascii="Footlight MT Light" w:hAnsi="Footlight MT Light"/>
          <w:i/>
          <w:lang w:val="en-US"/>
        </w:rPr>
        <w:t>Pejabat</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Penandatangan</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Kontrak</w:t>
      </w:r>
      <w:proofErr w:type="spellEnd"/>
      <w:r w:rsidRPr="00B53F6C">
        <w:rPr>
          <w:rFonts w:ascii="Footlight MT Light" w:hAnsi="Footlight MT Light"/>
          <w:i/>
        </w:rPr>
        <w:t>]</w:t>
      </w:r>
    </w:p>
    <w:p w14:paraId="3ADFC262" w14:textId="77777777" w:rsidR="00DA7E16" w:rsidRPr="00B53F6C" w:rsidRDefault="00DA7E16" w:rsidP="00DA7E16">
      <w:pPr>
        <w:jc w:val="both"/>
        <w:rPr>
          <w:rFonts w:ascii="Footlight MT Light" w:hAnsi="Footlight MT Light"/>
        </w:rPr>
      </w:pPr>
      <w:r w:rsidRPr="00B53F6C">
        <w:rPr>
          <w:rFonts w:ascii="Footlight MT Light" w:hAnsi="Footlight MT Light"/>
        </w:rPr>
        <w:tab/>
        <w:t>Alamat</w:t>
      </w:r>
      <w:r w:rsidRPr="00B53F6C">
        <w:rPr>
          <w:rFonts w:ascii="Footlight MT Light" w:hAnsi="Footlight MT Light"/>
        </w:rPr>
        <w:tab/>
      </w:r>
      <w:r w:rsidRPr="00B53F6C">
        <w:rPr>
          <w:rFonts w:ascii="Footlight MT Light" w:hAnsi="Footlight MT Light"/>
        </w:rPr>
        <w:tab/>
        <w:t>: _______________________________________________</w:t>
      </w:r>
    </w:p>
    <w:p w14:paraId="35310FCE" w14:textId="77777777" w:rsidR="00DA7E16" w:rsidRPr="00B53F6C" w:rsidRDefault="00DA7E16" w:rsidP="00DA7E16">
      <w:pPr>
        <w:jc w:val="both"/>
        <w:rPr>
          <w:rFonts w:ascii="Footlight MT Light" w:hAnsi="Footlight MT Light"/>
        </w:rPr>
      </w:pPr>
    </w:p>
    <w:p w14:paraId="36382263" w14:textId="77777777" w:rsidR="00DA7E16" w:rsidRPr="00B53F6C" w:rsidRDefault="00DA7E16" w:rsidP="00DA7E16">
      <w:pPr>
        <w:jc w:val="both"/>
        <w:rPr>
          <w:rFonts w:ascii="Footlight MT Light" w:hAnsi="Footlight MT Light"/>
        </w:rPr>
      </w:pPr>
      <w:r w:rsidRPr="00B53F6C">
        <w:rPr>
          <w:rFonts w:ascii="Footlight MT Light" w:hAnsi="Footlight MT Light"/>
        </w:rPr>
        <w:t>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PENERIMA JAMINAN</w:t>
      </w:r>
    </w:p>
    <w:p w14:paraId="228BED8F" w14:textId="77777777" w:rsidR="00DA7E16" w:rsidRPr="00B53F6C" w:rsidRDefault="00DA7E16" w:rsidP="00DA7E16">
      <w:pPr>
        <w:jc w:val="both"/>
        <w:rPr>
          <w:rFonts w:ascii="Footlight MT Light" w:hAnsi="Footlight MT Light"/>
        </w:rPr>
      </w:pPr>
    </w:p>
    <w:p w14:paraId="6D254643" w14:textId="77777777" w:rsidR="00DA7E16" w:rsidRPr="00B53F6C" w:rsidRDefault="00DA7E16" w:rsidP="00DA7E16">
      <w:pPr>
        <w:jc w:val="both"/>
        <w:rPr>
          <w:rFonts w:ascii="Footlight MT Light" w:hAnsi="Footlight MT Light"/>
        </w:rPr>
      </w:pPr>
      <w:r w:rsidRPr="00B53F6C">
        <w:rPr>
          <w:rFonts w:ascii="Footlight MT Light" w:hAnsi="Footlight MT Light"/>
        </w:rPr>
        <w:t>sejumlah uang Rp _____________________________________</w:t>
      </w:r>
    </w:p>
    <w:p w14:paraId="4A0564D6" w14:textId="77777777" w:rsidR="00DA7E16" w:rsidRPr="00B53F6C" w:rsidRDefault="00DA7E16" w:rsidP="00DA7E16">
      <w:pPr>
        <w:jc w:val="both"/>
        <w:rPr>
          <w:rFonts w:ascii="Footlight MT Light" w:hAnsi="Footlight MT Light"/>
        </w:rPr>
      </w:pPr>
      <w:r w:rsidRPr="00B53F6C">
        <w:rPr>
          <w:rFonts w:ascii="Footlight MT Light" w:hAnsi="Footlight MT Light"/>
        </w:rPr>
        <w:t>(terbilang ________________________________________________________) dalam bentuk garansi bank sebagai Jaminan Pemeliharaan atas pekerjaan _________________ berdasarkan Kontrak No. _______________ tanggal ________________, apabila:</w:t>
      </w:r>
    </w:p>
    <w:p w14:paraId="4BFA402E" w14:textId="77777777" w:rsidR="00DA7E16" w:rsidRPr="00B53F6C" w:rsidRDefault="00DA7E16" w:rsidP="00DA7E16">
      <w:pPr>
        <w:jc w:val="both"/>
        <w:rPr>
          <w:rFonts w:ascii="Footlight MT Light" w:hAnsi="Footlight MT Light"/>
        </w:rPr>
      </w:pPr>
      <w:r w:rsidRPr="00B53F6C">
        <w:rPr>
          <w:rFonts w:ascii="Footlight MT Light" w:hAnsi="Footlight MT Light"/>
        </w:rPr>
        <w:tab/>
        <w:t>Nama</w:t>
      </w:r>
      <w:r w:rsidRPr="00B53F6C">
        <w:rPr>
          <w:rFonts w:ascii="Footlight MT Light" w:hAnsi="Footlight MT Light"/>
        </w:rPr>
        <w:tab/>
      </w:r>
      <w:r w:rsidRPr="00B53F6C">
        <w:rPr>
          <w:rFonts w:ascii="Footlight MT Light" w:hAnsi="Footlight MT Light"/>
        </w:rPr>
        <w:tab/>
        <w:t xml:space="preserve">: _____________________________ </w:t>
      </w:r>
      <w:r w:rsidRPr="00B53F6C">
        <w:rPr>
          <w:rFonts w:ascii="Footlight MT Light" w:hAnsi="Footlight MT Light"/>
          <w:i/>
        </w:rPr>
        <w:t>[nama penyedia]</w:t>
      </w:r>
    </w:p>
    <w:p w14:paraId="5A7D07C4" w14:textId="77777777" w:rsidR="00DA7E16" w:rsidRPr="00B53F6C" w:rsidRDefault="00DA7E16" w:rsidP="00DA7E16">
      <w:pPr>
        <w:jc w:val="both"/>
        <w:rPr>
          <w:rFonts w:ascii="Footlight MT Light" w:hAnsi="Footlight MT Light"/>
        </w:rPr>
      </w:pPr>
      <w:r w:rsidRPr="00B53F6C">
        <w:rPr>
          <w:rFonts w:ascii="Footlight MT Light" w:hAnsi="Footlight MT Light"/>
        </w:rPr>
        <w:tab/>
        <w:t>Alamat</w:t>
      </w:r>
      <w:r w:rsidRPr="00B53F6C">
        <w:rPr>
          <w:rFonts w:ascii="Footlight MT Light" w:hAnsi="Footlight MT Light"/>
        </w:rPr>
        <w:tab/>
      </w:r>
      <w:r w:rsidRPr="00B53F6C">
        <w:rPr>
          <w:rFonts w:ascii="Footlight MT Light" w:hAnsi="Footlight MT Light"/>
        </w:rPr>
        <w:tab/>
        <w:t>: _______________________________________________</w:t>
      </w:r>
    </w:p>
    <w:p w14:paraId="099FC8FE" w14:textId="77777777" w:rsidR="00DA7E16" w:rsidRPr="00B53F6C" w:rsidRDefault="00DA7E16" w:rsidP="00DA7E16">
      <w:pPr>
        <w:jc w:val="both"/>
        <w:rPr>
          <w:rFonts w:ascii="Footlight MT Light" w:hAnsi="Footlight MT Light"/>
        </w:rPr>
      </w:pPr>
    </w:p>
    <w:p w14:paraId="51EE6322" w14:textId="77777777" w:rsidR="00DA7E16" w:rsidRPr="00B53F6C" w:rsidRDefault="00DA7E16" w:rsidP="00DA7E16">
      <w:pPr>
        <w:jc w:val="both"/>
        <w:rPr>
          <w:rFonts w:ascii="Footlight MT Light" w:hAnsi="Footlight MT Light"/>
        </w:rPr>
      </w:pPr>
      <w:r w:rsidRPr="00B53F6C">
        <w:rPr>
          <w:rFonts w:ascii="Footlight MT Light" w:hAnsi="Footlight MT Light"/>
        </w:rPr>
        <w:t>selanjutnya disebut:</w:t>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YANG DIJAMIN</w:t>
      </w:r>
    </w:p>
    <w:p w14:paraId="415DE54B" w14:textId="77777777" w:rsidR="00DA7E16" w:rsidRPr="00B53F6C" w:rsidRDefault="00DA7E16" w:rsidP="00DA7E16">
      <w:pPr>
        <w:jc w:val="both"/>
        <w:rPr>
          <w:rFonts w:ascii="Footlight MT Light" w:hAnsi="Footlight MT Light"/>
        </w:rPr>
      </w:pPr>
    </w:p>
    <w:p w14:paraId="4A325533" w14:textId="77777777" w:rsidR="00DA7E16" w:rsidRPr="00B53F6C" w:rsidRDefault="00DA7E16" w:rsidP="00DA7E16">
      <w:pPr>
        <w:jc w:val="both"/>
        <w:rPr>
          <w:rFonts w:ascii="Footlight MT Light" w:hAnsi="Footlight MT Light"/>
        </w:rPr>
      </w:pPr>
      <w:r w:rsidRPr="00B53F6C">
        <w:rPr>
          <w:rFonts w:ascii="Footlight MT Light" w:hAnsi="Footlight MT Light"/>
        </w:rPr>
        <w:t xml:space="preserve">ternyata sampai batas waktu yang ditentukan, namun tidak melebihi tanggal batas waktu berlakunya Garansi Bank ini, lalai/tidak memenuhi kewajibannya kepada Penerima Jaminan berupa: </w:t>
      </w:r>
    </w:p>
    <w:p w14:paraId="07FB4F09" w14:textId="77777777" w:rsidR="00DA7E16" w:rsidRPr="00B53F6C" w:rsidRDefault="00DA7E16" w:rsidP="00DA7E16">
      <w:pPr>
        <w:pStyle w:val="ListParagraph"/>
        <w:ind w:left="0"/>
        <w:jc w:val="both"/>
        <w:rPr>
          <w:rFonts w:ascii="Footlight MT Light" w:hAnsi="Footlight MT Light"/>
        </w:rPr>
      </w:pPr>
      <w:r w:rsidRPr="00B53F6C">
        <w:rPr>
          <w:rFonts w:ascii="Footlight MT Light" w:hAnsi="Footlight MT Light"/>
        </w:rPr>
        <w:t>Yang Dijamin tidak memenuhi kewajibannya melakukan pemeliharaan sebagaimana ditentukan dalam Dokumen Kontrak.</w:t>
      </w:r>
    </w:p>
    <w:p w14:paraId="4F13C703" w14:textId="77777777" w:rsidR="00DA7E16" w:rsidRPr="00B53F6C" w:rsidRDefault="00DA7E16" w:rsidP="00DA7E16">
      <w:pPr>
        <w:jc w:val="both"/>
        <w:rPr>
          <w:rFonts w:ascii="Footlight MT Light" w:hAnsi="Footlight MT Light"/>
        </w:rPr>
      </w:pPr>
    </w:p>
    <w:p w14:paraId="44C6A784" w14:textId="77777777" w:rsidR="00DA7E16" w:rsidRPr="00B53F6C" w:rsidRDefault="00DA7E16" w:rsidP="00DA7E16">
      <w:pPr>
        <w:jc w:val="both"/>
        <w:rPr>
          <w:rFonts w:ascii="Footlight MT Light" w:hAnsi="Footlight MT Light"/>
        </w:rPr>
      </w:pPr>
      <w:r w:rsidRPr="00B53F6C">
        <w:rPr>
          <w:rFonts w:ascii="Footlight MT Light" w:hAnsi="Footlight MT Light"/>
        </w:rPr>
        <w:t>Garansi Bank ini dikeluarkan dengan ketentuan sebagai berikut:</w:t>
      </w:r>
    </w:p>
    <w:p w14:paraId="14153C3C" w14:textId="77777777" w:rsidR="00DA7E16" w:rsidRPr="00B53F6C" w:rsidRDefault="00DA7E16" w:rsidP="00DA7E16">
      <w:pPr>
        <w:pStyle w:val="ListParagraph"/>
        <w:numPr>
          <w:ilvl w:val="0"/>
          <w:numId w:val="29"/>
        </w:numPr>
        <w:tabs>
          <w:tab w:val="left" w:pos="567"/>
        </w:tabs>
        <w:ind w:left="567" w:hanging="567"/>
        <w:jc w:val="both"/>
        <w:rPr>
          <w:rFonts w:ascii="Footlight MT Light" w:hAnsi="Footlight MT Light"/>
        </w:rPr>
      </w:pPr>
      <w:r w:rsidRPr="00B53F6C">
        <w:rPr>
          <w:rFonts w:ascii="Footlight MT Light" w:hAnsi="Footlight MT Light"/>
        </w:rPr>
        <w:t xml:space="preserve">Berlaku selama __________ (____________) hari kalender, </w:t>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r>
      <w:r w:rsidRPr="00B53F6C">
        <w:rPr>
          <w:rFonts w:ascii="Footlight MT Light" w:hAnsi="Footlight MT Light"/>
        </w:rPr>
        <w:softHyphen/>
        <w:t>dari tanggal _____________________s.d.____________________</w:t>
      </w:r>
    </w:p>
    <w:p w14:paraId="0DB49601" w14:textId="77777777" w:rsidR="00DA7E16" w:rsidRPr="00B53F6C" w:rsidRDefault="00DA7E16" w:rsidP="00DA7E16">
      <w:pPr>
        <w:pStyle w:val="ListParagraph"/>
        <w:numPr>
          <w:ilvl w:val="0"/>
          <w:numId w:val="29"/>
        </w:numPr>
        <w:tabs>
          <w:tab w:val="left" w:pos="567"/>
        </w:tabs>
        <w:ind w:left="567" w:hanging="567"/>
        <w:jc w:val="both"/>
        <w:rPr>
          <w:rFonts w:ascii="Footlight MT Light" w:hAnsi="Footlight MT Light"/>
        </w:rPr>
      </w:pPr>
      <w:r w:rsidRPr="00B53F6C">
        <w:rPr>
          <w:rFonts w:ascii="Footlight MT Light" w:hAnsi="Footlight MT Light"/>
        </w:rPr>
        <w:t>Tuntutan pencairan atau klaim dapat diajukan secara tertulis dengan melampirkan Surat Pernyataan Wanprestasi dari Penerima Jaminan paling lambat 14 (empat belas) hari kalender setelah tanggal jatuh tempo Garansi Bank sebagaimana tercantum dalam butir 1.</w:t>
      </w:r>
    </w:p>
    <w:p w14:paraId="63EB4D6C" w14:textId="77777777" w:rsidR="00DA7E16" w:rsidRPr="00B53F6C" w:rsidRDefault="00DA7E16" w:rsidP="00DA7E16">
      <w:pPr>
        <w:pStyle w:val="ListParagraph"/>
        <w:numPr>
          <w:ilvl w:val="0"/>
          <w:numId w:val="29"/>
        </w:numPr>
        <w:tabs>
          <w:tab w:val="left" w:pos="567"/>
        </w:tabs>
        <w:ind w:left="567" w:hanging="567"/>
        <w:jc w:val="both"/>
        <w:rPr>
          <w:rFonts w:ascii="Footlight MT Light" w:hAnsi="Footlight MT Light"/>
        </w:rPr>
      </w:pPr>
      <w:r w:rsidRPr="00B53F6C">
        <w:rPr>
          <w:rFonts w:ascii="Footlight MT Light" w:hAnsi="Footlight MT Light"/>
        </w:rPr>
        <w:t xml:space="preserve">Penjamin akan membayar kepada Penerima Jaminan sejumlah nilai jaminan tersebut di atas dalam waktu paling lambat 14 (empat belas) hari kerja tanpa syarat </w:t>
      </w:r>
      <w:r w:rsidRPr="00B53F6C">
        <w:rPr>
          <w:rFonts w:ascii="Footlight MT Light" w:hAnsi="Footlight MT Light"/>
          <w:i/>
        </w:rPr>
        <w:t>(Unconditional)</w:t>
      </w:r>
      <w:r w:rsidRPr="00B53F6C">
        <w:rPr>
          <w:rFonts w:ascii="Footlight MT Light" w:hAnsi="Footlight MT Light"/>
        </w:rPr>
        <w:t>setelah menerima tuntutan pencairan dari Penerima Jaminan berdasar Surat Pernyataan Wanprestasi dari Penerima Jaminan mengenai pengenaan sanksi akibat Yang Dijamin cidera janji/lalai/tidak memenuhi kewajibannya.</w:t>
      </w:r>
    </w:p>
    <w:p w14:paraId="550616C1" w14:textId="77777777" w:rsidR="00DA7E16" w:rsidRPr="00B53F6C" w:rsidRDefault="00DA7E16" w:rsidP="00DA7E16">
      <w:pPr>
        <w:pStyle w:val="ListParagraph"/>
        <w:numPr>
          <w:ilvl w:val="0"/>
          <w:numId w:val="29"/>
        </w:numPr>
        <w:tabs>
          <w:tab w:val="left" w:pos="567"/>
        </w:tabs>
        <w:ind w:left="567" w:hanging="567"/>
        <w:jc w:val="both"/>
        <w:rPr>
          <w:rFonts w:ascii="Footlight MT Light" w:hAnsi="Footlight MT Light"/>
        </w:rPr>
      </w:pPr>
      <w:r w:rsidRPr="00B53F6C">
        <w:rPr>
          <w:rFonts w:ascii="Footlight MT Light" w:hAnsi="Footlight MT Light"/>
        </w:rPr>
        <w:t>Penjamin melepaskan hak-hak istimewanya untuk menuntut supaya benda-benda yang diikat sebagai jaminan lebih dahulu disita dan dijual untuk melunasi hutang Yang Dijamin sebagaimana dimaksud dalam Pasal 1831 Kitab Undang-Undang Hukum Perdata.</w:t>
      </w:r>
    </w:p>
    <w:p w14:paraId="65A3C0E1" w14:textId="7993B311" w:rsidR="00DA7E16" w:rsidRPr="00B53F6C" w:rsidRDefault="00DA7E16" w:rsidP="00DA7E16">
      <w:pPr>
        <w:pStyle w:val="ListParagraph"/>
        <w:numPr>
          <w:ilvl w:val="0"/>
          <w:numId w:val="29"/>
        </w:numPr>
        <w:tabs>
          <w:tab w:val="left" w:pos="567"/>
        </w:tabs>
        <w:ind w:left="567" w:hanging="567"/>
        <w:jc w:val="both"/>
        <w:rPr>
          <w:rFonts w:ascii="Footlight MT Light" w:hAnsi="Footlight MT Light"/>
        </w:rPr>
      </w:pPr>
      <w:r w:rsidRPr="00B53F6C">
        <w:rPr>
          <w:rFonts w:ascii="Footlight MT Light" w:hAnsi="Footlight MT Light"/>
        </w:rPr>
        <w:t>Tidak dapat dipindahtangankan atau dijadikan jaminan kepada pihak lain.</w:t>
      </w:r>
    </w:p>
    <w:p w14:paraId="3249904F" w14:textId="3BE84274" w:rsidR="0014779E" w:rsidRPr="00B53F6C" w:rsidRDefault="0014779E" w:rsidP="0014779E">
      <w:pPr>
        <w:tabs>
          <w:tab w:val="left" w:pos="567"/>
        </w:tabs>
        <w:jc w:val="both"/>
        <w:rPr>
          <w:rFonts w:ascii="Footlight MT Light" w:hAnsi="Footlight MT Light"/>
        </w:rPr>
      </w:pPr>
    </w:p>
    <w:p w14:paraId="584A3F58" w14:textId="336CFFB1" w:rsidR="0014779E" w:rsidRPr="00B53F6C" w:rsidRDefault="0014779E" w:rsidP="0014779E">
      <w:pPr>
        <w:tabs>
          <w:tab w:val="left" w:pos="567"/>
        </w:tabs>
        <w:jc w:val="both"/>
        <w:rPr>
          <w:rFonts w:ascii="Footlight MT Light" w:hAnsi="Footlight MT Light"/>
        </w:rPr>
      </w:pPr>
    </w:p>
    <w:p w14:paraId="7799F247" w14:textId="67F08AD9" w:rsidR="0014779E" w:rsidRPr="00B53F6C" w:rsidRDefault="0014779E" w:rsidP="0014779E">
      <w:pPr>
        <w:tabs>
          <w:tab w:val="left" w:pos="567"/>
        </w:tabs>
        <w:jc w:val="both"/>
        <w:rPr>
          <w:rFonts w:ascii="Footlight MT Light" w:hAnsi="Footlight MT Light"/>
        </w:rPr>
      </w:pPr>
    </w:p>
    <w:p w14:paraId="120B86D1" w14:textId="5F3FCD8D" w:rsidR="0014779E" w:rsidRPr="00B53F6C" w:rsidRDefault="0014779E" w:rsidP="0014779E">
      <w:pPr>
        <w:tabs>
          <w:tab w:val="left" w:pos="567"/>
        </w:tabs>
        <w:jc w:val="both"/>
        <w:rPr>
          <w:rFonts w:ascii="Footlight MT Light" w:hAnsi="Footlight MT Light"/>
        </w:rPr>
      </w:pPr>
    </w:p>
    <w:p w14:paraId="2DBD7AF5" w14:textId="5922CF96" w:rsidR="0014779E" w:rsidRPr="00B53F6C" w:rsidRDefault="0014779E" w:rsidP="0014779E">
      <w:pPr>
        <w:tabs>
          <w:tab w:val="left" w:pos="567"/>
        </w:tabs>
        <w:jc w:val="both"/>
        <w:rPr>
          <w:rFonts w:ascii="Footlight MT Light" w:hAnsi="Footlight MT Light"/>
        </w:rPr>
      </w:pPr>
    </w:p>
    <w:p w14:paraId="27828B61" w14:textId="5629D291" w:rsidR="0014779E" w:rsidRPr="00B53F6C" w:rsidRDefault="0014779E" w:rsidP="0014779E">
      <w:pPr>
        <w:tabs>
          <w:tab w:val="left" w:pos="567"/>
        </w:tabs>
        <w:jc w:val="both"/>
        <w:rPr>
          <w:rFonts w:ascii="Footlight MT Light" w:hAnsi="Footlight MT Light"/>
        </w:rPr>
      </w:pPr>
    </w:p>
    <w:p w14:paraId="1D7FE5B6" w14:textId="4E9C3336" w:rsidR="0014779E" w:rsidRPr="00B53F6C" w:rsidRDefault="0014779E" w:rsidP="0014779E">
      <w:pPr>
        <w:tabs>
          <w:tab w:val="left" w:pos="567"/>
        </w:tabs>
        <w:jc w:val="both"/>
        <w:rPr>
          <w:rFonts w:ascii="Footlight MT Light" w:hAnsi="Footlight MT Light"/>
        </w:rPr>
      </w:pPr>
    </w:p>
    <w:p w14:paraId="59656C04" w14:textId="77777777" w:rsidR="0014779E" w:rsidRPr="00B53F6C" w:rsidRDefault="0014779E" w:rsidP="0014779E">
      <w:pPr>
        <w:tabs>
          <w:tab w:val="left" w:pos="567"/>
        </w:tabs>
        <w:jc w:val="both"/>
        <w:rPr>
          <w:rFonts w:ascii="Footlight MT Light" w:hAnsi="Footlight MT Light"/>
        </w:rPr>
      </w:pPr>
    </w:p>
    <w:p w14:paraId="562B5E9D" w14:textId="77777777" w:rsidR="00DA7E16" w:rsidRPr="00B53F6C" w:rsidRDefault="00DA7E16" w:rsidP="00DA7E16">
      <w:pPr>
        <w:pStyle w:val="ListParagraph"/>
        <w:numPr>
          <w:ilvl w:val="0"/>
          <w:numId w:val="29"/>
        </w:numPr>
        <w:tabs>
          <w:tab w:val="left" w:pos="567"/>
        </w:tabs>
        <w:ind w:left="567" w:hanging="567"/>
        <w:jc w:val="both"/>
        <w:rPr>
          <w:rFonts w:ascii="Footlight MT Light" w:hAnsi="Footlight MT Light"/>
        </w:rPr>
      </w:pPr>
      <w:r w:rsidRPr="00B53F6C">
        <w:rPr>
          <w:rFonts w:ascii="Footlight MT Light" w:hAnsi="Footlight MT Light"/>
        </w:rPr>
        <w:t>Segala hal yang mungkin timbul sebagai akibat dari Garansi Bank ini, masing-masing pihak memilih domisili hukum yang umum dan tetap di Kantor Pengadilan Negeri ________</w:t>
      </w:r>
      <w:r w:rsidRPr="00B53F6C">
        <w:rPr>
          <w:rFonts w:ascii="Footlight MT Light" w:hAnsi="Footlight MT Light"/>
          <w:i/>
        </w:rPr>
        <w:t>.</w:t>
      </w:r>
    </w:p>
    <w:p w14:paraId="58D995EF" w14:textId="77777777" w:rsidR="00DA7E16" w:rsidRPr="00B53F6C" w:rsidRDefault="00DA7E16" w:rsidP="00DA7E16">
      <w:pPr>
        <w:pStyle w:val="ListParagraph"/>
        <w:tabs>
          <w:tab w:val="left" w:pos="567"/>
        </w:tabs>
        <w:ind w:left="0"/>
        <w:jc w:val="both"/>
        <w:rPr>
          <w:rFonts w:ascii="Footlight MT Light" w:hAnsi="Footlight MT Light"/>
        </w:rPr>
      </w:pPr>
    </w:p>
    <w:p w14:paraId="2E59D70E" w14:textId="77777777" w:rsidR="00DA7E16" w:rsidRPr="00B53F6C" w:rsidRDefault="00DA7E16" w:rsidP="00DA7E16">
      <w:pPr>
        <w:pStyle w:val="ListParagraph"/>
        <w:pBdr>
          <w:bottom w:val="dashSmallGap" w:sz="4" w:space="1" w:color="auto"/>
        </w:pBdr>
        <w:ind w:left="3969"/>
        <w:rPr>
          <w:rFonts w:ascii="Footlight MT Light" w:hAnsi="Footlight MT Light"/>
          <w:spacing w:val="90"/>
        </w:rPr>
      </w:pPr>
      <w:r w:rsidRPr="00B53F6C">
        <w:rPr>
          <w:rFonts w:ascii="Footlight MT Light" w:hAnsi="Footlight MT Light"/>
        </w:rPr>
        <w:t>Dikeluarkan di</w:t>
      </w:r>
      <w:r w:rsidRPr="00B53F6C">
        <w:rPr>
          <w:rFonts w:ascii="Footlight MT Light" w:hAnsi="Footlight MT Light"/>
        </w:rPr>
        <w:tab/>
        <w:t>: _____________</w:t>
      </w:r>
    </w:p>
    <w:p w14:paraId="479BF6C6" w14:textId="77777777" w:rsidR="00DA7E16" w:rsidRPr="00B53F6C" w:rsidRDefault="00DA7E16" w:rsidP="00DA7E16">
      <w:pPr>
        <w:pStyle w:val="ListParagraph"/>
        <w:pBdr>
          <w:bottom w:val="dashSmallGap" w:sz="4" w:space="1" w:color="auto"/>
        </w:pBdr>
        <w:ind w:left="3969"/>
        <w:rPr>
          <w:rFonts w:ascii="Footlight MT Light" w:hAnsi="Footlight MT Light"/>
        </w:rPr>
      </w:pPr>
      <w:r w:rsidRPr="00B53F6C">
        <w:rPr>
          <w:rFonts w:ascii="Footlight MT Light" w:hAnsi="Footlight MT Light"/>
        </w:rPr>
        <w:t>Pada tanggal</w:t>
      </w:r>
      <w:r w:rsidRPr="00B53F6C">
        <w:rPr>
          <w:rFonts w:ascii="Footlight MT Light" w:hAnsi="Footlight MT Light"/>
        </w:rPr>
        <w:tab/>
        <w:t>: _____________</w:t>
      </w:r>
    </w:p>
    <w:p w14:paraId="4556D6BB" w14:textId="77777777" w:rsidR="00DA7E16" w:rsidRPr="00B53F6C" w:rsidRDefault="00DA7E16" w:rsidP="00DA7E16">
      <w:pPr>
        <w:pStyle w:val="ListParagraph"/>
        <w:pBdr>
          <w:bottom w:val="dashSmallGap" w:sz="4" w:space="1" w:color="auto"/>
        </w:pBdr>
        <w:ind w:left="3969"/>
        <w:rPr>
          <w:rFonts w:ascii="Footlight MT Light" w:hAnsi="Footlight MT Light"/>
        </w:rPr>
      </w:pPr>
    </w:p>
    <w:p w14:paraId="2F78A4BE" w14:textId="77777777" w:rsidR="00DA7E16" w:rsidRPr="00B53F6C" w:rsidRDefault="00DA7E16" w:rsidP="00DA7E16">
      <w:pPr>
        <w:pStyle w:val="ListParagraph"/>
        <w:tabs>
          <w:tab w:val="left" w:pos="4820"/>
        </w:tabs>
        <w:ind w:left="4820"/>
        <w:rPr>
          <w:rFonts w:ascii="Footlight MT Light" w:hAnsi="Footlight MT Light"/>
        </w:rPr>
      </w:pPr>
    </w:p>
    <w:p w14:paraId="4254DA93" w14:textId="77777777" w:rsidR="00DA7E16" w:rsidRPr="00B53F6C" w:rsidRDefault="00DA7E16" w:rsidP="00DA7E16">
      <w:pPr>
        <w:pStyle w:val="ListParagraph"/>
        <w:tabs>
          <w:tab w:val="left" w:pos="4820"/>
        </w:tabs>
        <w:ind w:left="4320"/>
        <w:rPr>
          <w:rFonts w:ascii="Footlight MT Light" w:hAnsi="Footlight MT Light"/>
          <w:i/>
        </w:rPr>
      </w:pPr>
      <w:r w:rsidRPr="00B53F6C">
        <w:rPr>
          <w:rFonts w:ascii="Footlight MT Light" w:hAnsi="Footlight MT Light"/>
          <w:i/>
        </w:rPr>
        <w:t>[Bank]</w:t>
      </w:r>
    </w:p>
    <w:p w14:paraId="4C52132A" w14:textId="77777777" w:rsidR="00DA7E16" w:rsidRPr="00B53F6C" w:rsidRDefault="00DA7E16" w:rsidP="00DA7E16">
      <w:pPr>
        <w:pStyle w:val="ListParagraph"/>
        <w:tabs>
          <w:tab w:val="left" w:pos="4820"/>
        </w:tabs>
        <w:ind w:left="4320"/>
        <w:rPr>
          <w:rFonts w:ascii="Footlight MT Light" w:hAnsi="Footlight MT Light"/>
          <w:i/>
        </w:rPr>
      </w:pPr>
    </w:p>
    <w:p w14:paraId="03B62354" w14:textId="77777777" w:rsidR="00DA7E16" w:rsidRPr="00B53F6C" w:rsidRDefault="00DA7E16" w:rsidP="00DA7E16">
      <w:pPr>
        <w:pStyle w:val="ListParagraph"/>
        <w:ind w:left="0"/>
        <w:jc w:val="both"/>
        <w:rPr>
          <w:rFonts w:ascii="Footlight MT Light" w:hAnsi="Footlight MT Light"/>
        </w:rPr>
      </w:pPr>
      <w:r w:rsidRPr="00B53F6C">
        <w:rPr>
          <w:rFonts w:ascii="Footlight MT Light" w:hAnsi="Footlight MT Light"/>
        </w:rPr>
        <w:tab/>
      </w:r>
      <w:r w:rsidRPr="00B53F6C">
        <w:rPr>
          <w:rFonts w:ascii="Footlight MT Light" w:hAnsi="Footlight MT Light"/>
        </w:rPr>
        <w:tab/>
      </w:r>
      <w:r w:rsidRPr="00B53F6C">
        <w:rPr>
          <w:rFonts w:ascii="Footlight MT Light" w:hAnsi="Footlight MT Light"/>
        </w:rPr>
        <w:tab/>
        <w:t xml:space="preserve">                           Meterai Rp10.000,00</w:t>
      </w:r>
    </w:p>
    <w:p w14:paraId="7D7604A9" w14:textId="77777777" w:rsidR="00DA7E16" w:rsidRPr="00B53F6C" w:rsidRDefault="00DA7E16" w:rsidP="00DA7E16">
      <w:pPr>
        <w:pStyle w:val="ListParagraph"/>
        <w:tabs>
          <w:tab w:val="left" w:pos="2977"/>
        </w:tabs>
        <w:rPr>
          <w:rFonts w:ascii="Footlight MT Light" w:hAnsi="Footlight MT Light"/>
        </w:rPr>
      </w:pPr>
      <w:r w:rsidRPr="00B53F6C">
        <w:rPr>
          <w:rFonts w:ascii="Footlight MT Light" w:hAnsi="Footlight MT Light"/>
        </w:rPr>
        <w:tab/>
        <w:t xml:space="preserve">                   </w:t>
      </w:r>
      <w:r w:rsidRPr="00B53F6C">
        <w:rPr>
          <w:rFonts w:ascii="Footlight MT Light" w:hAnsi="Footlight MT Light"/>
          <w:noProof/>
          <w:lang w:val="en-US"/>
        </w:rPr>
        <mc:AlternateContent>
          <mc:Choice Requires="wps">
            <w:drawing>
              <wp:anchor distT="0" distB="0" distL="114300" distR="114300" simplePos="0" relativeHeight="251741696" behindDoc="0" locked="0" layoutInCell="1" allowOverlap="1" wp14:anchorId="6C8D8881" wp14:editId="0CBAB294">
                <wp:simplePos x="0" y="0"/>
                <wp:positionH relativeFrom="column">
                  <wp:posOffset>3175</wp:posOffset>
                </wp:positionH>
                <wp:positionV relativeFrom="paragraph">
                  <wp:posOffset>3175</wp:posOffset>
                </wp:positionV>
                <wp:extent cx="1207770" cy="448310"/>
                <wp:effectExtent l="0" t="0" r="36830" b="34290"/>
                <wp:wrapNone/>
                <wp:docPr id="38"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01DD4A0F" w14:textId="77777777" w:rsidR="00EF0F7E" w:rsidRPr="00D97CC9" w:rsidRDefault="00EF0F7E" w:rsidP="00DA7E1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D8881" id="Rectangle 165" o:spid="_x0000_s1056" style="position:absolute;left:0;text-align:left;margin-left:.25pt;margin-top:.25pt;width:95.1pt;height:35.3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">
                <v:textbox>
                  <w:txbxContent>
                    <w:p w14:paraId="01DD4A0F" w14:textId="77777777" w:rsidR="00EF0F7E" w:rsidRPr="00D97CC9" w:rsidRDefault="00EF0F7E" w:rsidP="00DA7E16">
                      <w:pPr>
                        <w:rPr>
                          <w:rFonts w:ascii="Footlight MT Light" w:hAnsi="Footlight MT Light"/>
                          <w:sz w:val="12"/>
                          <w:szCs w:val="12"/>
                        </w:rPr>
                      </w:pPr>
                      <w:r w:rsidRPr="00600B79">
                        <w:rPr>
                          <w:rFonts w:ascii="Footlight MT Light" w:hAnsi="Footlight MT Light"/>
                          <w:sz w:val="12"/>
                          <w:szCs w:val="12"/>
                        </w:rPr>
                        <w:t xml:space="preserve">Untuk keyakinan, pemegang Garansi Bank disarankan untuk </w:t>
                      </w:r>
                      <w:r w:rsidRPr="00685612">
                        <w:rPr>
                          <w:rFonts w:ascii="Footlight MT Light" w:hAnsi="Footlight MT Light"/>
                          <w:sz w:val="12"/>
                          <w:szCs w:val="12"/>
                        </w:rPr>
                        <w:t>mengkonfirmasi Garansi ini ke  _____</w:t>
                      </w:r>
                      <w:r w:rsidRPr="00685612">
                        <w:rPr>
                          <w:rFonts w:ascii="Footlight MT Light" w:hAnsi="Footlight MT Light"/>
                          <w:i/>
                          <w:sz w:val="12"/>
                          <w:szCs w:val="12"/>
                        </w:rPr>
                        <w:t>[bank]</w:t>
                      </w:r>
                    </w:p>
                  </w:txbxContent>
                </v:textbox>
              </v:rect>
            </w:pict>
          </mc:Fallback>
        </mc:AlternateContent>
      </w:r>
      <w:r w:rsidRPr="00B53F6C">
        <w:rPr>
          <w:rFonts w:ascii="Footlight MT Light" w:hAnsi="Footlight MT Light"/>
        </w:rPr>
        <w:t>________________</w:t>
      </w:r>
    </w:p>
    <w:p w14:paraId="339DBB9C" w14:textId="41B54F00" w:rsidR="00DA7E16" w:rsidRPr="00B53F6C" w:rsidRDefault="00DA7E16" w:rsidP="00DA7E16">
      <w:pPr>
        <w:pStyle w:val="ListParagraph"/>
        <w:tabs>
          <w:tab w:val="left" w:pos="6521"/>
        </w:tabs>
        <w:ind w:left="3969"/>
        <w:rPr>
          <w:rFonts w:ascii="Footlight MT Light" w:hAnsi="Footlight MT Light"/>
          <w:i/>
        </w:rPr>
      </w:pPr>
      <w:r w:rsidRPr="00B53F6C">
        <w:rPr>
          <w:rFonts w:ascii="Footlight MT Light" w:hAnsi="Footlight MT Light"/>
          <w:i/>
        </w:rPr>
        <w:t>[Nama dan Jabatan]</w:t>
      </w:r>
    </w:p>
    <w:p w14:paraId="63A49827" w14:textId="3C6DF240" w:rsidR="0014779E" w:rsidRPr="00B53F6C" w:rsidRDefault="0014779E">
      <w:pPr>
        <w:rPr>
          <w:rFonts w:ascii="Footlight MT Light" w:hAnsi="Footlight MT Light"/>
          <w:i/>
        </w:rPr>
      </w:pPr>
      <w:r w:rsidRPr="00B53F6C">
        <w:rPr>
          <w:rFonts w:ascii="Footlight MT Light" w:hAnsi="Footlight MT Light"/>
          <w:i/>
        </w:rPr>
        <w:br w:type="page"/>
      </w:r>
    </w:p>
    <w:p w14:paraId="45331F05" w14:textId="77777777" w:rsidR="00DA7E16" w:rsidRPr="00B53F6C" w:rsidRDefault="00DA7E16" w:rsidP="00DA7E16">
      <w:pPr>
        <w:pStyle w:val="Heading3"/>
        <w:spacing w:after="0"/>
        <w:jc w:val="center"/>
        <w:rPr>
          <w:rFonts w:ascii="Footlight MT Light" w:hAnsi="Footlight MT Light"/>
        </w:rPr>
      </w:pPr>
      <w:bookmarkStart w:id="561" w:name="_Toc40700590"/>
      <w:bookmarkStart w:id="562" w:name="_Toc69919332"/>
      <w:bookmarkStart w:id="563" w:name="_Toc69999986"/>
      <w:r w:rsidRPr="00B53F6C">
        <w:rPr>
          <w:rFonts w:ascii="Footlight MT Light" w:hAnsi="Footlight MT Light"/>
        </w:rPr>
        <w:lastRenderedPageBreak/>
        <w:t>Jaminan Pemeliharaan dari Asuransi</w:t>
      </w:r>
      <w:r w:rsidRPr="00B53F6C">
        <w:rPr>
          <w:rFonts w:ascii="Footlight MT Light" w:hAnsi="Footlight MT Light"/>
          <w:lang w:val="en-US"/>
        </w:rPr>
        <w:t>/</w:t>
      </w:r>
      <w:proofErr w:type="spellStart"/>
      <w:r w:rsidRPr="00B53F6C">
        <w:rPr>
          <w:rFonts w:ascii="Footlight MT Light" w:hAnsi="Footlight MT Light"/>
          <w:lang w:val="en-US"/>
        </w:rPr>
        <w:t>Konsorsium</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Asuransi</w:t>
      </w:r>
      <w:proofErr w:type="spellEnd"/>
      <w:r w:rsidRPr="00B53F6C">
        <w:rPr>
          <w:rFonts w:ascii="Footlight MT Light" w:hAnsi="Footlight MT Light"/>
        </w:rPr>
        <w:t xml:space="preserve"> /Perusahaan Penjaminan</w:t>
      </w:r>
      <w:bookmarkEnd w:id="561"/>
      <w:bookmarkEnd w:id="562"/>
      <w:bookmarkEnd w:id="563"/>
    </w:p>
    <w:p w14:paraId="5539EA5E" w14:textId="77777777" w:rsidR="00DA7E16" w:rsidRPr="00B53F6C" w:rsidRDefault="00DA7E16" w:rsidP="00224CE4">
      <w:pPr>
        <w:pBdr>
          <w:bottom w:val="single" w:sz="4" w:space="1" w:color="auto"/>
        </w:pBdr>
        <w:jc w:val="center"/>
        <w:rPr>
          <w:rFonts w:ascii="Footlight MT Light" w:hAnsi="Footlight MT Light"/>
        </w:rPr>
      </w:pPr>
    </w:p>
    <w:p w14:paraId="29E0F30A" w14:textId="77777777" w:rsidR="00DA7E16" w:rsidRPr="00B53F6C" w:rsidRDefault="00DA7E16" w:rsidP="00DA7E16">
      <w:pPr>
        <w:pStyle w:val="ListParagraph"/>
        <w:ind w:left="0"/>
        <w:jc w:val="center"/>
        <w:rPr>
          <w:rFonts w:ascii="Footlight MT Light" w:hAnsi="Footlight MT Light"/>
          <w:i/>
        </w:rPr>
      </w:pPr>
      <w:r w:rsidRPr="00B53F6C">
        <w:rPr>
          <w:rFonts w:ascii="Footlight MT Light" w:hAnsi="Footlight MT Light"/>
          <w:i/>
        </w:rPr>
        <w:t>[Kop Penerbit Jaminan]</w:t>
      </w:r>
    </w:p>
    <w:p w14:paraId="35D886C6" w14:textId="77777777" w:rsidR="00DA7E16" w:rsidRPr="00B53F6C" w:rsidRDefault="00DA7E16" w:rsidP="00DA7E16">
      <w:pPr>
        <w:pStyle w:val="ListParagraph"/>
        <w:ind w:left="0"/>
        <w:jc w:val="center"/>
        <w:rPr>
          <w:rFonts w:ascii="Footlight MT Light" w:hAnsi="Footlight MT Light"/>
          <w:b/>
        </w:rPr>
      </w:pPr>
    </w:p>
    <w:p w14:paraId="4EB71FFD" w14:textId="77777777" w:rsidR="00DA7E16" w:rsidRPr="00B53F6C" w:rsidRDefault="00DA7E16" w:rsidP="00DA7E16">
      <w:pPr>
        <w:pStyle w:val="ListParagraph"/>
        <w:ind w:left="0"/>
        <w:jc w:val="center"/>
        <w:rPr>
          <w:rFonts w:ascii="Footlight MT Light" w:hAnsi="Footlight MT Light"/>
          <w:b/>
        </w:rPr>
      </w:pPr>
      <w:r w:rsidRPr="00B53F6C">
        <w:rPr>
          <w:rFonts w:ascii="Footlight MT Light" w:hAnsi="Footlight MT Light"/>
          <w:b/>
        </w:rPr>
        <w:t>JAMINAN PEMELIHARAAN</w:t>
      </w:r>
    </w:p>
    <w:p w14:paraId="62530061" w14:textId="77777777" w:rsidR="00DA7E16" w:rsidRPr="00B53F6C" w:rsidRDefault="00DA7E16" w:rsidP="00DA7E16">
      <w:pPr>
        <w:pStyle w:val="ListParagraph"/>
        <w:jc w:val="center"/>
        <w:rPr>
          <w:rFonts w:ascii="Footlight MT Light" w:hAnsi="Footlight MT Light"/>
          <w:b/>
        </w:rPr>
      </w:pPr>
    </w:p>
    <w:p w14:paraId="2542706B" w14:textId="77777777" w:rsidR="00DA7E16" w:rsidRPr="00B53F6C" w:rsidRDefault="00DA7E16" w:rsidP="00DA7E16">
      <w:pPr>
        <w:pStyle w:val="ListParagraph"/>
        <w:ind w:left="0"/>
        <w:rPr>
          <w:rFonts w:ascii="Footlight MT Light" w:hAnsi="Footlight MT Light"/>
        </w:rPr>
      </w:pPr>
      <w:r w:rsidRPr="00B53F6C">
        <w:rPr>
          <w:rFonts w:ascii="Footlight MT Light" w:hAnsi="Footlight MT Light"/>
        </w:rPr>
        <w:t>Nomor Jaminan: __________________</w:t>
      </w:r>
      <w:r w:rsidRPr="00B53F6C">
        <w:rPr>
          <w:rFonts w:ascii="Footlight MT Light" w:hAnsi="Footlight MT Light"/>
        </w:rPr>
        <w:tab/>
      </w:r>
      <w:r w:rsidRPr="00B53F6C">
        <w:rPr>
          <w:rFonts w:ascii="Footlight MT Light" w:hAnsi="Footlight MT Light"/>
        </w:rPr>
        <w:tab/>
        <w:t>Nilai: ___________________</w:t>
      </w:r>
    </w:p>
    <w:p w14:paraId="00DF70EC" w14:textId="77777777" w:rsidR="00DA7E16" w:rsidRPr="00B53F6C" w:rsidRDefault="00DA7E16" w:rsidP="00DA7E16">
      <w:pPr>
        <w:pStyle w:val="ListParagraph"/>
        <w:rPr>
          <w:rFonts w:ascii="Footlight MT Light" w:hAnsi="Footlight MT Light"/>
        </w:rPr>
      </w:pPr>
    </w:p>
    <w:p w14:paraId="16FBBC1E" w14:textId="5BBEB940" w:rsidR="00DA7E16" w:rsidRPr="00B53F6C" w:rsidRDefault="00DA7E16" w:rsidP="00D4645C">
      <w:pPr>
        <w:pStyle w:val="ListParagraph"/>
        <w:numPr>
          <w:ilvl w:val="0"/>
          <w:numId w:val="170"/>
        </w:numPr>
        <w:ind w:left="426" w:hanging="426"/>
        <w:jc w:val="both"/>
        <w:rPr>
          <w:rFonts w:ascii="Footlight MT Light" w:hAnsi="Footlight MT Light"/>
        </w:rPr>
      </w:pPr>
      <w:r w:rsidRPr="00B53F6C">
        <w:rPr>
          <w:rFonts w:ascii="Footlight MT Light" w:hAnsi="Footlight MT Light"/>
        </w:rPr>
        <w:t xml:space="preserve">Dengan ini dinyatakan, bahwa kami: _____________________ </w:t>
      </w:r>
      <w:r w:rsidRPr="00B53F6C">
        <w:rPr>
          <w:rFonts w:ascii="Footlight MT Light" w:hAnsi="Footlight MT Light"/>
          <w:i/>
        </w:rPr>
        <w:t xml:space="preserve">[nama],  _____________ [alamat] </w:t>
      </w:r>
      <w:r w:rsidRPr="00B53F6C">
        <w:rPr>
          <w:rFonts w:ascii="Footlight MT Light" w:hAnsi="Footlight MT Light"/>
        </w:rPr>
        <w:t xml:space="preserve">sebagai Penyedia, selanjutnya disebut TERJAMIN, dan  _____________________ </w:t>
      </w:r>
      <w:r w:rsidRPr="00B53F6C">
        <w:rPr>
          <w:rFonts w:ascii="Footlight MT Light" w:hAnsi="Footlight MT Light"/>
          <w:i/>
        </w:rPr>
        <w:t xml:space="preserve">[nama penerbit jaminan],  _____________ [alamat] </w:t>
      </w:r>
      <w:r w:rsidRPr="00B53F6C">
        <w:rPr>
          <w:rFonts w:ascii="Footlight MT Light" w:hAnsi="Footlight MT Light"/>
        </w:rPr>
        <w:t xml:space="preserve">sebagai Penjamin, selanjutnya disebut sebagai PENJAMIN, bertanggung jawab dan dengan tegas terikat pada _____________________ </w:t>
      </w:r>
      <w:r w:rsidRPr="00B53F6C">
        <w:rPr>
          <w:rFonts w:ascii="Footlight MT Light" w:hAnsi="Footlight MT Light"/>
          <w:i/>
        </w:rPr>
        <w:t xml:space="preserve">[nama </w:t>
      </w:r>
      <w:proofErr w:type="spellStart"/>
      <w:r w:rsidR="00181835" w:rsidRPr="00B53F6C">
        <w:rPr>
          <w:rFonts w:ascii="Footlight MT Light" w:hAnsi="Footlight MT Light"/>
          <w:i/>
          <w:lang w:val="en-US"/>
        </w:rPr>
        <w:t>Pejabat</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Penandatangan</w:t>
      </w:r>
      <w:proofErr w:type="spellEnd"/>
      <w:r w:rsidR="00181835" w:rsidRPr="00B53F6C">
        <w:rPr>
          <w:rFonts w:ascii="Footlight MT Light" w:hAnsi="Footlight MT Light"/>
          <w:i/>
          <w:lang w:val="en-US"/>
        </w:rPr>
        <w:t xml:space="preserve"> </w:t>
      </w:r>
      <w:proofErr w:type="spellStart"/>
      <w:r w:rsidR="00181835" w:rsidRPr="00B53F6C">
        <w:rPr>
          <w:rFonts w:ascii="Footlight MT Light" w:hAnsi="Footlight MT Light"/>
          <w:i/>
          <w:lang w:val="en-US"/>
        </w:rPr>
        <w:t>Kontrak</w:t>
      </w:r>
      <w:proofErr w:type="spellEnd"/>
      <w:r w:rsidRPr="00B53F6C">
        <w:rPr>
          <w:rFonts w:ascii="Footlight MT Light" w:hAnsi="Footlight MT Light"/>
          <w:i/>
        </w:rPr>
        <w:t xml:space="preserve">],  _________________________ [alamat] </w:t>
      </w:r>
      <w:r w:rsidRPr="00B53F6C">
        <w:rPr>
          <w:rFonts w:ascii="Footlight MT Light" w:hAnsi="Footlight MT Light"/>
        </w:rPr>
        <w:t>sebagai Pemilik Pekerjaan, selanjutnya disebut PENERIMA JAMINAN atas uang sejumlah Rp ________________ (terbilang __________________________________)</w:t>
      </w:r>
    </w:p>
    <w:p w14:paraId="526C8F15" w14:textId="77777777" w:rsidR="00DA7E16" w:rsidRPr="00B53F6C" w:rsidRDefault="00DA7E16" w:rsidP="00D4645C">
      <w:pPr>
        <w:pStyle w:val="ListParagraph"/>
        <w:numPr>
          <w:ilvl w:val="0"/>
          <w:numId w:val="170"/>
        </w:numPr>
        <w:ind w:left="426" w:hanging="426"/>
        <w:jc w:val="both"/>
        <w:rPr>
          <w:rFonts w:ascii="Footlight MT Light" w:hAnsi="Footlight MT Light"/>
          <w:strike/>
        </w:rPr>
      </w:pPr>
      <w:r w:rsidRPr="00B53F6C">
        <w:rPr>
          <w:rFonts w:ascii="Footlight MT Light" w:hAnsi="Footlight MT Light"/>
        </w:rPr>
        <w:t>Maka kami, TERJAMIN dan PENJAMIN dengan ini mengikatkan diri untuk melakukan pembayaran jumlah tersebut di atas dengan baik dan benar bilamana TERJAMIN tidak memenuhi kewajiban dalam melaksanakan pekerjaan  _________________ sebagaimana ditetapkan berdasarkan Kontrak No. _______________ tanggal_____________________ dari PENERIMA JAMINAN.</w:t>
      </w:r>
    </w:p>
    <w:p w14:paraId="29BA0936" w14:textId="77777777" w:rsidR="00DA7E16" w:rsidRPr="00B53F6C" w:rsidRDefault="00DA7E16" w:rsidP="00D4645C">
      <w:pPr>
        <w:pStyle w:val="ListParagraph"/>
        <w:numPr>
          <w:ilvl w:val="0"/>
          <w:numId w:val="170"/>
        </w:numPr>
        <w:ind w:left="426" w:hanging="426"/>
        <w:jc w:val="both"/>
        <w:rPr>
          <w:rFonts w:ascii="Footlight MT Light" w:hAnsi="Footlight MT Light"/>
        </w:rPr>
      </w:pPr>
      <w:r w:rsidRPr="00B53F6C">
        <w:rPr>
          <w:rFonts w:ascii="Footlight MT Light" w:hAnsi="Footlight MT Light"/>
        </w:rPr>
        <w:t>Surat Jaminan ini berlaku selama ____ (____________) hari kalender dan  efektif mulai dari tanggal ___________ sampai dengan tanggal__________</w:t>
      </w:r>
    </w:p>
    <w:p w14:paraId="6100200D" w14:textId="77777777" w:rsidR="00DA7E16" w:rsidRPr="00B53F6C" w:rsidRDefault="00DA7E16" w:rsidP="00D4645C">
      <w:pPr>
        <w:pStyle w:val="ListParagraph"/>
        <w:numPr>
          <w:ilvl w:val="0"/>
          <w:numId w:val="170"/>
        </w:numPr>
        <w:ind w:left="426" w:hanging="426"/>
        <w:jc w:val="both"/>
        <w:rPr>
          <w:rFonts w:ascii="Footlight MT Light" w:hAnsi="Footlight MT Light"/>
        </w:rPr>
      </w:pPr>
      <w:r w:rsidRPr="00B53F6C">
        <w:rPr>
          <w:rFonts w:ascii="Footlight MT Light" w:hAnsi="Footlight MT Light"/>
        </w:rPr>
        <w:t>Jaminan ini berlaku apabila:</w:t>
      </w:r>
    </w:p>
    <w:p w14:paraId="5CDA7ED8" w14:textId="77777777" w:rsidR="00DA7E16" w:rsidRPr="00B53F6C" w:rsidRDefault="00DA7E16" w:rsidP="00DA7E16">
      <w:pPr>
        <w:pStyle w:val="ListParagraph"/>
        <w:ind w:left="426"/>
        <w:jc w:val="both"/>
        <w:rPr>
          <w:rFonts w:ascii="Footlight MT Light" w:hAnsi="Footlight MT Light"/>
        </w:rPr>
      </w:pPr>
      <w:r w:rsidRPr="00B53F6C">
        <w:rPr>
          <w:rFonts w:ascii="Footlight MT Light" w:hAnsi="Footlight MT Light"/>
        </w:rPr>
        <w:t>TERJAMIN tidak memenuhi kewajibannya melakukan pemeliharaan sebagaimana ditentukan dalam Dokumen Kontrak.</w:t>
      </w:r>
    </w:p>
    <w:p w14:paraId="4541026E" w14:textId="77777777" w:rsidR="00DA7E16" w:rsidRPr="00B53F6C" w:rsidRDefault="00DA7E16" w:rsidP="00D4645C">
      <w:pPr>
        <w:pStyle w:val="ListParagraph"/>
        <w:numPr>
          <w:ilvl w:val="0"/>
          <w:numId w:val="170"/>
        </w:numPr>
        <w:ind w:left="426" w:hanging="426"/>
        <w:jc w:val="both"/>
        <w:rPr>
          <w:rFonts w:ascii="Footlight MT Light" w:hAnsi="Footlight MT Light"/>
        </w:rPr>
      </w:pPr>
      <w:r w:rsidRPr="00B53F6C">
        <w:rPr>
          <w:rFonts w:ascii="Footlight MT Light" w:hAnsi="Footlight MT Light"/>
        </w:rPr>
        <w:t xml:space="preserve">PENJAMIN akan membayar kepada PENERIMA JAMINAN sejumlah nilai jaminan tersebut di atas dalam waktu paling lambat 14 (empat belas) hari kerja tanpa syarat </w:t>
      </w:r>
      <w:r w:rsidRPr="00B53F6C">
        <w:rPr>
          <w:rFonts w:ascii="Footlight MT Light" w:hAnsi="Footlight MT Light"/>
          <w:i/>
        </w:rPr>
        <w:t>(Unconditional)</w:t>
      </w:r>
      <w:r w:rsidRPr="00B53F6C">
        <w:rPr>
          <w:rFonts w:ascii="Footlight MT Light" w:hAnsi="Footlight MT Light"/>
        </w:rPr>
        <w:t>setelah menerima tuntutan pencairan secara tertulis dari PENERIMA JAMINAN berdasar Keputusan PENERIMA JAMINAN mengenai pengenaan sanksi akibat TERJAMIN cidera janji.</w:t>
      </w:r>
    </w:p>
    <w:p w14:paraId="6A070742" w14:textId="77777777" w:rsidR="00DA7E16" w:rsidRPr="00B53F6C" w:rsidRDefault="00DA7E16" w:rsidP="00D4645C">
      <w:pPr>
        <w:pStyle w:val="ListParagraph"/>
        <w:numPr>
          <w:ilvl w:val="0"/>
          <w:numId w:val="170"/>
        </w:numPr>
        <w:ind w:left="426" w:hanging="426"/>
        <w:jc w:val="both"/>
        <w:rPr>
          <w:rFonts w:ascii="Footlight MT Light" w:hAnsi="Footlight MT Light"/>
        </w:rPr>
      </w:pPr>
      <w:r w:rsidRPr="00B53F6C">
        <w:rPr>
          <w:rFonts w:ascii="Footlight MT Light" w:hAnsi="Footlight MT Light"/>
        </w:rPr>
        <w:t xml:space="preserve">Menunjuk pada Pasal 1832 KUH Perdata dengan ini ditegaskan kembali bahwa PENJAMIN melepaskan hak-hak istimewa untuk menuntut supaya harta benda TERJAMIN lebih dahulu disita dan dijual guna dapat melunasi hutangnya sebagaimana dimaksud dalam Pasal 1831 KUH Perdata. </w:t>
      </w:r>
    </w:p>
    <w:p w14:paraId="2AAE4BE4" w14:textId="77777777" w:rsidR="00DA7E16" w:rsidRPr="00B53F6C" w:rsidRDefault="00DA7E16" w:rsidP="00D4645C">
      <w:pPr>
        <w:pStyle w:val="ListParagraph"/>
        <w:numPr>
          <w:ilvl w:val="0"/>
          <w:numId w:val="170"/>
        </w:numPr>
        <w:ind w:left="426" w:hanging="426"/>
        <w:jc w:val="both"/>
        <w:rPr>
          <w:rFonts w:ascii="Footlight MT Light" w:hAnsi="Footlight MT Light"/>
        </w:rPr>
      </w:pPr>
      <w:r w:rsidRPr="00B53F6C">
        <w:rPr>
          <w:rFonts w:ascii="Footlight MT Light" w:hAnsi="Footlight MT Light"/>
        </w:rPr>
        <w:t>Tuntutan pencairan terhadap PENJAMIN berdasarkan Jaminan ini harus sudah diajukan selambat-lambatnya dalam waktu 30 (tiga puluh) hari kalender sesudah berakhirnya masa berlaku Jaminan ini.</w:t>
      </w:r>
    </w:p>
    <w:p w14:paraId="7BA2264B" w14:textId="77777777" w:rsidR="00DA7E16" w:rsidRPr="00B53F6C" w:rsidRDefault="00DA7E16" w:rsidP="00DA7E16">
      <w:pPr>
        <w:pStyle w:val="ListParagraph"/>
        <w:ind w:left="426"/>
        <w:rPr>
          <w:rFonts w:ascii="Footlight MT Light" w:hAnsi="Footlight MT Light"/>
        </w:rPr>
      </w:pPr>
      <w:r w:rsidRPr="00B53F6C">
        <w:rPr>
          <w:rFonts w:ascii="Footlight MT Light" w:hAnsi="Footlight MT Light"/>
          <w:noProof/>
          <w:lang w:val="en-US"/>
        </w:rPr>
        <mc:AlternateContent>
          <mc:Choice Requires="wps">
            <w:drawing>
              <wp:anchor distT="0" distB="0" distL="114300" distR="114300" simplePos="0" relativeHeight="251742720" behindDoc="0" locked="0" layoutInCell="1" allowOverlap="1" wp14:anchorId="71619907" wp14:editId="48388366">
                <wp:simplePos x="0" y="0"/>
                <wp:positionH relativeFrom="column">
                  <wp:posOffset>34925</wp:posOffset>
                </wp:positionH>
                <wp:positionV relativeFrom="paragraph">
                  <wp:posOffset>151130</wp:posOffset>
                </wp:positionV>
                <wp:extent cx="1207770" cy="448310"/>
                <wp:effectExtent l="0" t="0" r="36830" b="34290"/>
                <wp:wrapNone/>
                <wp:docPr id="39"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448310"/>
                        </a:xfrm>
                        <a:prstGeom prst="rect">
                          <a:avLst/>
                        </a:prstGeom>
                        <a:solidFill>
                          <a:srgbClr val="FFFFFF"/>
                        </a:solidFill>
                        <a:ln w="9525">
                          <a:solidFill>
                            <a:srgbClr val="000000"/>
                          </a:solidFill>
                          <a:miter lim="800000"/>
                          <a:headEnd/>
                          <a:tailEnd/>
                        </a:ln>
                      </wps:spPr>
                      <wps:txbx>
                        <w:txbxContent>
                          <w:p w14:paraId="35D403CA" w14:textId="77777777" w:rsidR="00EF0F7E" w:rsidRPr="00D97CC9" w:rsidRDefault="00EF0F7E" w:rsidP="00DA7E1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19907" id="_x0000_s1057" style="position:absolute;left:0;text-align:left;margin-left:2.75pt;margin-top:11.9pt;width:95.1pt;height:35.3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">
                <v:textbox>
                  <w:txbxContent>
                    <w:p w14:paraId="35D403CA" w14:textId="77777777" w:rsidR="00EF0F7E" w:rsidRPr="00D97CC9" w:rsidRDefault="00EF0F7E" w:rsidP="00DA7E16">
                      <w:pPr>
                        <w:rPr>
                          <w:rFonts w:ascii="Footlight MT Light" w:hAnsi="Footlight MT Light"/>
                          <w:sz w:val="12"/>
                          <w:szCs w:val="12"/>
                        </w:rPr>
                      </w:pPr>
                      <w:r w:rsidRPr="00685612">
                        <w:rPr>
                          <w:rFonts w:ascii="Footlight MT Light" w:hAnsi="Footlight MT Light"/>
                          <w:sz w:val="12"/>
                          <w:szCs w:val="12"/>
                        </w:rPr>
                        <w:t>Untuk keyakinan, pemegang Jaminan disarankan untuk mengkonfirmasi</w:t>
                      </w:r>
                      <w:r>
                        <w:rPr>
                          <w:rFonts w:ascii="Footlight MT Light" w:hAnsi="Footlight MT Light"/>
                          <w:sz w:val="12"/>
                          <w:szCs w:val="12"/>
                        </w:rPr>
                        <w:t xml:space="preserve"> </w:t>
                      </w:r>
                      <w:r w:rsidRPr="00685612">
                        <w:rPr>
                          <w:rFonts w:ascii="Footlight MT Light" w:hAnsi="Footlight MT Light"/>
                          <w:sz w:val="12"/>
                          <w:szCs w:val="12"/>
                        </w:rPr>
                        <w:t>Jaminan ini ke  _____</w:t>
                      </w:r>
                      <w:r w:rsidRPr="00685612">
                        <w:rPr>
                          <w:rFonts w:ascii="Footlight MT Light" w:hAnsi="Footlight MT Light"/>
                          <w:i/>
                          <w:sz w:val="12"/>
                          <w:szCs w:val="12"/>
                        </w:rPr>
                        <w:t>[Penerbit Jaminan]</w:t>
                      </w:r>
                    </w:p>
                  </w:txbxContent>
                </v:textbox>
              </v:rect>
            </w:pict>
          </mc:Fallback>
        </mc:AlternateContent>
      </w:r>
    </w:p>
    <w:p w14:paraId="16A3FB7E" w14:textId="77777777" w:rsidR="00DA7E16" w:rsidRPr="00B53F6C" w:rsidRDefault="00DA7E16" w:rsidP="00DA7E16">
      <w:pPr>
        <w:pStyle w:val="ListParagraph"/>
        <w:ind w:left="3600" w:firstLine="720"/>
        <w:jc w:val="both"/>
        <w:rPr>
          <w:rFonts w:ascii="Footlight MT Light" w:hAnsi="Footlight MT Light"/>
        </w:rPr>
      </w:pPr>
      <w:r w:rsidRPr="00B53F6C">
        <w:rPr>
          <w:rFonts w:ascii="Footlight MT Light" w:hAnsi="Footlight MT Light"/>
        </w:rPr>
        <w:t>Dikeluarkan di _____________</w:t>
      </w:r>
    </w:p>
    <w:p w14:paraId="2BF3C826" w14:textId="77777777" w:rsidR="00DA7E16" w:rsidRPr="00B53F6C" w:rsidRDefault="00DA7E16" w:rsidP="00DA7E16">
      <w:pPr>
        <w:pStyle w:val="ListParagraph"/>
        <w:ind w:left="3600" w:firstLine="720"/>
        <w:jc w:val="both"/>
        <w:rPr>
          <w:rFonts w:ascii="Footlight MT Light" w:hAnsi="Footlight MT Light"/>
        </w:rPr>
      </w:pPr>
      <w:r w:rsidRPr="00B53F6C">
        <w:rPr>
          <w:rFonts w:ascii="Footlight MT Light" w:hAnsi="Footlight MT Light"/>
        </w:rPr>
        <w:t>pada tanggal _______________</w:t>
      </w:r>
    </w:p>
    <w:p w14:paraId="42521632" w14:textId="77777777" w:rsidR="00DA7E16" w:rsidRPr="00B53F6C" w:rsidRDefault="00DA7E16" w:rsidP="00DA7E16">
      <w:pPr>
        <w:pStyle w:val="ListParagraph"/>
        <w:tabs>
          <w:tab w:val="left" w:pos="4432"/>
        </w:tabs>
        <w:ind w:left="0"/>
        <w:jc w:val="both"/>
        <w:rPr>
          <w:rFonts w:ascii="Footlight MT Light" w:hAnsi="Footlight MT Light"/>
        </w:rPr>
      </w:pPr>
      <w:r w:rsidRPr="00B53F6C">
        <w:rPr>
          <w:rFonts w:ascii="Footlight MT Light" w:hAnsi="Footlight MT Light"/>
        </w:rPr>
        <w:tab/>
      </w:r>
    </w:p>
    <w:p w14:paraId="622A6570" w14:textId="77777777" w:rsidR="00DA7E16" w:rsidRPr="00B53F6C" w:rsidRDefault="00DA7E16" w:rsidP="00DA7E16">
      <w:pPr>
        <w:pStyle w:val="ListParagraph"/>
        <w:ind w:left="0"/>
        <w:jc w:val="both"/>
        <w:rPr>
          <w:rFonts w:ascii="Footlight MT Light" w:hAnsi="Footlight MT Light"/>
        </w:rPr>
      </w:pPr>
    </w:p>
    <w:p w14:paraId="0F825B66" w14:textId="77777777" w:rsidR="00DA7E16" w:rsidRPr="00B53F6C" w:rsidRDefault="00DA7E16" w:rsidP="00DA7E16">
      <w:pPr>
        <w:pStyle w:val="ListParagraph"/>
        <w:ind w:left="0"/>
        <w:jc w:val="both"/>
        <w:rPr>
          <w:rFonts w:ascii="Footlight MT Light" w:hAnsi="Footlight MT Light"/>
        </w:rPr>
      </w:pPr>
    </w:p>
    <w:p w14:paraId="16F90623" w14:textId="77777777" w:rsidR="00DA7E16" w:rsidRPr="00B53F6C" w:rsidRDefault="00DA7E16" w:rsidP="00DA7E16">
      <w:pPr>
        <w:pStyle w:val="ListParagraph"/>
        <w:ind w:left="0"/>
        <w:jc w:val="both"/>
        <w:rPr>
          <w:rFonts w:ascii="Footlight MT Light" w:hAnsi="Footlight MT Light"/>
          <w:b/>
        </w:rPr>
      </w:pPr>
      <w:r w:rsidRPr="00B53F6C">
        <w:rPr>
          <w:rFonts w:ascii="Footlight MT Light" w:hAnsi="Footlight MT Light"/>
        </w:rPr>
        <w:tab/>
      </w:r>
      <w:r w:rsidRPr="00B53F6C">
        <w:rPr>
          <w:rFonts w:ascii="Footlight MT Light" w:hAnsi="Footlight MT Light"/>
        </w:rPr>
        <w:tab/>
      </w:r>
      <w:r w:rsidRPr="00B53F6C">
        <w:rPr>
          <w:rFonts w:ascii="Footlight MT Light" w:hAnsi="Footlight MT Light"/>
          <w:b/>
        </w:rPr>
        <w:t>TERJAMIN</w:t>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t>PENJAMIN</w:t>
      </w:r>
    </w:p>
    <w:p w14:paraId="6A6D3B63" w14:textId="77777777" w:rsidR="00DA7E16" w:rsidRPr="00B53F6C" w:rsidRDefault="00DA7E16" w:rsidP="00DA7E16">
      <w:pPr>
        <w:pStyle w:val="ListParagraph"/>
        <w:ind w:left="0"/>
        <w:jc w:val="both"/>
        <w:rPr>
          <w:rFonts w:ascii="Footlight MT Light" w:hAnsi="Footlight MT Light"/>
          <w:b/>
        </w:rPr>
      </w:pPr>
    </w:p>
    <w:p w14:paraId="7B8C3A86" w14:textId="77777777" w:rsidR="00DA7E16" w:rsidRPr="00B53F6C" w:rsidRDefault="00DA7E16" w:rsidP="00DA7E16">
      <w:pPr>
        <w:pStyle w:val="ListParagraph"/>
        <w:ind w:left="0"/>
        <w:jc w:val="both"/>
        <w:rPr>
          <w:rFonts w:ascii="Footlight MT Light" w:hAnsi="Footlight MT Light"/>
        </w:rPr>
      </w:pP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rPr>
        <w:t>Meterai Rp10.000,00</w:t>
      </w:r>
    </w:p>
    <w:p w14:paraId="4DAE26A8" w14:textId="77777777" w:rsidR="00DA7E16" w:rsidRPr="00B53F6C" w:rsidRDefault="00DA7E16" w:rsidP="00DA7E16">
      <w:pPr>
        <w:pStyle w:val="ListParagraph"/>
        <w:ind w:left="0"/>
        <w:jc w:val="both"/>
        <w:rPr>
          <w:rFonts w:ascii="Footlight MT Light" w:hAnsi="Footlight MT Light"/>
          <w:b/>
        </w:rPr>
      </w:pPr>
    </w:p>
    <w:p w14:paraId="2D0DDE2A" w14:textId="77777777" w:rsidR="00DA7E16" w:rsidRPr="00B53F6C" w:rsidRDefault="00DA7E16" w:rsidP="00DA7E16">
      <w:pPr>
        <w:pStyle w:val="ListParagraph"/>
        <w:ind w:left="0"/>
        <w:jc w:val="both"/>
        <w:rPr>
          <w:rFonts w:ascii="Footlight MT Light" w:hAnsi="Footlight MT Light"/>
          <w:b/>
        </w:rPr>
      </w:pPr>
      <w:r w:rsidRPr="00B53F6C">
        <w:rPr>
          <w:rFonts w:ascii="Footlight MT Light" w:hAnsi="Footlight MT Light"/>
          <w:b/>
        </w:rPr>
        <w:tab/>
        <w:t xml:space="preserve">__________________  </w:t>
      </w:r>
      <w:r w:rsidRPr="00B53F6C">
        <w:rPr>
          <w:rFonts w:ascii="Footlight MT Light" w:hAnsi="Footlight MT Light"/>
          <w:b/>
        </w:rPr>
        <w:tab/>
      </w:r>
      <w:r w:rsidRPr="00B53F6C">
        <w:rPr>
          <w:rFonts w:ascii="Footlight MT Light" w:hAnsi="Footlight MT Light"/>
          <w:b/>
        </w:rPr>
        <w:tab/>
      </w:r>
      <w:r w:rsidRPr="00B53F6C">
        <w:rPr>
          <w:rFonts w:ascii="Footlight MT Light" w:hAnsi="Footlight MT Light"/>
          <w:b/>
        </w:rPr>
        <w:tab/>
        <w:t>__________________</w:t>
      </w:r>
      <w:r w:rsidRPr="00B53F6C">
        <w:rPr>
          <w:rFonts w:ascii="Footlight MT Light" w:hAnsi="Footlight MT Light"/>
          <w:b/>
        </w:rPr>
        <w:tab/>
      </w:r>
    </w:p>
    <w:p w14:paraId="0810B0A7" w14:textId="77777777" w:rsidR="00DA7E16" w:rsidRPr="00B53F6C" w:rsidRDefault="00DA7E16" w:rsidP="00DA7E16">
      <w:pPr>
        <w:pStyle w:val="ListParagraph"/>
        <w:rPr>
          <w:rFonts w:ascii="Footlight MT Light" w:hAnsi="Footlight MT Light"/>
          <w:i/>
          <w:sz w:val="23"/>
          <w:szCs w:val="23"/>
        </w:rPr>
      </w:pPr>
      <w:r w:rsidRPr="00B53F6C">
        <w:rPr>
          <w:rFonts w:ascii="Footlight MT Light" w:hAnsi="Footlight MT Light"/>
          <w:i/>
          <w:sz w:val="23"/>
          <w:szCs w:val="23"/>
        </w:rPr>
        <w:t>[Nama &amp;</w:t>
      </w:r>
      <w:r w:rsidRPr="00B53F6C">
        <w:rPr>
          <w:rFonts w:ascii="Footlight MT Light" w:hAnsi="Footlight MT Light"/>
          <w:i/>
          <w:sz w:val="23"/>
          <w:szCs w:val="23"/>
          <w:lang w:val="en-US"/>
        </w:rPr>
        <w:t xml:space="preserve"> </w:t>
      </w:r>
      <w:r w:rsidRPr="00B53F6C">
        <w:rPr>
          <w:rFonts w:ascii="Footlight MT Light" w:hAnsi="Footlight MT Light"/>
          <w:i/>
          <w:sz w:val="23"/>
          <w:szCs w:val="23"/>
        </w:rPr>
        <w:t>Jabatan]</w:t>
      </w:r>
      <w:r w:rsidRPr="00B53F6C">
        <w:rPr>
          <w:rFonts w:ascii="Footlight MT Light" w:hAnsi="Footlight MT Light"/>
          <w:sz w:val="23"/>
          <w:szCs w:val="23"/>
        </w:rPr>
        <w:tab/>
      </w:r>
      <w:r w:rsidRPr="00B53F6C">
        <w:rPr>
          <w:rFonts w:ascii="Footlight MT Light" w:hAnsi="Footlight MT Light"/>
          <w:sz w:val="23"/>
          <w:szCs w:val="23"/>
        </w:rPr>
        <w:tab/>
      </w:r>
      <w:r w:rsidRPr="00B53F6C">
        <w:rPr>
          <w:rFonts w:ascii="Footlight MT Light" w:hAnsi="Footlight MT Light"/>
          <w:sz w:val="23"/>
          <w:szCs w:val="23"/>
        </w:rPr>
        <w:tab/>
      </w:r>
      <w:r w:rsidRPr="00B53F6C">
        <w:rPr>
          <w:rFonts w:ascii="Footlight MT Light" w:hAnsi="Footlight MT Light"/>
          <w:sz w:val="23"/>
          <w:szCs w:val="23"/>
        </w:rPr>
        <w:tab/>
      </w:r>
      <w:r w:rsidRPr="00B53F6C">
        <w:rPr>
          <w:rFonts w:ascii="Footlight MT Light" w:hAnsi="Footlight MT Light"/>
          <w:i/>
          <w:sz w:val="23"/>
          <w:szCs w:val="23"/>
        </w:rPr>
        <w:t>[Nama &amp;</w:t>
      </w:r>
      <w:r w:rsidRPr="00B53F6C">
        <w:rPr>
          <w:rFonts w:ascii="Footlight MT Light" w:hAnsi="Footlight MT Light"/>
          <w:i/>
          <w:sz w:val="23"/>
          <w:szCs w:val="23"/>
          <w:lang w:val="en-US"/>
        </w:rPr>
        <w:t xml:space="preserve"> </w:t>
      </w:r>
      <w:r w:rsidRPr="00B53F6C">
        <w:rPr>
          <w:rFonts w:ascii="Footlight MT Light" w:hAnsi="Footlight MT Light"/>
          <w:i/>
          <w:sz w:val="23"/>
          <w:szCs w:val="23"/>
        </w:rPr>
        <w:t>Jabatan]</w:t>
      </w:r>
    </w:p>
    <w:p w14:paraId="03559D69" w14:textId="77777777" w:rsidR="00DA7E16" w:rsidRPr="00B53F6C" w:rsidRDefault="00DA7E16" w:rsidP="00DA7E16">
      <w:pPr>
        <w:rPr>
          <w:rFonts w:ascii="Footlight MT Light" w:hAnsi="Footlight MT Light"/>
        </w:rPr>
      </w:pPr>
    </w:p>
    <w:p w14:paraId="0684751A" w14:textId="77777777" w:rsidR="00DA7E16" w:rsidRPr="00B53F6C" w:rsidRDefault="00DA7E16" w:rsidP="00DA7E16">
      <w:pPr>
        <w:rPr>
          <w:rFonts w:ascii="Footlight MT Light" w:hAnsi="Footlight MT Light"/>
        </w:rPr>
      </w:pPr>
    </w:p>
    <w:p w14:paraId="228D2384" w14:textId="77777777" w:rsidR="00DA7E16" w:rsidRPr="00B53F6C" w:rsidRDefault="00DA7E16" w:rsidP="00DA7E16">
      <w:pPr>
        <w:rPr>
          <w:rFonts w:ascii="Footlight MT Light" w:hAnsi="Footlight MT Light"/>
        </w:rPr>
      </w:pPr>
    </w:p>
    <w:p w14:paraId="1B9833DB" w14:textId="77777777" w:rsidR="00DA7E16" w:rsidRPr="00B53F6C" w:rsidRDefault="00DA7E16" w:rsidP="00DA7E16">
      <w:pPr>
        <w:rPr>
          <w:strike/>
          <w:sz w:val="14"/>
          <w:szCs w:val="16"/>
        </w:rPr>
        <w:sectPr w:rsidR="00DA7E16" w:rsidRPr="00B53F6C" w:rsidSect="0014779E">
          <w:headerReference w:type="even" r:id="rId25"/>
          <w:headerReference w:type="default" r:id="rId26"/>
          <w:headerReference w:type="first" r:id="rId27"/>
          <w:type w:val="nextColumn"/>
          <w:pgSz w:w="12281" w:h="18711" w:code="5"/>
          <w:pgMar w:top="1701" w:right="1418" w:bottom="1418" w:left="1418" w:header="720" w:footer="720" w:gutter="0"/>
          <w:pgNumType w:fmt="numberInDash"/>
          <w:cols w:space="720"/>
          <w:docGrid w:linePitch="326"/>
        </w:sectPr>
      </w:pPr>
    </w:p>
    <w:p w14:paraId="390A152D" w14:textId="10B5DBDA" w:rsidR="00DA7E16" w:rsidRPr="00B53F6C" w:rsidRDefault="00DA7E16" w:rsidP="00DA7E16">
      <w:pPr>
        <w:pStyle w:val="Heading1"/>
        <w:rPr>
          <w:rFonts w:ascii="Footlight MT Light" w:hAnsi="Footlight MT Light"/>
          <w:sz w:val="28"/>
          <w:szCs w:val="28"/>
        </w:rPr>
      </w:pPr>
      <w:bookmarkStart w:id="564" w:name="_Toc40700591"/>
      <w:bookmarkStart w:id="565" w:name="_Toc69999987"/>
      <w:r w:rsidRPr="00B53F6C">
        <w:rPr>
          <w:rFonts w:ascii="Footlight MT Light" w:hAnsi="Footlight MT Light"/>
          <w:sz w:val="28"/>
          <w:szCs w:val="28"/>
        </w:rPr>
        <w:lastRenderedPageBreak/>
        <w:t xml:space="preserve">BAB X. </w:t>
      </w:r>
      <w:r w:rsidRPr="00B53F6C">
        <w:rPr>
          <w:rFonts w:ascii="Footlight MT Light" w:hAnsi="Footlight MT Light"/>
          <w:sz w:val="28"/>
          <w:szCs w:val="28"/>
          <w:lang w:val="en-US"/>
        </w:rPr>
        <w:t xml:space="preserve">PETUNJUK </w:t>
      </w:r>
      <w:r w:rsidRPr="00B53F6C">
        <w:rPr>
          <w:rFonts w:ascii="Footlight MT Light" w:hAnsi="Footlight MT Light"/>
          <w:sz w:val="28"/>
          <w:szCs w:val="28"/>
        </w:rPr>
        <w:t>EVALUASI KEWAJARAN HARGA</w:t>
      </w:r>
      <w:bookmarkEnd w:id="564"/>
      <w:bookmarkEnd w:id="565"/>
    </w:p>
    <w:p w14:paraId="52DB372A" w14:textId="77777777" w:rsidR="00DA7E16" w:rsidRPr="00B53F6C" w:rsidRDefault="00DA7E16" w:rsidP="00DA7E16">
      <w:pPr>
        <w:pBdr>
          <w:bottom w:val="single" w:sz="4" w:space="1" w:color="auto"/>
        </w:pBdr>
        <w:jc w:val="center"/>
        <w:rPr>
          <w:rFonts w:ascii="Footlight MT Light" w:hAnsi="Footlight MT Light"/>
          <w:b/>
          <w:sz w:val="28"/>
          <w:szCs w:val="28"/>
        </w:rPr>
      </w:pPr>
    </w:p>
    <w:p w14:paraId="3EE01B9A" w14:textId="77777777" w:rsidR="00DA7E16" w:rsidRPr="00B53F6C" w:rsidRDefault="00DA7E16" w:rsidP="00DA7E16">
      <w:pPr>
        <w:rPr>
          <w:strike/>
          <w:sz w:val="14"/>
          <w:szCs w:val="16"/>
        </w:rPr>
      </w:pPr>
    </w:p>
    <w:p w14:paraId="368FB884" w14:textId="77777777" w:rsidR="00DA7E16" w:rsidRPr="00B53F6C" w:rsidRDefault="00DA7E16" w:rsidP="00DA7E16">
      <w:pPr>
        <w:rPr>
          <w:rFonts w:ascii="Footlight MT Light" w:hAnsi="Footlight MT Light"/>
          <w:strike/>
        </w:rPr>
      </w:pPr>
    </w:p>
    <w:p w14:paraId="42A66410" w14:textId="77777777" w:rsidR="00DA7E16" w:rsidRPr="00B53F6C" w:rsidRDefault="00DA7E16" w:rsidP="00DA7E16">
      <w:pPr>
        <w:jc w:val="both"/>
        <w:rPr>
          <w:rFonts w:ascii="Footlight MT Light" w:hAnsi="Footlight MT Light"/>
          <w:lang w:val="en-US"/>
        </w:rPr>
      </w:pPr>
      <w:proofErr w:type="spellStart"/>
      <w:r w:rsidRPr="00B53F6C">
        <w:rPr>
          <w:rFonts w:ascii="Footlight MT Light" w:hAnsi="Footlight MT Light"/>
          <w:lang w:val="en-US"/>
        </w:rPr>
        <w:t>Tahapan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evaluasi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kewajaran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harga</w:t>
      </w:r>
      <w:proofErr w:type="spellEnd"/>
      <w:r w:rsidRPr="00B53F6C">
        <w:rPr>
          <w:rFonts w:ascii="Footlight MT Light" w:hAnsi="Footlight MT Light"/>
          <w:lang w:val="en-US"/>
        </w:rPr>
        <w:t xml:space="preserve"> </w:t>
      </w:r>
      <w:r w:rsidRPr="00B53F6C">
        <w:rPr>
          <w:rFonts w:ascii="Footlight MT Light" w:hAnsi="Footlight MT Light"/>
        </w:rPr>
        <w:t xml:space="preserve">bagi peserta dengan </w:t>
      </w:r>
      <w:r w:rsidRPr="00B53F6C">
        <w:rPr>
          <w:rFonts w:ascii="Footlight MT Light" w:hAnsi="Footlight MT Light" w:cs="Arial"/>
        </w:rPr>
        <w:t xml:space="preserve">harga penawaran dibawah nilai nominal 80% (delapan puluh </w:t>
      </w:r>
      <w:proofErr w:type="spellStart"/>
      <w:r w:rsidRPr="00B53F6C">
        <w:rPr>
          <w:rFonts w:ascii="Footlight MT Light" w:hAnsi="Footlight MT Light" w:cs="Arial"/>
          <w:lang w:val="en-US"/>
        </w:rPr>
        <w:t>persen</w:t>
      </w:r>
      <w:proofErr w:type="spellEnd"/>
      <w:r w:rsidRPr="00B53F6C">
        <w:rPr>
          <w:rFonts w:ascii="Footlight MT Light" w:hAnsi="Footlight MT Light" w:cs="Arial"/>
        </w:rPr>
        <w:t xml:space="preserve">) HPS </w:t>
      </w:r>
      <w:proofErr w:type="spellStart"/>
      <w:r w:rsidRPr="00B53F6C">
        <w:rPr>
          <w:rFonts w:ascii="Footlight MT Light" w:hAnsi="Footlight MT Light"/>
          <w:lang w:val="en-US"/>
        </w:rPr>
        <w:t>dilakukan</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sebagai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berikut</w:t>
      </w:r>
      <w:proofErr w:type="spellEnd"/>
      <w:r w:rsidRPr="00B53F6C">
        <w:rPr>
          <w:rFonts w:ascii="Footlight MT Light" w:hAnsi="Footlight MT Light"/>
          <w:lang w:val="en-US"/>
        </w:rPr>
        <w:t>:</w:t>
      </w:r>
    </w:p>
    <w:p w14:paraId="045997ED" w14:textId="77777777" w:rsidR="00DA7E16" w:rsidRPr="00B53F6C" w:rsidRDefault="00DA7E16" w:rsidP="00DA7E16">
      <w:pPr>
        <w:rPr>
          <w:rFonts w:ascii="Footlight MT Light" w:hAnsi="Footlight MT Light"/>
          <w:lang w:val="en-US"/>
        </w:rPr>
      </w:pPr>
    </w:p>
    <w:p w14:paraId="7C2617F7" w14:textId="77777777" w:rsidR="00DA7E16" w:rsidRPr="00B53F6C" w:rsidRDefault="00DA7E16" w:rsidP="00D4645C">
      <w:pPr>
        <w:pStyle w:val="ListParagraph"/>
        <w:numPr>
          <w:ilvl w:val="0"/>
          <w:numId w:val="172"/>
        </w:numPr>
        <w:ind w:left="360"/>
        <w:jc w:val="both"/>
        <w:rPr>
          <w:rFonts w:ascii="Footlight MT Light" w:hAnsi="Footlight MT Light"/>
          <w:lang w:val="en-US"/>
        </w:rPr>
      </w:pPr>
      <w:proofErr w:type="spellStart"/>
      <w:r w:rsidRPr="00B53F6C">
        <w:rPr>
          <w:rFonts w:ascii="Footlight MT Light" w:hAnsi="Footlight MT Light"/>
          <w:lang w:val="en-US"/>
        </w:rPr>
        <w:t>Pokja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meminta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peserta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untuk</w:t>
      </w:r>
      <w:proofErr w:type="spellEnd"/>
      <w:r w:rsidRPr="00B53F6C">
        <w:rPr>
          <w:rFonts w:ascii="Footlight MT Light" w:hAnsi="Footlight MT Light"/>
          <w:lang w:val="en-US"/>
        </w:rPr>
        <w:t xml:space="preserve"> </w:t>
      </w:r>
      <w:r w:rsidRPr="00B53F6C">
        <w:rPr>
          <w:rFonts w:ascii="Footlight MT Light" w:hAnsi="Footlight MT Light"/>
        </w:rPr>
        <w:t>menyampaikan</w:t>
      </w:r>
      <w:r w:rsidRPr="00B53F6C">
        <w:rPr>
          <w:rFonts w:ascii="Footlight MT Light" w:hAnsi="Footlight MT Light"/>
          <w:lang w:val="en-US"/>
        </w:rPr>
        <w:t xml:space="preserve"> </w:t>
      </w:r>
      <w:proofErr w:type="spellStart"/>
      <w:r w:rsidRPr="00B53F6C">
        <w:rPr>
          <w:rFonts w:ascii="Footlight MT Light" w:hAnsi="Footlight MT Light"/>
          <w:lang w:val="en-US"/>
        </w:rPr>
        <w:t>analisa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harga</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satuan</w:t>
      </w:r>
      <w:proofErr w:type="spellEnd"/>
      <w:r w:rsidRPr="00B53F6C">
        <w:rPr>
          <w:rFonts w:ascii="Footlight MT Light" w:hAnsi="Footlight MT Light"/>
        </w:rPr>
        <w:t xml:space="preserve"> pekerjaan </w:t>
      </w:r>
      <w:proofErr w:type="spellStart"/>
      <w:r w:rsidRPr="00B53F6C">
        <w:rPr>
          <w:rFonts w:ascii="Footlight MT Light" w:hAnsi="Footlight MT Light"/>
          <w:lang w:val="en-US"/>
        </w:rPr>
        <w:t>sekurang-kurangnya</w:t>
      </w:r>
      <w:proofErr w:type="spellEnd"/>
      <w:r w:rsidRPr="00B53F6C">
        <w:rPr>
          <w:rFonts w:ascii="Footlight MT Light" w:hAnsi="Footlight MT Light"/>
        </w:rPr>
        <w:t xml:space="preserve"> untuk</w:t>
      </w:r>
      <w:r w:rsidRPr="00B53F6C">
        <w:rPr>
          <w:rFonts w:ascii="Footlight MT Light" w:hAnsi="Footlight MT Light"/>
          <w:lang w:val="en-US"/>
        </w:rPr>
        <w:t xml:space="preserve"> Mata </w:t>
      </w:r>
      <w:proofErr w:type="spellStart"/>
      <w:r w:rsidRPr="00B53F6C">
        <w:rPr>
          <w:rFonts w:ascii="Footlight MT Light" w:hAnsi="Footlight MT Light"/>
          <w:lang w:val="en-US"/>
        </w:rPr>
        <w:t>Pembayaran</w:t>
      </w:r>
      <w:proofErr w:type="spellEnd"/>
      <w:r w:rsidRPr="00B53F6C">
        <w:rPr>
          <w:rFonts w:ascii="Footlight MT Light" w:hAnsi="Footlight MT Light"/>
          <w:lang w:val="en-US"/>
        </w:rPr>
        <w:t xml:space="preserve"> Utama </w:t>
      </w:r>
      <w:proofErr w:type="spellStart"/>
      <w:r w:rsidRPr="00B53F6C">
        <w:rPr>
          <w:rFonts w:ascii="Footlight MT Light" w:hAnsi="Footlight MT Light"/>
          <w:lang w:val="en-US"/>
        </w:rPr>
        <w:t>dengan</w:t>
      </w:r>
      <w:proofErr w:type="spellEnd"/>
      <w:r w:rsidRPr="00B53F6C">
        <w:rPr>
          <w:rFonts w:ascii="Footlight MT Light" w:hAnsi="Footlight MT Light"/>
          <w:lang w:val="en-US"/>
        </w:rPr>
        <w:t xml:space="preserve"> format </w:t>
      </w:r>
      <w:proofErr w:type="spellStart"/>
      <w:r w:rsidRPr="00B53F6C">
        <w:rPr>
          <w:rFonts w:ascii="Footlight MT Light" w:hAnsi="Footlight MT Light"/>
          <w:lang w:val="en-US"/>
        </w:rPr>
        <w:t>sebagai</w:t>
      </w:r>
      <w:proofErr w:type="spellEnd"/>
      <w:r w:rsidRPr="00B53F6C">
        <w:rPr>
          <w:rFonts w:ascii="Footlight MT Light" w:hAnsi="Footlight MT Light"/>
          <w:lang w:val="en-US"/>
        </w:rPr>
        <w:t xml:space="preserve"> </w:t>
      </w:r>
      <w:proofErr w:type="spellStart"/>
      <w:r w:rsidRPr="00B53F6C">
        <w:rPr>
          <w:rFonts w:ascii="Footlight MT Light" w:hAnsi="Footlight MT Light"/>
          <w:lang w:val="en-US"/>
        </w:rPr>
        <w:t>berikut</w:t>
      </w:r>
      <w:proofErr w:type="spellEnd"/>
      <w:r w:rsidRPr="00B53F6C">
        <w:rPr>
          <w:rFonts w:ascii="Footlight MT Light" w:hAnsi="Footlight MT Light"/>
          <w:lang w:val="en-US"/>
        </w:rPr>
        <w:t>:</w:t>
      </w:r>
    </w:p>
    <w:p w14:paraId="5C7259C3" w14:textId="77777777" w:rsidR="00DA7E16" w:rsidRPr="00B53F6C" w:rsidRDefault="00DA7E16" w:rsidP="00DA7E16">
      <w:pPr>
        <w:pStyle w:val="ListParagraph"/>
        <w:jc w:val="both"/>
        <w:rPr>
          <w:rFonts w:ascii="Footlight MT Light" w:hAnsi="Footlight MT Light"/>
          <w:lang w:val="en-US"/>
        </w:rPr>
      </w:pPr>
    </w:p>
    <w:tbl>
      <w:tblPr>
        <w:tblW w:w="9148" w:type="dxa"/>
        <w:tblInd w:w="392" w:type="dxa"/>
        <w:tblLook w:val="04A0" w:firstRow="1" w:lastRow="0" w:firstColumn="1" w:lastColumn="0" w:noHBand="0" w:noVBand="1"/>
      </w:tblPr>
      <w:tblGrid>
        <w:gridCol w:w="628"/>
        <w:gridCol w:w="2368"/>
        <w:gridCol w:w="885"/>
        <w:gridCol w:w="1140"/>
        <w:gridCol w:w="2072"/>
        <w:gridCol w:w="1357"/>
        <w:gridCol w:w="870"/>
      </w:tblGrid>
      <w:tr w:rsidR="00986A18" w:rsidRPr="00B53F6C" w14:paraId="2213BED0" w14:textId="77777777" w:rsidTr="0052044E">
        <w:trPr>
          <w:trHeight w:val="360"/>
        </w:trPr>
        <w:tc>
          <w:tcPr>
            <w:tcW w:w="9148" w:type="dxa"/>
            <w:gridSpan w:val="7"/>
            <w:tcBorders>
              <w:top w:val="nil"/>
              <w:left w:val="nil"/>
              <w:bottom w:val="nil"/>
              <w:right w:val="nil"/>
            </w:tcBorders>
            <w:shd w:val="clear" w:color="auto" w:fill="auto"/>
            <w:noWrap/>
            <w:vAlign w:val="bottom"/>
            <w:hideMark/>
          </w:tcPr>
          <w:p w14:paraId="29EA7192" w14:textId="77777777" w:rsidR="00DA7E16" w:rsidRPr="00B53F6C" w:rsidRDefault="00DA7E16" w:rsidP="0052044E">
            <w:pPr>
              <w:spacing w:after="120"/>
              <w:ind w:left="360"/>
              <w:jc w:val="center"/>
              <w:rPr>
                <w:rFonts w:ascii="Footlight MT Light" w:hAnsi="Footlight MT Light" w:cs="Tahoma"/>
                <w:b/>
                <w:bCs/>
                <w:sz w:val="16"/>
                <w:szCs w:val="16"/>
                <w:lang w:eastAsia="id-ID"/>
              </w:rPr>
            </w:pPr>
            <w:r w:rsidRPr="00B53F6C">
              <w:rPr>
                <w:rFonts w:ascii="Footlight MT Light" w:hAnsi="Footlight MT Light" w:cs="Tahoma"/>
                <w:b/>
                <w:bCs/>
                <w:sz w:val="22"/>
                <w:szCs w:val="22"/>
                <w:lang w:eastAsia="id-ID"/>
              </w:rPr>
              <w:t>ANALISA HARGA SATUAN PEKERJAAN</w:t>
            </w:r>
          </w:p>
        </w:tc>
      </w:tr>
      <w:tr w:rsidR="00986A18" w:rsidRPr="00B53F6C" w14:paraId="093E8A88" w14:textId="77777777" w:rsidTr="0052044E">
        <w:trPr>
          <w:trHeight w:val="375"/>
        </w:trPr>
        <w:tc>
          <w:tcPr>
            <w:tcW w:w="2996" w:type="dxa"/>
            <w:gridSpan w:val="2"/>
            <w:tcBorders>
              <w:top w:val="nil"/>
              <w:left w:val="nil"/>
              <w:bottom w:val="nil"/>
              <w:right w:val="nil"/>
            </w:tcBorders>
            <w:shd w:val="clear" w:color="auto" w:fill="auto"/>
            <w:noWrap/>
            <w:vAlign w:val="bottom"/>
            <w:hideMark/>
          </w:tcPr>
          <w:p w14:paraId="6A8C040E" w14:textId="77777777" w:rsidR="00DA7E16" w:rsidRPr="00B53F6C" w:rsidRDefault="00DA7E16" w:rsidP="0052044E">
            <w:pPr>
              <w:spacing w:after="120"/>
              <w:rPr>
                <w:rFonts w:ascii="Footlight MT Light" w:hAnsi="Footlight MT Light" w:cs="Tahoma"/>
                <w:sz w:val="16"/>
                <w:szCs w:val="16"/>
                <w:lang w:eastAsia="id-ID"/>
              </w:rPr>
            </w:pPr>
            <w:r w:rsidRPr="00B53F6C">
              <w:rPr>
                <w:rFonts w:ascii="Footlight MT Light" w:hAnsi="Footlight MT Light" w:cs="Tahoma"/>
                <w:sz w:val="16"/>
                <w:szCs w:val="16"/>
                <w:lang w:eastAsia="id-ID"/>
              </w:rPr>
              <w:t xml:space="preserve">JENIS PEKERJAAN </w:t>
            </w:r>
          </w:p>
        </w:tc>
        <w:tc>
          <w:tcPr>
            <w:tcW w:w="1853" w:type="dxa"/>
            <w:gridSpan w:val="2"/>
            <w:tcBorders>
              <w:top w:val="nil"/>
              <w:left w:val="nil"/>
              <w:bottom w:val="nil"/>
              <w:right w:val="nil"/>
            </w:tcBorders>
            <w:shd w:val="clear" w:color="auto" w:fill="auto"/>
            <w:noWrap/>
            <w:vAlign w:val="bottom"/>
            <w:hideMark/>
          </w:tcPr>
          <w:p w14:paraId="18848CC4" w14:textId="77777777" w:rsidR="00DA7E16" w:rsidRPr="00B53F6C" w:rsidRDefault="00DA7E16" w:rsidP="0052044E">
            <w:pPr>
              <w:spacing w:after="120"/>
              <w:ind w:left="360"/>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 ....................</w:t>
            </w:r>
          </w:p>
        </w:tc>
        <w:tc>
          <w:tcPr>
            <w:tcW w:w="2072" w:type="dxa"/>
            <w:tcBorders>
              <w:top w:val="nil"/>
              <w:left w:val="nil"/>
              <w:bottom w:val="nil"/>
              <w:right w:val="nil"/>
            </w:tcBorders>
            <w:shd w:val="clear" w:color="auto" w:fill="auto"/>
            <w:noWrap/>
            <w:vAlign w:val="bottom"/>
            <w:hideMark/>
          </w:tcPr>
          <w:p w14:paraId="30190276"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1357" w:type="dxa"/>
            <w:tcBorders>
              <w:top w:val="nil"/>
              <w:left w:val="nil"/>
              <w:bottom w:val="nil"/>
              <w:right w:val="nil"/>
            </w:tcBorders>
            <w:shd w:val="clear" w:color="auto" w:fill="auto"/>
            <w:noWrap/>
            <w:vAlign w:val="bottom"/>
            <w:hideMark/>
          </w:tcPr>
          <w:p w14:paraId="4A8038BE" w14:textId="77777777" w:rsidR="00DA7E16" w:rsidRPr="00B53F6C" w:rsidRDefault="00DA7E16" w:rsidP="0052044E">
            <w:pPr>
              <w:spacing w:after="120"/>
              <w:ind w:left="360"/>
              <w:jc w:val="center"/>
              <w:rPr>
                <w:rFonts w:ascii="Footlight MT Light" w:hAnsi="Footlight MT Light" w:cs="Tahoma"/>
                <w:b/>
                <w:bCs/>
                <w:sz w:val="16"/>
                <w:szCs w:val="16"/>
                <w:lang w:eastAsia="id-ID"/>
              </w:rPr>
            </w:pPr>
          </w:p>
        </w:tc>
        <w:tc>
          <w:tcPr>
            <w:tcW w:w="870" w:type="dxa"/>
            <w:tcBorders>
              <w:top w:val="nil"/>
              <w:left w:val="nil"/>
              <w:bottom w:val="nil"/>
              <w:right w:val="nil"/>
            </w:tcBorders>
            <w:shd w:val="clear" w:color="auto" w:fill="auto"/>
            <w:noWrap/>
            <w:vAlign w:val="bottom"/>
            <w:hideMark/>
          </w:tcPr>
          <w:p w14:paraId="340D9CA1" w14:textId="77777777" w:rsidR="00DA7E16" w:rsidRPr="00B53F6C" w:rsidRDefault="00DA7E16" w:rsidP="0052044E">
            <w:pPr>
              <w:spacing w:after="120"/>
              <w:ind w:left="360"/>
              <w:rPr>
                <w:rFonts w:ascii="Footlight MT Light" w:hAnsi="Footlight MT Light" w:cs="Tahoma"/>
                <w:b/>
                <w:bCs/>
                <w:sz w:val="16"/>
                <w:szCs w:val="16"/>
                <w:lang w:eastAsia="id-ID"/>
              </w:rPr>
            </w:pPr>
          </w:p>
        </w:tc>
      </w:tr>
      <w:tr w:rsidR="00986A18" w:rsidRPr="00B53F6C" w14:paraId="74A70D24" w14:textId="77777777" w:rsidTr="0052044E">
        <w:trPr>
          <w:trHeight w:val="330"/>
        </w:trPr>
        <w:tc>
          <w:tcPr>
            <w:tcW w:w="2996" w:type="dxa"/>
            <w:gridSpan w:val="2"/>
            <w:tcBorders>
              <w:top w:val="nil"/>
              <w:left w:val="nil"/>
              <w:bottom w:val="nil"/>
              <w:right w:val="nil"/>
            </w:tcBorders>
            <w:shd w:val="clear" w:color="auto" w:fill="auto"/>
            <w:noWrap/>
            <w:vAlign w:val="bottom"/>
            <w:hideMark/>
          </w:tcPr>
          <w:p w14:paraId="3F55462B"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SATUAN MATA PEMBAYARAN</w:t>
            </w:r>
          </w:p>
        </w:tc>
        <w:tc>
          <w:tcPr>
            <w:tcW w:w="1853" w:type="dxa"/>
            <w:gridSpan w:val="2"/>
            <w:tcBorders>
              <w:top w:val="nil"/>
              <w:left w:val="nil"/>
              <w:bottom w:val="nil"/>
              <w:right w:val="nil"/>
            </w:tcBorders>
            <w:shd w:val="clear" w:color="auto" w:fill="auto"/>
            <w:noWrap/>
            <w:vAlign w:val="bottom"/>
            <w:hideMark/>
          </w:tcPr>
          <w:p w14:paraId="4571B364" w14:textId="77777777" w:rsidR="00DA7E16" w:rsidRPr="00B53F6C" w:rsidRDefault="00DA7E16" w:rsidP="0052044E">
            <w:pPr>
              <w:spacing w:after="120"/>
              <w:ind w:left="360"/>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 ....................</w:t>
            </w:r>
          </w:p>
        </w:tc>
        <w:tc>
          <w:tcPr>
            <w:tcW w:w="2072" w:type="dxa"/>
            <w:tcBorders>
              <w:top w:val="nil"/>
              <w:left w:val="nil"/>
              <w:bottom w:val="nil"/>
              <w:right w:val="nil"/>
            </w:tcBorders>
            <w:shd w:val="clear" w:color="auto" w:fill="auto"/>
            <w:noWrap/>
            <w:vAlign w:val="bottom"/>
            <w:hideMark/>
          </w:tcPr>
          <w:p w14:paraId="35FBE004"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1357" w:type="dxa"/>
            <w:tcBorders>
              <w:top w:val="nil"/>
              <w:left w:val="nil"/>
              <w:bottom w:val="nil"/>
              <w:right w:val="nil"/>
            </w:tcBorders>
            <w:shd w:val="clear" w:color="auto" w:fill="auto"/>
            <w:noWrap/>
            <w:vAlign w:val="bottom"/>
            <w:hideMark/>
          </w:tcPr>
          <w:p w14:paraId="1ACDC762"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870" w:type="dxa"/>
            <w:tcBorders>
              <w:top w:val="nil"/>
              <w:left w:val="nil"/>
              <w:bottom w:val="nil"/>
              <w:right w:val="nil"/>
            </w:tcBorders>
            <w:shd w:val="clear" w:color="auto" w:fill="auto"/>
            <w:noWrap/>
            <w:vAlign w:val="bottom"/>
            <w:hideMark/>
          </w:tcPr>
          <w:p w14:paraId="6366AA7B" w14:textId="77777777" w:rsidR="00DA7E16" w:rsidRPr="00B53F6C" w:rsidRDefault="00DA7E16" w:rsidP="0052044E">
            <w:pPr>
              <w:spacing w:after="120"/>
              <w:ind w:left="360"/>
              <w:rPr>
                <w:rFonts w:ascii="Footlight MT Light" w:hAnsi="Footlight MT Light" w:cs="Tahoma"/>
                <w:b/>
                <w:bCs/>
                <w:sz w:val="16"/>
                <w:szCs w:val="16"/>
                <w:lang w:eastAsia="id-ID"/>
              </w:rPr>
            </w:pPr>
          </w:p>
        </w:tc>
      </w:tr>
      <w:tr w:rsidR="00986A18" w:rsidRPr="00B53F6C" w14:paraId="62C50C1B" w14:textId="77777777" w:rsidTr="0052044E">
        <w:trPr>
          <w:trHeight w:val="330"/>
        </w:trPr>
        <w:tc>
          <w:tcPr>
            <w:tcW w:w="2996" w:type="dxa"/>
            <w:gridSpan w:val="2"/>
            <w:tcBorders>
              <w:top w:val="nil"/>
              <w:left w:val="nil"/>
              <w:bottom w:val="nil"/>
              <w:right w:val="nil"/>
            </w:tcBorders>
            <w:shd w:val="clear" w:color="auto" w:fill="auto"/>
            <w:noWrap/>
            <w:vAlign w:val="bottom"/>
            <w:hideMark/>
          </w:tcPr>
          <w:p w14:paraId="47B023D3"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VOLUME</w:t>
            </w:r>
          </w:p>
        </w:tc>
        <w:tc>
          <w:tcPr>
            <w:tcW w:w="1853" w:type="dxa"/>
            <w:gridSpan w:val="2"/>
            <w:tcBorders>
              <w:top w:val="nil"/>
              <w:left w:val="nil"/>
              <w:bottom w:val="nil"/>
              <w:right w:val="nil"/>
            </w:tcBorders>
            <w:shd w:val="clear" w:color="auto" w:fill="auto"/>
            <w:noWrap/>
            <w:vAlign w:val="bottom"/>
            <w:hideMark/>
          </w:tcPr>
          <w:p w14:paraId="4B5B3855" w14:textId="77777777" w:rsidR="00DA7E16" w:rsidRPr="00B53F6C" w:rsidRDefault="00DA7E16" w:rsidP="0052044E">
            <w:pPr>
              <w:spacing w:after="120"/>
              <w:ind w:left="360"/>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 ....................</w:t>
            </w:r>
          </w:p>
        </w:tc>
        <w:tc>
          <w:tcPr>
            <w:tcW w:w="2072" w:type="dxa"/>
            <w:tcBorders>
              <w:top w:val="nil"/>
              <w:left w:val="nil"/>
              <w:bottom w:val="nil"/>
              <w:right w:val="nil"/>
            </w:tcBorders>
            <w:shd w:val="clear" w:color="auto" w:fill="auto"/>
            <w:noWrap/>
            <w:vAlign w:val="bottom"/>
            <w:hideMark/>
          </w:tcPr>
          <w:p w14:paraId="058CF730"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1357" w:type="dxa"/>
            <w:tcBorders>
              <w:top w:val="nil"/>
              <w:left w:val="nil"/>
              <w:bottom w:val="nil"/>
              <w:right w:val="nil"/>
            </w:tcBorders>
            <w:shd w:val="clear" w:color="auto" w:fill="auto"/>
            <w:noWrap/>
            <w:vAlign w:val="bottom"/>
            <w:hideMark/>
          </w:tcPr>
          <w:p w14:paraId="0BF3ABE8"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870" w:type="dxa"/>
            <w:tcBorders>
              <w:top w:val="nil"/>
              <w:left w:val="nil"/>
              <w:bottom w:val="nil"/>
              <w:right w:val="nil"/>
            </w:tcBorders>
            <w:shd w:val="clear" w:color="auto" w:fill="auto"/>
            <w:noWrap/>
            <w:vAlign w:val="bottom"/>
            <w:hideMark/>
          </w:tcPr>
          <w:p w14:paraId="1E1690FD" w14:textId="77777777" w:rsidR="00DA7E16" w:rsidRPr="00B53F6C" w:rsidRDefault="00DA7E16" w:rsidP="0052044E">
            <w:pPr>
              <w:spacing w:after="120"/>
              <w:ind w:left="360"/>
              <w:rPr>
                <w:rFonts w:ascii="Footlight MT Light" w:hAnsi="Footlight MT Light" w:cs="Tahoma"/>
                <w:b/>
                <w:bCs/>
                <w:sz w:val="16"/>
                <w:szCs w:val="16"/>
                <w:lang w:eastAsia="id-ID"/>
              </w:rPr>
            </w:pPr>
          </w:p>
        </w:tc>
      </w:tr>
      <w:tr w:rsidR="00986A18" w:rsidRPr="00B53F6C" w14:paraId="4AA44F89" w14:textId="77777777" w:rsidTr="0052044E">
        <w:trPr>
          <w:trHeight w:val="330"/>
        </w:trPr>
        <w:tc>
          <w:tcPr>
            <w:tcW w:w="628" w:type="dxa"/>
            <w:tcBorders>
              <w:top w:val="nil"/>
              <w:left w:val="nil"/>
              <w:bottom w:val="nil"/>
              <w:right w:val="nil"/>
            </w:tcBorders>
            <w:shd w:val="clear" w:color="auto" w:fill="auto"/>
            <w:noWrap/>
            <w:vAlign w:val="bottom"/>
            <w:hideMark/>
          </w:tcPr>
          <w:p w14:paraId="3C6E4B9D"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2368" w:type="dxa"/>
            <w:tcBorders>
              <w:top w:val="nil"/>
              <w:left w:val="nil"/>
              <w:bottom w:val="nil"/>
              <w:right w:val="nil"/>
            </w:tcBorders>
            <w:shd w:val="clear" w:color="auto" w:fill="auto"/>
            <w:noWrap/>
            <w:vAlign w:val="bottom"/>
            <w:hideMark/>
          </w:tcPr>
          <w:p w14:paraId="6E579DC6"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805" w:type="dxa"/>
            <w:tcBorders>
              <w:top w:val="nil"/>
              <w:left w:val="nil"/>
              <w:bottom w:val="nil"/>
              <w:right w:val="nil"/>
            </w:tcBorders>
            <w:shd w:val="clear" w:color="auto" w:fill="auto"/>
            <w:noWrap/>
            <w:vAlign w:val="bottom"/>
            <w:hideMark/>
          </w:tcPr>
          <w:p w14:paraId="324CA9AB"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1048" w:type="dxa"/>
            <w:tcBorders>
              <w:top w:val="nil"/>
              <w:left w:val="nil"/>
              <w:bottom w:val="nil"/>
              <w:right w:val="nil"/>
            </w:tcBorders>
            <w:shd w:val="clear" w:color="auto" w:fill="auto"/>
            <w:noWrap/>
            <w:vAlign w:val="bottom"/>
            <w:hideMark/>
          </w:tcPr>
          <w:p w14:paraId="4215DEF6"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2072" w:type="dxa"/>
            <w:tcBorders>
              <w:top w:val="nil"/>
              <w:left w:val="nil"/>
              <w:bottom w:val="nil"/>
              <w:right w:val="nil"/>
            </w:tcBorders>
            <w:shd w:val="clear" w:color="auto" w:fill="auto"/>
            <w:noWrap/>
            <w:vAlign w:val="bottom"/>
            <w:hideMark/>
          </w:tcPr>
          <w:p w14:paraId="5C17550A"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1357" w:type="dxa"/>
            <w:tcBorders>
              <w:top w:val="nil"/>
              <w:left w:val="nil"/>
              <w:bottom w:val="nil"/>
              <w:right w:val="nil"/>
            </w:tcBorders>
            <w:shd w:val="clear" w:color="auto" w:fill="auto"/>
            <w:noWrap/>
            <w:vAlign w:val="bottom"/>
            <w:hideMark/>
          </w:tcPr>
          <w:p w14:paraId="06263A07"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870" w:type="dxa"/>
            <w:tcBorders>
              <w:top w:val="nil"/>
              <w:left w:val="nil"/>
              <w:bottom w:val="nil"/>
              <w:right w:val="nil"/>
            </w:tcBorders>
            <w:shd w:val="clear" w:color="auto" w:fill="auto"/>
            <w:noWrap/>
            <w:vAlign w:val="bottom"/>
            <w:hideMark/>
          </w:tcPr>
          <w:p w14:paraId="038CC669" w14:textId="77777777" w:rsidR="00DA7E16" w:rsidRPr="00B53F6C" w:rsidRDefault="00DA7E16" w:rsidP="0052044E">
            <w:pPr>
              <w:spacing w:after="120"/>
              <w:ind w:left="360"/>
              <w:rPr>
                <w:rFonts w:ascii="Footlight MT Light" w:hAnsi="Footlight MT Light" w:cs="Tahoma"/>
                <w:b/>
                <w:bCs/>
                <w:sz w:val="16"/>
                <w:szCs w:val="16"/>
                <w:lang w:eastAsia="id-ID"/>
              </w:rPr>
            </w:pPr>
          </w:p>
        </w:tc>
      </w:tr>
      <w:tr w:rsidR="00986A18" w:rsidRPr="00B53F6C" w14:paraId="77762281" w14:textId="77777777" w:rsidTr="003A12BF">
        <w:trPr>
          <w:trHeight w:val="491"/>
        </w:trPr>
        <w:tc>
          <w:tcPr>
            <w:tcW w:w="6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C06C0" w14:textId="77777777" w:rsidR="00DA7E16" w:rsidRPr="00B53F6C" w:rsidRDefault="00DA7E16" w:rsidP="003A12BF">
            <w:pPr>
              <w:spacing w:after="120"/>
              <w:jc w:val="center"/>
              <w:rPr>
                <w:rFonts w:ascii="Footlight MT Light" w:hAnsi="Footlight MT Light" w:cs="Tahoma"/>
                <w:b/>
                <w:bCs/>
                <w:lang w:eastAsia="id-ID"/>
              </w:rPr>
            </w:pPr>
            <w:r w:rsidRPr="00B53F6C">
              <w:rPr>
                <w:rFonts w:ascii="Footlight MT Light" w:hAnsi="Footlight MT Light" w:cs="Tahoma"/>
                <w:b/>
                <w:bCs/>
                <w:lang w:eastAsia="id-ID"/>
              </w:rPr>
              <w:t>No.</w:t>
            </w:r>
          </w:p>
        </w:tc>
        <w:tc>
          <w:tcPr>
            <w:tcW w:w="236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BAE45" w14:textId="77777777" w:rsidR="00DA7E16" w:rsidRPr="00B53F6C" w:rsidRDefault="00DA7E16" w:rsidP="003A12BF">
            <w:pPr>
              <w:spacing w:after="120"/>
              <w:jc w:val="center"/>
              <w:rPr>
                <w:rFonts w:ascii="Footlight MT Light" w:hAnsi="Footlight MT Light" w:cs="Tahoma"/>
                <w:b/>
                <w:bCs/>
                <w:lang w:eastAsia="id-ID"/>
              </w:rPr>
            </w:pPr>
            <w:r w:rsidRPr="00B53F6C">
              <w:rPr>
                <w:rFonts w:ascii="Footlight MT Light" w:hAnsi="Footlight MT Light" w:cs="Tahoma"/>
                <w:b/>
                <w:bCs/>
                <w:lang w:eastAsia="id-ID"/>
              </w:rPr>
              <w:t>Uraian</w:t>
            </w:r>
          </w:p>
        </w:tc>
        <w:tc>
          <w:tcPr>
            <w:tcW w:w="8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96195" w14:textId="77777777" w:rsidR="00DA7E16" w:rsidRPr="00B53F6C" w:rsidRDefault="00DA7E16" w:rsidP="0052044E">
            <w:pPr>
              <w:spacing w:after="120"/>
              <w:jc w:val="center"/>
              <w:rPr>
                <w:rFonts w:ascii="Footlight MT Light" w:hAnsi="Footlight MT Light" w:cs="Tahoma"/>
                <w:b/>
                <w:bCs/>
                <w:lang w:eastAsia="id-ID"/>
              </w:rPr>
            </w:pPr>
            <w:r w:rsidRPr="00B53F6C">
              <w:rPr>
                <w:rFonts w:ascii="Footlight MT Light" w:hAnsi="Footlight MT Light" w:cs="Tahoma"/>
                <w:b/>
                <w:bCs/>
                <w:lang w:eastAsia="id-ID"/>
              </w:rPr>
              <w:t>Satuan</w:t>
            </w:r>
          </w:p>
        </w:tc>
        <w:tc>
          <w:tcPr>
            <w:tcW w:w="104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F718D23" w14:textId="77777777" w:rsidR="00DA7E16" w:rsidRPr="00B53F6C" w:rsidRDefault="00DA7E16" w:rsidP="0052044E">
            <w:pPr>
              <w:spacing w:after="120"/>
              <w:jc w:val="center"/>
              <w:rPr>
                <w:rFonts w:ascii="Footlight MT Light" w:hAnsi="Footlight MT Light" w:cs="Tahoma"/>
                <w:b/>
                <w:bCs/>
                <w:lang w:eastAsia="id-ID"/>
              </w:rPr>
            </w:pPr>
            <w:r w:rsidRPr="00B53F6C">
              <w:rPr>
                <w:rFonts w:ascii="Footlight MT Light" w:hAnsi="Footlight MT Light" w:cs="Tahoma"/>
                <w:b/>
                <w:bCs/>
                <w:lang w:eastAsia="id-ID"/>
              </w:rPr>
              <w:t xml:space="preserve">Kuantitas </w:t>
            </w:r>
          </w:p>
        </w:tc>
        <w:tc>
          <w:tcPr>
            <w:tcW w:w="207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4042CC" w14:textId="77777777" w:rsidR="00DA7E16" w:rsidRPr="00B53F6C" w:rsidRDefault="00DA7E16" w:rsidP="0052044E">
            <w:pPr>
              <w:spacing w:after="120"/>
              <w:jc w:val="center"/>
              <w:rPr>
                <w:rFonts w:ascii="Footlight MT Light" w:hAnsi="Footlight MT Light" w:cs="Tahoma"/>
                <w:b/>
                <w:bCs/>
                <w:lang w:eastAsia="id-ID"/>
              </w:rPr>
            </w:pPr>
            <w:r w:rsidRPr="00B53F6C">
              <w:rPr>
                <w:rFonts w:ascii="Footlight MT Light" w:hAnsi="Footlight MT Light" w:cs="Tahoma"/>
                <w:b/>
                <w:bCs/>
                <w:lang w:eastAsia="id-ID"/>
              </w:rPr>
              <w:t>Harga Satuan (Rp)</w:t>
            </w:r>
          </w:p>
        </w:tc>
        <w:tc>
          <w:tcPr>
            <w:tcW w:w="13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64F3FBB" w14:textId="77777777" w:rsidR="00DA7E16" w:rsidRPr="00B53F6C" w:rsidRDefault="00DA7E16" w:rsidP="0052044E">
            <w:pPr>
              <w:spacing w:after="120"/>
              <w:ind w:left="-3"/>
              <w:jc w:val="center"/>
              <w:rPr>
                <w:rFonts w:ascii="Footlight MT Light" w:hAnsi="Footlight MT Light" w:cs="Tahoma"/>
                <w:b/>
                <w:bCs/>
                <w:lang w:eastAsia="id-ID"/>
              </w:rPr>
            </w:pPr>
            <w:r w:rsidRPr="00B53F6C">
              <w:rPr>
                <w:rFonts w:ascii="Footlight MT Light" w:hAnsi="Footlight MT Light" w:cs="Tahoma"/>
                <w:b/>
                <w:bCs/>
                <w:lang w:eastAsia="id-ID"/>
              </w:rPr>
              <w:t>Jumlah (Rp)</w:t>
            </w:r>
          </w:p>
        </w:tc>
        <w:tc>
          <w:tcPr>
            <w:tcW w:w="87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94CEEE8" w14:textId="77777777" w:rsidR="00DA7E16" w:rsidRPr="00B53F6C" w:rsidRDefault="00DA7E16" w:rsidP="0052044E">
            <w:pPr>
              <w:spacing w:after="120"/>
              <w:ind w:left="-5"/>
              <w:jc w:val="center"/>
              <w:rPr>
                <w:rFonts w:ascii="Footlight MT Light" w:hAnsi="Footlight MT Light" w:cs="Tahoma"/>
                <w:b/>
                <w:bCs/>
                <w:lang w:eastAsia="id-ID"/>
              </w:rPr>
            </w:pPr>
            <w:r w:rsidRPr="00B53F6C">
              <w:rPr>
                <w:rFonts w:ascii="Footlight MT Light" w:hAnsi="Footlight MT Light" w:cs="Tahoma"/>
                <w:b/>
                <w:bCs/>
                <w:lang w:eastAsia="id-ID"/>
              </w:rPr>
              <w:t>Ket</w:t>
            </w:r>
          </w:p>
        </w:tc>
      </w:tr>
      <w:tr w:rsidR="00986A18" w:rsidRPr="00B53F6C" w14:paraId="1D772782" w14:textId="77777777" w:rsidTr="003A12BF">
        <w:trPr>
          <w:trHeight w:val="491"/>
        </w:trPr>
        <w:tc>
          <w:tcPr>
            <w:tcW w:w="628" w:type="dxa"/>
            <w:vMerge/>
            <w:tcBorders>
              <w:top w:val="single" w:sz="4" w:space="0" w:color="auto"/>
              <w:left w:val="single" w:sz="4" w:space="0" w:color="auto"/>
              <w:bottom w:val="single" w:sz="4" w:space="0" w:color="auto"/>
              <w:right w:val="single" w:sz="4" w:space="0" w:color="auto"/>
            </w:tcBorders>
            <w:vAlign w:val="center"/>
            <w:hideMark/>
          </w:tcPr>
          <w:p w14:paraId="0A16A21B" w14:textId="77777777" w:rsidR="00DA7E16" w:rsidRPr="00B53F6C" w:rsidRDefault="00DA7E16" w:rsidP="003A12BF">
            <w:pPr>
              <w:spacing w:after="120"/>
              <w:jc w:val="center"/>
              <w:rPr>
                <w:rFonts w:ascii="Footlight MT Light" w:hAnsi="Footlight MT Light" w:cs="Tahoma"/>
                <w:b/>
                <w:bCs/>
                <w:sz w:val="16"/>
                <w:szCs w:val="16"/>
                <w:lang w:eastAsia="id-ID"/>
              </w:rPr>
            </w:pPr>
          </w:p>
        </w:tc>
        <w:tc>
          <w:tcPr>
            <w:tcW w:w="2368" w:type="dxa"/>
            <w:vMerge/>
            <w:tcBorders>
              <w:top w:val="single" w:sz="4" w:space="0" w:color="auto"/>
              <w:left w:val="single" w:sz="4" w:space="0" w:color="auto"/>
              <w:bottom w:val="single" w:sz="4" w:space="0" w:color="auto"/>
              <w:right w:val="single" w:sz="4" w:space="0" w:color="auto"/>
            </w:tcBorders>
            <w:vAlign w:val="center"/>
            <w:hideMark/>
          </w:tcPr>
          <w:p w14:paraId="2155A760"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805" w:type="dxa"/>
            <w:vMerge/>
            <w:tcBorders>
              <w:top w:val="single" w:sz="4" w:space="0" w:color="auto"/>
              <w:left w:val="single" w:sz="4" w:space="0" w:color="auto"/>
              <w:bottom w:val="single" w:sz="4" w:space="0" w:color="auto"/>
              <w:right w:val="single" w:sz="4" w:space="0" w:color="auto"/>
            </w:tcBorders>
            <w:vAlign w:val="center"/>
            <w:hideMark/>
          </w:tcPr>
          <w:p w14:paraId="6E02BEE0"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1048" w:type="dxa"/>
            <w:vMerge/>
            <w:tcBorders>
              <w:top w:val="single" w:sz="4" w:space="0" w:color="auto"/>
              <w:left w:val="single" w:sz="4" w:space="0" w:color="auto"/>
              <w:bottom w:val="single" w:sz="4" w:space="0" w:color="000000"/>
              <w:right w:val="single" w:sz="4" w:space="0" w:color="auto"/>
            </w:tcBorders>
            <w:vAlign w:val="center"/>
            <w:hideMark/>
          </w:tcPr>
          <w:p w14:paraId="7A618FA2"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2072" w:type="dxa"/>
            <w:vMerge/>
            <w:tcBorders>
              <w:top w:val="single" w:sz="4" w:space="0" w:color="auto"/>
              <w:left w:val="single" w:sz="4" w:space="0" w:color="auto"/>
              <w:bottom w:val="single" w:sz="4" w:space="0" w:color="000000"/>
              <w:right w:val="single" w:sz="4" w:space="0" w:color="auto"/>
            </w:tcBorders>
            <w:vAlign w:val="center"/>
            <w:hideMark/>
          </w:tcPr>
          <w:p w14:paraId="0BD02839"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1357" w:type="dxa"/>
            <w:vMerge/>
            <w:tcBorders>
              <w:top w:val="single" w:sz="4" w:space="0" w:color="auto"/>
              <w:left w:val="single" w:sz="4" w:space="0" w:color="auto"/>
              <w:bottom w:val="single" w:sz="4" w:space="0" w:color="000000"/>
              <w:right w:val="single" w:sz="4" w:space="0" w:color="auto"/>
            </w:tcBorders>
            <w:vAlign w:val="center"/>
            <w:hideMark/>
          </w:tcPr>
          <w:p w14:paraId="4BA3DB9D" w14:textId="77777777" w:rsidR="00DA7E16" w:rsidRPr="00B53F6C" w:rsidRDefault="00DA7E16" w:rsidP="0052044E">
            <w:pPr>
              <w:spacing w:after="120"/>
              <w:ind w:left="360"/>
              <w:rPr>
                <w:rFonts w:ascii="Footlight MT Light" w:hAnsi="Footlight MT Light" w:cs="Tahoma"/>
                <w:b/>
                <w:bCs/>
                <w:sz w:val="16"/>
                <w:szCs w:val="16"/>
                <w:lang w:eastAsia="id-ID"/>
              </w:rPr>
            </w:pPr>
          </w:p>
        </w:tc>
        <w:tc>
          <w:tcPr>
            <w:tcW w:w="870" w:type="dxa"/>
            <w:vMerge/>
            <w:tcBorders>
              <w:top w:val="single" w:sz="4" w:space="0" w:color="auto"/>
              <w:left w:val="single" w:sz="4" w:space="0" w:color="auto"/>
              <w:bottom w:val="single" w:sz="4" w:space="0" w:color="000000"/>
              <w:right w:val="single" w:sz="4" w:space="0" w:color="auto"/>
            </w:tcBorders>
            <w:vAlign w:val="center"/>
            <w:hideMark/>
          </w:tcPr>
          <w:p w14:paraId="682CE5C2" w14:textId="77777777" w:rsidR="00DA7E16" w:rsidRPr="00B53F6C" w:rsidRDefault="00DA7E16" w:rsidP="0052044E">
            <w:pPr>
              <w:spacing w:after="120"/>
              <w:ind w:left="360"/>
              <w:rPr>
                <w:rFonts w:ascii="Footlight MT Light" w:hAnsi="Footlight MT Light" w:cs="Tahoma"/>
                <w:b/>
                <w:bCs/>
                <w:sz w:val="16"/>
                <w:szCs w:val="16"/>
                <w:lang w:eastAsia="id-ID"/>
              </w:rPr>
            </w:pPr>
          </w:p>
        </w:tc>
      </w:tr>
      <w:tr w:rsidR="00986A18" w:rsidRPr="00B53F6C" w14:paraId="373AC6B0" w14:textId="77777777" w:rsidTr="003A12BF">
        <w:trPr>
          <w:trHeight w:val="255"/>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7F336C81"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(1)</w:t>
            </w:r>
          </w:p>
        </w:tc>
        <w:tc>
          <w:tcPr>
            <w:tcW w:w="2368" w:type="dxa"/>
            <w:tcBorders>
              <w:top w:val="nil"/>
              <w:left w:val="nil"/>
              <w:bottom w:val="single" w:sz="4" w:space="0" w:color="auto"/>
              <w:right w:val="single" w:sz="4" w:space="0" w:color="auto"/>
            </w:tcBorders>
            <w:shd w:val="clear" w:color="auto" w:fill="auto"/>
            <w:noWrap/>
            <w:vAlign w:val="center"/>
            <w:hideMark/>
          </w:tcPr>
          <w:p w14:paraId="72D69F99" w14:textId="77777777" w:rsidR="00DA7E16" w:rsidRPr="00B53F6C" w:rsidRDefault="00DA7E16" w:rsidP="003A12BF">
            <w:pPr>
              <w:ind w:left="360"/>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(2)</w:t>
            </w:r>
          </w:p>
        </w:tc>
        <w:tc>
          <w:tcPr>
            <w:tcW w:w="805" w:type="dxa"/>
            <w:tcBorders>
              <w:top w:val="nil"/>
              <w:left w:val="nil"/>
              <w:bottom w:val="single" w:sz="4" w:space="0" w:color="auto"/>
              <w:right w:val="single" w:sz="4" w:space="0" w:color="auto"/>
            </w:tcBorders>
            <w:shd w:val="clear" w:color="auto" w:fill="auto"/>
            <w:noWrap/>
            <w:vAlign w:val="center"/>
            <w:hideMark/>
          </w:tcPr>
          <w:p w14:paraId="2EB5B1D6"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(3)</w:t>
            </w:r>
          </w:p>
        </w:tc>
        <w:tc>
          <w:tcPr>
            <w:tcW w:w="1048" w:type="dxa"/>
            <w:tcBorders>
              <w:top w:val="nil"/>
              <w:left w:val="nil"/>
              <w:bottom w:val="single" w:sz="4" w:space="0" w:color="auto"/>
              <w:right w:val="single" w:sz="4" w:space="0" w:color="auto"/>
            </w:tcBorders>
            <w:shd w:val="clear" w:color="auto" w:fill="auto"/>
            <w:noWrap/>
            <w:vAlign w:val="center"/>
            <w:hideMark/>
          </w:tcPr>
          <w:p w14:paraId="0B741EF6"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(4)</w:t>
            </w:r>
          </w:p>
        </w:tc>
        <w:tc>
          <w:tcPr>
            <w:tcW w:w="2072" w:type="dxa"/>
            <w:tcBorders>
              <w:top w:val="nil"/>
              <w:left w:val="nil"/>
              <w:bottom w:val="single" w:sz="4" w:space="0" w:color="auto"/>
              <w:right w:val="single" w:sz="4" w:space="0" w:color="auto"/>
            </w:tcBorders>
            <w:shd w:val="clear" w:color="auto" w:fill="auto"/>
            <w:noWrap/>
            <w:vAlign w:val="center"/>
            <w:hideMark/>
          </w:tcPr>
          <w:p w14:paraId="00D46A09" w14:textId="77777777" w:rsidR="00DA7E16" w:rsidRPr="00B53F6C" w:rsidRDefault="00DA7E16" w:rsidP="003A12BF">
            <w:pPr>
              <w:ind w:left="13"/>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(5)</w:t>
            </w:r>
          </w:p>
        </w:tc>
        <w:tc>
          <w:tcPr>
            <w:tcW w:w="1357" w:type="dxa"/>
            <w:tcBorders>
              <w:top w:val="nil"/>
              <w:left w:val="nil"/>
              <w:bottom w:val="single" w:sz="4" w:space="0" w:color="auto"/>
              <w:right w:val="single" w:sz="4" w:space="0" w:color="auto"/>
            </w:tcBorders>
            <w:shd w:val="clear" w:color="auto" w:fill="auto"/>
            <w:noWrap/>
            <w:vAlign w:val="center"/>
            <w:hideMark/>
          </w:tcPr>
          <w:p w14:paraId="6FF48441" w14:textId="77777777" w:rsidR="00DA7E16" w:rsidRPr="00B53F6C" w:rsidRDefault="00DA7E16" w:rsidP="003A12BF">
            <w:pPr>
              <w:ind w:left="-43"/>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(6) = (4)x(5)</w:t>
            </w:r>
          </w:p>
        </w:tc>
        <w:tc>
          <w:tcPr>
            <w:tcW w:w="870" w:type="dxa"/>
            <w:tcBorders>
              <w:top w:val="nil"/>
              <w:left w:val="nil"/>
              <w:bottom w:val="single" w:sz="4" w:space="0" w:color="auto"/>
              <w:right w:val="single" w:sz="4" w:space="0" w:color="auto"/>
            </w:tcBorders>
            <w:shd w:val="clear" w:color="auto" w:fill="auto"/>
            <w:noWrap/>
            <w:vAlign w:val="center"/>
            <w:hideMark/>
          </w:tcPr>
          <w:p w14:paraId="1282992B"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(7)</w:t>
            </w:r>
          </w:p>
        </w:tc>
      </w:tr>
      <w:tr w:rsidR="00986A18" w:rsidRPr="00B53F6C" w14:paraId="6DA9940D"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64E50D06" w14:textId="77777777" w:rsidR="00DA7E16" w:rsidRPr="00B53F6C" w:rsidRDefault="00DA7E16" w:rsidP="003A12BF">
            <w:pPr>
              <w:jc w:val="center"/>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I.</w:t>
            </w:r>
          </w:p>
        </w:tc>
        <w:tc>
          <w:tcPr>
            <w:tcW w:w="2368" w:type="dxa"/>
            <w:tcBorders>
              <w:top w:val="nil"/>
              <w:left w:val="nil"/>
              <w:bottom w:val="nil"/>
              <w:right w:val="single" w:sz="4" w:space="0" w:color="auto"/>
            </w:tcBorders>
            <w:shd w:val="clear" w:color="auto" w:fill="auto"/>
            <w:noWrap/>
            <w:vAlign w:val="center"/>
            <w:hideMark/>
          </w:tcPr>
          <w:p w14:paraId="42319D22" w14:textId="77777777" w:rsidR="00DA7E16" w:rsidRPr="00B53F6C" w:rsidRDefault="00DA7E16" w:rsidP="003A12BF">
            <w:pPr>
              <w:jc w:val="center"/>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UPAH</w:t>
            </w:r>
          </w:p>
        </w:tc>
        <w:tc>
          <w:tcPr>
            <w:tcW w:w="805" w:type="dxa"/>
            <w:tcBorders>
              <w:top w:val="nil"/>
              <w:left w:val="nil"/>
              <w:bottom w:val="nil"/>
              <w:right w:val="single" w:sz="4" w:space="0" w:color="auto"/>
            </w:tcBorders>
            <w:shd w:val="clear" w:color="auto" w:fill="auto"/>
            <w:noWrap/>
            <w:vAlign w:val="center"/>
            <w:hideMark/>
          </w:tcPr>
          <w:p w14:paraId="04660828" w14:textId="2C88C9F3" w:rsidR="00DA7E16" w:rsidRPr="00B53F6C" w:rsidRDefault="00DA7E16" w:rsidP="003A12BF">
            <w:pPr>
              <w:jc w:val="center"/>
              <w:rPr>
                <w:rFonts w:ascii="Footlight MT Light" w:hAnsi="Footlight MT Light" w:cs="Tahoma"/>
                <w:sz w:val="16"/>
                <w:szCs w:val="16"/>
                <w:lang w:eastAsia="id-ID"/>
              </w:rPr>
            </w:pPr>
          </w:p>
        </w:tc>
        <w:tc>
          <w:tcPr>
            <w:tcW w:w="1048" w:type="dxa"/>
            <w:tcBorders>
              <w:top w:val="nil"/>
              <w:left w:val="nil"/>
              <w:bottom w:val="nil"/>
              <w:right w:val="single" w:sz="4" w:space="0" w:color="auto"/>
            </w:tcBorders>
            <w:shd w:val="clear" w:color="auto" w:fill="auto"/>
            <w:noWrap/>
            <w:vAlign w:val="center"/>
            <w:hideMark/>
          </w:tcPr>
          <w:p w14:paraId="5953A219" w14:textId="16B83F9A" w:rsidR="00DA7E16" w:rsidRPr="00B53F6C" w:rsidRDefault="00DA7E16" w:rsidP="003A12BF">
            <w:pPr>
              <w:jc w:val="center"/>
              <w:rPr>
                <w:rFonts w:ascii="Footlight MT Light" w:hAnsi="Footlight MT Light" w:cs="Tahoma"/>
                <w:sz w:val="16"/>
                <w:szCs w:val="16"/>
                <w:lang w:eastAsia="id-ID"/>
              </w:rPr>
            </w:pPr>
          </w:p>
        </w:tc>
        <w:tc>
          <w:tcPr>
            <w:tcW w:w="2072" w:type="dxa"/>
            <w:tcBorders>
              <w:top w:val="nil"/>
              <w:left w:val="nil"/>
              <w:bottom w:val="nil"/>
              <w:right w:val="single" w:sz="4" w:space="0" w:color="auto"/>
            </w:tcBorders>
            <w:shd w:val="clear" w:color="auto" w:fill="auto"/>
            <w:noWrap/>
            <w:vAlign w:val="center"/>
            <w:hideMark/>
          </w:tcPr>
          <w:p w14:paraId="787E826E" w14:textId="356CC5FF" w:rsidR="00DA7E16" w:rsidRPr="00B53F6C" w:rsidRDefault="00DA7E16" w:rsidP="003A12BF">
            <w:pPr>
              <w:jc w:val="center"/>
              <w:rPr>
                <w:rFonts w:ascii="Footlight MT Light" w:hAnsi="Footlight MT Light" w:cs="Tahoma"/>
                <w:sz w:val="16"/>
                <w:szCs w:val="16"/>
                <w:lang w:eastAsia="id-ID"/>
              </w:rPr>
            </w:pPr>
          </w:p>
        </w:tc>
        <w:tc>
          <w:tcPr>
            <w:tcW w:w="1357" w:type="dxa"/>
            <w:tcBorders>
              <w:top w:val="nil"/>
              <w:left w:val="nil"/>
              <w:bottom w:val="nil"/>
              <w:right w:val="single" w:sz="4" w:space="0" w:color="auto"/>
            </w:tcBorders>
            <w:shd w:val="clear" w:color="auto" w:fill="auto"/>
            <w:noWrap/>
            <w:vAlign w:val="center"/>
            <w:hideMark/>
          </w:tcPr>
          <w:p w14:paraId="285E9EA3" w14:textId="28F49351" w:rsidR="00DA7E16" w:rsidRPr="00B53F6C" w:rsidRDefault="00DA7E16" w:rsidP="003A12BF">
            <w:pPr>
              <w:jc w:val="center"/>
              <w:rPr>
                <w:rFonts w:ascii="Footlight MT Light" w:hAnsi="Footlight MT Light" w:cs="Tahoma"/>
                <w:sz w:val="16"/>
                <w:szCs w:val="16"/>
                <w:lang w:eastAsia="id-ID"/>
              </w:rPr>
            </w:pPr>
          </w:p>
        </w:tc>
        <w:tc>
          <w:tcPr>
            <w:tcW w:w="870" w:type="dxa"/>
            <w:tcBorders>
              <w:top w:val="nil"/>
              <w:left w:val="nil"/>
              <w:bottom w:val="nil"/>
              <w:right w:val="single" w:sz="4" w:space="0" w:color="auto"/>
            </w:tcBorders>
            <w:shd w:val="clear" w:color="auto" w:fill="auto"/>
            <w:noWrap/>
            <w:vAlign w:val="center"/>
            <w:hideMark/>
          </w:tcPr>
          <w:p w14:paraId="50F8A39D" w14:textId="49C44F6F" w:rsidR="00DA7E16" w:rsidRPr="00B53F6C" w:rsidRDefault="00DA7E16" w:rsidP="003A12BF">
            <w:pPr>
              <w:jc w:val="center"/>
              <w:rPr>
                <w:rFonts w:ascii="Footlight MT Light" w:hAnsi="Footlight MT Light" w:cs="Tahoma"/>
                <w:sz w:val="16"/>
                <w:szCs w:val="16"/>
                <w:lang w:eastAsia="id-ID"/>
              </w:rPr>
            </w:pPr>
          </w:p>
        </w:tc>
      </w:tr>
      <w:tr w:rsidR="00986A18" w:rsidRPr="00B53F6C" w14:paraId="7CDDFADB"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1DA1A4A5"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1</w:t>
            </w:r>
          </w:p>
        </w:tc>
        <w:tc>
          <w:tcPr>
            <w:tcW w:w="2368" w:type="dxa"/>
            <w:tcBorders>
              <w:top w:val="nil"/>
              <w:left w:val="nil"/>
              <w:bottom w:val="nil"/>
              <w:right w:val="single" w:sz="4" w:space="0" w:color="auto"/>
            </w:tcBorders>
            <w:shd w:val="clear" w:color="auto" w:fill="auto"/>
            <w:noWrap/>
            <w:vAlign w:val="center"/>
            <w:hideMark/>
          </w:tcPr>
          <w:p w14:paraId="5D361366"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center"/>
            <w:hideMark/>
          </w:tcPr>
          <w:p w14:paraId="7E931880"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center"/>
            <w:hideMark/>
          </w:tcPr>
          <w:p w14:paraId="6C1FEEA4"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center"/>
            <w:hideMark/>
          </w:tcPr>
          <w:p w14:paraId="20130B6E"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center"/>
            <w:hideMark/>
          </w:tcPr>
          <w:p w14:paraId="15AA4C90"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70" w:type="dxa"/>
            <w:tcBorders>
              <w:top w:val="nil"/>
              <w:left w:val="nil"/>
              <w:bottom w:val="nil"/>
              <w:right w:val="single" w:sz="4" w:space="0" w:color="auto"/>
            </w:tcBorders>
            <w:shd w:val="clear" w:color="auto" w:fill="auto"/>
            <w:noWrap/>
            <w:vAlign w:val="center"/>
            <w:hideMark/>
          </w:tcPr>
          <w:p w14:paraId="4147DC5F" w14:textId="0B283A55" w:rsidR="00DA7E16" w:rsidRPr="00B53F6C" w:rsidRDefault="00DA7E16" w:rsidP="003A12BF">
            <w:pPr>
              <w:jc w:val="center"/>
              <w:rPr>
                <w:rFonts w:ascii="Footlight MT Light" w:hAnsi="Footlight MT Light" w:cs="Tahoma"/>
                <w:sz w:val="16"/>
                <w:szCs w:val="16"/>
                <w:lang w:eastAsia="id-ID"/>
              </w:rPr>
            </w:pPr>
          </w:p>
        </w:tc>
      </w:tr>
      <w:tr w:rsidR="00986A18" w:rsidRPr="00B53F6C" w14:paraId="39362E76"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6AED954C"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2</w:t>
            </w:r>
          </w:p>
        </w:tc>
        <w:tc>
          <w:tcPr>
            <w:tcW w:w="2368" w:type="dxa"/>
            <w:tcBorders>
              <w:top w:val="nil"/>
              <w:left w:val="nil"/>
              <w:bottom w:val="nil"/>
              <w:right w:val="single" w:sz="4" w:space="0" w:color="auto"/>
            </w:tcBorders>
            <w:shd w:val="clear" w:color="auto" w:fill="auto"/>
            <w:noWrap/>
            <w:vAlign w:val="center"/>
            <w:hideMark/>
          </w:tcPr>
          <w:p w14:paraId="37857A9F"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center"/>
            <w:hideMark/>
          </w:tcPr>
          <w:p w14:paraId="16BE02E7"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center"/>
            <w:hideMark/>
          </w:tcPr>
          <w:p w14:paraId="128202EE"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center"/>
            <w:hideMark/>
          </w:tcPr>
          <w:p w14:paraId="20B721FB"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center"/>
            <w:hideMark/>
          </w:tcPr>
          <w:p w14:paraId="2C9F5288"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70" w:type="dxa"/>
            <w:tcBorders>
              <w:top w:val="nil"/>
              <w:left w:val="nil"/>
              <w:bottom w:val="nil"/>
              <w:right w:val="single" w:sz="4" w:space="0" w:color="auto"/>
            </w:tcBorders>
            <w:shd w:val="clear" w:color="auto" w:fill="auto"/>
            <w:noWrap/>
            <w:vAlign w:val="center"/>
            <w:hideMark/>
          </w:tcPr>
          <w:p w14:paraId="772DF5A8" w14:textId="21527CAA" w:rsidR="00DA7E16" w:rsidRPr="00B53F6C" w:rsidRDefault="00DA7E16" w:rsidP="003A12BF">
            <w:pPr>
              <w:jc w:val="center"/>
              <w:rPr>
                <w:rFonts w:ascii="Footlight MT Light" w:hAnsi="Footlight MT Light" w:cs="Tahoma"/>
                <w:sz w:val="16"/>
                <w:szCs w:val="16"/>
                <w:lang w:eastAsia="id-ID"/>
              </w:rPr>
            </w:pPr>
          </w:p>
        </w:tc>
      </w:tr>
      <w:tr w:rsidR="00986A18" w:rsidRPr="00B53F6C" w14:paraId="66FF0936"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6EA1253A" w14:textId="77777777" w:rsidR="00DA7E16" w:rsidRPr="00B53F6C" w:rsidRDefault="00DA7E16" w:rsidP="003A12BF">
            <w:pPr>
              <w:jc w:val="center"/>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II.</w:t>
            </w:r>
          </w:p>
        </w:tc>
        <w:tc>
          <w:tcPr>
            <w:tcW w:w="2368" w:type="dxa"/>
            <w:tcBorders>
              <w:top w:val="nil"/>
              <w:left w:val="nil"/>
              <w:bottom w:val="nil"/>
              <w:right w:val="single" w:sz="4" w:space="0" w:color="auto"/>
            </w:tcBorders>
            <w:shd w:val="clear" w:color="auto" w:fill="auto"/>
            <w:noWrap/>
            <w:vAlign w:val="center"/>
            <w:hideMark/>
          </w:tcPr>
          <w:p w14:paraId="371E2366" w14:textId="77777777" w:rsidR="00DA7E16" w:rsidRPr="00B53F6C" w:rsidRDefault="00DA7E16" w:rsidP="003A12BF">
            <w:pPr>
              <w:jc w:val="center"/>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BAHAN</w:t>
            </w:r>
          </w:p>
        </w:tc>
        <w:tc>
          <w:tcPr>
            <w:tcW w:w="805" w:type="dxa"/>
            <w:tcBorders>
              <w:top w:val="nil"/>
              <w:left w:val="nil"/>
              <w:bottom w:val="nil"/>
              <w:right w:val="single" w:sz="4" w:space="0" w:color="auto"/>
            </w:tcBorders>
            <w:shd w:val="clear" w:color="auto" w:fill="auto"/>
            <w:noWrap/>
            <w:vAlign w:val="center"/>
            <w:hideMark/>
          </w:tcPr>
          <w:p w14:paraId="1A40C750" w14:textId="7485388E" w:rsidR="00DA7E16" w:rsidRPr="00B53F6C" w:rsidRDefault="00DA7E16" w:rsidP="003A12BF">
            <w:pPr>
              <w:jc w:val="center"/>
              <w:rPr>
                <w:rFonts w:ascii="Footlight MT Light" w:hAnsi="Footlight MT Light" w:cs="Tahoma"/>
                <w:sz w:val="16"/>
                <w:szCs w:val="16"/>
                <w:lang w:eastAsia="id-ID"/>
              </w:rPr>
            </w:pPr>
          </w:p>
        </w:tc>
        <w:tc>
          <w:tcPr>
            <w:tcW w:w="1048" w:type="dxa"/>
            <w:tcBorders>
              <w:top w:val="nil"/>
              <w:left w:val="nil"/>
              <w:bottom w:val="nil"/>
              <w:right w:val="single" w:sz="4" w:space="0" w:color="auto"/>
            </w:tcBorders>
            <w:shd w:val="clear" w:color="auto" w:fill="auto"/>
            <w:noWrap/>
            <w:vAlign w:val="center"/>
            <w:hideMark/>
          </w:tcPr>
          <w:p w14:paraId="422B17F0" w14:textId="35D7A5A2" w:rsidR="00DA7E16" w:rsidRPr="00B53F6C" w:rsidRDefault="00DA7E16" w:rsidP="003A12BF">
            <w:pPr>
              <w:jc w:val="center"/>
              <w:rPr>
                <w:rFonts w:ascii="Footlight MT Light" w:hAnsi="Footlight MT Light" w:cs="Tahoma"/>
                <w:sz w:val="16"/>
                <w:szCs w:val="16"/>
                <w:lang w:eastAsia="id-ID"/>
              </w:rPr>
            </w:pPr>
          </w:p>
        </w:tc>
        <w:tc>
          <w:tcPr>
            <w:tcW w:w="2072" w:type="dxa"/>
            <w:tcBorders>
              <w:top w:val="nil"/>
              <w:left w:val="nil"/>
              <w:bottom w:val="nil"/>
              <w:right w:val="single" w:sz="4" w:space="0" w:color="auto"/>
            </w:tcBorders>
            <w:shd w:val="clear" w:color="auto" w:fill="auto"/>
            <w:noWrap/>
            <w:vAlign w:val="center"/>
            <w:hideMark/>
          </w:tcPr>
          <w:p w14:paraId="0A421DCB" w14:textId="2CFA100B" w:rsidR="00DA7E16" w:rsidRPr="00B53F6C" w:rsidRDefault="00DA7E16" w:rsidP="003A12BF">
            <w:pPr>
              <w:jc w:val="center"/>
              <w:rPr>
                <w:rFonts w:ascii="Footlight MT Light" w:hAnsi="Footlight MT Light" w:cs="Tahoma"/>
                <w:sz w:val="16"/>
                <w:szCs w:val="16"/>
                <w:lang w:eastAsia="id-ID"/>
              </w:rPr>
            </w:pPr>
          </w:p>
        </w:tc>
        <w:tc>
          <w:tcPr>
            <w:tcW w:w="1357" w:type="dxa"/>
            <w:tcBorders>
              <w:top w:val="nil"/>
              <w:left w:val="nil"/>
              <w:bottom w:val="nil"/>
              <w:right w:val="single" w:sz="4" w:space="0" w:color="auto"/>
            </w:tcBorders>
            <w:shd w:val="clear" w:color="auto" w:fill="auto"/>
            <w:noWrap/>
            <w:vAlign w:val="center"/>
            <w:hideMark/>
          </w:tcPr>
          <w:p w14:paraId="257DB2CA" w14:textId="104647D2" w:rsidR="00DA7E16" w:rsidRPr="00B53F6C" w:rsidRDefault="00DA7E16" w:rsidP="003A12BF">
            <w:pPr>
              <w:jc w:val="center"/>
              <w:rPr>
                <w:rFonts w:ascii="Footlight MT Light" w:hAnsi="Footlight MT Light" w:cs="Tahoma"/>
                <w:sz w:val="16"/>
                <w:szCs w:val="16"/>
                <w:lang w:eastAsia="id-ID"/>
              </w:rPr>
            </w:pPr>
          </w:p>
        </w:tc>
        <w:tc>
          <w:tcPr>
            <w:tcW w:w="870" w:type="dxa"/>
            <w:tcBorders>
              <w:top w:val="nil"/>
              <w:left w:val="nil"/>
              <w:bottom w:val="nil"/>
              <w:right w:val="single" w:sz="4" w:space="0" w:color="auto"/>
            </w:tcBorders>
            <w:shd w:val="clear" w:color="auto" w:fill="auto"/>
            <w:noWrap/>
            <w:vAlign w:val="center"/>
            <w:hideMark/>
          </w:tcPr>
          <w:p w14:paraId="6240B224" w14:textId="733E0440" w:rsidR="00DA7E16" w:rsidRPr="00B53F6C" w:rsidRDefault="00DA7E16" w:rsidP="003A12BF">
            <w:pPr>
              <w:jc w:val="center"/>
              <w:rPr>
                <w:rFonts w:ascii="Footlight MT Light" w:hAnsi="Footlight MT Light" w:cs="Tahoma"/>
                <w:sz w:val="16"/>
                <w:szCs w:val="16"/>
                <w:lang w:eastAsia="id-ID"/>
              </w:rPr>
            </w:pPr>
          </w:p>
        </w:tc>
      </w:tr>
      <w:tr w:rsidR="00986A18" w:rsidRPr="00B53F6C" w14:paraId="429C4273"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6111394D"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1</w:t>
            </w:r>
          </w:p>
        </w:tc>
        <w:tc>
          <w:tcPr>
            <w:tcW w:w="2368" w:type="dxa"/>
            <w:tcBorders>
              <w:top w:val="nil"/>
              <w:left w:val="nil"/>
              <w:bottom w:val="nil"/>
              <w:right w:val="single" w:sz="4" w:space="0" w:color="auto"/>
            </w:tcBorders>
            <w:shd w:val="clear" w:color="auto" w:fill="auto"/>
            <w:noWrap/>
            <w:vAlign w:val="center"/>
            <w:hideMark/>
          </w:tcPr>
          <w:p w14:paraId="6CD03342"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center"/>
            <w:hideMark/>
          </w:tcPr>
          <w:p w14:paraId="0A4B6796"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center"/>
            <w:hideMark/>
          </w:tcPr>
          <w:p w14:paraId="09D19BAB"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center"/>
            <w:hideMark/>
          </w:tcPr>
          <w:p w14:paraId="494DAF1C"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center"/>
            <w:hideMark/>
          </w:tcPr>
          <w:p w14:paraId="4443A3A8"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70" w:type="dxa"/>
            <w:tcBorders>
              <w:top w:val="nil"/>
              <w:left w:val="nil"/>
              <w:bottom w:val="nil"/>
              <w:right w:val="single" w:sz="4" w:space="0" w:color="auto"/>
            </w:tcBorders>
            <w:shd w:val="clear" w:color="auto" w:fill="auto"/>
            <w:noWrap/>
            <w:vAlign w:val="center"/>
            <w:hideMark/>
          </w:tcPr>
          <w:p w14:paraId="71EA3FBE" w14:textId="2D35F799" w:rsidR="00DA7E16" w:rsidRPr="00B53F6C" w:rsidRDefault="00DA7E16" w:rsidP="003A12BF">
            <w:pPr>
              <w:jc w:val="center"/>
              <w:rPr>
                <w:rFonts w:ascii="Footlight MT Light" w:hAnsi="Footlight MT Light" w:cs="Tahoma"/>
                <w:sz w:val="16"/>
                <w:szCs w:val="16"/>
                <w:lang w:eastAsia="id-ID"/>
              </w:rPr>
            </w:pPr>
          </w:p>
        </w:tc>
      </w:tr>
      <w:tr w:rsidR="00986A18" w:rsidRPr="00B53F6C" w14:paraId="75631D2E"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7FAE1B4D"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2</w:t>
            </w:r>
          </w:p>
        </w:tc>
        <w:tc>
          <w:tcPr>
            <w:tcW w:w="2368" w:type="dxa"/>
            <w:tcBorders>
              <w:top w:val="nil"/>
              <w:left w:val="nil"/>
              <w:bottom w:val="nil"/>
              <w:right w:val="single" w:sz="4" w:space="0" w:color="auto"/>
            </w:tcBorders>
            <w:shd w:val="clear" w:color="auto" w:fill="auto"/>
            <w:noWrap/>
            <w:vAlign w:val="center"/>
            <w:hideMark/>
          </w:tcPr>
          <w:p w14:paraId="555A5DE5"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center"/>
            <w:hideMark/>
          </w:tcPr>
          <w:p w14:paraId="06D0FD07"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center"/>
            <w:hideMark/>
          </w:tcPr>
          <w:p w14:paraId="1A879910"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center"/>
            <w:hideMark/>
          </w:tcPr>
          <w:p w14:paraId="5F07B208"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center"/>
            <w:hideMark/>
          </w:tcPr>
          <w:p w14:paraId="4545D817"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70" w:type="dxa"/>
            <w:tcBorders>
              <w:top w:val="nil"/>
              <w:left w:val="nil"/>
              <w:bottom w:val="nil"/>
              <w:right w:val="single" w:sz="4" w:space="0" w:color="auto"/>
            </w:tcBorders>
            <w:shd w:val="clear" w:color="auto" w:fill="auto"/>
            <w:noWrap/>
            <w:vAlign w:val="center"/>
            <w:hideMark/>
          </w:tcPr>
          <w:p w14:paraId="237FB583" w14:textId="0A68753D" w:rsidR="00DA7E16" w:rsidRPr="00B53F6C" w:rsidRDefault="00DA7E16" w:rsidP="003A12BF">
            <w:pPr>
              <w:jc w:val="center"/>
              <w:rPr>
                <w:rFonts w:ascii="Footlight MT Light" w:hAnsi="Footlight MT Light" w:cs="Tahoma"/>
                <w:sz w:val="16"/>
                <w:szCs w:val="16"/>
                <w:lang w:eastAsia="id-ID"/>
              </w:rPr>
            </w:pPr>
          </w:p>
        </w:tc>
      </w:tr>
      <w:tr w:rsidR="00986A18" w:rsidRPr="00B53F6C" w14:paraId="64DD06B6"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76636F8F" w14:textId="77777777" w:rsidR="00DA7E16" w:rsidRPr="00B53F6C" w:rsidRDefault="00DA7E16" w:rsidP="003A12BF">
            <w:pPr>
              <w:jc w:val="center"/>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III.</w:t>
            </w:r>
          </w:p>
        </w:tc>
        <w:tc>
          <w:tcPr>
            <w:tcW w:w="2368" w:type="dxa"/>
            <w:tcBorders>
              <w:top w:val="nil"/>
              <w:left w:val="nil"/>
              <w:bottom w:val="nil"/>
              <w:right w:val="single" w:sz="4" w:space="0" w:color="auto"/>
            </w:tcBorders>
            <w:shd w:val="clear" w:color="auto" w:fill="auto"/>
            <w:noWrap/>
            <w:vAlign w:val="center"/>
            <w:hideMark/>
          </w:tcPr>
          <w:p w14:paraId="5FBBB8E8" w14:textId="77777777" w:rsidR="00DA7E16" w:rsidRPr="00B53F6C" w:rsidRDefault="00DA7E16" w:rsidP="003A12BF">
            <w:pPr>
              <w:jc w:val="center"/>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PERALATAN</w:t>
            </w:r>
          </w:p>
        </w:tc>
        <w:tc>
          <w:tcPr>
            <w:tcW w:w="805" w:type="dxa"/>
            <w:tcBorders>
              <w:top w:val="nil"/>
              <w:left w:val="nil"/>
              <w:bottom w:val="nil"/>
              <w:right w:val="single" w:sz="4" w:space="0" w:color="auto"/>
            </w:tcBorders>
            <w:shd w:val="clear" w:color="auto" w:fill="auto"/>
            <w:noWrap/>
            <w:vAlign w:val="center"/>
            <w:hideMark/>
          </w:tcPr>
          <w:p w14:paraId="3FB19524" w14:textId="646651AA" w:rsidR="00DA7E16" w:rsidRPr="00B53F6C" w:rsidRDefault="00DA7E16" w:rsidP="003A12BF">
            <w:pPr>
              <w:jc w:val="center"/>
              <w:rPr>
                <w:rFonts w:ascii="Footlight MT Light" w:hAnsi="Footlight MT Light" w:cs="Tahoma"/>
                <w:sz w:val="16"/>
                <w:szCs w:val="16"/>
                <w:lang w:eastAsia="id-ID"/>
              </w:rPr>
            </w:pPr>
          </w:p>
        </w:tc>
        <w:tc>
          <w:tcPr>
            <w:tcW w:w="1048" w:type="dxa"/>
            <w:tcBorders>
              <w:top w:val="nil"/>
              <w:left w:val="nil"/>
              <w:bottom w:val="nil"/>
              <w:right w:val="single" w:sz="4" w:space="0" w:color="auto"/>
            </w:tcBorders>
            <w:shd w:val="clear" w:color="auto" w:fill="auto"/>
            <w:noWrap/>
            <w:vAlign w:val="center"/>
            <w:hideMark/>
          </w:tcPr>
          <w:p w14:paraId="1AB35F65" w14:textId="4457E2EA" w:rsidR="00DA7E16" w:rsidRPr="00B53F6C" w:rsidRDefault="00DA7E16" w:rsidP="003A12BF">
            <w:pPr>
              <w:jc w:val="center"/>
              <w:rPr>
                <w:rFonts w:ascii="Footlight MT Light" w:hAnsi="Footlight MT Light" w:cs="Tahoma"/>
                <w:sz w:val="16"/>
                <w:szCs w:val="16"/>
                <w:lang w:eastAsia="id-ID"/>
              </w:rPr>
            </w:pPr>
          </w:p>
        </w:tc>
        <w:tc>
          <w:tcPr>
            <w:tcW w:w="2072" w:type="dxa"/>
            <w:tcBorders>
              <w:top w:val="nil"/>
              <w:left w:val="nil"/>
              <w:bottom w:val="nil"/>
              <w:right w:val="single" w:sz="4" w:space="0" w:color="auto"/>
            </w:tcBorders>
            <w:shd w:val="clear" w:color="auto" w:fill="auto"/>
            <w:noWrap/>
            <w:vAlign w:val="center"/>
            <w:hideMark/>
          </w:tcPr>
          <w:p w14:paraId="6E5F6CF2" w14:textId="7AA90405" w:rsidR="00DA7E16" w:rsidRPr="00B53F6C" w:rsidRDefault="00DA7E16" w:rsidP="003A12BF">
            <w:pPr>
              <w:jc w:val="center"/>
              <w:rPr>
                <w:rFonts w:ascii="Footlight MT Light" w:hAnsi="Footlight MT Light" w:cs="Tahoma"/>
                <w:sz w:val="16"/>
                <w:szCs w:val="16"/>
                <w:lang w:eastAsia="id-ID"/>
              </w:rPr>
            </w:pPr>
          </w:p>
        </w:tc>
        <w:tc>
          <w:tcPr>
            <w:tcW w:w="1357" w:type="dxa"/>
            <w:tcBorders>
              <w:top w:val="nil"/>
              <w:left w:val="nil"/>
              <w:bottom w:val="nil"/>
              <w:right w:val="single" w:sz="4" w:space="0" w:color="auto"/>
            </w:tcBorders>
            <w:shd w:val="clear" w:color="auto" w:fill="auto"/>
            <w:noWrap/>
            <w:vAlign w:val="center"/>
            <w:hideMark/>
          </w:tcPr>
          <w:p w14:paraId="5DE37626" w14:textId="410C2BED" w:rsidR="00DA7E16" w:rsidRPr="00B53F6C" w:rsidRDefault="00DA7E16" w:rsidP="003A12BF">
            <w:pPr>
              <w:jc w:val="center"/>
              <w:rPr>
                <w:rFonts w:ascii="Footlight MT Light" w:hAnsi="Footlight MT Light" w:cs="Tahoma"/>
                <w:sz w:val="16"/>
                <w:szCs w:val="16"/>
                <w:lang w:eastAsia="id-ID"/>
              </w:rPr>
            </w:pPr>
          </w:p>
        </w:tc>
        <w:tc>
          <w:tcPr>
            <w:tcW w:w="870" w:type="dxa"/>
            <w:tcBorders>
              <w:top w:val="nil"/>
              <w:left w:val="nil"/>
              <w:bottom w:val="nil"/>
              <w:right w:val="single" w:sz="4" w:space="0" w:color="auto"/>
            </w:tcBorders>
            <w:shd w:val="clear" w:color="auto" w:fill="auto"/>
            <w:noWrap/>
            <w:vAlign w:val="center"/>
            <w:hideMark/>
          </w:tcPr>
          <w:p w14:paraId="7A3881EB" w14:textId="0AFE0389" w:rsidR="00DA7E16" w:rsidRPr="00B53F6C" w:rsidRDefault="00DA7E16" w:rsidP="003A12BF">
            <w:pPr>
              <w:jc w:val="center"/>
              <w:rPr>
                <w:rFonts w:ascii="Footlight MT Light" w:hAnsi="Footlight MT Light" w:cs="Tahoma"/>
                <w:sz w:val="16"/>
                <w:szCs w:val="16"/>
                <w:lang w:eastAsia="id-ID"/>
              </w:rPr>
            </w:pPr>
          </w:p>
        </w:tc>
      </w:tr>
      <w:tr w:rsidR="00986A18" w:rsidRPr="00B53F6C" w14:paraId="5589061F"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0E575527"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1</w:t>
            </w:r>
          </w:p>
        </w:tc>
        <w:tc>
          <w:tcPr>
            <w:tcW w:w="2368" w:type="dxa"/>
            <w:tcBorders>
              <w:top w:val="nil"/>
              <w:left w:val="nil"/>
              <w:bottom w:val="nil"/>
              <w:right w:val="single" w:sz="4" w:space="0" w:color="auto"/>
            </w:tcBorders>
            <w:shd w:val="clear" w:color="auto" w:fill="auto"/>
            <w:noWrap/>
            <w:vAlign w:val="center"/>
            <w:hideMark/>
          </w:tcPr>
          <w:p w14:paraId="476A7543"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center"/>
            <w:hideMark/>
          </w:tcPr>
          <w:p w14:paraId="5A2158BD"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center"/>
            <w:hideMark/>
          </w:tcPr>
          <w:p w14:paraId="4C563CDA"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center"/>
            <w:hideMark/>
          </w:tcPr>
          <w:p w14:paraId="23694A25"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center"/>
            <w:hideMark/>
          </w:tcPr>
          <w:p w14:paraId="194E23D8"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70" w:type="dxa"/>
            <w:tcBorders>
              <w:top w:val="nil"/>
              <w:left w:val="nil"/>
              <w:bottom w:val="nil"/>
              <w:right w:val="single" w:sz="4" w:space="0" w:color="auto"/>
            </w:tcBorders>
            <w:shd w:val="clear" w:color="auto" w:fill="auto"/>
            <w:noWrap/>
            <w:vAlign w:val="center"/>
            <w:hideMark/>
          </w:tcPr>
          <w:p w14:paraId="65C1C3FF" w14:textId="4DDA497A" w:rsidR="00DA7E16" w:rsidRPr="00B53F6C" w:rsidRDefault="00DA7E16" w:rsidP="003A12BF">
            <w:pPr>
              <w:jc w:val="center"/>
              <w:rPr>
                <w:rFonts w:ascii="Footlight MT Light" w:hAnsi="Footlight MT Light" w:cs="Tahoma"/>
                <w:sz w:val="16"/>
                <w:szCs w:val="16"/>
                <w:lang w:eastAsia="id-ID"/>
              </w:rPr>
            </w:pPr>
          </w:p>
        </w:tc>
      </w:tr>
      <w:tr w:rsidR="00986A18" w:rsidRPr="00B53F6C" w14:paraId="68486B76"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04BCB01A"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2</w:t>
            </w:r>
          </w:p>
        </w:tc>
        <w:tc>
          <w:tcPr>
            <w:tcW w:w="2368" w:type="dxa"/>
            <w:tcBorders>
              <w:top w:val="nil"/>
              <w:left w:val="nil"/>
              <w:bottom w:val="nil"/>
              <w:right w:val="single" w:sz="4" w:space="0" w:color="auto"/>
            </w:tcBorders>
            <w:shd w:val="clear" w:color="auto" w:fill="auto"/>
            <w:noWrap/>
            <w:vAlign w:val="center"/>
            <w:hideMark/>
          </w:tcPr>
          <w:p w14:paraId="55BC8AF1"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05" w:type="dxa"/>
            <w:tcBorders>
              <w:top w:val="nil"/>
              <w:left w:val="nil"/>
              <w:bottom w:val="nil"/>
              <w:right w:val="single" w:sz="4" w:space="0" w:color="auto"/>
            </w:tcBorders>
            <w:shd w:val="clear" w:color="auto" w:fill="auto"/>
            <w:noWrap/>
            <w:vAlign w:val="center"/>
            <w:hideMark/>
          </w:tcPr>
          <w:p w14:paraId="3D2B33EA"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048" w:type="dxa"/>
            <w:tcBorders>
              <w:top w:val="nil"/>
              <w:left w:val="nil"/>
              <w:bottom w:val="nil"/>
              <w:right w:val="single" w:sz="4" w:space="0" w:color="auto"/>
            </w:tcBorders>
            <w:shd w:val="clear" w:color="auto" w:fill="auto"/>
            <w:noWrap/>
            <w:vAlign w:val="center"/>
            <w:hideMark/>
          </w:tcPr>
          <w:p w14:paraId="3D737538"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2072" w:type="dxa"/>
            <w:tcBorders>
              <w:top w:val="nil"/>
              <w:left w:val="nil"/>
              <w:bottom w:val="nil"/>
              <w:right w:val="single" w:sz="4" w:space="0" w:color="auto"/>
            </w:tcBorders>
            <w:shd w:val="clear" w:color="auto" w:fill="auto"/>
            <w:noWrap/>
            <w:vAlign w:val="center"/>
            <w:hideMark/>
          </w:tcPr>
          <w:p w14:paraId="1164BDB0"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1357" w:type="dxa"/>
            <w:tcBorders>
              <w:top w:val="nil"/>
              <w:left w:val="nil"/>
              <w:bottom w:val="nil"/>
              <w:right w:val="single" w:sz="4" w:space="0" w:color="auto"/>
            </w:tcBorders>
            <w:shd w:val="clear" w:color="auto" w:fill="auto"/>
            <w:noWrap/>
            <w:vAlign w:val="center"/>
            <w:hideMark/>
          </w:tcPr>
          <w:p w14:paraId="60CDC255" w14:textId="77777777" w:rsidR="00DA7E16" w:rsidRPr="00B53F6C" w:rsidRDefault="00DA7E16" w:rsidP="003A12BF">
            <w:pPr>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70" w:type="dxa"/>
            <w:tcBorders>
              <w:top w:val="nil"/>
              <w:left w:val="nil"/>
              <w:bottom w:val="nil"/>
              <w:right w:val="single" w:sz="4" w:space="0" w:color="auto"/>
            </w:tcBorders>
            <w:shd w:val="clear" w:color="auto" w:fill="auto"/>
            <w:noWrap/>
            <w:vAlign w:val="center"/>
            <w:hideMark/>
          </w:tcPr>
          <w:p w14:paraId="50A515F6" w14:textId="4A41BBB0" w:rsidR="00DA7E16" w:rsidRPr="00B53F6C" w:rsidRDefault="00DA7E16" w:rsidP="003A12BF">
            <w:pPr>
              <w:jc w:val="center"/>
              <w:rPr>
                <w:rFonts w:ascii="Footlight MT Light" w:hAnsi="Footlight MT Light" w:cs="Tahoma"/>
                <w:sz w:val="16"/>
                <w:szCs w:val="16"/>
                <w:lang w:eastAsia="id-ID"/>
              </w:rPr>
            </w:pPr>
          </w:p>
        </w:tc>
      </w:tr>
      <w:tr w:rsidR="00986A18" w:rsidRPr="00B53F6C" w14:paraId="18A6A7CD" w14:textId="77777777" w:rsidTr="003A12BF">
        <w:trPr>
          <w:trHeight w:val="330"/>
        </w:trPr>
        <w:tc>
          <w:tcPr>
            <w:tcW w:w="628" w:type="dxa"/>
            <w:tcBorders>
              <w:top w:val="nil"/>
              <w:left w:val="single" w:sz="4" w:space="0" w:color="auto"/>
              <w:bottom w:val="single" w:sz="4" w:space="0" w:color="auto"/>
              <w:right w:val="single" w:sz="4" w:space="0" w:color="auto"/>
            </w:tcBorders>
            <w:shd w:val="clear" w:color="auto" w:fill="auto"/>
            <w:noWrap/>
            <w:vAlign w:val="center"/>
            <w:hideMark/>
          </w:tcPr>
          <w:p w14:paraId="3D4F79B1" w14:textId="1E07405C" w:rsidR="00DA7E16" w:rsidRPr="00B53F6C" w:rsidRDefault="00DA7E16" w:rsidP="003A12BF">
            <w:pPr>
              <w:spacing w:after="120"/>
              <w:jc w:val="center"/>
              <w:rPr>
                <w:rFonts w:ascii="Footlight MT Light" w:hAnsi="Footlight MT Light" w:cs="Tahoma"/>
                <w:sz w:val="16"/>
                <w:szCs w:val="16"/>
                <w:lang w:eastAsia="id-ID"/>
              </w:rPr>
            </w:pPr>
          </w:p>
        </w:tc>
        <w:tc>
          <w:tcPr>
            <w:tcW w:w="2368" w:type="dxa"/>
            <w:tcBorders>
              <w:top w:val="nil"/>
              <w:left w:val="nil"/>
              <w:bottom w:val="single" w:sz="4" w:space="0" w:color="auto"/>
              <w:right w:val="single" w:sz="4" w:space="0" w:color="auto"/>
            </w:tcBorders>
            <w:shd w:val="clear" w:color="auto" w:fill="auto"/>
            <w:noWrap/>
            <w:vAlign w:val="bottom"/>
            <w:hideMark/>
          </w:tcPr>
          <w:p w14:paraId="2CFC3D64" w14:textId="77777777" w:rsidR="00DA7E16" w:rsidRPr="00B53F6C" w:rsidRDefault="00DA7E16" w:rsidP="0052044E">
            <w:pPr>
              <w:spacing w:after="120"/>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805" w:type="dxa"/>
            <w:tcBorders>
              <w:top w:val="nil"/>
              <w:left w:val="nil"/>
              <w:bottom w:val="single" w:sz="4" w:space="0" w:color="auto"/>
              <w:right w:val="single" w:sz="4" w:space="0" w:color="auto"/>
            </w:tcBorders>
            <w:shd w:val="clear" w:color="auto" w:fill="auto"/>
            <w:noWrap/>
            <w:vAlign w:val="bottom"/>
            <w:hideMark/>
          </w:tcPr>
          <w:p w14:paraId="63CBE0BF" w14:textId="77777777" w:rsidR="00DA7E16" w:rsidRPr="00B53F6C" w:rsidRDefault="00DA7E16" w:rsidP="0052044E">
            <w:pPr>
              <w:spacing w:after="120"/>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1048" w:type="dxa"/>
            <w:tcBorders>
              <w:top w:val="nil"/>
              <w:left w:val="nil"/>
              <w:bottom w:val="single" w:sz="4" w:space="0" w:color="auto"/>
              <w:right w:val="single" w:sz="4" w:space="0" w:color="auto"/>
            </w:tcBorders>
            <w:shd w:val="clear" w:color="auto" w:fill="auto"/>
            <w:noWrap/>
            <w:vAlign w:val="bottom"/>
            <w:hideMark/>
          </w:tcPr>
          <w:p w14:paraId="1F79DACD" w14:textId="77777777" w:rsidR="00DA7E16" w:rsidRPr="00B53F6C" w:rsidRDefault="00DA7E16" w:rsidP="0052044E">
            <w:pPr>
              <w:spacing w:after="120"/>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2072" w:type="dxa"/>
            <w:tcBorders>
              <w:top w:val="nil"/>
              <w:left w:val="nil"/>
              <w:bottom w:val="single" w:sz="4" w:space="0" w:color="auto"/>
              <w:right w:val="single" w:sz="4" w:space="0" w:color="auto"/>
            </w:tcBorders>
            <w:shd w:val="clear" w:color="auto" w:fill="auto"/>
            <w:noWrap/>
            <w:vAlign w:val="bottom"/>
            <w:hideMark/>
          </w:tcPr>
          <w:p w14:paraId="20CBB507" w14:textId="77777777" w:rsidR="00DA7E16" w:rsidRPr="00B53F6C" w:rsidRDefault="00DA7E16" w:rsidP="0052044E">
            <w:pPr>
              <w:spacing w:after="120"/>
              <w:jc w:val="right"/>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1357" w:type="dxa"/>
            <w:tcBorders>
              <w:top w:val="nil"/>
              <w:left w:val="nil"/>
              <w:bottom w:val="single" w:sz="4" w:space="0" w:color="auto"/>
              <w:right w:val="single" w:sz="4" w:space="0" w:color="auto"/>
            </w:tcBorders>
            <w:shd w:val="clear" w:color="auto" w:fill="auto"/>
            <w:noWrap/>
            <w:vAlign w:val="bottom"/>
            <w:hideMark/>
          </w:tcPr>
          <w:p w14:paraId="41EC9D1E" w14:textId="77777777" w:rsidR="00DA7E16" w:rsidRPr="00B53F6C" w:rsidRDefault="00DA7E16" w:rsidP="0052044E">
            <w:pPr>
              <w:spacing w:after="120"/>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870" w:type="dxa"/>
            <w:tcBorders>
              <w:top w:val="nil"/>
              <w:left w:val="nil"/>
              <w:bottom w:val="single" w:sz="4" w:space="0" w:color="auto"/>
              <w:right w:val="single" w:sz="4" w:space="0" w:color="auto"/>
            </w:tcBorders>
            <w:shd w:val="clear" w:color="auto" w:fill="auto"/>
            <w:noWrap/>
            <w:vAlign w:val="bottom"/>
            <w:hideMark/>
          </w:tcPr>
          <w:p w14:paraId="2D545DFE" w14:textId="77777777" w:rsidR="00DA7E16" w:rsidRPr="00B53F6C" w:rsidRDefault="00DA7E16" w:rsidP="0052044E">
            <w:pPr>
              <w:spacing w:after="120"/>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r>
      <w:tr w:rsidR="00986A18" w:rsidRPr="00B53F6C" w14:paraId="05EC390F"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4C8024BC" w14:textId="173CCA2A" w:rsidR="00DA7E16" w:rsidRPr="00B53F6C" w:rsidRDefault="00DA7E16" w:rsidP="003A12BF">
            <w:pPr>
              <w:spacing w:after="120"/>
              <w:jc w:val="center"/>
              <w:rPr>
                <w:rFonts w:ascii="Footlight MT Light" w:hAnsi="Footlight MT Light" w:cs="Tahoma"/>
                <w:b/>
                <w:bCs/>
                <w:sz w:val="16"/>
                <w:szCs w:val="16"/>
                <w:lang w:eastAsia="id-ID"/>
              </w:rPr>
            </w:pPr>
          </w:p>
        </w:tc>
        <w:tc>
          <w:tcPr>
            <w:tcW w:w="2368" w:type="dxa"/>
            <w:tcBorders>
              <w:top w:val="nil"/>
              <w:left w:val="nil"/>
              <w:bottom w:val="nil"/>
              <w:right w:val="nil"/>
            </w:tcBorders>
            <w:shd w:val="clear" w:color="auto" w:fill="auto"/>
            <w:noWrap/>
            <w:vAlign w:val="bottom"/>
            <w:hideMark/>
          </w:tcPr>
          <w:p w14:paraId="6B0E2227"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805" w:type="dxa"/>
            <w:tcBorders>
              <w:top w:val="nil"/>
              <w:left w:val="nil"/>
              <w:bottom w:val="nil"/>
              <w:right w:val="nil"/>
            </w:tcBorders>
            <w:shd w:val="clear" w:color="auto" w:fill="auto"/>
            <w:noWrap/>
            <w:vAlign w:val="bottom"/>
            <w:hideMark/>
          </w:tcPr>
          <w:p w14:paraId="1841148D"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1048" w:type="dxa"/>
            <w:tcBorders>
              <w:top w:val="nil"/>
              <w:left w:val="nil"/>
              <w:bottom w:val="nil"/>
              <w:right w:val="nil"/>
            </w:tcBorders>
            <w:shd w:val="clear" w:color="auto" w:fill="auto"/>
            <w:noWrap/>
            <w:vAlign w:val="bottom"/>
            <w:hideMark/>
          </w:tcPr>
          <w:p w14:paraId="13BE2BBC"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2072" w:type="dxa"/>
            <w:tcBorders>
              <w:top w:val="nil"/>
              <w:left w:val="nil"/>
              <w:bottom w:val="nil"/>
              <w:right w:val="nil"/>
            </w:tcBorders>
            <w:shd w:val="clear" w:color="auto" w:fill="auto"/>
            <w:noWrap/>
            <w:vAlign w:val="bottom"/>
            <w:hideMark/>
          </w:tcPr>
          <w:p w14:paraId="01A07BDB"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1357" w:type="dxa"/>
            <w:tcBorders>
              <w:top w:val="nil"/>
              <w:left w:val="single" w:sz="4" w:space="0" w:color="auto"/>
              <w:bottom w:val="nil"/>
              <w:right w:val="single" w:sz="4" w:space="0" w:color="auto"/>
            </w:tcBorders>
            <w:shd w:val="clear" w:color="auto" w:fill="auto"/>
            <w:noWrap/>
            <w:vAlign w:val="bottom"/>
            <w:hideMark/>
          </w:tcPr>
          <w:p w14:paraId="04BC28A6" w14:textId="77777777" w:rsidR="00DA7E16" w:rsidRPr="00B53F6C" w:rsidRDefault="00DA7E16" w:rsidP="0052044E">
            <w:pPr>
              <w:spacing w:after="120"/>
              <w:ind w:left="33"/>
              <w:jc w:val="right"/>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870" w:type="dxa"/>
            <w:tcBorders>
              <w:top w:val="nil"/>
              <w:left w:val="nil"/>
              <w:bottom w:val="nil"/>
              <w:right w:val="single" w:sz="4" w:space="0" w:color="auto"/>
            </w:tcBorders>
            <w:shd w:val="clear" w:color="auto" w:fill="auto"/>
            <w:noWrap/>
            <w:vAlign w:val="bottom"/>
            <w:hideMark/>
          </w:tcPr>
          <w:p w14:paraId="4170229A"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r>
      <w:tr w:rsidR="00986A18" w:rsidRPr="00B53F6C" w14:paraId="57440A04"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5255B722" w14:textId="77777777" w:rsidR="00DA7E16" w:rsidRPr="00B53F6C" w:rsidRDefault="00DA7E16" w:rsidP="003A12BF">
            <w:pPr>
              <w:jc w:val="center"/>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IV.</w:t>
            </w:r>
          </w:p>
        </w:tc>
        <w:tc>
          <w:tcPr>
            <w:tcW w:w="2368" w:type="dxa"/>
            <w:tcBorders>
              <w:top w:val="nil"/>
              <w:left w:val="nil"/>
              <w:bottom w:val="nil"/>
              <w:right w:val="nil"/>
            </w:tcBorders>
            <w:shd w:val="clear" w:color="auto" w:fill="auto"/>
            <w:noWrap/>
            <w:vAlign w:val="center"/>
            <w:hideMark/>
          </w:tcPr>
          <w:p w14:paraId="3D5F8684" w14:textId="77777777" w:rsidR="00DA7E16" w:rsidRPr="00B53F6C" w:rsidRDefault="00DA7E16" w:rsidP="003A12BF">
            <w:pPr>
              <w:ind w:left="33"/>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JUMLAH ( I + II + III )</w:t>
            </w:r>
          </w:p>
        </w:tc>
        <w:tc>
          <w:tcPr>
            <w:tcW w:w="805" w:type="dxa"/>
            <w:tcBorders>
              <w:top w:val="nil"/>
              <w:left w:val="nil"/>
              <w:bottom w:val="nil"/>
              <w:right w:val="nil"/>
            </w:tcBorders>
            <w:shd w:val="clear" w:color="auto" w:fill="auto"/>
            <w:noWrap/>
            <w:vAlign w:val="bottom"/>
            <w:hideMark/>
          </w:tcPr>
          <w:p w14:paraId="14B856C3" w14:textId="77777777" w:rsidR="00DA7E16" w:rsidRPr="00B53F6C" w:rsidRDefault="00DA7E16" w:rsidP="003A12BF">
            <w:pPr>
              <w:ind w:left="33"/>
              <w:rPr>
                <w:rFonts w:ascii="Footlight MT Light" w:hAnsi="Footlight MT Light" w:cs="Tahoma"/>
                <w:b/>
                <w:bCs/>
                <w:sz w:val="16"/>
                <w:szCs w:val="16"/>
                <w:lang w:eastAsia="id-ID"/>
              </w:rPr>
            </w:pPr>
          </w:p>
        </w:tc>
        <w:tc>
          <w:tcPr>
            <w:tcW w:w="1048" w:type="dxa"/>
            <w:tcBorders>
              <w:top w:val="nil"/>
              <w:left w:val="nil"/>
              <w:bottom w:val="nil"/>
              <w:right w:val="nil"/>
            </w:tcBorders>
            <w:shd w:val="clear" w:color="auto" w:fill="auto"/>
            <w:noWrap/>
            <w:vAlign w:val="bottom"/>
            <w:hideMark/>
          </w:tcPr>
          <w:p w14:paraId="7EE54463" w14:textId="77777777" w:rsidR="00DA7E16" w:rsidRPr="00B53F6C" w:rsidRDefault="00DA7E16" w:rsidP="003A12BF">
            <w:pPr>
              <w:ind w:left="33"/>
              <w:rPr>
                <w:rFonts w:ascii="Footlight MT Light" w:hAnsi="Footlight MT Light" w:cs="Tahoma"/>
                <w:b/>
                <w:bCs/>
                <w:sz w:val="16"/>
                <w:szCs w:val="16"/>
                <w:lang w:eastAsia="id-ID"/>
              </w:rPr>
            </w:pPr>
          </w:p>
        </w:tc>
        <w:tc>
          <w:tcPr>
            <w:tcW w:w="2072" w:type="dxa"/>
            <w:tcBorders>
              <w:top w:val="nil"/>
              <w:left w:val="nil"/>
              <w:bottom w:val="nil"/>
              <w:right w:val="nil"/>
            </w:tcBorders>
            <w:shd w:val="clear" w:color="auto" w:fill="auto"/>
            <w:noWrap/>
            <w:vAlign w:val="bottom"/>
            <w:hideMark/>
          </w:tcPr>
          <w:p w14:paraId="3C7D8A18" w14:textId="77777777" w:rsidR="00DA7E16" w:rsidRPr="00B53F6C" w:rsidRDefault="00DA7E16" w:rsidP="003A12BF">
            <w:pPr>
              <w:ind w:left="33"/>
              <w:rPr>
                <w:rFonts w:ascii="Footlight MT Light" w:hAnsi="Footlight MT Light" w:cs="Tahoma"/>
                <w:b/>
                <w:bCs/>
                <w:sz w:val="16"/>
                <w:szCs w:val="16"/>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37278593" w14:textId="77777777" w:rsidR="00DA7E16" w:rsidRPr="00B53F6C" w:rsidRDefault="00DA7E16" w:rsidP="003A12BF">
            <w:pPr>
              <w:ind w:left="33"/>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70" w:type="dxa"/>
            <w:tcBorders>
              <w:top w:val="nil"/>
              <w:left w:val="nil"/>
              <w:bottom w:val="nil"/>
              <w:right w:val="single" w:sz="4" w:space="0" w:color="auto"/>
            </w:tcBorders>
            <w:shd w:val="clear" w:color="auto" w:fill="auto"/>
            <w:noWrap/>
            <w:vAlign w:val="bottom"/>
            <w:hideMark/>
          </w:tcPr>
          <w:p w14:paraId="023C1D7E" w14:textId="77777777" w:rsidR="00DA7E16" w:rsidRPr="00B53F6C" w:rsidRDefault="00DA7E16" w:rsidP="003A12BF">
            <w:pPr>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r>
      <w:tr w:rsidR="00986A18" w:rsidRPr="00B53F6C" w14:paraId="0FF92392"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684131D7" w14:textId="77777777" w:rsidR="00DA7E16" w:rsidRPr="00B53F6C" w:rsidRDefault="00DA7E16" w:rsidP="003A12BF">
            <w:pPr>
              <w:jc w:val="center"/>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V.</w:t>
            </w:r>
          </w:p>
        </w:tc>
        <w:tc>
          <w:tcPr>
            <w:tcW w:w="3173" w:type="dxa"/>
            <w:gridSpan w:val="2"/>
            <w:tcBorders>
              <w:top w:val="nil"/>
              <w:left w:val="nil"/>
              <w:bottom w:val="nil"/>
              <w:right w:val="nil"/>
            </w:tcBorders>
            <w:shd w:val="clear" w:color="auto" w:fill="auto"/>
            <w:noWrap/>
            <w:vAlign w:val="center"/>
            <w:hideMark/>
          </w:tcPr>
          <w:p w14:paraId="2821F5A6" w14:textId="77777777" w:rsidR="00DA7E16" w:rsidRPr="00B53F6C" w:rsidRDefault="00DA7E16" w:rsidP="003A12BF">
            <w:pPr>
              <w:ind w:left="33"/>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 xml:space="preserve">BIAYA UMUM </w:t>
            </w:r>
          </w:p>
        </w:tc>
        <w:tc>
          <w:tcPr>
            <w:tcW w:w="1048" w:type="dxa"/>
            <w:tcBorders>
              <w:top w:val="nil"/>
              <w:left w:val="nil"/>
              <w:bottom w:val="nil"/>
              <w:right w:val="nil"/>
            </w:tcBorders>
            <w:shd w:val="clear" w:color="auto" w:fill="auto"/>
            <w:noWrap/>
            <w:vAlign w:val="bottom"/>
            <w:hideMark/>
          </w:tcPr>
          <w:p w14:paraId="39D9B467" w14:textId="77777777" w:rsidR="00DA7E16" w:rsidRPr="00B53F6C" w:rsidRDefault="00DA7E16" w:rsidP="003A12BF">
            <w:pPr>
              <w:ind w:left="33"/>
              <w:rPr>
                <w:rFonts w:ascii="Footlight MT Light" w:hAnsi="Footlight MT Light" w:cs="Tahoma"/>
                <w:b/>
                <w:bCs/>
                <w:sz w:val="16"/>
                <w:szCs w:val="16"/>
                <w:lang w:eastAsia="id-ID"/>
              </w:rPr>
            </w:pPr>
          </w:p>
        </w:tc>
        <w:tc>
          <w:tcPr>
            <w:tcW w:w="2072" w:type="dxa"/>
            <w:tcBorders>
              <w:top w:val="nil"/>
              <w:left w:val="nil"/>
              <w:bottom w:val="nil"/>
              <w:right w:val="nil"/>
            </w:tcBorders>
            <w:shd w:val="clear" w:color="auto" w:fill="auto"/>
            <w:noWrap/>
            <w:vAlign w:val="bottom"/>
            <w:hideMark/>
          </w:tcPr>
          <w:p w14:paraId="6FEA97C0" w14:textId="77777777" w:rsidR="00DA7E16" w:rsidRPr="00B53F6C" w:rsidRDefault="00DA7E16" w:rsidP="003A12BF">
            <w:pPr>
              <w:ind w:left="33"/>
              <w:rPr>
                <w:rFonts w:ascii="Footlight MT Light" w:hAnsi="Footlight MT Light" w:cs="Tahoma"/>
                <w:b/>
                <w:bCs/>
                <w:sz w:val="16"/>
                <w:szCs w:val="16"/>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15CC93C5" w14:textId="77777777" w:rsidR="00DA7E16" w:rsidRPr="00B53F6C" w:rsidRDefault="00DA7E16" w:rsidP="003A12BF">
            <w:pPr>
              <w:ind w:left="33"/>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70" w:type="dxa"/>
            <w:tcBorders>
              <w:top w:val="nil"/>
              <w:left w:val="nil"/>
              <w:bottom w:val="nil"/>
              <w:right w:val="single" w:sz="4" w:space="0" w:color="auto"/>
            </w:tcBorders>
            <w:shd w:val="clear" w:color="auto" w:fill="auto"/>
            <w:noWrap/>
            <w:vAlign w:val="bottom"/>
            <w:hideMark/>
          </w:tcPr>
          <w:p w14:paraId="644D9926" w14:textId="77777777" w:rsidR="00DA7E16" w:rsidRPr="00B53F6C" w:rsidRDefault="00DA7E16" w:rsidP="003A12BF">
            <w:pPr>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r>
      <w:tr w:rsidR="00986A18" w:rsidRPr="00B53F6C" w14:paraId="15E2F1BA"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63D64691" w14:textId="77777777" w:rsidR="00DA7E16" w:rsidRPr="00B53F6C" w:rsidRDefault="00DA7E16" w:rsidP="003A12BF">
            <w:pPr>
              <w:jc w:val="center"/>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VI.</w:t>
            </w:r>
          </w:p>
        </w:tc>
        <w:tc>
          <w:tcPr>
            <w:tcW w:w="3173" w:type="dxa"/>
            <w:gridSpan w:val="2"/>
            <w:tcBorders>
              <w:top w:val="nil"/>
              <w:left w:val="nil"/>
              <w:bottom w:val="nil"/>
              <w:right w:val="nil"/>
            </w:tcBorders>
            <w:shd w:val="clear" w:color="auto" w:fill="auto"/>
            <w:noWrap/>
            <w:vAlign w:val="center"/>
            <w:hideMark/>
          </w:tcPr>
          <w:p w14:paraId="2E5E2129" w14:textId="77777777" w:rsidR="00DA7E16" w:rsidRPr="00B53F6C" w:rsidRDefault="00DA7E16" w:rsidP="003A12BF">
            <w:pPr>
              <w:ind w:left="33"/>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BIAYA KEUNTUNGAN</w:t>
            </w:r>
          </w:p>
        </w:tc>
        <w:tc>
          <w:tcPr>
            <w:tcW w:w="1048" w:type="dxa"/>
            <w:tcBorders>
              <w:top w:val="nil"/>
              <w:left w:val="nil"/>
              <w:bottom w:val="nil"/>
              <w:right w:val="nil"/>
            </w:tcBorders>
            <w:shd w:val="clear" w:color="auto" w:fill="auto"/>
            <w:noWrap/>
            <w:vAlign w:val="bottom"/>
            <w:hideMark/>
          </w:tcPr>
          <w:p w14:paraId="6C2AFEBA" w14:textId="77777777" w:rsidR="00DA7E16" w:rsidRPr="00B53F6C" w:rsidRDefault="00DA7E16" w:rsidP="003A12BF">
            <w:pPr>
              <w:ind w:left="33"/>
              <w:rPr>
                <w:rFonts w:ascii="Footlight MT Light" w:hAnsi="Footlight MT Light" w:cs="Tahoma"/>
                <w:b/>
                <w:bCs/>
                <w:sz w:val="16"/>
                <w:szCs w:val="16"/>
                <w:lang w:eastAsia="id-ID"/>
              </w:rPr>
            </w:pPr>
          </w:p>
        </w:tc>
        <w:tc>
          <w:tcPr>
            <w:tcW w:w="2072" w:type="dxa"/>
            <w:tcBorders>
              <w:top w:val="nil"/>
              <w:left w:val="nil"/>
              <w:bottom w:val="nil"/>
              <w:right w:val="nil"/>
            </w:tcBorders>
            <w:shd w:val="clear" w:color="auto" w:fill="auto"/>
            <w:noWrap/>
            <w:vAlign w:val="bottom"/>
            <w:hideMark/>
          </w:tcPr>
          <w:p w14:paraId="487B27CC" w14:textId="77777777" w:rsidR="00DA7E16" w:rsidRPr="00B53F6C" w:rsidRDefault="00DA7E16" w:rsidP="003A12BF">
            <w:pPr>
              <w:ind w:left="33"/>
              <w:rPr>
                <w:rFonts w:ascii="Footlight MT Light" w:hAnsi="Footlight MT Light" w:cs="Tahoma"/>
                <w:b/>
                <w:bCs/>
                <w:sz w:val="16"/>
                <w:szCs w:val="16"/>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37B28B43" w14:textId="77777777" w:rsidR="00DA7E16" w:rsidRPr="00B53F6C" w:rsidRDefault="00DA7E16" w:rsidP="003A12BF">
            <w:pPr>
              <w:ind w:left="33"/>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 xml:space="preserve">........ </w:t>
            </w:r>
          </w:p>
        </w:tc>
        <w:tc>
          <w:tcPr>
            <w:tcW w:w="870" w:type="dxa"/>
            <w:tcBorders>
              <w:top w:val="nil"/>
              <w:left w:val="nil"/>
              <w:bottom w:val="nil"/>
              <w:right w:val="single" w:sz="4" w:space="0" w:color="auto"/>
            </w:tcBorders>
            <w:shd w:val="clear" w:color="auto" w:fill="auto"/>
            <w:noWrap/>
            <w:vAlign w:val="bottom"/>
            <w:hideMark/>
          </w:tcPr>
          <w:p w14:paraId="57954E1F" w14:textId="77777777" w:rsidR="00DA7E16" w:rsidRPr="00B53F6C" w:rsidRDefault="00DA7E16" w:rsidP="003A12BF">
            <w:pPr>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r>
      <w:tr w:rsidR="00986A18" w:rsidRPr="00B53F6C" w14:paraId="2C29A08C" w14:textId="77777777" w:rsidTr="003A12BF">
        <w:trPr>
          <w:trHeight w:val="330"/>
        </w:trPr>
        <w:tc>
          <w:tcPr>
            <w:tcW w:w="628" w:type="dxa"/>
            <w:tcBorders>
              <w:top w:val="nil"/>
              <w:left w:val="single" w:sz="4" w:space="0" w:color="auto"/>
              <w:bottom w:val="nil"/>
              <w:right w:val="single" w:sz="4" w:space="0" w:color="auto"/>
            </w:tcBorders>
            <w:shd w:val="clear" w:color="auto" w:fill="auto"/>
            <w:noWrap/>
            <w:vAlign w:val="center"/>
            <w:hideMark/>
          </w:tcPr>
          <w:p w14:paraId="3E6026B7" w14:textId="77777777" w:rsidR="00DA7E16" w:rsidRPr="00B53F6C" w:rsidRDefault="00DA7E16" w:rsidP="003A12BF">
            <w:pPr>
              <w:jc w:val="center"/>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VII.</w:t>
            </w:r>
          </w:p>
        </w:tc>
        <w:tc>
          <w:tcPr>
            <w:tcW w:w="2368" w:type="dxa"/>
            <w:tcBorders>
              <w:top w:val="nil"/>
              <w:left w:val="nil"/>
              <w:bottom w:val="nil"/>
              <w:right w:val="nil"/>
            </w:tcBorders>
            <w:shd w:val="clear" w:color="auto" w:fill="auto"/>
            <w:noWrap/>
            <w:vAlign w:val="center"/>
            <w:hideMark/>
          </w:tcPr>
          <w:p w14:paraId="09BA1286" w14:textId="77777777" w:rsidR="00DA7E16" w:rsidRPr="00B53F6C" w:rsidRDefault="00DA7E16" w:rsidP="003A12BF">
            <w:pPr>
              <w:ind w:left="33"/>
              <w:rPr>
                <w:rFonts w:ascii="Footlight MT Light" w:hAnsi="Footlight MT Light" w:cs="Tahoma"/>
                <w:b/>
                <w:bCs/>
                <w:sz w:val="16"/>
                <w:szCs w:val="16"/>
                <w:lang w:eastAsia="id-ID"/>
              </w:rPr>
            </w:pPr>
            <w:r w:rsidRPr="00B53F6C">
              <w:rPr>
                <w:rFonts w:ascii="Footlight MT Light" w:hAnsi="Footlight MT Light" w:cs="Tahoma"/>
                <w:b/>
                <w:bCs/>
                <w:sz w:val="16"/>
                <w:szCs w:val="16"/>
                <w:lang w:eastAsia="id-ID"/>
              </w:rPr>
              <w:t>TOTAL ( IV + V )</w:t>
            </w:r>
          </w:p>
        </w:tc>
        <w:tc>
          <w:tcPr>
            <w:tcW w:w="805" w:type="dxa"/>
            <w:tcBorders>
              <w:top w:val="nil"/>
              <w:left w:val="nil"/>
              <w:bottom w:val="nil"/>
              <w:right w:val="nil"/>
            </w:tcBorders>
            <w:shd w:val="clear" w:color="auto" w:fill="auto"/>
            <w:noWrap/>
            <w:vAlign w:val="bottom"/>
            <w:hideMark/>
          </w:tcPr>
          <w:p w14:paraId="42656291" w14:textId="77777777" w:rsidR="00DA7E16" w:rsidRPr="00B53F6C" w:rsidRDefault="00DA7E16" w:rsidP="003A12BF">
            <w:pPr>
              <w:ind w:left="33"/>
              <w:rPr>
                <w:rFonts w:ascii="Footlight MT Light" w:hAnsi="Footlight MT Light" w:cs="Tahoma"/>
                <w:b/>
                <w:bCs/>
                <w:sz w:val="16"/>
                <w:szCs w:val="16"/>
                <w:lang w:eastAsia="id-ID"/>
              </w:rPr>
            </w:pPr>
          </w:p>
        </w:tc>
        <w:tc>
          <w:tcPr>
            <w:tcW w:w="1048" w:type="dxa"/>
            <w:tcBorders>
              <w:top w:val="nil"/>
              <w:left w:val="nil"/>
              <w:bottom w:val="nil"/>
              <w:right w:val="nil"/>
            </w:tcBorders>
            <w:shd w:val="clear" w:color="auto" w:fill="auto"/>
            <w:noWrap/>
            <w:vAlign w:val="bottom"/>
            <w:hideMark/>
          </w:tcPr>
          <w:p w14:paraId="46831DE1" w14:textId="77777777" w:rsidR="00DA7E16" w:rsidRPr="00B53F6C" w:rsidRDefault="00DA7E16" w:rsidP="003A12BF">
            <w:pPr>
              <w:ind w:left="33"/>
              <w:rPr>
                <w:rFonts w:ascii="Footlight MT Light" w:hAnsi="Footlight MT Light" w:cs="Tahoma"/>
                <w:b/>
                <w:bCs/>
                <w:sz w:val="16"/>
                <w:szCs w:val="16"/>
                <w:lang w:eastAsia="id-ID"/>
              </w:rPr>
            </w:pPr>
          </w:p>
        </w:tc>
        <w:tc>
          <w:tcPr>
            <w:tcW w:w="2072" w:type="dxa"/>
            <w:tcBorders>
              <w:top w:val="nil"/>
              <w:left w:val="nil"/>
              <w:bottom w:val="nil"/>
              <w:right w:val="nil"/>
            </w:tcBorders>
            <w:shd w:val="clear" w:color="auto" w:fill="auto"/>
            <w:noWrap/>
            <w:vAlign w:val="bottom"/>
            <w:hideMark/>
          </w:tcPr>
          <w:p w14:paraId="2F1E2C56" w14:textId="77777777" w:rsidR="00DA7E16" w:rsidRPr="00B53F6C" w:rsidRDefault="00DA7E16" w:rsidP="003A12BF">
            <w:pPr>
              <w:ind w:left="33"/>
              <w:rPr>
                <w:rFonts w:ascii="Footlight MT Light" w:hAnsi="Footlight MT Light" w:cs="Tahoma"/>
                <w:b/>
                <w:bCs/>
                <w:sz w:val="16"/>
                <w:szCs w:val="16"/>
                <w:lang w:eastAsia="id-ID"/>
              </w:rPr>
            </w:pPr>
          </w:p>
        </w:tc>
        <w:tc>
          <w:tcPr>
            <w:tcW w:w="1357" w:type="dxa"/>
            <w:tcBorders>
              <w:top w:val="nil"/>
              <w:left w:val="single" w:sz="4" w:space="0" w:color="auto"/>
              <w:bottom w:val="nil"/>
              <w:right w:val="single" w:sz="4" w:space="0" w:color="auto"/>
            </w:tcBorders>
            <w:shd w:val="clear" w:color="auto" w:fill="auto"/>
            <w:noWrap/>
            <w:vAlign w:val="bottom"/>
            <w:hideMark/>
          </w:tcPr>
          <w:p w14:paraId="3397B2CA" w14:textId="77777777" w:rsidR="00DA7E16" w:rsidRPr="00B53F6C" w:rsidRDefault="00DA7E16" w:rsidP="003A12BF">
            <w:pPr>
              <w:ind w:left="33"/>
              <w:jc w:val="center"/>
              <w:rPr>
                <w:rFonts w:ascii="Footlight MT Light" w:hAnsi="Footlight MT Light" w:cs="Tahoma"/>
                <w:sz w:val="16"/>
                <w:szCs w:val="16"/>
                <w:lang w:eastAsia="id-ID"/>
              </w:rPr>
            </w:pPr>
            <w:r w:rsidRPr="00B53F6C">
              <w:rPr>
                <w:rFonts w:ascii="Footlight MT Light" w:hAnsi="Footlight MT Light" w:cs="Tahoma"/>
                <w:sz w:val="16"/>
                <w:szCs w:val="16"/>
                <w:lang w:eastAsia="id-ID"/>
              </w:rPr>
              <w:t>........</w:t>
            </w:r>
          </w:p>
        </w:tc>
        <w:tc>
          <w:tcPr>
            <w:tcW w:w="870" w:type="dxa"/>
            <w:tcBorders>
              <w:top w:val="nil"/>
              <w:left w:val="nil"/>
              <w:bottom w:val="nil"/>
              <w:right w:val="single" w:sz="4" w:space="0" w:color="auto"/>
            </w:tcBorders>
            <w:shd w:val="clear" w:color="auto" w:fill="auto"/>
            <w:noWrap/>
            <w:vAlign w:val="bottom"/>
            <w:hideMark/>
          </w:tcPr>
          <w:p w14:paraId="5DB2B72A" w14:textId="77777777" w:rsidR="00DA7E16" w:rsidRPr="00B53F6C" w:rsidRDefault="00DA7E16" w:rsidP="003A12BF">
            <w:pPr>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r>
      <w:tr w:rsidR="00DA7E16" w:rsidRPr="00B53F6C" w14:paraId="06BEA908" w14:textId="77777777" w:rsidTr="0052044E">
        <w:trPr>
          <w:trHeight w:val="330"/>
        </w:trPr>
        <w:tc>
          <w:tcPr>
            <w:tcW w:w="628" w:type="dxa"/>
            <w:tcBorders>
              <w:top w:val="nil"/>
              <w:left w:val="single" w:sz="4" w:space="0" w:color="auto"/>
              <w:bottom w:val="single" w:sz="4" w:space="0" w:color="auto"/>
              <w:right w:val="single" w:sz="4" w:space="0" w:color="auto"/>
            </w:tcBorders>
            <w:shd w:val="clear" w:color="auto" w:fill="auto"/>
            <w:noWrap/>
            <w:vAlign w:val="bottom"/>
            <w:hideMark/>
          </w:tcPr>
          <w:p w14:paraId="5400EFFA"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2368" w:type="dxa"/>
            <w:tcBorders>
              <w:top w:val="nil"/>
              <w:left w:val="nil"/>
              <w:bottom w:val="single" w:sz="4" w:space="0" w:color="auto"/>
              <w:right w:val="nil"/>
            </w:tcBorders>
            <w:shd w:val="clear" w:color="auto" w:fill="auto"/>
            <w:noWrap/>
            <w:vAlign w:val="bottom"/>
            <w:hideMark/>
          </w:tcPr>
          <w:p w14:paraId="430330D9"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805" w:type="dxa"/>
            <w:tcBorders>
              <w:top w:val="nil"/>
              <w:left w:val="nil"/>
              <w:bottom w:val="single" w:sz="4" w:space="0" w:color="auto"/>
              <w:right w:val="nil"/>
            </w:tcBorders>
            <w:shd w:val="clear" w:color="auto" w:fill="auto"/>
            <w:noWrap/>
            <w:vAlign w:val="bottom"/>
            <w:hideMark/>
          </w:tcPr>
          <w:p w14:paraId="6C75C54D"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1048" w:type="dxa"/>
            <w:tcBorders>
              <w:top w:val="nil"/>
              <w:left w:val="nil"/>
              <w:bottom w:val="single" w:sz="4" w:space="0" w:color="auto"/>
              <w:right w:val="nil"/>
            </w:tcBorders>
            <w:shd w:val="clear" w:color="auto" w:fill="auto"/>
            <w:noWrap/>
            <w:vAlign w:val="bottom"/>
            <w:hideMark/>
          </w:tcPr>
          <w:p w14:paraId="7D1F1E52"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2072" w:type="dxa"/>
            <w:tcBorders>
              <w:top w:val="nil"/>
              <w:left w:val="nil"/>
              <w:bottom w:val="single" w:sz="4" w:space="0" w:color="auto"/>
              <w:right w:val="nil"/>
            </w:tcBorders>
            <w:shd w:val="clear" w:color="auto" w:fill="auto"/>
            <w:noWrap/>
            <w:vAlign w:val="bottom"/>
            <w:hideMark/>
          </w:tcPr>
          <w:p w14:paraId="2DDB19AA"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1357" w:type="dxa"/>
            <w:tcBorders>
              <w:top w:val="nil"/>
              <w:left w:val="single" w:sz="4" w:space="0" w:color="auto"/>
              <w:bottom w:val="single" w:sz="4" w:space="0" w:color="auto"/>
              <w:right w:val="single" w:sz="4" w:space="0" w:color="auto"/>
            </w:tcBorders>
            <w:shd w:val="clear" w:color="auto" w:fill="auto"/>
            <w:noWrap/>
            <w:vAlign w:val="bottom"/>
            <w:hideMark/>
          </w:tcPr>
          <w:p w14:paraId="49745B8F"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c>
          <w:tcPr>
            <w:tcW w:w="870" w:type="dxa"/>
            <w:tcBorders>
              <w:top w:val="nil"/>
              <w:left w:val="nil"/>
              <w:bottom w:val="single" w:sz="4" w:space="0" w:color="auto"/>
              <w:right w:val="single" w:sz="4" w:space="0" w:color="auto"/>
            </w:tcBorders>
            <w:shd w:val="clear" w:color="auto" w:fill="auto"/>
            <w:noWrap/>
            <w:vAlign w:val="bottom"/>
            <w:hideMark/>
          </w:tcPr>
          <w:p w14:paraId="0FE95DC3" w14:textId="77777777" w:rsidR="00DA7E16" w:rsidRPr="00B53F6C" w:rsidRDefault="00DA7E16" w:rsidP="0052044E">
            <w:pPr>
              <w:spacing w:after="120"/>
              <w:ind w:left="33"/>
              <w:rPr>
                <w:rFonts w:ascii="Footlight MT Light" w:hAnsi="Footlight MT Light" w:cs="Tahoma"/>
                <w:sz w:val="16"/>
                <w:szCs w:val="16"/>
                <w:lang w:eastAsia="id-ID"/>
              </w:rPr>
            </w:pPr>
            <w:r w:rsidRPr="00B53F6C">
              <w:rPr>
                <w:rFonts w:ascii="Footlight MT Light" w:hAnsi="Footlight MT Light" w:cs="Tahoma"/>
                <w:sz w:val="16"/>
                <w:szCs w:val="16"/>
                <w:lang w:eastAsia="id-ID"/>
              </w:rPr>
              <w:t> </w:t>
            </w:r>
          </w:p>
        </w:tc>
      </w:tr>
    </w:tbl>
    <w:p w14:paraId="5B674B4E" w14:textId="30827E48" w:rsidR="00DA7E16" w:rsidRPr="00B53F6C" w:rsidRDefault="00DA7E16" w:rsidP="00DA7E16">
      <w:pPr>
        <w:autoSpaceDE w:val="0"/>
        <w:autoSpaceDN w:val="0"/>
        <w:adjustRightInd w:val="0"/>
        <w:jc w:val="center"/>
        <w:rPr>
          <w:rFonts w:ascii="Footlight MT Light" w:hAnsi="Footlight MT Light" w:cs="Bookman Old Style"/>
          <w:b/>
          <w:bCs/>
          <w:szCs w:val="16"/>
          <w:lang w:val="en-US" w:eastAsia="id-ID"/>
        </w:rPr>
      </w:pPr>
    </w:p>
    <w:p w14:paraId="19334E80" w14:textId="60573CC5"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0DC33B38" w14:textId="15C38B2B"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09BEB077" w14:textId="73846F6A"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3AB31976" w14:textId="03E4A9B3"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764EE5BB" w14:textId="4BD02F7E"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0CBAD8A8" w14:textId="77165D60"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30091C7E" w14:textId="6896E7E9"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004BC332" w14:textId="758BF7B4"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15AAAA7B" w14:textId="4F5AFCBC"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709EA025" w14:textId="1072A235"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18C57AFC" w14:textId="6B0BE412"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42396E2A" w14:textId="30442331"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4106D1C9" w14:textId="3DAAF4B2"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627A20FC" w14:textId="025058F7"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5F71A10B" w14:textId="253C0E5F" w:rsidR="00CC6BD2" w:rsidRPr="00B53F6C" w:rsidRDefault="00CC6BD2" w:rsidP="00DA7E16">
      <w:pPr>
        <w:autoSpaceDE w:val="0"/>
        <w:autoSpaceDN w:val="0"/>
        <w:adjustRightInd w:val="0"/>
        <w:jc w:val="center"/>
        <w:rPr>
          <w:rFonts w:ascii="Footlight MT Light" w:hAnsi="Footlight MT Light" w:cs="Bookman Old Style"/>
          <w:b/>
          <w:bCs/>
          <w:szCs w:val="16"/>
          <w:lang w:val="en-US" w:eastAsia="id-ID"/>
        </w:rPr>
      </w:pPr>
    </w:p>
    <w:p w14:paraId="24C0E068" w14:textId="312AE375" w:rsidR="00DA7E16" w:rsidRPr="00B53F6C" w:rsidRDefault="00DA7E16" w:rsidP="00D4645C">
      <w:pPr>
        <w:pStyle w:val="ListParagraph"/>
        <w:numPr>
          <w:ilvl w:val="0"/>
          <w:numId w:val="172"/>
        </w:numPr>
        <w:ind w:left="360"/>
        <w:jc w:val="both"/>
        <w:rPr>
          <w:rFonts w:ascii="Footlight MT Light" w:hAnsi="Footlight MT Light"/>
          <w:lang w:val="en-US"/>
        </w:rPr>
      </w:pPr>
      <w:r w:rsidRPr="00B53F6C">
        <w:rPr>
          <w:rFonts w:ascii="Footlight MT Light" w:hAnsi="Footlight MT Light" w:cs="Tahoma"/>
        </w:rPr>
        <w:lastRenderedPageBreak/>
        <w:t>Kemudian dilakukan klarifikasi harga dengan membuat format sebagai berikut:</w:t>
      </w:r>
    </w:p>
    <w:p w14:paraId="5564C496" w14:textId="77777777" w:rsidR="00CC6BD2" w:rsidRPr="00B53F6C" w:rsidRDefault="00CC6BD2" w:rsidP="00CC6BD2">
      <w:pPr>
        <w:pStyle w:val="ListParagraph"/>
        <w:ind w:left="360"/>
        <w:jc w:val="both"/>
        <w:rPr>
          <w:rFonts w:ascii="Footlight MT Light" w:hAnsi="Footlight MT Light"/>
          <w:lang w:val="en-US"/>
        </w:rPr>
      </w:pPr>
    </w:p>
    <w:tbl>
      <w:tblPr>
        <w:tblStyle w:val="TableGrid"/>
        <w:tblW w:w="8645" w:type="dxa"/>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299"/>
        <w:gridCol w:w="4566"/>
      </w:tblGrid>
      <w:tr w:rsidR="00986A18" w:rsidRPr="00B53F6C" w14:paraId="2D8E73D4" w14:textId="77777777" w:rsidTr="003A12BF">
        <w:tc>
          <w:tcPr>
            <w:tcW w:w="8645" w:type="dxa"/>
            <w:gridSpan w:val="3"/>
            <w:vAlign w:val="center"/>
          </w:tcPr>
          <w:p w14:paraId="159C7057" w14:textId="33647D62" w:rsidR="00DA7E16" w:rsidRPr="00B53F6C" w:rsidRDefault="00DA7E16" w:rsidP="003A12BF">
            <w:pPr>
              <w:pStyle w:val="ListParagraph"/>
              <w:ind w:left="357"/>
              <w:jc w:val="center"/>
              <w:rPr>
                <w:rFonts w:ascii="Footlight MT Light" w:hAnsi="Footlight MT Light" w:cstheme="minorHAnsi"/>
                <w:b/>
                <w:bCs/>
                <w:lang w:val="en-US"/>
              </w:rPr>
            </w:pPr>
            <w:r w:rsidRPr="00B53F6C">
              <w:rPr>
                <w:rFonts w:ascii="Footlight MT Light" w:hAnsi="Footlight MT Light" w:cs="Tahoma"/>
              </w:rPr>
              <w:br w:type="page"/>
            </w:r>
            <w:r w:rsidRPr="00B53F6C">
              <w:rPr>
                <w:rFonts w:ascii="Footlight MT Light" w:hAnsi="Footlight MT Light" w:cstheme="minorHAnsi"/>
                <w:b/>
                <w:bCs/>
                <w:lang w:val="en-US"/>
              </w:rPr>
              <w:t>ANALISA HARGA SATUAN PEKERJAAN</w:t>
            </w:r>
          </w:p>
        </w:tc>
      </w:tr>
      <w:tr w:rsidR="00986A18" w:rsidRPr="00B53F6C" w14:paraId="192A870E" w14:textId="77777777" w:rsidTr="0052044E">
        <w:tc>
          <w:tcPr>
            <w:tcW w:w="3780" w:type="dxa"/>
          </w:tcPr>
          <w:p w14:paraId="4CFE44A9" w14:textId="77777777" w:rsidR="00DA7E16" w:rsidRPr="00B53F6C" w:rsidRDefault="00DA7E16" w:rsidP="0052044E">
            <w:pPr>
              <w:spacing w:line="360" w:lineRule="auto"/>
              <w:rPr>
                <w:rFonts w:ascii="Footlight MT Light" w:hAnsi="Footlight MT Light" w:cstheme="minorHAnsi"/>
              </w:rPr>
            </w:pPr>
            <w:r w:rsidRPr="00B53F6C">
              <w:rPr>
                <w:rFonts w:ascii="Footlight MT Light" w:hAnsi="Footlight MT Light" w:cstheme="minorHAnsi"/>
              </w:rPr>
              <w:t>JENIS PEKERJAAN</w:t>
            </w:r>
          </w:p>
        </w:tc>
        <w:tc>
          <w:tcPr>
            <w:tcW w:w="299" w:type="dxa"/>
          </w:tcPr>
          <w:p w14:paraId="519CED85" w14:textId="77777777" w:rsidR="00DA7E16" w:rsidRPr="00B53F6C" w:rsidRDefault="00DA7E16" w:rsidP="0052044E">
            <w:pPr>
              <w:spacing w:line="360" w:lineRule="auto"/>
              <w:rPr>
                <w:rFonts w:ascii="Footlight MT Light" w:hAnsi="Footlight MT Light" w:cstheme="minorHAnsi"/>
              </w:rPr>
            </w:pPr>
            <w:r w:rsidRPr="00B53F6C">
              <w:rPr>
                <w:rFonts w:ascii="Footlight MT Light" w:hAnsi="Footlight MT Light" w:cstheme="minorHAnsi"/>
              </w:rPr>
              <w:t>:</w:t>
            </w:r>
          </w:p>
        </w:tc>
        <w:tc>
          <w:tcPr>
            <w:tcW w:w="4566" w:type="dxa"/>
          </w:tcPr>
          <w:p w14:paraId="0C50F743" w14:textId="77777777" w:rsidR="00DA7E16" w:rsidRPr="00B53F6C" w:rsidRDefault="00DA7E16" w:rsidP="0052044E">
            <w:pPr>
              <w:spacing w:line="360" w:lineRule="auto"/>
              <w:rPr>
                <w:rFonts w:ascii="Footlight MT Light" w:hAnsi="Footlight MT Light" w:cstheme="minorHAnsi"/>
              </w:rPr>
            </w:pPr>
            <w:r w:rsidRPr="00B53F6C">
              <w:rPr>
                <w:rFonts w:ascii="Footlight MT Light" w:hAnsi="Footlight MT Light" w:cstheme="minorHAnsi"/>
              </w:rPr>
              <w:t>..........  ..........</w:t>
            </w:r>
          </w:p>
        </w:tc>
      </w:tr>
      <w:tr w:rsidR="00986A18" w:rsidRPr="00B53F6C" w14:paraId="489CE070" w14:textId="77777777" w:rsidTr="0052044E">
        <w:tc>
          <w:tcPr>
            <w:tcW w:w="3780" w:type="dxa"/>
          </w:tcPr>
          <w:p w14:paraId="0F8BE307" w14:textId="77777777" w:rsidR="00DA7E16" w:rsidRPr="00B53F6C" w:rsidRDefault="00DA7E16" w:rsidP="0052044E">
            <w:pPr>
              <w:spacing w:line="360" w:lineRule="auto"/>
              <w:rPr>
                <w:rFonts w:ascii="Footlight MT Light" w:hAnsi="Footlight MT Light" w:cstheme="minorHAnsi"/>
              </w:rPr>
            </w:pPr>
            <w:r w:rsidRPr="00B53F6C">
              <w:rPr>
                <w:rFonts w:ascii="Footlight MT Light" w:hAnsi="Footlight MT Light" w:cstheme="minorHAnsi"/>
              </w:rPr>
              <w:t>SATUAN MATA PEMBAYARAN</w:t>
            </w:r>
          </w:p>
        </w:tc>
        <w:tc>
          <w:tcPr>
            <w:tcW w:w="299" w:type="dxa"/>
          </w:tcPr>
          <w:p w14:paraId="04914D34" w14:textId="77777777" w:rsidR="00DA7E16" w:rsidRPr="00B53F6C" w:rsidRDefault="00DA7E16" w:rsidP="0052044E">
            <w:pPr>
              <w:spacing w:line="360" w:lineRule="auto"/>
              <w:rPr>
                <w:rFonts w:ascii="Footlight MT Light" w:hAnsi="Footlight MT Light" w:cstheme="minorHAnsi"/>
              </w:rPr>
            </w:pPr>
            <w:r w:rsidRPr="00B53F6C">
              <w:rPr>
                <w:rFonts w:ascii="Footlight MT Light" w:hAnsi="Footlight MT Light" w:cstheme="minorHAnsi"/>
              </w:rPr>
              <w:t>:</w:t>
            </w:r>
          </w:p>
        </w:tc>
        <w:tc>
          <w:tcPr>
            <w:tcW w:w="4566" w:type="dxa"/>
          </w:tcPr>
          <w:p w14:paraId="554B6635" w14:textId="77777777" w:rsidR="00DA7E16" w:rsidRPr="00B53F6C" w:rsidRDefault="00DA7E16" w:rsidP="0052044E">
            <w:pPr>
              <w:spacing w:line="360" w:lineRule="auto"/>
              <w:rPr>
                <w:rFonts w:ascii="Footlight MT Light" w:hAnsi="Footlight MT Light" w:cstheme="minorHAnsi"/>
              </w:rPr>
            </w:pPr>
            <w:r w:rsidRPr="00B53F6C">
              <w:rPr>
                <w:rFonts w:ascii="Footlight MT Light" w:hAnsi="Footlight MT Light" w:cstheme="minorHAnsi"/>
              </w:rPr>
              <w:t>..........  ..........</w:t>
            </w:r>
          </w:p>
        </w:tc>
      </w:tr>
      <w:tr w:rsidR="00DA7E16" w:rsidRPr="00B53F6C" w14:paraId="7C4CA573" w14:textId="77777777" w:rsidTr="0052044E">
        <w:tc>
          <w:tcPr>
            <w:tcW w:w="3780" w:type="dxa"/>
          </w:tcPr>
          <w:p w14:paraId="455AF2B7" w14:textId="77777777" w:rsidR="00DA7E16" w:rsidRPr="00B53F6C" w:rsidRDefault="00DA7E16" w:rsidP="0052044E">
            <w:pPr>
              <w:spacing w:line="360" w:lineRule="auto"/>
              <w:rPr>
                <w:rFonts w:ascii="Footlight MT Light" w:hAnsi="Footlight MT Light" w:cstheme="minorHAnsi"/>
              </w:rPr>
            </w:pPr>
            <w:r w:rsidRPr="00B53F6C">
              <w:rPr>
                <w:rFonts w:ascii="Footlight MT Light" w:hAnsi="Footlight MT Light" w:cstheme="minorHAnsi"/>
              </w:rPr>
              <w:t>VOLUME</w:t>
            </w:r>
          </w:p>
        </w:tc>
        <w:tc>
          <w:tcPr>
            <w:tcW w:w="299" w:type="dxa"/>
          </w:tcPr>
          <w:p w14:paraId="4D1E4201" w14:textId="77777777" w:rsidR="00DA7E16" w:rsidRPr="00B53F6C" w:rsidRDefault="00DA7E16" w:rsidP="0052044E">
            <w:pPr>
              <w:spacing w:line="360" w:lineRule="auto"/>
              <w:rPr>
                <w:rFonts w:ascii="Footlight MT Light" w:hAnsi="Footlight MT Light" w:cstheme="minorHAnsi"/>
              </w:rPr>
            </w:pPr>
            <w:r w:rsidRPr="00B53F6C">
              <w:rPr>
                <w:rFonts w:ascii="Footlight MT Light" w:hAnsi="Footlight MT Light" w:cstheme="minorHAnsi"/>
              </w:rPr>
              <w:t>:</w:t>
            </w:r>
          </w:p>
        </w:tc>
        <w:tc>
          <w:tcPr>
            <w:tcW w:w="4566" w:type="dxa"/>
          </w:tcPr>
          <w:p w14:paraId="1CD6ECF1" w14:textId="77777777" w:rsidR="00DA7E16" w:rsidRPr="00B53F6C" w:rsidRDefault="00DA7E16" w:rsidP="0052044E">
            <w:pPr>
              <w:spacing w:line="360" w:lineRule="auto"/>
              <w:rPr>
                <w:rFonts w:ascii="Footlight MT Light" w:hAnsi="Footlight MT Light" w:cstheme="minorHAnsi"/>
              </w:rPr>
            </w:pPr>
            <w:r w:rsidRPr="00B53F6C">
              <w:rPr>
                <w:rFonts w:ascii="Footlight MT Light" w:hAnsi="Footlight MT Light" w:cstheme="minorHAnsi"/>
              </w:rPr>
              <w:t>..........  ..........</w:t>
            </w:r>
          </w:p>
        </w:tc>
      </w:tr>
    </w:tbl>
    <w:tbl>
      <w:tblPr>
        <w:tblStyle w:val="TableGrid"/>
        <w:tblpPr w:leftFromText="180" w:rightFromText="180" w:vertAnchor="text" w:horzAnchor="margin" w:tblpXSpec="center" w:tblpY="332"/>
        <w:tblOverlap w:val="never"/>
        <w:tblW w:w="109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88"/>
        <w:gridCol w:w="1312"/>
        <w:gridCol w:w="864"/>
        <w:gridCol w:w="864"/>
        <w:gridCol w:w="864"/>
        <w:gridCol w:w="864"/>
        <w:gridCol w:w="864"/>
        <w:gridCol w:w="864"/>
        <w:gridCol w:w="864"/>
        <w:gridCol w:w="864"/>
        <w:gridCol w:w="864"/>
        <w:gridCol w:w="864"/>
        <w:gridCol w:w="506"/>
      </w:tblGrid>
      <w:tr w:rsidR="00CC6BD2" w:rsidRPr="00B53F6C" w14:paraId="2E7A85FE" w14:textId="77777777" w:rsidTr="00CC6BD2">
        <w:trPr>
          <w:trHeight w:val="365"/>
          <w:jc w:val="center"/>
        </w:trPr>
        <w:tc>
          <w:tcPr>
            <w:tcW w:w="488" w:type="dxa"/>
            <w:vMerge w:val="restart"/>
            <w:vAlign w:val="center"/>
          </w:tcPr>
          <w:p w14:paraId="2E4112ED" w14:textId="77777777" w:rsidR="00CC6BD2" w:rsidRPr="00B53F6C" w:rsidRDefault="00CC6BD2" w:rsidP="00CC6BD2">
            <w:pPr>
              <w:ind w:right="18"/>
              <w:jc w:val="center"/>
              <w:rPr>
                <w:rFonts w:ascii="Footlight MT Light" w:hAnsi="Footlight MT Light" w:cstheme="minorHAnsi"/>
                <w:b/>
                <w:bCs/>
                <w:sz w:val="20"/>
                <w:szCs w:val="20"/>
              </w:rPr>
            </w:pPr>
            <w:r w:rsidRPr="00B53F6C">
              <w:rPr>
                <w:rFonts w:ascii="Footlight MT Light" w:hAnsi="Footlight MT Light" w:cstheme="minorHAnsi"/>
                <w:b/>
                <w:bCs/>
                <w:sz w:val="18"/>
                <w:szCs w:val="18"/>
              </w:rPr>
              <w:t>No.</w:t>
            </w:r>
          </w:p>
        </w:tc>
        <w:tc>
          <w:tcPr>
            <w:tcW w:w="1203" w:type="dxa"/>
            <w:vMerge w:val="restart"/>
            <w:vAlign w:val="center"/>
          </w:tcPr>
          <w:p w14:paraId="117FEB63"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Uraian</w:t>
            </w:r>
          </w:p>
        </w:tc>
        <w:tc>
          <w:tcPr>
            <w:tcW w:w="973" w:type="dxa"/>
            <w:vMerge w:val="restart"/>
            <w:vAlign w:val="center"/>
          </w:tcPr>
          <w:p w14:paraId="7375EDE8"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Satuan</w:t>
            </w:r>
          </w:p>
        </w:tc>
        <w:tc>
          <w:tcPr>
            <w:tcW w:w="2592" w:type="dxa"/>
            <w:gridSpan w:val="3"/>
            <w:vAlign w:val="center"/>
          </w:tcPr>
          <w:p w14:paraId="0E34DF49"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Kuantitas</w:t>
            </w:r>
          </w:p>
        </w:tc>
        <w:tc>
          <w:tcPr>
            <w:tcW w:w="2592" w:type="dxa"/>
            <w:gridSpan w:val="3"/>
            <w:vAlign w:val="center"/>
          </w:tcPr>
          <w:p w14:paraId="1D66ACB1"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Harga Satuan (Rp)</w:t>
            </w:r>
          </w:p>
        </w:tc>
        <w:tc>
          <w:tcPr>
            <w:tcW w:w="2592" w:type="dxa"/>
            <w:gridSpan w:val="3"/>
            <w:vAlign w:val="center"/>
          </w:tcPr>
          <w:p w14:paraId="06FBCC7C"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Jumlah (Rp)</w:t>
            </w:r>
          </w:p>
        </w:tc>
        <w:tc>
          <w:tcPr>
            <w:tcW w:w="506" w:type="dxa"/>
            <w:vAlign w:val="center"/>
          </w:tcPr>
          <w:p w14:paraId="04E05DC8"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Ket</w:t>
            </w:r>
          </w:p>
        </w:tc>
      </w:tr>
      <w:tr w:rsidR="00CC6BD2" w:rsidRPr="00B53F6C" w14:paraId="2E6933A7" w14:textId="77777777" w:rsidTr="00CC6BD2">
        <w:trPr>
          <w:trHeight w:val="365"/>
          <w:jc w:val="center"/>
        </w:trPr>
        <w:tc>
          <w:tcPr>
            <w:tcW w:w="488" w:type="dxa"/>
            <w:vMerge/>
            <w:vAlign w:val="center"/>
          </w:tcPr>
          <w:p w14:paraId="2D732DED" w14:textId="77777777" w:rsidR="00CC6BD2" w:rsidRPr="00B53F6C" w:rsidRDefault="00CC6BD2" w:rsidP="00CC6BD2">
            <w:pPr>
              <w:ind w:right="18"/>
              <w:jc w:val="center"/>
              <w:rPr>
                <w:rFonts w:ascii="Footlight MT Light" w:hAnsi="Footlight MT Light" w:cstheme="minorHAnsi"/>
                <w:b/>
                <w:bCs/>
                <w:sz w:val="20"/>
                <w:szCs w:val="20"/>
              </w:rPr>
            </w:pPr>
          </w:p>
        </w:tc>
        <w:tc>
          <w:tcPr>
            <w:tcW w:w="1203" w:type="dxa"/>
            <w:vMerge/>
            <w:vAlign w:val="center"/>
          </w:tcPr>
          <w:p w14:paraId="36B5AFF8" w14:textId="77777777" w:rsidR="00CC6BD2" w:rsidRPr="00B53F6C" w:rsidRDefault="00CC6BD2" w:rsidP="00CC6BD2">
            <w:pPr>
              <w:jc w:val="center"/>
              <w:rPr>
                <w:rFonts w:ascii="Footlight MT Light" w:hAnsi="Footlight MT Light" w:cstheme="minorHAnsi"/>
                <w:b/>
                <w:bCs/>
                <w:sz w:val="20"/>
                <w:szCs w:val="20"/>
              </w:rPr>
            </w:pPr>
          </w:p>
        </w:tc>
        <w:tc>
          <w:tcPr>
            <w:tcW w:w="973" w:type="dxa"/>
            <w:vMerge/>
            <w:vAlign w:val="center"/>
          </w:tcPr>
          <w:p w14:paraId="732C92E2" w14:textId="77777777" w:rsidR="00CC6BD2" w:rsidRPr="00B53F6C" w:rsidRDefault="00CC6BD2" w:rsidP="00CC6BD2">
            <w:pPr>
              <w:jc w:val="center"/>
              <w:rPr>
                <w:rFonts w:ascii="Footlight MT Light" w:hAnsi="Footlight MT Light" w:cstheme="minorHAnsi"/>
                <w:b/>
                <w:bCs/>
                <w:sz w:val="20"/>
                <w:szCs w:val="20"/>
              </w:rPr>
            </w:pPr>
          </w:p>
        </w:tc>
        <w:tc>
          <w:tcPr>
            <w:tcW w:w="864" w:type="dxa"/>
            <w:vAlign w:val="center"/>
          </w:tcPr>
          <w:p w14:paraId="100BE77C"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HPS</w:t>
            </w:r>
          </w:p>
        </w:tc>
        <w:tc>
          <w:tcPr>
            <w:tcW w:w="864" w:type="dxa"/>
            <w:vAlign w:val="center"/>
          </w:tcPr>
          <w:p w14:paraId="33BC2B6E"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a</w:t>
            </w:r>
          </w:p>
        </w:tc>
        <w:tc>
          <w:tcPr>
            <w:tcW w:w="864" w:type="dxa"/>
            <w:vAlign w:val="center"/>
          </w:tcPr>
          <w:p w14:paraId="54DAFB51"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b</w:t>
            </w:r>
          </w:p>
        </w:tc>
        <w:tc>
          <w:tcPr>
            <w:tcW w:w="864" w:type="dxa"/>
            <w:vAlign w:val="center"/>
          </w:tcPr>
          <w:p w14:paraId="6FE842E4"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HPS</w:t>
            </w:r>
          </w:p>
        </w:tc>
        <w:tc>
          <w:tcPr>
            <w:tcW w:w="864" w:type="dxa"/>
            <w:vAlign w:val="center"/>
          </w:tcPr>
          <w:p w14:paraId="3C5B1752"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a</w:t>
            </w:r>
          </w:p>
        </w:tc>
        <w:tc>
          <w:tcPr>
            <w:tcW w:w="864" w:type="dxa"/>
            <w:vAlign w:val="center"/>
          </w:tcPr>
          <w:p w14:paraId="0D9A6D40" w14:textId="77777777" w:rsidR="00CC6BD2" w:rsidRPr="00B53F6C" w:rsidRDefault="00CC6BD2" w:rsidP="00CC6BD2">
            <w:pPr>
              <w:jc w:val="center"/>
              <w:rPr>
                <w:rFonts w:ascii="Footlight MT Light" w:hAnsi="Footlight MT Light" w:cstheme="minorHAnsi"/>
                <w:b/>
                <w:bCs/>
                <w:sz w:val="20"/>
                <w:szCs w:val="20"/>
                <w:lang w:val="en-US"/>
              </w:rPr>
            </w:pPr>
            <w:r w:rsidRPr="00B53F6C">
              <w:rPr>
                <w:rFonts w:ascii="Footlight MT Light" w:hAnsi="Footlight MT Light" w:cstheme="minorHAnsi"/>
                <w:b/>
                <w:bCs/>
                <w:sz w:val="20"/>
                <w:szCs w:val="20"/>
              </w:rPr>
              <w:t>b</w:t>
            </w:r>
            <w:r w:rsidRPr="00B53F6C">
              <w:rPr>
                <w:rFonts w:ascii="Footlight MT Light" w:hAnsi="Footlight MT Light" w:cstheme="minorHAnsi"/>
                <w:b/>
                <w:bCs/>
                <w:sz w:val="20"/>
                <w:szCs w:val="20"/>
                <w:lang w:val="en-US"/>
              </w:rPr>
              <w:t>*</w:t>
            </w:r>
          </w:p>
        </w:tc>
        <w:tc>
          <w:tcPr>
            <w:tcW w:w="864" w:type="dxa"/>
            <w:vAlign w:val="center"/>
          </w:tcPr>
          <w:p w14:paraId="785DD629"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HPS</w:t>
            </w:r>
          </w:p>
        </w:tc>
        <w:tc>
          <w:tcPr>
            <w:tcW w:w="864" w:type="dxa"/>
            <w:vAlign w:val="center"/>
          </w:tcPr>
          <w:p w14:paraId="42EDDFA6"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a</w:t>
            </w:r>
          </w:p>
        </w:tc>
        <w:tc>
          <w:tcPr>
            <w:tcW w:w="864" w:type="dxa"/>
            <w:vAlign w:val="center"/>
          </w:tcPr>
          <w:p w14:paraId="3AA9CDC7" w14:textId="77777777" w:rsidR="00CC6BD2" w:rsidRPr="00B53F6C" w:rsidRDefault="00CC6BD2" w:rsidP="00CC6BD2">
            <w:pPr>
              <w:jc w:val="center"/>
              <w:rPr>
                <w:rFonts w:ascii="Footlight MT Light" w:hAnsi="Footlight MT Light" w:cstheme="minorHAnsi"/>
                <w:b/>
                <w:bCs/>
                <w:sz w:val="20"/>
                <w:szCs w:val="20"/>
              </w:rPr>
            </w:pPr>
            <w:r w:rsidRPr="00B53F6C">
              <w:rPr>
                <w:rFonts w:ascii="Footlight MT Light" w:hAnsi="Footlight MT Light" w:cstheme="minorHAnsi"/>
                <w:b/>
                <w:bCs/>
                <w:sz w:val="20"/>
                <w:szCs w:val="20"/>
              </w:rPr>
              <w:t>b</w:t>
            </w:r>
          </w:p>
        </w:tc>
        <w:tc>
          <w:tcPr>
            <w:tcW w:w="506" w:type="dxa"/>
            <w:vAlign w:val="center"/>
          </w:tcPr>
          <w:p w14:paraId="1F482968" w14:textId="77777777" w:rsidR="00CC6BD2" w:rsidRPr="00B53F6C" w:rsidRDefault="00CC6BD2" w:rsidP="00CC6BD2">
            <w:pPr>
              <w:jc w:val="center"/>
              <w:rPr>
                <w:rFonts w:ascii="Footlight MT Light" w:hAnsi="Footlight MT Light" w:cstheme="minorHAnsi"/>
                <w:b/>
                <w:bCs/>
                <w:sz w:val="20"/>
                <w:szCs w:val="20"/>
              </w:rPr>
            </w:pPr>
          </w:p>
        </w:tc>
      </w:tr>
      <w:tr w:rsidR="00CC6BD2" w:rsidRPr="00B53F6C" w14:paraId="30651611" w14:textId="77777777" w:rsidTr="00CC6BD2">
        <w:trPr>
          <w:trHeight w:val="365"/>
          <w:jc w:val="center"/>
        </w:trPr>
        <w:tc>
          <w:tcPr>
            <w:tcW w:w="488" w:type="dxa"/>
            <w:tcBorders>
              <w:bottom w:val="single" w:sz="8" w:space="0" w:color="auto"/>
            </w:tcBorders>
            <w:vAlign w:val="center"/>
          </w:tcPr>
          <w:p w14:paraId="14EF6257" w14:textId="77777777" w:rsidR="00CC6BD2" w:rsidRPr="00B53F6C" w:rsidRDefault="00CC6BD2" w:rsidP="00CC6BD2">
            <w:pPr>
              <w:pStyle w:val="ListParagraph"/>
              <w:ind w:left="0" w:right="18"/>
              <w:contextualSpacing w:val="0"/>
              <w:jc w:val="center"/>
              <w:rPr>
                <w:rFonts w:ascii="Footlight MT Light" w:hAnsi="Footlight MT Light" w:cstheme="minorHAnsi"/>
                <w:sz w:val="16"/>
                <w:szCs w:val="16"/>
              </w:rPr>
            </w:pPr>
            <w:r w:rsidRPr="00B53F6C">
              <w:rPr>
                <w:rFonts w:ascii="Footlight MT Light" w:hAnsi="Footlight MT Light" w:cstheme="minorHAnsi"/>
                <w:sz w:val="16"/>
                <w:szCs w:val="16"/>
              </w:rPr>
              <w:t>(1)</w:t>
            </w:r>
          </w:p>
        </w:tc>
        <w:tc>
          <w:tcPr>
            <w:tcW w:w="1203" w:type="dxa"/>
            <w:tcBorders>
              <w:bottom w:val="single" w:sz="8" w:space="0" w:color="auto"/>
            </w:tcBorders>
            <w:vAlign w:val="center"/>
          </w:tcPr>
          <w:p w14:paraId="3E9C60D3" w14:textId="77777777" w:rsidR="00CC6BD2" w:rsidRPr="00B53F6C" w:rsidRDefault="00CC6BD2" w:rsidP="00CC6BD2">
            <w:pPr>
              <w:pStyle w:val="ListParagraph"/>
              <w:ind w:left="-112"/>
              <w:contextualSpacing w:val="0"/>
              <w:jc w:val="center"/>
              <w:rPr>
                <w:rFonts w:ascii="Footlight MT Light" w:hAnsi="Footlight MT Light" w:cstheme="minorHAnsi"/>
                <w:sz w:val="16"/>
                <w:szCs w:val="16"/>
              </w:rPr>
            </w:pPr>
            <w:r w:rsidRPr="00B53F6C">
              <w:rPr>
                <w:rFonts w:ascii="Footlight MT Light" w:hAnsi="Footlight MT Light" w:cstheme="minorHAnsi"/>
                <w:sz w:val="16"/>
                <w:szCs w:val="16"/>
              </w:rPr>
              <w:t>(2)</w:t>
            </w:r>
          </w:p>
        </w:tc>
        <w:tc>
          <w:tcPr>
            <w:tcW w:w="973" w:type="dxa"/>
            <w:tcBorders>
              <w:bottom w:val="single" w:sz="8" w:space="0" w:color="auto"/>
            </w:tcBorders>
            <w:vAlign w:val="center"/>
          </w:tcPr>
          <w:p w14:paraId="103B417E" w14:textId="77777777" w:rsidR="00CC6BD2" w:rsidRPr="00B53F6C" w:rsidRDefault="00CC6BD2" w:rsidP="00CC6BD2">
            <w:pPr>
              <w:pStyle w:val="ListParagraph"/>
              <w:ind w:left="-112"/>
              <w:contextualSpacing w:val="0"/>
              <w:jc w:val="center"/>
              <w:rPr>
                <w:rFonts w:ascii="Footlight MT Light" w:hAnsi="Footlight MT Light" w:cstheme="minorHAnsi"/>
                <w:sz w:val="16"/>
                <w:szCs w:val="16"/>
              </w:rPr>
            </w:pPr>
            <w:r w:rsidRPr="00B53F6C">
              <w:rPr>
                <w:rFonts w:ascii="Footlight MT Light" w:hAnsi="Footlight MT Light" w:cstheme="minorHAnsi"/>
                <w:sz w:val="16"/>
                <w:szCs w:val="16"/>
              </w:rPr>
              <w:t>(3)</w:t>
            </w:r>
          </w:p>
        </w:tc>
        <w:tc>
          <w:tcPr>
            <w:tcW w:w="864" w:type="dxa"/>
            <w:tcBorders>
              <w:bottom w:val="single" w:sz="8" w:space="0" w:color="auto"/>
            </w:tcBorders>
            <w:vAlign w:val="center"/>
          </w:tcPr>
          <w:p w14:paraId="4C4C3326" w14:textId="77777777" w:rsidR="00CC6BD2" w:rsidRPr="00B53F6C" w:rsidRDefault="00CC6BD2" w:rsidP="00CC6BD2">
            <w:pPr>
              <w:pStyle w:val="ListParagraph"/>
              <w:ind w:left="-112"/>
              <w:contextualSpacing w:val="0"/>
              <w:jc w:val="center"/>
              <w:rPr>
                <w:rFonts w:ascii="Footlight MT Light" w:hAnsi="Footlight MT Light" w:cstheme="minorHAnsi"/>
                <w:sz w:val="16"/>
                <w:szCs w:val="16"/>
              </w:rPr>
            </w:pPr>
            <w:r w:rsidRPr="00B53F6C">
              <w:rPr>
                <w:rFonts w:ascii="Footlight MT Light" w:hAnsi="Footlight MT Light" w:cstheme="minorHAnsi"/>
                <w:sz w:val="16"/>
                <w:szCs w:val="16"/>
              </w:rPr>
              <w:t>(4)</w:t>
            </w:r>
          </w:p>
        </w:tc>
        <w:tc>
          <w:tcPr>
            <w:tcW w:w="864" w:type="dxa"/>
            <w:tcBorders>
              <w:bottom w:val="single" w:sz="8" w:space="0" w:color="auto"/>
            </w:tcBorders>
            <w:vAlign w:val="center"/>
          </w:tcPr>
          <w:p w14:paraId="2253115F" w14:textId="77777777" w:rsidR="00CC6BD2" w:rsidRPr="00B53F6C" w:rsidRDefault="00CC6BD2" w:rsidP="00CC6BD2">
            <w:pPr>
              <w:pStyle w:val="ListParagraph"/>
              <w:ind w:left="-112"/>
              <w:contextualSpacing w:val="0"/>
              <w:jc w:val="center"/>
              <w:rPr>
                <w:rFonts w:ascii="Footlight MT Light" w:hAnsi="Footlight MT Light" w:cstheme="minorHAnsi"/>
                <w:sz w:val="16"/>
                <w:szCs w:val="16"/>
              </w:rPr>
            </w:pPr>
            <w:r w:rsidRPr="00B53F6C">
              <w:rPr>
                <w:rFonts w:ascii="Footlight MT Light" w:hAnsi="Footlight MT Light" w:cstheme="minorHAnsi"/>
                <w:sz w:val="16"/>
                <w:szCs w:val="16"/>
              </w:rPr>
              <w:t>(5)</w:t>
            </w:r>
          </w:p>
        </w:tc>
        <w:tc>
          <w:tcPr>
            <w:tcW w:w="864" w:type="dxa"/>
            <w:tcBorders>
              <w:bottom w:val="single" w:sz="8" w:space="0" w:color="auto"/>
            </w:tcBorders>
            <w:vAlign w:val="center"/>
          </w:tcPr>
          <w:p w14:paraId="67CE37CF" w14:textId="77777777" w:rsidR="00CC6BD2" w:rsidRPr="00B53F6C" w:rsidRDefault="00CC6BD2" w:rsidP="00CC6BD2">
            <w:pPr>
              <w:pStyle w:val="ListParagraph"/>
              <w:ind w:left="-112"/>
              <w:contextualSpacing w:val="0"/>
              <w:jc w:val="center"/>
              <w:rPr>
                <w:rFonts w:ascii="Footlight MT Light" w:hAnsi="Footlight MT Light" w:cstheme="minorHAnsi"/>
                <w:sz w:val="16"/>
                <w:szCs w:val="16"/>
              </w:rPr>
            </w:pPr>
            <w:r w:rsidRPr="00B53F6C">
              <w:rPr>
                <w:rFonts w:ascii="Footlight MT Light" w:hAnsi="Footlight MT Light" w:cstheme="minorHAnsi"/>
                <w:sz w:val="16"/>
                <w:szCs w:val="16"/>
              </w:rPr>
              <w:t>(6)</w:t>
            </w:r>
          </w:p>
        </w:tc>
        <w:tc>
          <w:tcPr>
            <w:tcW w:w="864" w:type="dxa"/>
            <w:tcBorders>
              <w:bottom w:val="single" w:sz="8" w:space="0" w:color="auto"/>
            </w:tcBorders>
            <w:vAlign w:val="center"/>
          </w:tcPr>
          <w:p w14:paraId="6D3FF948" w14:textId="77777777" w:rsidR="00CC6BD2" w:rsidRPr="00B53F6C" w:rsidRDefault="00CC6BD2" w:rsidP="00CC6BD2">
            <w:pPr>
              <w:pStyle w:val="ListParagraph"/>
              <w:ind w:left="-112"/>
              <w:contextualSpacing w:val="0"/>
              <w:jc w:val="center"/>
              <w:rPr>
                <w:rFonts w:ascii="Footlight MT Light" w:hAnsi="Footlight MT Light" w:cstheme="minorHAnsi"/>
                <w:sz w:val="16"/>
                <w:szCs w:val="16"/>
              </w:rPr>
            </w:pPr>
            <w:r w:rsidRPr="00B53F6C">
              <w:rPr>
                <w:rFonts w:ascii="Footlight MT Light" w:hAnsi="Footlight MT Light" w:cstheme="minorHAnsi"/>
                <w:sz w:val="16"/>
                <w:szCs w:val="16"/>
              </w:rPr>
              <w:t>(7)</w:t>
            </w:r>
          </w:p>
        </w:tc>
        <w:tc>
          <w:tcPr>
            <w:tcW w:w="864" w:type="dxa"/>
            <w:tcBorders>
              <w:bottom w:val="single" w:sz="8" w:space="0" w:color="auto"/>
            </w:tcBorders>
            <w:vAlign w:val="center"/>
          </w:tcPr>
          <w:p w14:paraId="4A4B2D60" w14:textId="77777777" w:rsidR="00CC6BD2" w:rsidRPr="00B53F6C" w:rsidRDefault="00CC6BD2" w:rsidP="00CC6BD2">
            <w:pPr>
              <w:pStyle w:val="ListParagraph"/>
              <w:ind w:left="-112"/>
              <w:contextualSpacing w:val="0"/>
              <w:jc w:val="center"/>
              <w:rPr>
                <w:rFonts w:ascii="Footlight MT Light" w:hAnsi="Footlight MT Light" w:cstheme="minorHAnsi"/>
                <w:sz w:val="16"/>
                <w:szCs w:val="16"/>
              </w:rPr>
            </w:pPr>
            <w:r w:rsidRPr="00B53F6C">
              <w:rPr>
                <w:rFonts w:ascii="Footlight MT Light" w:hAnsi="Footlight MT Light" w:cstheme="minorHAnsi"/>
                <w:sz w:val="16"/>
                <w:szCs w:val="16"/>
              </w:rPr>
              <w:t>(8)</w:t>
            </w:r>
          </w:p>
        </w:tc>
        <w:tc>
          <w:tcPr>
            <w:tcW w:w="864" w:type="dxa"/>
            <w:tcBorders>
              <w:bottom w:val="single" w:sz="8" w:space="0" w:color="auto"/>
            </w:tcBorders>
            <w:vAlign w:val="center"/>
          </w:tcPr>
          <w:p w14:paraId="41189D35" w14:textId="77777777" w:rsidR="00CC6BD2" w:rsidRPr="00B53F6C" w:rsidRDefault="00CC6BD2" w:rsidP="00CC6BD2">
            <w:pPr>
              <w:ind w:left="-112"/>
              <w:jc w:val="center"/>
              <w:rPr>
                <w:rFonts w:ascii="Footlight MT Light" w:hAnsi="Footlight MT Light" w:cstheme="minorHAnsi"/>
                <w:sz w:val="16"/>
                <w:szCs w:val="16"/>
              </w:rPr>
            </w:pPr>
            <w:r w:rsidRPr="00B53F6C">
              <w:rPr>
                <w:rFonts w:ascii="Footlight MT Light" w:hAnsi="Footlight MT Light" w:cstheme="minorHAnsi"/>
                <w:sz w:val="16"/>
                <w:szCs w:val="16"/>
              </w:rPr>
              <w:t>(9)</w:t>
            </w:r>
          </w:p>
        </w:tc>
        <w:tc>
          <w:tcPr>
            <w:tcW w:w="864" w:type="dxa"/>
            <w:tcBorders>
              <w:bottom w:val="single" w:sz="8" w:space="0" w:color="auto"/>
            </w:tcBorders>
            <w:vAlign w:val="center"/>
          </w:tcPr>
          <w:p w14:paraId="6853D238" w14:textId="77777777" w:rsidR="00CC6BD2" w:rsidRPr="00B53F6C" w:rsidRDefault="00CC6BD2" w:rsidP="00CC6BD2">
            <w:pPr>
              <w:ind w:left="-22"/>
              <w:jc w:val="center"/>
              <w:rPr>
                <w:rFonts w:ascii="Footlight MT Light" w:hAnsi="Footlight MT Light" w:cstheme="minorHAnsi"/>
                <w:sz w:val="16"/>
                <w:szCs w:val="16"/>
              </w:rPr>
            </w:pPr>
            <w:r w:rsidRPr="00B53F6C">
              <w:rPr>
                <w:rFonts w:ascii="Footlight MT Light" w:hAnsi="Footlight MT Light" w:cstheme="minorHAnsi"/>
                <w:sz w:val="16"/>
                <w:szCs w:val="16"/>
              </w:rPr>
              <w:t xml:space="preserve">(10) </w:t>
            </w:r>
            <w:r w:rsidRPr="00B53F6C">
              <w:rPr>
                <w:rFonts w:ascii="Footlight MT Light" w:hAnsi="Footlight MT Light" w:cstheme="minorHAnsi"/>
                <w:sz w:val="16"/>
                <w:szCs w:val="16"/>
                <w:lang w:val="en-US"/>
              </w:rPr>
              <w:t xml:space="preserve">= </w:t>
            </w:r>
            <w:r w:rsidRPr="00B53F6C">
              <w:rPr>
                <w:rFonts w:ascii="Footlight MT Light" w:hAnsi="Footlight MT Light" w:cstheme="minorHAnsi"/>
                <w:sz w:val="16"/>
                <w:szCs w:val="16"/>
              </w:rPr>
              <w:t>(4) x (7)</w:t>
            </w:r>
          </w:p>
        </w:tc>
        <w:tc>
          <w:tcPr>
            <w:tcW w:w="864" w:type="dxa"/>
            <w:tcBorders>
              <w:bottom w:val="single" w:sz="8" w:space="0" w:color="auto"/>
            </w:tcBorders>
            <w:vAlign w:val="center"/>
          </w:tcPr>
          <w:p w14:paraId="72B4919F" w14:textId="77777777" w:rsidR="00CC6BD2" w:rsidRPr="00B53F6C" w:rsidRDefault="00CC6BD2" w:rsidP="00CC6BD2">
            <w:pPr>
              <w:jc w:val="center"/>
              <w:rPr>
                <w:rFonts w:ascii="Footlight MT Light" w:hAnsi="Footlight MT Light" w:cstheme="minorHAnsi"/>
                <w:sz w:val="16"/>
                <w:szCs w:val="16"/>
              </w:rPr>
            </w:pPr>
            <w:r w:rsidRPr="00B53F6C">
              <w:rPr>
                <w:rFonts w:ascii="Footlight MT Light" w:hAnsi="Footlight MT Light" w:cstheme="minorHAnsi"/>
                <w:sz w:val="16"/>
                <w:szCs w:val="16"/>
              </w:rPr>
              <w:t xml:space="preserve">(11) </w:t>
            </w:r>
            <w:r w:rsidRPr="00B53F6C">
              <w:rPr>
                <w:rFonts w:ascii="Footlight MT Light" w:hAnsi="Footlight MT Light" w:cstheme="minorHAnsi"/>
                <w:sz w:val="16"/>
                <w:szCs w:val="16"/>
                <w:lang w:val="en-US"/>
              </w:rPr>
              <w:t xml:space="preserve">= </w:t>
            </w:r>
            <w:r w:rsidRPr="00B53F6C">
              <w:rPr>
                <w:rFonts w:ascii="Footlight MT Light" w:hAnsi="Footlight MT Light" w:cstheme="minorHAnsi"/>
                <w:sz w:val="16"/>
                <w:szCs w:val="16"/>
              </w:rPr>
              <w:t>(5) x (8)</w:t>
            </w:r>
          </w:p>
        </w:tc>
        <w:tc>
          <w:tcPr>
            <w:tcW w:w="864" w:type="dxa"/>
            <w:tcBorders>
              <w:bottom w:val="single" w:sz="8" w:space="0" w:color="auto"/>
            </w:tcBorders>
            <w:vAlign w:val="center"/>
          </w:tcPr>
          <w:p w14:paraId="14437474" w14:textId="77777777" w:rsidR="00CC6BD2" w:rsidRPr="00B53F6C" w:rsidRDefault="00CC6BD2" w:rsidP="00CC6BD2">
            <w:pPr>
              <w:jc w:val="center"/>
              <w:rPr>
                <w:rFonts w:ascii="Footlight MT Light" w:hAnsi="Footlight MT Light" w:cstheme="minorHAnsi"/>
                <w:sz w:val="16"/>
                <w:szCs w:val="16"/>
              </w:rPr>
            </w:pPr>
            <w:r w:rsidRPr="00B53F6C">
              <w:rPr>
                <w:rFonts w:ascii="Footlight MT Light" w:hAnsi="Footlight MT Light" w:cstheme="minorHAnsi"/>
                <w:sz w:val="16"/>
                <w:szCs w:val="16"/>
              </w:rPr>
              <w:t xml:space="preserve">(12) </w:t>
            </w:r>
            <w:r w:rsidRPr="00B53F6C">
              <w:rPr>
                <w:rFonts w:ascii="Footlight MT Light" w:hAnsi="Footlight MT Light" w:cstheme="minorHAnsi"/>
                <w:sz w:val="16"/>
                <w:szCs w:val="16"/>
                <w:lang w:val="en-US"/>
              </w:rPr>
              <w:t xml:space="preserve">= </w:t>
            </w:r>
            <w:r w:rsidRPr="00B53F6C">
              <w:rPr>
                <w:rFonts w:ascii="Footlight MT Light" w:hAnsi="Footlight MT Light" w:cstheme="minorHAnsi"/>
                <w:sz w:val="16"/>
                <w:szCs w:val="16"/>
              </w:rPr>
              <w:t>(6) x (9)</w:t>
            </w:r>
          </w:p>
        </w:tc>
        <w:tc>
          <w:tcPr>
            <w:tcW w:w="506" w:type="dxa"/>
            <w:vAlign w:val="center"/>
          </w:tcPr>
          <w:p w14:paraId="7AD74AFF" w14:textId="77777777" w:rsidR="00CC6BD2" w:rsidRPr="00B53F6C" w:rsidRDefault="00CC6BD2" w:rsidP="00CC6BD2">
            <w:pPr>
              <w:jc w:val="center"/>
              <w:rPr>
                <w:rFonts w:ascii="Footlight MT Light" w:hAnsi="Footlight MT Light" w:cstheme="minorHAnsi"/>
                <w:sz w:val="16"/>
                <w:szCs w:val="16"/>
              </w:rPr>
            </w:pPr>
            <w:r w:rsidRPr="00B53F6C">
              <w:rPr>
                <w:rFonts w:ascii="Footlight MT Light" w:hAnsi="Footlight MT Light" w:cstheme="minorHAnsi"/>
                <w:sz w:val="16"/>
                <w:szCs w:val="16"/>
              </w:rPr>
              <w:t>(13)</w:t>
            </w:r>
          </w:p>
        </w:tc>
      </w:tr>
      <w:tr w:rsidR="00CC6BD2" w:rsidRPr="00B53F6C" w14:paraId="0D7DA4BA" w14:textId="77777777" w:rsidTr="00CC6BD2">
        <w:trPr>
          <w:trHeight w:val="365"/>
          <w:jc w:val="center"/>
        </w:trPr>
        <w:tc>
          <w:tcPr>
            <w:tcW w:w="488" w:type="dxa"/>
            <w:tcBorders>
              <w:bottom w:val="nil"/>
            </w:tcBorders>
            <w:vAlign w:val="center"/>
          </w:tcPr>
          <w:p w14:paraId="310C66B7" w14:textId="77777777" w:rsidR="00CC6BD2" w:rsidRPr="00B53F6C" w:rsidRDefault="00CC6BD2" w:rsidP="00CC6BD2">
            <w:pPr>
              <w:pStyle w:val="ListParagraph"/>
              <w:numPr>
                <w:ilvl w:val="0"/>
                <w:numId w:val="255"/>
              </w:numPr>
              <w:ind w:left="0" w:right="18" w:firstLine="0"/>
              <w:contextualSpacing w:val="0"/>
              <w:jc w:val="center"/>
              <w:rPr>
                <w:rFonts w:ascii="Footlight MT Light" w:hAnsi="Footlight MT Light" w:cstheme="minorHAnsi"/>
                <w:sz w:val="20"/>
                <w:szCs w:val="20"/>
              </w:rPr>
            </w:pPr>
          </w:p>
        </w:tc>
        <w:tc>
          <w:tcPr>
            <w:tcW w:w="1203" w:type="dxa"/>
            <w:tcBorders>
              <w:bottom w:val="nil"/>
            </w:tcBorders>
            <w:vAlign w:val="center"/>
          </w:tcPr>
          <w:p w14:paraId="43CD3A78" w14:textId="77777777" w:rsidR="00CC6BD2" w:rsidRPr="00B53F6C" w:rsidRDefault="00CC6BD2" w:rsidP="00CC6BD2">
            <w:pPr>
              <w:jc w:val="both"/>
              <w:rPr>
                <w:rFonts w:ascii="Footlight MT Light" w:hAnsi="Footlight MT Light" w:cstheme="minorHAnsi"/>
                <w:b/>
                <w:bCs/>
                <w:sz w:val="20"/>
                <w:szCs w:val="20"/>
              </w:rPr>
            </w:pPr>
            <w:r w:rsidRPr="00B53F6C">
              <w:rPr>
                <w:rFonts w:ascii="Footlight MT Light" w:hAnsi="Footlight MT Light" w:cstheme="minorHAnsi"/>
                <w:b/>
                <w:bCs/>
                <w:sz w:val="20"/>
                <w:szCs w:val="20"/>
              </w:rPr>
              <w:t>UPAH</w:t>
            </w:r>
          </w:p>
        </w:tc>
        <w:tc>
          <w:tcPr>
            <w:tcW w:w="973" w:type="dxa"/>
            <w:tcBorders>
              <w:bottom w:val="nil"/>
            </w:tcBorders>
            <w:vAlign w:val="center"/>
          </w:tcPr>
          <w:p w14:paraId="3348EC14" w14:textId="77777777" w:rsidR="00CC6BD2" w:rsidRPr="00B53F6C" w:rsidRDefault="00CC6BD2" w:rsidP="00CC6BD2">
            <w:pPr>
              <w:jc w:val="center"/>
              <w:rPr>
                <w:rFonts w:ascii="Footlight MT Light" w:hAnsi="Footlight MT Light" w:cstheme="minorHAnsi"/>
                <w:sz w:val="20"/>
                <w:szCs w:val="20"/>
              </w:rPr>
            </w:pPr>
          </w:p>
        </w:tc>
        <w:tc>
          <w:tcPr>
            <w:tcW w:w="864" w:type="dxa"/>
            <w:tcBorders>
              <w:bottom w:val="nil"/>
            </w:tcBorders>
            <w:vAlign w:val="center"/>
          </w:tcPr>
          <w:p w14:paraId="0F9596FB" w14:textId="77777777" w:rsidR="00CC6BD2" w:rsidRPr="00B53F6C" w:rsidRDefault="00CC6BD2" w:rsidP="00CC6BD2">
            <w:pPr>
              <w:jc w:val="center"/>
              <w:rPr>
                <w:rFonts w:ascii="Footlight MT Light" w:hAnsi="Footlight MT Light" w:cstheme="minorHAnsi"/>
                <w:sz w:val="20"/>
                <w:szCs w:val="20"/>
              </w:rPr>
            </w:pPr>
          </w:p>
        </w:tc>
        <w:tc>
          <w:tcPr>
            <w:tcW w:w="864" w:type="dxa"/>
            <w:tcBorders>
              <w:bottom w:val="nil"/>
            </w:tcBorders>
            <w:vAlign w:val="center"/>
          </w:tcPr>
          <w:p w14:paraId="78CDDB3F" w14:textId="77777777" w:rsidR="00CC6BD2" w:rsidRPr="00B53F6C" w:rsidRDefault="00CC6BD2" w:rsidP="00CC6BD2">
            <w:pPr>
              <w:jc w:val="center"/>
              <w:rPr>
                <w:rFonts w:ascii="Footlight MT Light" w:hAnsi="Footlight MT Light" w:cstheme="minorHAnsi"/>
                <w:sz w:val="20"/>
                <w:szCs w:val="20"/>
              </w:rPr>
            </w:pPr>
          </w:p>
        </w:tc>
        <w:tc>
          <w:tcPr>
            <w:tcW w:w="864" w:type="dxa"/>
            <w:tcBorders>
              <w:bottom w:val="nil"/>
            </w:tcBorders>
            <w:vAlign w:val="center"/>
          </w:tcPr>
          <w:p w14:paraId="0C60E558" w14:textId="77777777" w:rsidR="00CC6BD2" w:rsidRPr="00B53F6C" w:rsidRDefault="00CC6BD2" w:rsidP="00CC6BD2">
            <w:pPr>
              <w:jc w:val="center"/>
              <w:rPr>
                <w:rFonts w:ascii="Footlight MT Light" w:hAnsi="Footlight MT Light" w:cstheme="minorHAnsi"/>
                <w:sz w:val="20"/>
                <w:szCs w:val="20"/>
              </w:rPr>
            </w:pPr>
          </w:p>
        </w:tc>
        <w:tc>
          <w:tcPr>
            <w:tcW w:w="864" w:type="dxa"/>
            <w:tcBorders>
              <w:bottom w:val="nil"/>
            </w:tcBorders>
            <w:vAlign w:val="center"/>
          </w:tcPr>
          <w:p w14:paraId="7C4B1258" w14:textId="77777777" w:rsidR="00CC6BD2" w:rsidRPr="00B53F6C" w:rsidRDefault="00CC6BD2" w:rsidP="00CC6BD2">
            <w:pPr>
              <w:jc w:val="center"/>
              <w:rPr>
                <w:rFonts w:ascii="Footlight MT Light" w:hAnsi="Footlight MT Light" w:cstheme="minorHAnsi"/>
                <w:sz w:val="20"/>
                <w:szCs w:val="20"/>
              </w:rPr>
            </w:pPr>
          </w:p>
        </w:tc>
        <w:tc>
          <w:tcPr>
            <w:tcW w:w="864" w:type="dxa"/>
            <w:tcBorders>
              <w:bottom w:val="nil"/>
            </w:tcBorders>
            <w:vAlign w:val="center"/>
          </w:tcPr>
          <w:p w14:paraId="670BAEB4" w14:textId="77777777" w:rsidR="00CC6BD2" w:rsidRPr="00B53F6C" w:rsidRDefault="00CC6BD2" w:rsidP="00CC6BD2">
            <w:pPr>
              <w:jc w:val="center"/>
              <w:rPr>
                <w:rFonts w:ascii="Footlight MT Light" w:hAnsi="Footlight MT Light" w:cstheme="minorHAnsi"/>
                <w:sz w:val="20"/>
                <w:szCs w:val="20"/>
              </w:rPr>
            </w:pPr>
          </w:p>
        </w:tc>
        <w:tc>
          <w:tcPr>
            <w:tcW w:w="864" w:type="dxa"/>
            <w:tcBorders>
              <w:bottom w:val="nil"/>
            </w:tcBorders>
            <w:vAlign w:val="center"/>
          </w:tcPr>
          <w:p w14:paraId="463A2F98" w14:textId="77777777" w:rsidR="00CC6BD2" w:rsidRPr="00B53F6C" w:rsidRDefault="00CC6BD2" w:rsidP="00CC6BD2">
            <w:pPr>
              <w:jc w:val="center"/>
              <w:rPr>
                <w:rFonts w:ascii="Footlight MT Light" w:hAnsi="Footlight MT Light" w:cstheme="minorHAnsi"/>
                <w:sz w:val="20"/>
                <w:szCs w:val="20"/>
              </w:rPr>
            </w:pPr>
          </w:p>
        </w:tc>
        <w:tc>
          <w:tcPr>
            <w:tcW w:w="864" w:type="dxa"/>
            <w:tcBorders>
              <w:bottom w:val="nil"/>
            </w:tcBorders>
            <w:vAlign w:val="center"/>
          </w:tcPr>
          <w:p w14:paraId="4140ABE4" w14:textId="77777777" w:rsidR="00CC6BD2" w:rsidRPr="00B53F6C" w:rsidRDefault="00CC6BD2" w:rsidP="00CC6BD2">
            <w:pPr>
              <w:jc w:val="center"/>
              <w:rPr>
                <w:rFonts w:ascii="Footlight MT Light" w:hAnsi="Footlight MT Light" w:cstheme="minorHAnsi"/>
                <w:sz w:val="20"/>
                <w:szCs w:val="20"/>
              </w:rPr>
            </w:pPr>
          </w:p>
        </w:tc>
        <w:tc>
          <w:tcPr>
            <w:tcW w:w="864" w:type="dxa"/>
            <w:tcBorders>
              <w:bottom w:val="nil"/>
            </w:tcBorders>
            <w:vAlign w:val="center"/>
          </w:tcPr>
          <w:p w14:paraId="690F2337" w14:textId="77777777" w:rsidR="00CC6BD2" w:rsidRPr="00B53F6C" w:rsidRDefault="00CC6BD2" w:rsidP="00CC6BD2">
            <w:pPr>
              <w:jc w:val="center"/>
              <w:rPr>
                <w:rFonts w:ascii="Footlight MT Light" w:hAnsi="Footlight MT Light" w:cstheme="minorHAnsi"/>
                <w:sz w:val="20"/>
                <w:szCs w:val="20"/>
              </w:rPr>
            </w:pPr>
          </w:p>
        </w:tc>
        <w:tc>
          <w:tcPr>
            <w:tcW w:w="864" w:type="dxa"/>
            <w:tcBorders>
              <w:bottom w:val="nil"/>
            </w:tcBorders>
            <w:vAlign w:val="center"/>
          </w:tcPr>
          <w:p w14:paraId="04C6E993" w14:textId="77777777" w:rsidR="00CC6BD2" w:rsidRPr="00B53F6C" w:rsidRDefault="00CC6BD2" w:rsidP="00CC6BD2">
            <w:pPr>
              <w:jc w:val="center"/>
              <w:rPr>
                <w:rFonts w:ascii="Footlight MT Light" w:hAnsi="Footlight MT Light" w:cstheme="minorHAnsi"/>
                <w:sz w:val="20"/>
                <w:szCs w:val="20"/>
              </w:rPr>
            </w:pPr>
          </w:p>
        </w:tc>
        <w:tc>
          <w:tcPr>
            <w:tcW w:w="506" w:type="dxa"/>
            <w:vMerge w:val="restart"/>
            <w:vAlign w:val="center"/>
          </w:tcPr>
          <w:p w14:paraId="5DFB51CA"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301579E4" w14:textId="77777777" w:rsidTr="00CC6BD2">
        <w:trPr>
          <w:trHeight w:val="365"/>
          <w:jc w:val="center"/>
        </w:trPr>
        <w:tc>
          <w:tcPr>
            <w:tcW w:w="488" w:type="dxa"/>
            <w:tcBorders>
              <w:top w:val="nil"/>
              <w:bottom w:val="nil"/>
            </w:tcBorders>
            <w:vAlign w:val="center"/>
          </w:tcPr>
          <w:p w14:paraId="28252E17" w14:textId="77777777" w:rsidR="00CC6BD2" w:rsidRPr="00B53F6C" w:rsidRDefault="00CC6BD2" w:rsidP="00CC6BD2">
            <w:pPr>
              <w:pStyle w:val="ListParagraph"/>
              <w:numPr>
                <w:ilvl w:val="0"/>
                <w:numId w:val="256"/>
              </w:numPr>
              <w:ind w:left="0" w:right="18" w:firstLine="0"/>
              <w:contextualSpacing w:val="0"/>
              <w:jc w:val="center"/>
              <w:rPr>
                <w:rFonts w:ascii="Footlight MT Light" w:hAnsi="Footlight MT Light" w:cstheme="minorHAnsi"/>
                <w:sz w:val="20"/>
                <w:szCs w:val="20"/>
              </w:rPr>
            </w:pPr>
          </w:p>
        </w:tc>
        <w:tc>
          <w:tcPr>
            <w:tcW w:w="1203" w:type="dxa"/>
            <w:tcBorders>
              <w:top w:val="nil"/>
              <w:bottom w:val="nil"/>
            </w:tcBorders>
            <w:vAlign w:val="center"/>
          </w:tcPr>
          <w:p w14:paraId="3565FCE0" w14:textId="77777777" w:rsidR="00CC6BD2" w:rsidRPr="00B53F6C" w:rsidRDefault="00CC6BD2" w:rsidP="00CC6BD2">
            <w:pPr>
              <w:jc w:val="both"/>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973" w:type="dxa"/>
            <w:tcBorders>
              <w:top w:val="nil"/>
              <w:bottom w:val="nil"/>
            </w:tcBorders>
            <w:vAlign w:val="center"/>
          </w:tcPr>
          <w:p w14:paraId="24A2F305"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1A51D1E6"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4FEE182E"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7C227C51"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520826F0"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1DCA943D"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7FA5B3D6"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12F1041E"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4337B19D"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4AA5AF26"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506" w:type="dxa"/>
            <w:vMerge/>
            <w:vAlign w:val="center"/>
          </w:tcPr>
          <w:p w14:paraId="513D19D9"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01E62511" w14:textId="77777777" w:rsidTr="00CC6BD2">
        <w:trPr>
          <w:trHeight w:val="337"/>
          <w:jc w:val="center"/>
        </w:trPr>
        <w:tc>
          <w:tcPr>
            <w:tcW w:w="488" w:type="dxa"/>
            <w:tcBorders>
              <w:top w:val="nil"/>
              <w:bottom w:val="nil"/>
            </w:tcBorders>
            <w:vAlign w:val="center"/>
          </w:tcPr>
          <w:p w14:paraId="42F1F46C" w14:textId="77777777" w:rsidR="00CC6BD2" w:rsidRPr="00B53F6C" w:rsidRDefault="00CC6BD2" w:rsidP="00CC6BD2">
            <w:pPr>
              <w:pStyle w:val="ListParagraph"/>
              <w:numPr>
                <w:ilvl w:val="0"/>
                <w:numId w:val="256"/>
              </w:numPr>
              <w:ind w:left="0" w:right="18" w:firstLine="0"/>
              <w:contextualSpacing w:val="0"/>
              <w:jc w:val="center"/>
              <w:rPr>
                <w:rFonts w:ascii="Footlight MT Light" w:hAnsi="Footlight MT Light" w:cstheme="minorHAnsi"/>
                <w:sz w:val="20"/>
                <w:szCs w:val="20"/>
              </w:rPr>
            </w:pPr>
          </w:p>
        </w:tc>
        <w:tc>
          <w:tcPr>
            <w:tcW w:w="1203" w:type="dxa"/>
            <w:tcBorders>
              <w:top w:val="nil"/>
              <w:bottom w:val="nil"/>
            </w:tcBorders>
            <w:vAlign w:val="center"/>
          </w:tcPr>
          <w:p w14:paraId="573AAFD8" w14:textId="77777777" w:rsidR="00CC6BD2" w:rsidRPr="00B53F6C" w:rsidRDefault="00CC6BD2" w:rsidP="00CC6BD2">
            <w:pPr>
              <w:jc w:val="both"/>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973" w:type="dxa"/>
            <w:tcBorders>
              <w:top w:val="nil"/>
              <w:bottom w:val="nil"/>
            </w:tcBorders>
            <w:vAlign w:val="center"/>
          </w:tcPr>
          <w:p w14:paraId="0178DECB"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1507C5C0"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663A0C79"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5BFD6C5D"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24330B3F"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55433319"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0E0C1D4D"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01CCD6F0"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2A5E5F00"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016F441F"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506" w:type="dxa"/>
            <w:vMerge/>
            <w:vAlign w:val="center"/>
          </w:tcPr>
          <w:p w14:paraId="2494F776"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078D7D11" w14:textId="77777777" w:rsidTr="00CC6BD2">
        <w:trPr>
          <w:trHeight w:val="365"/>
          <w:jc w:val="center"/>
        </w:trPr>
        <w:tc>
          <w:tcPr>
            <w:tcW w:w="488" w:type="dxa"/>
            <w:tcBorders>
              <w:top w:val="nil"/>
              <w:bottom w:val="nil"/>
            </w:tcBorders>
            <w:vAlign w:val="center"/>
          </w:tcPr>
          <w:p w14:paraId="7528A8D2" w14:textId="77777777" w:rsidR="00CC6BD2" w:rsidRPr="00B53F6C" w:rsidRDefault="00CC6BD2" w:rsidP="00CC6BD2">
            <w:pPr>
              <w:ind w:right="18"/>
              <w:jc w:val="center"/>
              <w:rPr>
                <w:rFonts w:ascii="Footlight MT Light" w:hAnsi="Footlight MT Light" w:cstheme="minorHAnsi"/>
                <w:sz w:val="20"/>
                <w:szCs w:val="20"/>
              </w:rPr>
            </w:pPr>
          </w:p>
        </w:tc>
        <w:tc>
          <w:tcPr>
            <w:tcW w:w="1203" w:type="dxa"/>
            <w:tcBorders>
              <w:top w:val="nil"/>
              <w:bottom w:val="nil"/>
            </w:tcBorders>
            <w:vAlign w:val="center"/>
          </w:tcPr>
          <w:p w14:paraId="33E165DC" w14:textId="77777777" w:rsidR="00CC6BD2" w:rsidRPr="00B53F6C" w:rsidRDefault="00CC6BD2" w:rsidP="00CC6BD2">
            <w:pPr>
              <w:jc w:val="both"/>
              <w:rPr>
                <w:rFonts w:ascii="Footlight MT Light" w:hAnsi="Footlight MT Light" w:cstheme="minorHAnsi"/>
                <w:sz w:val="20"/>
                <w:szCs w:val="20"/>
              </w:rPr>
            </w:pPr>
          </w:p>
        </w:tc>
        <w:tc>
          <w:tcPr>
            <w:tcW w:w="973" w:type="dxa"/>
            <w:tcBorders>
              <w:top w:val="nil"/>
              <w:bottom w:val="nil"/>
            </w:tcBorders>
            <w:vAlign w:val="center"/>
          </w:tcPr>
          <w:p w14:paraId="690D6889"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427031C7"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6532693F"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59FC7A70"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45F211C0"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729FBE46"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7553873A"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2077A965"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29AA3BC5"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02C3B143" w14:textId="77777777" w:rsidR="00CC6BD2" w:rsidRPr="00B53F6C" w:rsidRDefault="00CC6BD2" w:rsidP="00CC6BD2">
            <w:pPr>
              <w:jc w:val="center"/>
              <w:rPr>
                <w:rFonts w:ascii="Footlight MT Light" w:hAnsi="Footlight MT Light" w:cstheme="minorHAnsi"/>
                <w:sz w:val="20"/>
                <w:szCs w:val="20"/>
              </w:rPr>
            </w:pPr>
          </w:p>
        </w:tc>
        <w:tc>
          <w:tcPr>
            <w:tcW w:w="506" w:type="dxa"/>
            <w:vMerge/>
            <w:vAlign w:val="center"/>
          </w:tcPr>
          <w:p w14:paraId="28740FC3"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4734C5CD" w14:textId="77777777" w:rsidTr="00CC6BD2">
        <w:trPr>
          <w:trHeight w:val="365"/>
          <w:jc w:val="center"/>
        </w:trPr>
        <w:tc>
          <w:tcPr>
            <w:tcW w:w="488" w:type="dxa"/>
            <w:tcBorders>
              <w:top w:val="nil"/>
              <w:bottom w:val="nil"/>
            </w:tcBorders>
            <w:vAlign w:val="center"/>
          </w:tcPr>
          <w:p w14:paraId="5A03BBC2" w14:textId="77777777" w:rsidR="00CC6BD2" w:rsidRPr="00B53F6C" w:rsidRDefault="00CC6BD2" w:rsidP="00CC6BD2">
            <w:pPr>
              <w:pStyle w:val="ListParagraph"/>
              <w:numPr>
                <w:ilvl w:val="0"/>
                <w:numId w:val="255"/>
              </w:numPr>
              <w:ind w:left="0" w:right="18" w:firstLine="0"/>
              <w:contextualSpacing w:val="0"/>
              <w:jc w:val="center"/>
              <w:rPr>
                <w:rFonts w:ascii="Footlight MT Light" w:hAnsi="Footlight MT Light" w:cstheme="minorHAnsi"/>
                <w:sz w:val="20"/>
                <w:szCs w:val="20"/>
              </w:rPr>
            </w:pPr>
          </w:p>
        </w:tc>
        <w:tc>
          <w:tcPr>
            <w:tcW w:w="1203" w:type="dxa"/>
            <w:tcBorders>
              <w:top w:val="nil"/>
              <w:bottom w:val="nil"/>
            </w:tcBorders>
            <w:vAlign w:val="center"/>
          </w:tcPr>
          <w:p w14:paraId="5C46DF5C" w14:textId="77777777" w:rsidR="00CC6BD2" w:rsidRPr="00B53F6C" w:rsidRDefault="00CC6BD2" w:rsidP="00CC6BD2">
            <w:pPr>
              <w:jc w:val="both"/>
              <w:rPr>
                <w:rFonts w:ascii="Footlight MT Light" w:hAnsi="Footlight MT Light" w:cstheme="minorHAnsi"/>
                <w:b/>
                <w:bCs/>
                <w:sz w:val="20"/>
                <w:szCs w:val="20"/>
              </w:rPr>
            </w:pPr>
            <w:r w:rsidRPr="00B53F6C">
              <w:rPr>
                <w:rFonts w:ascii="Footlight MT Light" w:hAnsi="Footlight MT Light" w:cstheme="minorHAnsi"/>
                <w:b/>
                <w:bCs/>
                <w:sz w:val="20"/>
                <w:szCs w:val="20"/>
              </w:rPr>
              <w:t>BAHAN</w:t>
            </w:r>
          </w:p>
        </w:tc>
        <w:tc>
          <w:tcPr>
            <w:tcW w:w="973" w:type="dxa"/>
            <w:tcBorders>
              <w:top w:val="nil"/>
              <w:bottom w:val="nil"/>
            </w:tcBorders>
            <w:vAlign w:val="center"/>
          </w:tcPr>
          <w:p w14:paraId="25F3BD1E"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12AAE292"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40C2B722"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08F860C2"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3BA497F1"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3465CB7F"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403CA3E6"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71688372"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5187A4E6"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5BCDE864" w14:textId="77777777" w:rsidR="00CC6BD2" w:rsidRPr="00B53F6C" w:rsidRDefault="00CC6BD2" w:rsidP="00CC6BD2">
            <w:pPr>
              <w:jc w:val="center"/>
              <w:rPr>
                <w:rFonts w:ascii="Footlight MT Light" w:hAnsi="Footlight MT Light" w:cstheme="minorHAnsi"/>
                <w:sz w:val="20"/>
                <w:szCs w:val="20"/>
              </w:rPr>
            </w:pPr>
          </w:p>
        </w:tc>
        <w:tc>
          <w:tcPr>
            <w:tcW w:w="506" w:type="dxa"/>
            <w:vMerge/>
            <w:vAlign w:val="center"/>
          </w:tcPr>
          <w:p w14:paraId="05592032"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6BC471FE" w14:textId="77777777" w:rsidTr="00CC6BD2">
        <w:trPr>
          <w:trHeight w:val="365"/>
          <w:jc w:val="center"/>
        </w:trPr>
        <w:tc>
          <w:tcPr>
            <w:tcW w:w="488" w:type="dxa"/>
            <w:tcBorders>
              <w:top w:val="nil"/>
              <w:bottom w:val="nil"/>
            </w:tcBorders>
            <w:vAlign w:val="center"/>
          </w:tcPr>
          <w:p w14:paraId="4E9526AF" w14:textId="77777777" w:rsidR="00CC6BD2" w:rsidRPr="00B53F6C" w:rsidRDefault="00CC6BD2" w:rsidP="00CC6BD2">
            <w:pPr>
              <w:pStyle w:val="ListParagraph"/>
              <w:numPr>
                <w:ilvl w:val="0"/>
                <w:numId w:val="257"/>
              </w:numPr>
              <w:ind w:left="0" w:right="18" w:firstLine="0"/>
              <w:contextualSpacing w:val="0"/>
              <w:jc w:val="center"/>
              <w:rPr>
                <w:rFonts w:ascii="Footlight MT Light" w:hAnsi="Footlight MT Light" w:cstheme="minorHAnsi"/>
                <w:sz w:val="20"/>
                <w:szCs w:val="20"/>
              </w:rPr>
            </w:pPr>
          </w:p>
        </w:tc>
        <w:tc>
          <w:tcPr>
            <w:tcW w:w="1203" w:type="dxa"/>
            <w:tcBorders>
              <w:top w:val="nil"/>
              <w:bottom w:val="nil"/>
            </w:tcBorders>
            <w:vAlign w:val="center"/>
          </w:tcPr>
          <w:p w14:paraId="4AF9DFEA" w14:textId="77777777" w:rsidR="00CC6BD2" w:rsidRPr="00B53F6C" w:rsidRDefault="00CC6BD2" w:rsidP="00CC6BD2">
            <w:pPr>
              <w:jc w:val="both"/>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973" w:type="dxa"/>
            <w:tcBorders>
              <w:top w:val="nil"/>
              <w:bottom w:val="nil"/>
            </w:tcBorders>
          </w:tcPr>
          <w:p w14:paraId="6F0FF3C3"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52078549"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05912EB2"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2DB908BB"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2E90ABE7"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7F1F78B5"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7566B601"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0061471E"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2EF1FC07"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145E5FE1"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506" w:type="dxa"/>
            <w:vMerge/>
            <w:vAlign w:val="center"/>
          </w:tcPr>
          <w:p w14:paraId="0390F99B"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720A501B" w14:textId="77777777" w:rsidTr="00CC6BD2">
        <w:trPr>
          <w:trHeight w:val="365"/>
          <w:jc w:val="center"/>
        </w:trPr>
        <w:tc>
          <w:tcPr>
            <w:tcW w:w="488" w:type="dxa"/>
            <w:tcBorders>
              <w:top w:val="nil"/>
              <w:bottom w:val="nil"/>
            </w:tcBorders>
            <w:vAlign w:val="center"/>
          </w:tcPr>
          <w:p w14:paraId="6A561070" w14:textId="77777777" w:rsidR="00CC6BD2" w:rsidRPr="00B53F6C" w:rsidRDefault="00CC6BD2" w:rsidP="00CC6BD2">
            <w:pPr>
              <w:pStyle w:val="ListParagraph"/>
              <w:numPr>
                <w:ilvl w:val="0"/>
                <w:numId w:val="257"/>
              </w:numPr>
              <w:ind w:left="0" w:right="18" w:firstLine="0"/>
              <w:contextualSpacing w:val="0"/>
              <w:jc w:val="center"/>
              <w:rPr>
                <w:rFonts w:ascii="Footlight MT Light" w:hAnsi="Footlight MT Light" w:cstheme="minorHAnsi"/>
                <w:sz w:val="20"/>
                <w:szCs w:val="20"/>
              </w:rPr>
            </w:pPr>
          </w:p>
        </w:tc>
        <w:tc>
          <w:tcPr>
            <w:tcW w:w="1203" w:type="dxa"/>
            <w:tcBorders>
              <w:top w:val="nil"/>
              <w:bottom w:val="nil"/>
            </w:tcBorders>
            <w:vAlign w:val="center"/>
          </w:tcPr>
          <w:p w14:paraId="02C17993" w14:textId="77777777" w:rsidR="00CC6BD2" w:rsidRPr="00B53F6C" w:rsidRDefault="00CC6BD2" w:rsidP="00CC6BD2">
            <w:pPr>
              <w:jc w:val="both"/>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973" w:type="dxa"/>
            <w:tcBorders>
              <w:top w:val="nil"/>
              <w:bottom w:val="nil"/>
            </w:tcBorders>
          </w:tcPr>
          <w:p w14:paraId="5361AA8F"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64D90598"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74B87A4C"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6438ACE5"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6D4DAD9F"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580AA432"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2B4A00AF"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51091057"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63C4C07B"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0E191796"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506" w:type="dxa"/>
            <w:vMerge/>
            <w:vAlign w:val="center"/>
          </w:tcPr>
          <w:p w14:paraId="73AA945B"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72285368" w14:textId="77777777" w:rsidTr="00CC6BD2">
        <w:trPr>
          <w:trHeight w:val="365"/>
          <w:jc w:val="center"/>
        </w:trPr>
        <w:tc>
          <w:tcPr>
            <w:tcW w:w="488" w:type="dxa"/>
            <w:tcBorders>
              <w:top w:val="nil"/>
              <w:bottom w:val="nil"/>
            </w:tcBorders>
            <w:vAlign w:val="center"/>
          </w:tcPr>
          <w:p w14:paraId="10B00F20" w14:textId="77777777" w:rsidR="00CC6BD2" w:rsidRPr="00B53F6C" w:rsidRDefault="00CC6BD2" w:rsidP="00CC6BD2">
            <w:pPr>
              <w:ind w:right="18"/>
              <w:jc w:val="center"/>
              <w:rPr>
                <w:rFonts w:ascii="Footlight MT Light" w:hAnsi="Footlight MT Light" w:cstheme="minorHAnsi"/>
                <w:sz w:val="20"/>
                <w:szCs w:val="20"/>
              </w:rPr>
            </w:pPr>
          </w:p>
        </w:tc>
        <w:tc>
          <w:tcPr>
            <w:tcW w:w="1203" w:type="dxa"/>
            <w:tcBorders>
              <w:top w:val="nil"/>
              <w:bottom w:val="nil"/>
            </w:tcBorders>
            <w:vAlign w:val="center"/>
          </w:tcPr>
          <w:p w14:paraId="4D410715" w14:textId="77777777" w:rsidR="00CC6BD2" w:rsidRPr="00B53F6C" w:rsidRDefault="00CC6BD2" w:rsidP="00CC6BD2">
            <w:pPr>
              <w:jc w:val="both"/>
              <w:rPr>
                <w:rFonts w:ascii="Footlight MT Light" w:hAnsi="Footlight MT Light" w:cstheme="minorHAnsi"/>
                <w:sz w:val="20"/>
                <w:szCs w:val="20"/>
              </w:rPr>
            </w:pPr>
          </w:p>
        </w:tc>
        <w:tc>
          <w:tcPr>
            <w:tcW w:w="973" w:type="dxa"/>
            <w:tcBorders>
              <w:top w:val="nil"/>
              <w:bottom w:val="nil"/>
            </w:tcBorders>
            <w:vAlign w:val="center"/>
          </w:tcPr>
          <w:p w14:paraId="52B97CE8"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30F9A6AD"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747BFEE1"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53EDFB3E"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6BCC5CF3"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1A16D7E8"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79659C0B"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4A205E1D"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56C74BC9"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36B34246" w14:textId="77777777" w:rsidR="00CC6BD2" w:rsidRPr="00B53F6C" w:rsidRDefault="00CC6BD2" w:rsidP="00CC6BD2">
            <w:pPr>
              <w:jc w:val="center"/>
              <w:rPr>
                <w:rFonts w:ascii="Footlight MT Light" w:hAnsi="Footlight MT Light" w:cstheme="minorHAnsi"/>
                <w:sz w:val="20"/>
                <w:szCs w:val="20"/>
              </w:rPr>
            </w:pPr>
          </w:p>
        </w:tc>
        <w:tc>
          <w:tcPr>
            <w:tcW w:w="506" w:type="dxa"/>
            <w:vMerge/>
            <w:vAlign w:val="center"/>
          </w:tcPr>
          <w:p w14:paraId="1602529F"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73C6028C" w14:textId="77777777" w:rsidTr="00CC6BD2">
        <w:trPr>
          <w:trHeight w:val="365"/>
          <w:jc w:val="center"/>
        </w:trPr>
        <w:tc>
          <w:tcPr>
            <w:tcW w:w="488" w:type="dxa"/>
            <w:tcBorders>
              <w:top w:val="nil"/>
              <w:bottom w:val="nil"/>
            </w:tcBorders>
            <w:vAlign w:val="center"/>
          </w:tcPr>
          <w:p w14:paraId="1014BF16" w14:textId="77777777" w:rsidR="00CC6BD2" w:rsidRPr="00B53F6C" w:rsidRDefault="00CC6BD2" w:rsidP="00CC6BD2">
            <w:pPr>
              <w:pStyle w:val="ListParagraph"/>
              <w:numPr>
                <w:ilvl w:val="0"/>
                <w:numId w:val="255"/>
              </w:numPr>
              <w:ind w:left="0" w:right="18" w:firstLine="0"/>
              <w:contextualSpacing w:val="0"/>
              <w:jc w:val="center"/>
              <w:rPr>
                <w:rFonts w:ascii="Footlight MT Light" w:hAnsi="Footlight MT Light" w:cstheme="minorHAnsi"/>
                <w:sz w:val="20"/>
                <w:szCs w:val="20"/>
              </w:rPr>
            </w:pPr>
          </w:p>
        </w:tc>
        <w:tc>
          <w:tcPr>
            <w:tcW w:w="1203" w:type="dxa"/>
            <w:tcBorders>
              <w:top w:val="nil"/>
              <w:bottom w:val="nil"/>
            </w:tcBorders>
            <w:vAlign w:val="center"/>
          </w:tcPr>
          <w:p w14:paraId="06F35DAD" w14:textId="77777777" w:rsidR="00CC6BD2" w:rsidRPr="00B53F6C" w:rsidRDefault="00CC6BD2" w:rsidP="00CC6BD2">
            <w:pPr>
              <w:jc w:val="both"/>
              <w:rPr>
                <w:rFonts w:ascii="Footlight MT Light" w:hAnsi="Footlight MT Light" w:cstheme="minorHAnsi"/>
                <w:b/>
                <w:bCs/>
                <w:sz w:val="20"/>
                <w:szCs w:val="20"/>
              </w:rPr>
            </w:pPr>
            <w:r w:rsidRPr="00B53F6C">
              <w:rPr>
                <w:rFonts w:ascii="Footlight MT Light" w:hAnsi="Footlight MT Light" w:cstheme="minorHAnsi"/>
                <w:b/>
                <w:bCs/>
                <w:sz w:val="20"/>
                <w:szCs w:val="20"/>
              </w:rPr>
              <w:t>PERALATAN</w:t>
            </w:r>
          </w:p>
        </w:tc>
        <w:tc>
          <w:tcPr>
            <w:tcW w:w="973" w:type="dxa"/>
            <w:tcBorders>
              <w:top w:val="nil"/>
              <w:bottom w:val="nil"/>
            </w:tcBorders>
            <w:vAlign w:val="center"/>
          </w:tcPr>
          <w:p w14:paraId="415D6F8B"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388CFC17"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13AFDAF8"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5C70230D"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54FD8416"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1CC11C15"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375F0E2C"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54AF7ED5"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6BA18AD7"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nil"/>
            </w:tcBorders>
            <w:vAlign w:val="center"/>
          </w:tcPr>
          <w:p w14:paraId="2F5855AA" w14:textId="77777777" w:rsidR="00CC6BD2" w:rsidRPr="00B53F6C" w:rsidRDefault="00CC6BD2" w:rsidP="00CC6BD2">
            <w:pPr>
              <w:jc w:val="center"/>
              <w:rPr>
                <w:rFonts w:ascii="Footlight MT Light" w:hAnsi="Footlight MT Light" w:cstheme="minorHAnsi"/>
                <w:sz w:val="20"/>
                <w:szCs w:val="20"/>
              </w:rPr>
            </w:pPr>
          </w:p>
        </w:tc>
        <w:tc>
          <w:tcPr>
            <w:tcW w:w="506" w:type="dxa"/>
            <w:vMerge/>
            <w:vAlign w:val="center"/>
          </w:tcPr>
          <w:p w14:paraId="6ADB2276"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0A284837" w14:textId="77777777" w:rsidTr="00CC6BD2">
        <w:trPr>
          <w:trHeight w:val="365"/>
          <w:jc w:val="center"/>
        </w:trPr>
        <w:tc>
          <w:tcPr>
            <w:tcW w:w="488" w:type="dxa"/>
            <w:tcBorders>
              <w:top w:val="nil"/>
              <w:bottom w:val="nil"/>
            </w:tcBorders>
            <w:vAlign w:val="center"/>
          </w:tcPr>
          <w:p w14:paraId="0E5CB477" w14:textId="77777777" w:rsidR="00CC6BD2" w:rsidRPr="00B53F6C" w:rsidRDefault="00CC6BD2" w:rsidP="00CC6BD2">
            <w:pPr>
              <w:pStyle w:val="ListParagraph"/>
              <w:numPr>
                <w:ilvl w:val="0"/>
                <w:numId w:val="258"/>
              </w:numPr>
              <w:ind w:left="0" w:right="18" w:firstLine="0"/>
              <w:contextualSpacing w:val="0"/>
              <w:jc w:val="center"/>
              <w:rPr>
                <w:rFonts w:ascii="Footlight MT Light" w:hAnsi="Footlight MT Light" w:cstheme="minorHAnsi"/>
                <w:sz w:val="20"/>
                <w:szCs w:val="20"/>
              </w:rPr>
            </w:pPr>
          </w:p>
        </w:tc>
        <w:tc>
          <w:tcPr>
            <w:tcW w:w="1203" w:type="dxa"/>
            <w:tcBorders>
              <w:top w:val="nil"/>
              <w:bottom w:val="nil"/>
            </w:tcBorders>
            <w:vAlign w:val="center"/>
          </w:tcPr>
          <w:p w14:paraId="1583F999" w14:textId="77777777" w:rsidR="00CC6BD2" w:rsidRPr="00B53F6C" w:rsidRDefault="00CC6BD2" w:rsidP="00CC6BD2">
            <w:pPr>
              <w:jc w:val="both"/>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973" w:type="dxa"/>
            <w:tcBorders>
              <w:top w:val="nil"/>
              <w:bottom w:val="nil"/>
            </w:tcBorders>
          </w:tcPr>
          <w:p w14:paraId="030B1730"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5B852D2E"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1F232604"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22762BF1"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2A8070C7"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1C734CED"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0E5AD048"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4CF505C4"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6EEAFF1A"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48496C8D"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506" w:type="dxa"/>
            <w:vMerge/>
            <w:vAlign w:val="center"/>
          </w:tcPr>
          <w:p w14:paraId="43D62A79"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0B6A2E6F" w14:textId="77777777" w:rsidTr="00CC6BD2">
        <w:trPr>
          <w:trHeight w:val="365"/>
          <w:jc w:val="center"/>
        </w:trPr>
        <w:tc>
          <w:tcPr>
            <w:tcW w:w="488" w:type="dxa"/>
            <w:tcBorders>
              <w:top w:val="nil"/>
              <w:bottom w:val="nil"/>
            </w:tcBorders>
            <w:vAlign w:val="center"/>
          </w:tcPr>
          <w:p w14:paraId="46671ACE" w14:textId="77777777" w:rsidR="00CC6BD2" w:rsidRPr="00B53F6C" w:rsidRDefault="00CC6BD2" w:rsidP="00CC6BD2">
            <w:pPr>
              <w:pStyle w:val="ListParagraph"/>
              <w:numPr>
                <w:ilvl w:val="0"/>
                <w:numId w:val="258"/>
              </w:numPr>
              <w:ind w:left="0" w:right="18" w:firstLine="0"/>
              <w:contextualSpacing w:val="0"/>
              <w:jc w:val="center"/>
              <w:rPr>
                <w:rFonts w:ascii="Footlight MT Light" w:hAnsi="Footlight MT Light" w:cstheme="minorHAnsi"/>
                <w:sz w:val="20"/>
                <w:szCs w:val="20"/>
              </w:rPr>
            </w:pPr>
          </w:p>
        </w:tc>
        <w:tc>
          <w:tcPr>
            <w:tcW w:w="1203" w:type="dxa"/>
            <w:tcBorders>
              <w:top w:val="nil"/>
              <w:bottom w:val="nil"/>
            </w:tcBorders>
            <w:vAlign w:val="center"/>
          </w:tcPr>
          <w:p w14:paraId="7C7C2CD8" w14:textId="77777777" w:rsidR="00CC6BD2" w:rsidRPr="00B53F6C" w:rsidRDefault="00CC6BD2" w:rsidP="00CC6BD2">
            <w:pPr>
              <w:jc w:val="both"/>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973" w:type="dxa"/>
            <w:tcBorders>
              <w:top w:val="nil"/>
              <w:bottom w:val="nil"/>
            </w:tcBorders>
          </w:tcPr>
          <w:p w14:paraId="42D15CC5"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74E0C69B"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6E302EBA"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497D90AD"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71242778"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130B12A5"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2AD6F4B9"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13771A34"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5B34EAD2"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18216165"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506" w:type="dxa"/>
            <w:vMerge/>
            <w:vAlign w:val="center"/>
          </w:tcPr>
          <w:p w14:paraId="53A210C5"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3F4387C5" w14:textId="77777777" w:rsidTr="00CC6BD2">
        <w:trPr>
          <w:trHeight w:val="365"/>
          <w:jc w:val="center"/>
        </w:trPr>
        <w:tc>
          <w:tcPr>
            <w:tcW w:w="488" w:type="dxa"/>
            <w:tcBorders>
              <w:top w:val="nil"/>
            </w:tcBorders>
            <w:vAlign w:val="center"/>
          </w:tcPr>
          <w:p w14:paraId="03841C23" w14:textId="77777777" w:rsidR="00CC6BD2" w:rsidRPr="00B53F6C" w:rsidRDefault="00CC6BD2" w:rsidP="00CC6BD2">
            <w:pPr>
              <w:ind w:right="18"/>
              <w:jc w:val="center"/>
              <w:rPr>
                <w:rFonts w:ascii="Footlight MT Light" w:hAnsi="Footlight MT Light" w:cstheme="minorHAnsi"/>
                <w:sz w:val="20"/>
                <w:szCs w:val="20"/>
              </w:rPr>
            </w:pPr>
          </w:p>
        </w:tc>
        <w:tc>
          <w:tcPr>
            <w:tcW w:w="1203" w:type="dxa"/>
            <w:tcBorders>
              <w:top w:val="nil"/>
              <w:bottom w:val="single" w:sz="8" w:space="0" w:color="auto"/>
            </w:tcBorders>
            <w:vAlign w:val="center"/>
          </w:tcPr>
          <w:p w14:paraId="7E382CF3" w14:textId="77777777" w:rsidR="00CC6BD2" w:rsidRPr="00B53F6C" w:rsidRDefault="00CC6BD2" w:rsidP="00CC6BD2">
            <w:pPr>
              <w:jc w:val="both"/>
              <w:rPr>
                <w:rFonts w:ascii="Footlight MT Light" w:hAnsi="Footlight MT Light" w:cstheme="minorHAnsi"/>
                <w:sz w:val="20"/>
                <w:szCs w:val="20"/>
              </w:rPr>
            </w:pPr>
          </w:p>
        </w:tc>
        <w:tc>
          <w:tcPr>
            <w:tcW w:w="973" w:type="dxa"/>
            <w:tcBorders>
              <w:top w:val="nil"/>
              <w:bottom w:val="single" w:sz="8" w:space="0" w:color="auto"/>
            </w:tcBorders>
            <w:vAlign w:val="center"/>
          </w:tcPr>
          <w:p w14:paraId="4C2155FF"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single" w:sz="8" w:space="0" w:color="auto"/>
            </w:tcBorders>
            <w:vAlign w:val="center"/>
          </w:tcPr>
          <w:p w14:paraId="35ECEAE2"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single" w:sz="8" w:space="0" w:color="auto"/>
            </w:tcBorders>
            <w:vAlign w:val="center"/>
          </w:tcPr>
          <w:p w14:paraId="5CFBB25F"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single" w:sz="8" w:space="0" w:color="auto"/>
            </w:tcBorders>
            <w:vAlign w:val="center"/>
          </w:tcPr>
          <w:p w14:paraId="3EF6D149"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single" w:sz="8" w:space="0" w:color="auto"/>
            </w:tcBorders>
            <w:vAlign w:val="center"/>
          </w:tcPr>
          <w:p w14:paraId="1DC7B124"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single" w:sz="8" w:space="0" w:color="auto"/>
            </w:tcBorders>
            <w:vAlign w:val="center"/>
          </w:tcPr>
          <w:p w14:paraId="10E380D5"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single" w:sz="8" w:space="0" w:color="auto"/>
            </w:tcBorders>
            <w:vAlign w:val="center"/>
          </w:tcPr>
          <w:p w14:paraId="02D21B30"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single" w:sz="8" w:space="0" w:color="auto"/>
            </w:tcBorders>
            <w:vAlign w:val="center"/>
          </w:tcPr>
          <w:p w14:paraId="5169AF91"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single" w:sz="8" w:space="0" w:color="auto"/>
            </w:tcBorders>
            <w:vAlign w:val="center"/>
          </w:tcPr>
          <w:p w14:paraId="5E81312E" w14:textId="77777777" w:rsidR="00CC6BD2" w:rsidRPr="00B53F6C" w:rsidRDefault="00CC6BD2" w:rsidP="00CC6BD2">
            <w:pPr>
              <w:jc w:val="center"/>
              <w:rPr>
                <w:rFonts w:ascii="Footlight MT Light" w:hAnsi="Footlight MT Light" w:cstheme="minorHAnsi"/>
                <w:sz w:val="20"/>
                <w:szCs w:val="20"/>
              </w:rPr>
            </w:pPr>
          </w:p>
        </w:tc>
        <w:tc>
          <w:tcPr>
            <w:tcW w:w="864" w:type="dxa"/>
            <w:tcBorders>
              <w:top w:val="nil"/>
              <w:bottom w:val="single" w:sz="8" w:space="0" w:color="auto"/>
            </w:tcBorders>
            <w:vAlign w:val="center"/>
          </w:tcPr>
          <w:p w14:paraId="1D48AAF3" w14:textId="77777777" w:rsidR="00CC6BD2" w:rsidRPr="00B53F6C" w:rsidRDefault="00CC6BD2" w:rsidP="00CC6BD2">
            <w:pPr>
              <w:jc w:val="center"/>
              <w:rPr>
                <w:rFonts w:ascii="Footlight MT Light" w:hAnsi="Footlight MT Light" w:cstheme="minorHAnsi"/>
                <w:sz w:val="20"/>
                <w:szCs w:val="20"/>
              </w:rPr>
            </w:pPr>
          </w:p>
        </w:tc>
        <w:tc>
          <w:tcPr>
            <w:tcW w:w="506" w:type="dxa"/>
            <w:vMerge/>
            <w:vAlign w:val="center"/>
          </w:tcPr>
          <w:p w14:paraId="07D2DBB6"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0A65D828" w14:textId="77777777" w:rsidTr="00CC6BD2">
        <w:trPr>
          <w:trHeight w:val="337"/>
          <w:jc w:val="center"/>
        </w:trPr>
        <w:tc>
          <w:tcPr>
            <w:tcW w:w="488" w:type="dxa"/>
            <w:vAlign w:val="center"/>
          </w:tcPr>
          <w:p w14:paraId="1CBC6251" w14:textId="77777777" w:rsidR="00CC6BD2" w:rsidRPr="00B53F6C" w:rsidRDefault="00CC6BD2" w:rsidP="00CC6BD2">
            <w:pPr>
              <w:pStyle w:val="ListParagraph"/>
              <w:numPr>
                <w:ilvl w:val="0"/>
                <w:numId w:val="255"/>
              </w:numPr>
              <w:ind w:left="0" w:right="18" w:firstLine="0"/>
              <w:contextualSpacing w:val="0"/>
              <w:jc w:val="center"/>
              <w:rPr>
                <w:rFonts w:ascii="Footlight MT Light" w:hAnsi="Footlight MT Light" w:cstheme="minorHAnsi"/>
                <w:sz w:val="20"/>
                <w:szCs w:val="20"/>
              </w:rPr>
            </w:pPr>
          </w:p>
        </w:tc>
        <w:tc>
          <w:tcPr>
            <w:tcW w:w="7360" w:type="dxa"/>
            <w:gridSpan w:val="8"/>
            <w:tcBorders>
              <w:bottom w:val="nil"/>
            </w:tcBorders>
            <w:vAlign w:val="center"/>
          </w:tcPr>
          <w:p w14:paraId="0214776D" w14:textId="77777777" w:rsidR="00CC6BD2" w:rsidRPr="00B53F6C" w:rsidRDefault="00CC6BD2" w:rsidP="00CC6BD2">
            <w:pPr>
              <w:jc w:val="both"/>
              <w:rPr>
                <w:rFonts w:ascii="Footlight MT Light" w:hAnsi="Footlight MT Light" w:cstheme="minorHAnsi"/>
                <w:sz w:val="20"/>
                <w:szCs w:val="20"/>
              </w:rPr>
            </w:pPr>
            <w:r w:rsidRPr="00B53F6C">
              <w:rPr>
                <w:rFonts w:ascii="Footlight MT Light" w:hAnsi="Footlight MT Light" w:cstheme="minorHAnsi"/>
                <w:b/>
                <w:bCs/>
                <w:sz w:val="20"/>
                <w:szCs w:val="20"/>
              </w:rPr>
              <w:t>JUMLAH (I + II + III)</w:t>
            </w:r>
          </w:p>
        </w:tc>
        <w:tc>
          <w:tcPr>
            <w:tcW w:w="864" w:type="dxa"/>
            <w:tcBorders>
              <w:bottom w:val="nil"/>
            </w:tcBorders>
          </w:tcPr>
          <w:p w14:paraId="66363456"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bottom w:val="nil"/>
            </w:tcBorders>
          </w:tcPr>
          <w:p w14:paraId="4882B9BC"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bottom w:val="nil"/>
            </w:tcBorders>
          </w:tcPr>
          <w:p w14:paraId="5A1C40C1"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506" w:type="dxa"/>
            <w:vMerge w:val="restart"/>
            <w:vAlign w:val="center"/>
          </w:tcPr>
          <w:p w14:paraId="08ED15B1"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1B660B5B" w14:textId="77777777" w:rsidTr="00CC6BD2">
        <w:trPr>
          <w:trHeight w:val="337"/>
          <w:jc w:val="center"/>
        </w:trPr>
        <w:tc>
          <w:tcPr>
            <w:tcW w:w="488" w:type="dxa"/>
            <w:vAlign w:val="center"/>
          </w:tcPr>
          <w:p w14:paraId="00223A7F" w14:textId="77777777" w:rsidR="00CC6BD2" w:rsidRPr="00B53F6C" w:rsidRDefault="00CC6BD2" w:rsidP="00CC6BD2">
            <w:pPr>
              <w:pStyle w:val="ListParagraph"/>
              <w:numPr>
                <w:ilvl w:val="0"/>
                <w:numId w:val="255"/>
              </w:numPr>
              <w:ind w:left="0" w:right="18" w:firstLine="0"/>
              <w:contextualSpacing w:val="0"/>
              <w:jc w:val="center"/>
              <w:rPr>
                <w:rFonts w:ascii="Footlight MT Light" w:hAnsi="Footlight MT Light" w:cstheme="minorHAnsi"/>
                <w:sz w:val="20"/>
                <w:szCs w:val="20"/>
              </w:rPr>
            </w:pPr>
          </w:p>
        </w:tc>
        <w:tc>
          <w:tcPr>
            <w:tcW w:w="7360" w:type="dxa"/>
            <w:gridSpan w:val="8"/>
            <w:tcBorders>
              <w:top w:val="nil"/>
              <w:bottom w:val="nil"/>
            </w:tcBorders>
            <w:vAlign w:val="center"/>
          </w:tcPr>
          <w:p w14:paraId="3C2AC3F3" w14:textId="77777777" w:rsidR="00CC6BD2" w:rsidRPr="00B53F6C" w:rsidRDefault="00CC6BD2" w:rsidP="00CC6BD2">
            <w:pPr>
              <w:jc w:val="both"/>
              <w:rPr>
                <w:rFonts w:ascii="Footlight MT Light" w:hAnsi="Footlight MT Light" w:cstheme="minorHAnsi"/>
                <w:sz w:val="20"/>
                <w:szCs w:val="20"/>
              </w:rPr>
            </w:pPr>
            <w:r w:rsidRPr="00B53F6C">
              <w:rPr>
                <w:rFonts w:ascii="Footlight MT Light" w:hAnsi="Footlight MT Light" w:cstheme="minorHAnsi"/>
                <w:b/>
                <w:bCs/>
                <w:sz w:val="20"/>
                <w:szCs w:val="20"/>
              </w:rPr>
              <w:t>BIAYA UMUM (Misal : 3%)</w:t>
            </w:r>
          </w:p>
        </w:tc>
        <w:tc>
          <w:tcPr>
            <w:tcW w:w="864" w:type="dxa"/>
            <w:tcBorders>
              <w:top w:val="nil"/>
              <w:bottom w:val="nil"/>
            </w:tcBorders>
          </w:tcPr>
          <w:p w14:paraId="4FAC0264"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14E498A3"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20C064AE"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506" w:type="dxa"/>
            <w:vMerge/>
            <w:vAlign w:val="center"/>
          </w:tcPr>
          <w:p w14:paraId="0FE33B49"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0E062794" w14:textId="77777777" w:rsidTr="00CC6BD2">
        <w:trPr>
          <w:trHeight w:val="337"/>
          <w:jc w:val="center"/>
        </w:trPr>
        <w:tc>
          <w:tcPr>
            <w:tcW w:w="488" w:type="dxa"/>
            <w:vAlign w:val="center"/>
          </w:tcPr>
          <w:p w14:paraId="34CE5F80" w14:textId="77777777" w:rsidR="00CC6BD2" w:rsidRPr="00B53F6C" w:rsidRDefault="00CC6BD2" w:rsidP="00CC6BD2">
            <w:pPr>
              <w:pStyle w:val="ListParagraph"/>
              <w:numPr>
                <w:ilvl w:val="0"/>
                <w:numId w:val="255"/>
              </w:numPr>
              <w:ind w:left="0" w:right="18" w:firstLine="0"/>
              <w:contextualSpacing w:val="0"/>
              <w:jc w:val="center"/>
              <w:rPr>
                <w:rFonts w:ascii="Footlight MT Light" w:hAnsi="Footlight MT Light" w:cstheme="minorHAnsi"/>
                <w:sz w:val="20"/>
                <w:szCs w:val="20"/>
              </w:rPr>
            </w:pPr>
          </w:p>
        </w:tc>
        <w:tc>
          <w:tcPr>
            <w:tcW w:w="7360" w:type="dxa"/>
            <w:gridSpan w:val="8"/>
            <w:tcBorders>
              <w:top w:val="nil"/>
              <w:bottom w:val="nil"/>
            </w:tcBorders>
            <w:vAlign w:val="center"/>
          </w:tcPr>
          <w:p w14:paraId="6C32893D" w14:textId="77777777" w:rsidR="00CC6BD2" w:rsidRPr="00B53F6C" w:rsidRDefault="00CC6BD2" w:rsidP="00CC6BD2">
            <w:pPr>
              <w:jc w:val="both"/>
              <w:rPr>
                <w:rFonts w:ascii="Footlight MT Light" w:hAnsi="Footlight MT Light" w:cstheme="minorHAnsi"/>
                <w:sz w:val="20"/>
                <w:szCs w:val="20"/>
              </w:rPr>
            </w:pPr>
            <w:r w:rsidRPr="00B53F6C">
              <w:rPr>
                <w:rFonts w:ascii="Footlight MT Light" w:hAnsi="Footlight MT Light" w:cstheme="minorHAnsi"/>
                <w:b/>
                <w:bCs/>
                <w:sz w:val="20"/>
                <w:szCs w:val="20"/>
              </w:rPr>
              <w:t>BIAYA KEUNTUNGAN (Misal : 7%)**</w:t>
            </w:r>
          </w:p>
        </w:tc>
        <w:tc>
          <w:tcPr>
            <w:tcW w:w="864" w:type="dxa"/>
            <w:tcBorders>
              <w:top w:val="nil"/>
              <w:bottom w:val="nil"/>
            </w:tcBorders>
          </w:tcPr>
          <w:p w14:paraId="69C7DDE5"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33989A65"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bottom w:val="nil"/>
            </w:tcBorders>
          </w:tcPr>
          <w:p w14:paraId="0067E65E"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506" w:type="dxa"/>
            <w:vMerge/>
            <w:vAlign w:val="center"/>
          </w:tcPr>
          <w:p w14:paraId="2CFD572D" w14:textId="77777777" w:rsidR="00CC6BD2" w:rsidRPr="00B53F6C" w:rsidRDefault="00CC6BD2" w:rsidP="00CC6BD2">
            <w:pPr>
              <w:jc w:val="center"/>
              <w:rPr>
                <w:rFonts w:ascii="Footlight MT Light" w:hAnsi="Footlight MT Light" w:cstheme="minorHAnsi"/>
                <w:sz w:val="20"/>
                <w:szCs w:val="20"/>
              </w:rPr>
            </w:pPr>
          </w:p>
        </w:tc>
      </w:tr>
      <w:tr w:rsidR="00CC6BD2" w:rsidRPr="00B53F6C" w14:paraId="0F509AEC" w14:textId="77777777" w:rsidTr="00CC6BD2">
        <w:trPr>
          <w:trHeight w:val="337"/>
          <w:jc w:val="center"/>
        </w:trPr>
        <w:tc>
          <w:tcPr>
            <w:tcW w:w="488" w:type="dxa"/>
            <w:vAlign w:val="center"/>
          </w:tcPr>
          <w:p w14:paraId="1D290C8B" w14:textId="77777777" w:rsidR="00CC6BD2" w:rsidRPr="00B53F6C" w:rsidRDefault="00CC6BD2" w:rsidP="00CC6BD2">
            <w:pPr>
              <w:pStyle w:val="ListParagraph"/>
              <w:numPr>
                <w:ilvl w:val="0"/>
                <w:numId w:val="255"/>
              </w:numPr>
              <w:ind w:left="0" w:right="18" w:firstLine="0"/>
              <w:contextualSpacing w:val="0"/>
              <w:jc w:val="center"/>
              <w:rPr>
                <w:rFonts w:ascii="Footlight MT Light" w:hAnsi="Footlight MT Light" w:cstheme="minorHAnsi"/>
                <w:sz w:val="20"/>
                <w:szCs w:val="20"/>
              </w:rPr>
            </w:pPr>
          </w:p>
        </w:tc>
        <w:tc>
          <w:tcPr>
            <w:tcW w:w="7360" w:type="dxa"/>
            <w:gridSpan w:val="8"/>
            <w:tcBorders>
              <w:top w:val="nil"/>
            </w:tcBorders>
            <w:vAlign w:val="center"/>
          </w:tcPr>
          <w:p w14:paraId="4AD2F7AD" w14:textId="77777777" w:rsidR="00CC6BD2" w:rsidRPr="00B53F6C" w:rsidRDefault="00CC6BD2" w:rsidP="00CC6BD2">
            <w:pPr>
              <w:jc w:val="both"/>
              <w:rPr>
                <w:rFonts w:ascii="Footlight MT Light" w:hAnsi="Footlight MT Light" w:cstheme="minorHAnsi"/>
                <w:sz w:val="20"/>
                <w:szCs w:val="20"/>
              </w:rPr>
            </w:pPr>
            <w:r w:rsidRPr="00B53F6C">
              <w:rPr>
                <w:rFonts w:ascii="Footlight MT Light" w:hAnsi="Footlight MT Light" w:cstheme="minorHAnsi"/>
                <w:b/>
                <w:bCs/>
                <w:sz w:val="20"/>
                <w:szCs w:val="20"/>
              </w:rPr>
              <w:t>TOTAL (IV + V)</w:t>
            </w:r>
          </w:p>
        </w:tc>
        <w:tc>
          <w:tcPr>
            <w:tcW w:w="864" w:type="dxa"/>
            <w:tcBorders>
              <w:top w:val="nil"/>
            </w:tcBorders>
          </w:tcPr>
          <w:p w14:paraId="1A74971E"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tcBorders>
          </w:tcPr>
          <w:p w14:paraId="05D629A0"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864" w:type="dxa"/>
            <w:tcBorders>
              <w:top w:val="nil"/>
            </w:tcBorders>
          </w:tcPr>
          <w:p w14:paraId="04079CCC" w14:textId="77777777" w:rsidR="00CC6BD2" w:rsidRPr="00B53F6C" w:rsidRDefault="00CC6BD2" w:rsidP="00CC6BD2">
            <w:pPr>
              <w:jc w:val="center"/>
              <w:rPr>
                <w:rFonts w:ascii="Footlight MT Light" w:hAnsi="Footlight MT Light" w:cstheme="minorHAnsi"/>
                <w:sz w:val="20"/>
                <w:szCs w:val="20"/>
              </w:rPr>
            </w:pPr>
            <w:r w:rsidRPr="00B53F6C">
              <w:rPr>
                <w:rFonts w:ascii="Footlight MT Light" w:hAnsi="Footlight MT Light" w:cstheme="minorHAnsi"/>
                <w:sz w:val="20"/>
                <w:szCs w:val="20"/>
              </w:rPr>
              <w:t>……….</w:t>
            </w:r>
          </w:p>
        </w:tc>
        <w:tc>
          <w:tcPr>
            <w:tcW w:w="506" w:type="dxa"/>
            <w:vMerge/>
            <w:vAlign w:val="center"/>
          </w:tcPr>
          <w:p w14:paraId="3316DE08" w14:textId="77777777" w:rsidR="00CC6BD2" w:rsidRPr="00B53F6C" w:rsidRDefault="00CC6BD2" w:rsidP="00CC6BD2">
            <w:pPr>
              <w:jc w:val="center"/>
              <w:rPr>
                <w:rFonts w:ascii="Footlight MT Light" w:hAnsi="Footlight MT Light" w:cstheme="minorHAnsi"/>
                <w:sz w:val="20"/>
                <w:szCs w:val="20"/>
              </w:rPr>
            </w:pPr>
          </w:p>
        </w:tc>
      </w:tr>
    </w:tbl>
    <w:p w14:paraId="23742D0F" w14:textId="77777777" w:rsidR="00DA7E16" w:rsidRPr="00B53F6C" w:rsidRDefault="00DA7E16" w:rsidP="00DA7E16">
      <w:pPr>
        <w:pStyle w:val="ListParagraph"/>
        <w:ind w:left="360"/>
        <w:jc w:val="both"/>
        <w:rPr>
          <w:rFonts w:ascii="Footlight MT Light" w:hAnsi="Footlight MT Light"/>
          <w:lang w:val="en-US"/>
        </w:rPr>
      </w:pPr>
    </w:p>
    <w:p w14:paraId="13C10E00" w14:textId="77777777" w:rsidR="00DA7E16" w:rsidRPr="00B53F6C" w:rsidRDefault="00DA7E16" w:rsidP="00DA7E16">
      <w:pPr>
        <w:pStyle w:val="ListParagraph"/>
        <w:ind w:left="360"/>
        <w:jc w:val="both"/>
        <w:rPr>
          <w:rFonts w:ascii="Footlight MT Light" w:hAnsi="Footlight MT Light"/>
          <w:lang w:val="en-US"/>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
        <w:gridCol w:w="275"/>
        <w:gridCol w:w="4077"/>
      </w:tblGrid>
      <w:tr w:rsidR="00986A18" w:rsidRPr="00B53F6C" w14:paraId="4FF85F4F" w14:textId="77777777" w:rsidTr="00CC6BD2">
        <w:tc>
          <w:tcPr>
            <w:tcW w:w="4854" w:type="dxa"/>
            <w:gridSpan w:val="3"/>
          </w:tcPr>
          <w:p w14:paraId="7042DBD5" w14:textId="77777777" w:rsidR="00DA7E16" w:rsidRPr="00B53F6C" w:rsidRDefault="00DA7E16" w:rsidP="00CC6BD2">
            <w:pPr>
              <w:pStyle w:val="ListParagraph"/>
              <w:ind w:left="0"/>
              <w:rPr>
                <w:rFonts w:ascii="Footlight MT Light" w:hAnsi="Footlight MT Light" w:cstheme="minorHAnsi"/>
                <w:b/>
                <w:bCs/>
              </w:rPr>
            </w:pPr>
            <w:r w:rsidRPr="00B53F6C">
              <w:rPr>
                <w:rFonts w:ascii="Footlight MT Light" w:hAnsi="Footlight MT Light" w:cstheme="minorHAnsi"/>
                <w:b/>
                <w:bCs/>
              </w:rPr>
              <w:t>Ket:</w:t>
            </w:r>
          </w:p>
        </w:tc>
      </w:tr>
      <w:tr w:rsidR="00986A18" w:rsidRPr="00B53F6C" w14:paraId="0F3C6B3C" w14:textId="77777777" w:rsidTr="00CC6BD2">
        <w:tc>
          <w:tcPr>
            <w:tcW w:w="502" w:type="dxa"/>
          </w:tcPr>
          <w:p w14:paraId="066D26F4"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a</w:t>
            </w:r>
          </w:p>
        </w:tc>
        <w:tc>
          <w:tcPr>
            <w:tcW w:w="275" w:type="dxa"/>
          </w:tcPr>
          <w:p w14:paraId="247C1C89"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w:t>
            </w:r>
          </w:p>
        </w:tc>
        <w:tc>
          <w:tcPr>
            <w:tcW w:w="4077" w:type="dxa"/>
          </w:tcPr>
          <w:p w14:paraId="485F6898"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Penawaran</w:t>
            </w:r>
          </w:p>
        </w:tc>
      </w:tr>
      <w:tr w:rsidR="00986A18" w:rsidRPr="00B53F6C" w14:paraId="308382A5" w14:textId="77777777" w:rsidTr="00CC6BD2">
        <w:tc>
          <w:tcPr>
            <w:tcW w:w="502" w:type="dxa"/>
          </w:tcPr>
          <w:p w14:paraId="1BEA9260"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b</w:t>
            </w:r>
          </w:p>
        </w:tc>
        <w:tc>
          <w:tcPr>
            <w:tcW w:w="275" w:type="dxa"/>
          </w:tcPr>
          <w:p w14:paraId="10FE1B7C"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w:t>
            </w:r>
          </w:p>
        </w:tc>
        <w:tc>
          <w:tcPr>
            <w:tcW w:w="4077" w:type="dxa"/>
          </w:tcPr>
          <w:p w14:paraId="7F7116C5"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Hasil klarifikasi</w:t>
            </w:r>
          </w:p>
        </w:tc>
      </w:tr>
      <w:tr w:rsidR="00986A18" w:rsidRPr="00B53F6C" w14:paraId="156A86FF" w14:textId="77777777" w:rsidTr="00CC6BD2">
        <w:tc>
          <w:tcPr>
            <w:tcW w:w="502" w:type="dxa"/>
          </w:tcPr>
          <w:p w14:paraId="4037D02E"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w:t>
            </w:r>
          </w:p>
        </w:tc>
        <w:tc>
          <w:tcPr>
            <w:tcW w:w="275" w:type="dxa"/>
          </w:tcPr>
          <w:p w14:paraId="383A3F31"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w:t>
            </w:r>
          </w:p>
        </w:tc>
        <w:tc>
          <w:tcPr>
            <w:tcW w:w="4077" w:type="dxa"/>
          </w:tcPr>
          <w:p w14:paraId="2D970368"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Hasil klarifikasi dan pembuktian</w:t>
            </w:r>
          </w:p>
        </w:tc>
      </w:tr>
      <w:tr w:rsidR="00986A18" w:rsidRPr="00B53F6C" w14:paraId="24FA646E" w14:textId="77777777" w:rsidTr="00CC6BD2">
        <w:tc>
          <w:tcPr>
            <w:tcW w:w="502" w:type="dxa"/>
          </w:tcPr>
          <w:p w14:paraId="32C9B2CA"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w:t>
            </w:r>
          </w:p>
        </w:tc>
        <w:tc>
          <w:tcPr>
            <w:tcW w:w="275" w:type="dxa"/>
          </w:tcPr>
          <w:p w14:paraId="7EDCB42A"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w:t>
            </w:r>
          </w:p>
        </w:tc>
        <w:tc>
          <w:tcPr>
            <w:tcW w:w="4077" w:type="dxa"/>
          </w:tcPr>
          <w:p w14:paraId="73F8A5B7" w14:textId="77777777" w:rsidR="00DA7E16" w:rsidRPr="00B53F6C" w:rsidRDefault="00DA7E16" w:rsidP="00CC6BD2">
            <w:pPr>
              <w:pStyle w:val="ListParagraph"/>
              <w:ind w:left="0"/>
              <w:rPr>
                <w:rFonts w:ascii="Footlight MT Light" w:hAnsi="Footlight MT Light" w:cstheme="minorHAnsi"/>
              </w:rPr>
            </w:pPr>
            <w:r w:rsidRPr="00B53F6C">
              <w:rPr>
                <w:rFonts w:ascii="Footlight MT Light" w:hAnsi="Footlight MT Light" w:cstheme="minorHAnsi"/>
              </w:rPr>
              <w:t>Biaya keuntungan tidak diperhitungkan</w:t>
            </w:r>
          </w:p>
        </w:tc>
      </w:tr>
    </w:tbl>
    <w:p w14:paraId="34EB88AF" w14:textId="54A783C7" w:rsidR="00DA7E16" w:rsidRPr="00B53F6C" w:rsidRDefault="00CC6BD2" w:rsidP="00DA7E16">
      <w:pPr>
        <w:pStyle w:val="ListParagraph"/>
        <w:ind w:left="360"/>
        <w:jc w:val="both"/>
        <w:rPr>
          <w:rFonts w:ascii="Footlight MT Light" w:hAnsi="Footlight MT Light"/>
          <w:lang w:val="en-US"/>
        </w:rPr>
      </w:pPr>
      <w:r w:rsidRPr="00B53F6C">
        <w:rPr>
          <w:rFonts w:ascii="Footlight MT Light" w:hAnsi="Footlight MT Light"/>
          <w:lang w:val="en-US"/>
        </w:rPr>
        <w:br w:type="textWrapping" w:clear="all"/>
      </w:r>
      <w:r w:rsidR="00DA7E16" w:rsidRPr="00B53F6C">
        <w:rPr>
          <w:rFonts w:ascii="Footlight MT Light" w:hAnsi="Footlight MT Light"/>
          <w:lang w:val="en-US"/>
        </w:rPr>
        <w:br w:type="page"/>
      </w:r>
    </w:p>
    <w:p w14:paraId="2A996429" w14:textId="77777777" w:rsidR="00DA7E16" w:rsidRPr="00B53F6C" w:rsidRDefault="00DA7E16" w:rsidP="00D4645C">
      <w:pPr>
        <w:pStyle w:val="ListParagraph"/>
        <w:numPr>
          <w:ilvl w:val="0"/>
          <w:numId w:val="172"/>
        </w:numPr>
        <w:tabs>
          <w:tab w:val="left" w:pos="426"/>
        </w:tabs>
        <w:spacing w:after="120"/>
        <w:contextualSpacing w:val="0"/>
        <w:jc w:val="both"/>
        <w:rPr>
          <w:rFonts w:ascii="Footlight MT Light" w:hAnsi="Footlight MT Light" w:cs="Tahoma"/>
        </w:rPr>
      </w:pPr>
      <w:r w:rsidRPr="00B53F6C">
        <w:rPr>
          <w:rFonts w:ascii="Footlight MT Light" w:hAnsi="Footlight MT Light" w:cs="Tahoma"/>
        </w:rPr>
        <w:lastRenderedPageBreak/>
        <w:t>Peserta diminta menjelaskan terhadap kuantitas/koefisien yang dimasukkan dalam analisa harga satuan.</w:t>
      </w:r>
    </w:p>
    <w:p w14:paraId="59A43AFB" w14:textId="77777777" w:rsidR="00DA7E16" w:rsidRPr="00B53F6C" w:rsidRDefault="00DA7E16" w:rsidP="00D4645C">
      <w:pPr>
        <w:pStyle w:val="ListParagraph"/>
        <w:numPr>
          <w:ilvl w:val="0"/>
          <w:numId w:val="172"/>
        </w:numPr>
        <w:tabs>
          <w:tab w:val="left" w:pos="426"/>
        </w:tabs>
        <w:spacing w:after="120"/>
        <w:contextualSpacing w:val="0"/>
        <w:jc w:val="both"/>
        <w:rPr>
          <w:rFonts w:ascii="Footlight MT Light" w:hAnsi="Footlight MT Light" w:cs="Tahoma"/>
        </w:rPr>
      </w:pPr>
      <w:r w:rsidRPr="00B53F6C">
        <w:rPr>
          <w:rFonts w:ascii="Footlight MT Light" w:hAnsi="Footlight MT Light" w:cs="Tahoma"/>
        </w:rPr>
        <w:t>Apabila penjelasannya diyakini dapat memenuhi persyaratan dan spesifikasi teknis, maka digunakan kuantitas/koefisien tersebut sebagai kuantitas/koefisien hasil klarifikasi.</w:t>
      </w:r>
    </w:p>
    <w:p w14:paraId="0C7790F8" w14:textId="77777777" w:rsidR="00DA7E16" w:rsidRPr="00B53F6C" w:rsidRDefault="00DA7E16" w:rsidP="00DA7E16">
      <w:pPr>
        <w:pStyle w:val="ListParagraph"/>
        <w:tabs>
          <w:tab w:val="left" w:pos="426"/>
        </w:tabs>
        <w:spacing w:after="120"/>
        <w:contextualSpacing w:val="0"/>
        <w:jc w:val="both"/>
        <w:rPr>
          <w:rFonts w:ascii="Footlight MT Light" w:hAnsi="Footlight MT Light" w:cs="Tahoma"/>
        </w:rPr>
      </w:pPr>
      <w:r w:rsidRPr="00B53F6C">
        <w:rPr>
          <w:rFonts w:ascii="Footlight MT Light" w:hAnsi="Footlight MT Light" w:cs="Tahoma"/>
        </w:rPr>
        <w:t>Jika tidak dapat diyakini, maka Pokja dan peserta menelaah kuantitas/koefisien agar dapat disepakati bersama memenuhi persyaratan dan spesifikasi teknis. Kuantitas/koefisien yang disepakati menjadi kuantitas/koefisien hasil klarifikasi.</w:t>
      </w:r>
    </w:p>
    <w:p w14:paraId="62012F24" w14:textId="77777777" w:rsidR="00DA7E16" w:rsidRPr="00B53F6C" w:rsidRDefault="00DA7E16" w:rsidP="00DA7E16">
      <w:pPr>
        <w:pStyle w:val="ListParagraph"/>
        <w:tabs>
          <w:tab w:val="left" w:pos="426"/>
        </w:tabs>
        <w:spacing w:after="120"/>
        <w:contextualSpacing w:val="0"/>
        <w:jc w:val="both"/>
        <w:rPr>
          <w:rFonts w:ascii="Footlight MT Light" w:hAnsi="Footlight MT Light" w:cs="Tahoma"/>
        </w:rPr>
      </w:pPr>
      <w:r w:rsidRPr="00B53F6C">
        <w:rPr>
          <w:rFonts w:ascii="Footlight MT Light" w:hAnsi="Footlight MT Light" w:cs="Tahoma"/>
        </w:rPr>
        <w:t>Apabila tidak tercapai kesepakatan, maka kuantitas/koefisien hasil klarifikasi menggunakan kuantitas/koefisien dalam HPS.</w:t>
      </w:r>
    </w:p>
    <w:p w14:paraId="627A68FE" w14:textId="77777777" w:rsidR="00DA7E16" w:rsidRPr="00B53F6C" w:rsidRDefault="00DA7E16" w:rsidP="00D4645C">
      <w:pPr>
        <w:pStyle w:val="ListParagraph"/>
        <w:numPr>
          <w:ilvl w:val="0"/>
          <w:numId w:val="172"/>
        </w:numPr>
        <w:tabs>
          <w:tab w:val="left" w:pos="426"/>
        </w:tabs>
        <w:spacing w:after="120"/>
        <w:contextualSpacing w:val="0"/>
        <w:jc w:val="both"/>
        <w:rPr>
          <w:rFonts w:ascii="Footlight MT Light" w:hAnsi="Footlight MT Light" w:cs="Tahoma"/>
        </w:rPr>
      </w:pPr>
      <w:r w:rsidRPr="00B53F6C">
        <w:rPr>
          <w:rFonts w:ascii="Footlight MT Light" w:hAnsi="Footlight MT Light" w:cs="Tahoma"/>
        </w:rPr>
        <w:t>Peserta diminta membuktikan harga satuan dasar upah, bahan, dan peralatan yang ditawarkan, dengan melampirkan data-data sebagai pembuktian.</w:t>
      </w:r>
    </w:p>
    <w:p w14:paraId="0D1ACE37" w14:textId="77777777" w:rsidR="00DA7E16" w:rsidRPr="00B53F6C" w:rsidRDefault="00DA7E16" w:rsidP="00DA7E16">
      <w:pPr>
        <w:pStyle w:val="ListParagraph"/>
        <w:tabs>
          <w:tab w:val="left" w:pos="426"/>
        </w:tabs>
        <w:spacing w:after="120"/>
        <w:contextualSpacing w:val="0"/>
        <w:jc w:val="both"/>
        <w:rPr>
          <w:rFonts w:ascii="Footlight MT Light" w:hAnsi="Footlight MT Light" w:cs="Tahoma"/>
        </w:rPr>
      </w:pPr>
      <w:r w:rsidRPr="00B53F6C">
        <w:rPr>
          <w:rFonts w:ascii="Footlight MT Light" w:hAnsi="Footlight MT Light" w:cs="Tahoma"/>
        </w:rPr>
        <w:t>Jika peserta tidak dapat membuktikan, maka harga satuan dasar hasil klarifikasi menggunakan harga satuan dasar yang ada di pasaran atau menggunakan harga satuan dasar dalam HPS.</w:t>
      </w:r>
    </w:p>
    <w:p w14:paraId="5865C3B5" w14:textId="77777777" w:rsidR="00DA7E16" w:rsidRPr="00B53F6C" w:rsidRDefault="00DA7E16" w:rsidP="00D4645C">
      <w:pPr>
        <w:pStyle w:val="ListParagraph"/>
        <w:numPr>
          <w:ilvl w:val="0"/>
          <w:numId w:val="172"/>
        </w:numPr>
        <w:tabs>
          <w:tab w:val="left" w:pos="426"/>
        </w:tabs>
        <w:spacing w:after="120"/>
        <w:contextualSpacing w:val="0"/>
        <w:jc w:val="both"/>
        <w:rPr>
          <w:rFonts w:ascii="Footlight MT Light" w:hAnsi="Footlight MT Light" w:cs="Tahoma"/>
        </w:rPr>
      </w:pPr>
      <w:r w:rsidRPr="00B53F6C">
        <w:rPr>
          <w:rFonts w:ascii="Footlight MT Light" w:hAnsi="Footlight MT Light" w:cs="Tahoma"/>
        </w:rPr>
        <w:t>Apabila terdapat perbedaan rincian uraian pada analisa harga satuan pekerjaan antara penawaran dengan HPS, maka:</w:t>
      </w:r>
    </w:p>
    <w:p w14:paraId="5311EBA4" w14:textId="77777777" w:rsidR="00DA7E16" w:rsidRPr="00B53F6C" w:rsidRDefault="00DA7E16" w:rsidP="00D4645C">
      <w:pPr>
        <w:pStyle w:val="ListParagraph"/>
        <w:numPr>
          <w:ilvl w:val="1"/>
          <w:numId w:val="172"/>
        </w:numPr>
        <w:tabs>
          <w:tab w:val="left" w:pos="426"/>
        </w:tabs>
        <w:spacing w:after="120"/>
        <w:ind w:left="1097"/>
        <w:contextualSpacing w:val="0"/>
        <w:jc w:val="both"/>
        <w:rPr>
          <w:rFonts w:ascii="Footlight MT Light" w:hAnsi="Footlight MT Light" w:cs="Tahoma"/>
        </w:rPr>
      </w:pPr>
      <w:r w:rsidRPr="00B53F6C">
        <w:rPr>
          <w:rFonts w:ascii="Footlight MT Light" w:hAnsi="Footlight MT Light" w:cs="Tahoma"/>
        </w:rPr>
        <w:t>Dalam hal peserta dapat membuktikan kuantitas/koefisien dan harga satuan dasar, maka kuantitas/koefisien hasil klarifikasi dan harga satuan dasar hasil klarifikasi menggunakan kuantitas/koefisien dan harga satuan dasar pada penawaran;</w:t>
      </w:r>
    </w:p>
    <w:p w14:paraId="7189DA34" w14:textId="77777777" w:rsidR="00DA7E16" w:rsidRPr="00B53F6C" w:rsidRDefault="00DA7E16" w:rsidP="00D4645C">
      <w:pPr>
        <w:pStyle w:val="ListParagraph"/>
        <w:numPr>
          <w:ilvl w:val="1"/>
          <w:numId w:val="172"/>
        </w:numPr>
        <w:tabs>
          <w:tab w:val="left" w:pos="426"/>
        </w:tabs>
        <w:spacing w:after="120"/>
        <w:ind w:left="1097"/>
        <w:contextualSpacing w:val="0"/>
        <w:jc w:val="both"/>
        <w:rPr>
          <w:rFonts w:ascii="Footlight MT Light" w:hAnsi="Footlight MT Light" w:cs="Tahoma"/>
        </w:rPr>
      </w:pPr>
      <w:r w:rsidRPr="00B53F6C">
        <w:rPr>
          <w:rFonts w:ascii="Footlight MT Light" w:hAnsi="Footlight MT Light" w:cs="Tahoma"/>
        </w:rPr>
        <w:t>Dalam hal peserta tidak dapat membuktikan kuantitas/koefisien dan harga satuan dasar, maka kuantitas/koefisien hasil klarifikasi dan harga satuan dasar hasil klarifikasi berdasarkan rincian uraian pada HPS.</w:t>
      </w:r>
    </w:p>
    <w:p w14:paraId="5084DEBF" w14:textId="77777777" w:rsidR="00DA7E16" w:rsidRPr="00B53F6C" w:rsidRDefault="00DA7E16" w:rsidP="00D4645C">
      <w:pPr>
        <w:pStyle w:val="ListParagraph"/>
        <w:numPr>
          <w:ilvl w:val="0"/>
          <w:numId w:val="172"/>
        </w:numPr>
        <w:tabs>
          <w:tab w:val="left" w:pos="426"/>
        </w:tabs>
        <w:spacing w:after="120"/>
        <w:contextualSpacing w:val="0"/>
        <w:jc w:val="both"/>
        <w:rPr>
          <w:rFonts w:ascii="Footlight MT Light" w:hAnsi="Footlight MT Light" w:cs="Tahoma"/>
        </w:rPr>
      </w:pPr>
      <w:r w:rsidRPr="00B53F6C">
        <w:rPr>
          <w:rFonts w:ascii="Footlight MT Light" w:hAnsi="Footlight MT Light" w:cs="Tahoma"/>
        </w:rPr>
        <w:t>Dari angka 4, 5 dan 6 diatas diperoleh kuantitas/koefisien hasil klarifikasi dan harga satuan dasar hasil klarifikasi. Selanjutnya dihitung harga satuan hasil klarifikasi sekurang-kurangnya pada setiap mata pembayaran utama tanpa memperhitungkan keuntungan.</w:t>
      </w:r>
    </w:p>
    <w:p w14:paraId="146227EC" w14:textId="77777777" w:rsidR="00DA7E16" w:rsidRPr="00B53F6C" w:rsidRDefault="00DA7E16" w:rsidP="00D4645C">
      <w:pPr>
        <w:pStyle w:val="ListParagraph"/>
        <w:numPr>
          <w:ilvl w:val="0"/>
          <w:numId w:val="172"/>
        </w:numPr>
        <w:tabs>
          <w:tab w:val="left" w:pos="426"/>
        </w:tabs>
        <w:spacing w:after="120"/>
        <w:contextualSpacing w:val="0"/>
        <w:jc w:val="both"/>
        <w:rPr>
          <w:rFonts w:ascii="Footlight MT Light" w:hAnsi="Footlight MT Light" w:cs="Tahoma"/>
        </w:rPr>
      </w:pPr>
      <w:r w:rsidRPr="00B53F6C">
        <w:rPr>
          <w:rFonts w:ascii="Footlight MT Light" w:hAnsi="Footlight MT Light" w:cs="Tahoma"/>
        </w:rPr>
        <w:t>Kemudian dihitung untuk setiap harga satuan penawaran yang bukan Mata Pembayaran Utama dengan mengurangi biaya keuntungan, sehingga diperoleh harga satuan penawaran yang bukan Mata Pembayaran Utama tanpa memperhitungkan keuntungan.</w:t>
      </w:r>
    </w:p>
    <w:p w14:paraId="14A236BE" w14:textId="77777777" w:rsidR="00DA7E16" w:rsidRPr="00B53F6C" w:rsidRDefault="00DA7E16" w:rsidP="00D4645C">
      <w:pPr>
        <w:pStyle w:val="ListParagraph"/>
        <w:numPr>
          <w:ilvl w:val="0"/>
          <w:numId w:val="172"/>
        </w:numPr>
        <w:tabs>
          <w:tab w:val="left" w:pos="426"/>
        </w:tabs>
        <w:spacing w:after="120"/>
        <w:contextualSpacing w:val="0"/>
        <w:jc w:val="both"/>
        <w:rPr>
          <w:rFonts w:ascii="Footlight MT Light" w:hAnsi="Footlight MT Light" w:cs="Tahoma"/>
        </w:rPr>
      </w:pPr>
      <w:r w:rsidRPr="00B53F6C">
        <w:rPr>
          <w:rFonts w:ascii="Footlight MT Light" w:hAnsi="Footlight MT Light" w:cs="Tahoma"/>
        </w:rPr>
        <w:t>Harga yang diperoleh pada angka 7 dan 8, dimasukkan dalam tabel Daftar Kuantitas dan Harga hasil klarifikasi sehingga didapat total harga hasil klarifikasi tanpa keuntungan.</w:t>
      </w:r>
    </w:p>
    <w:p w14:paraId="2E1ADEBB" w14:textId="77777777" w:rsidR="00DA7E16" w:rsidRPr="00B53F6C" w:rsidRDefault="00DA7E16" w:rsidP="00D4645C">
      <w:pPr>
        <w:pStyle w:val="ListParagraph"/>
        <w:numPr>
          <w:ilvl w:val="0"/>
          <w:numId w:val="172"/>
        </w:numPr>
        <w:tabs>
          <w:tab w:val="left" w:pos="426"/>
        </w:tabs>
        <w:spacing w:after="120"/>
        <w:contextualSpacing w:val="0"/>
        <w:jc w:val="both"/>
        <w:rPr>
          <w:rFonts w:ascii="Footlight MT Light" w:hAnsi="Footlight MT Light" w:cs="Tahoma"/>
        </w:rPr>
      </w:pPr>
      <w:r w:rsidRPr="00B53F6C">
        <w:rPr>
          <w:rFonts w:ascii="Footlight MT Light" w:hAnsi="Footlight MT Light" w:cs="Tahoma"/>
        </w:rPr>
        <w:t>Total harga pada daftar kuantitas dan harga hasil klarifikasi dibandingkan dengan total harga penawaran tanpa PPn.</w:t>
      </w:r>
    </w:p>
    <w:p w14:paraId="57DF7F41" w14:textId="73E4A457" w:rsidR="00DA7E16" w:rsidRPr="00B53F6C" w:rsidRDefault="00DA7E16" w:rsidP="00D4645C">
      <w:pPr>
        <w:pStyle w:val="ListParagraph"/>
        <w:numPr>
          <w:ilvl w:val="0"/>
          <w:numId w:val="172"/>
        </w:numPr>
        <w:tabs>
          <w:tab w:val="left" w:pos="426"/>
        </w:tabs>
        <w:spacing w:after="120"/>
        <w:contextualSpacing w:val="0"/>
        <w:jc w:val="both"/>
        <w:rPr>
          <w:rFonts w:ascii="Footlight MT Light" w:hAnsi="Footlight MT Light" w:cs="Tahoma"/>
        </w:rPr>
      </w:pPr>
      <w:r w:rsidRPr="00B53F6C">
        <w:rPr>
          <w:rFonts w:ascii="Footlight MT Light" w:hAnsi="Footlight MT Light" w:cs="Tahoma"/>
        </w:rPr>
        <w:t>Jika total harga hasil klarifikasi lebih kecil atau sama dengan total harga penawaran, maka harga dinyatakan wajar dan jaminan pelaksanaan dinaikkan sebesar 5% dari nilai HPS.</w:t>
      </w:r>
    </w:p>
    <w:p w14:paraId="3421B9DB" w14:textId="77777777" w:rsidR="00DA7E16" w:rsidRPr="00986A18" w:rsidRDefault="00DA7E16" w:rsidP="00DA7E16">
      <w:pPr>
        <w:pStyle w:val="ListParagraph"/>
        <w:tabs>
          <w:tab w:val="left" w:pos="426"/>
        </w:tabs>
        <w:spacing w:after="120"/>
        <w:contextualSpacing w:val="0"/>
        <w:jc w:val="both"/>
        <w:rPr>
          <w:rFonts w:ascii="Footlight MT Light" w:hAnsi="Footlight MT Light" w:cs="Tahoma"/>
        </w:rPr>
      </w:pPr>
      <w:r w:rsidRPr="00B53F6C">
        <w:rPr>
          <w:rFonts w:ascii="Footlight MT Light" w:hAnsi="Footlight MT Light" w:cs="Tahoma"/>
        </w:rPr>
        <w:t>Jika total harga hasil klarifikasi lebih besar dari total harga penawaran, maka harga dinyatakan tidak wajar dan penawaran dinyatakan gugur.</w:t>
      </w:r>
    </w:p>
    <w:bookmarkEnd w:id="449"/>
    <w:bookmarkEnd w:id="450"/>
    <w:bookmarkEnd w:id="451"/>
    <w:bookmarkEnd w:id="452"/>
    <w:bookmarkEnd w:id="453"/>
    <w:bookmarkEnd w:id="454"/>
    <w:bookmarkEnd w:id="455"/>
    <w:bookmarkEnd w:id="456"/>
    <w:bookmarkEnd w:id="457"/>
    <w:bookmarkEnd w:id="458"/>
    <w:bookmarkEnd w:id="463"/>
    <w:bookmarkEnd w:id="464"/>
    <w:bookmarkEnd w:id="465"/>
    <w:bookmarkEnd w:id="466"/>
    <w:p w14:paraId="41D1D6AE" w14:textId="03E64C18" w:rsidR="00DA7E16" w:rsidRPr="00986A18" w:rsidRDefault="00DA7E16" w:rsidP="00224CE4">
      <w:pPr>
        <w:rPr>
          <w:lang w:val="en-US"/>
        </w:rPr>
      </w:pPr>
    </w:p>
    <w:sectPr w:rsidR="00DA7E16" w:rsidRPr="00986A18" w:rsidSect="0014779E">
      <w:footnotePr>
        <w:numRestart w:val="eachPage"/>
      </w:footnotePr>
      <w:type w:val="nextColumn"/>
      <w:pgSz w:w="12281" w:h="18711" w:code="5"/>
      <w:pgMar w:top="1701" w:right="1418" w:bottom="1418" w:left="1418" w:header="734" w:footer="734" w:gutter="0"/>
      <w:pgNumType w:fmt="numberInDash"/>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B77D9" w14:textId="77777777" w:rsidR="00423C86" w:rsidRDefault="00423C86">
      <w:r>
        <w:separator/>
      </w:r>
    </w:p>
    <w:p w14:paraId="52018417" w14:textId="77777777" w:rsidR="00423C86" w:rsidRDefault="00423C86"/>
  </w:endnote>
  <w:endnote w:type="continuationSeparator" w:id="0">
    <w:p w14:paraId="5BA71069" w14:textId="77777777" w:rsidR="00423C86" w:rsidRDefault="00423C86">
      <w:r>
        <w:continuationSeparator/>
      </w:r>
    </w:p>
    <w:p w14:paraId="332D6190" w14:textId="77777777" w:rsidR="00423C86" w:rsidRDefault="00423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FootlightMTLigh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04" w:type="dxa"/>
      <w:tblInd w:w="4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34"/>
      <w:gridCol w:w="1635"/>
      <w:gridCol w:w="1635"/>
    </w:tblGrid>
    <w:tr w:rsidR="00BF2D09" w:rsidRPr="00BF2D09" w14:paraId="13D6AD77" w14:textId="77777777" w:rsidTr="00BF2D09">
      <w:trPr>
        <w:trHeight w:val="416"/>
      </w:trPr>
      <w:tc>
        <w:tcPr>
          <w:tcW w:w="1634" w:type="dxa"/>
          <w:vAlign w:val="center"/>
        </w:tcPr>
        <w:p w14:paraId="3EDFC5ED" w14:textId="77777777" w:rsidR="00EF0F7E" w:rsidRPr="00BF2D09" w:rsidRDefault="00EF0F7E" w:rsidP="00AC465D">
          <w:pPr>
            <w:pStyle w:val="Footer"/>
            <w:jc w:val="center"/>
            <w:rPr>
              <w:rFonts w:ascii="Footlight MT Light" w:hAnsi="Footlight MT Light"/>
              <w:color w:val="FFFFFF" w:themeColor="background1"/>
            </w:rPr>
          </w:pPr>
          <w:r w:rsidRPr="00BF2D09">
            <w:rPr>
              <w:rFonts w:ascii="Footlight MT Light" w:hAnsi="Footlight MT Light"/>
              <w:color w:val="FFFFFF" w:themeColor="background1"/>
            </w:rPr>
            <w:t>Paraf 1</w:t>
          </w:r>
        </w:p>
      </w:tc>
      <w:tc>
        <w:tcPr>
          <w:tcW w:w="1635" w:type="dxa"/>
          <w:vAlign w:val="center"/>
        </w:tcPr>
        <w:p w14:paraId="29B8E280" w14:textId="77777777" w:rsidR="00EF0F7E" w:rsidRPr="00BF2D09" w:rsidRDefault="00EF0F7E" w:rsidP="00AC465D">
          <w:pPr>
            <w:pStyle w:val="Footer"/>
            <w:jc w:val="center"/>
            <w:rPr>
              <w:rFonts w:ascii="Footlight MT Light" w:hAnsi="Footlight MT Light"/>
              <w:color w:val="FFFFFF" w:themeColor="background1"/>
            </w:rPr>
          </w:pPr>
          <w:r w:rsidRPr="00BF2D09">
            <w:rPr>
              <w:rFonts w:ascii="Footlight MT Light" w:hAnsi="Footlight MT Light"/>
              <w:color w:val="FFFFFF" w:themeColor="background1"/>
            </w:rPr>
            <w:t>Paraf 2</w:t>
          </w:r>
        </w:p>
      </w:tc>
      <w:tc>
        <w:tcPr>
          <w:tcW w:w="1635" w:type="dxa"/>
          <w:vAlign w:val="center"/>
        </w:tcPr>
        <w:p w14:paraId="34D61454" w14:textId="77777777" w:rsidR="00EF0F7E" w:rsidRPr="00BF2D09" w:rsidRDefault="00EF0F7E" w:rsidP="00AC465D">
          <w:pPr>
            <w:pStyle w:val="Footer"/>
            <w:jc w:val="center"/>
            <w:rPr>
              <w:rFonts w:ascii="Footlight MT Light" w:hAnsi="Footlight MT Light"/>
              <w:color w:val="FFFFFF" w:themeColor="background1"/>
            </w:rPr>
          </w:pPr>
          <w:r w:rsidRPr="00BF2D09">
            <w:rPr>
              <w:rFonts w:ascii="Footlight MT Light" w:hAnsi="Footlight MT Light"/>
              <w:color w:val="FFFFFF" w:themeColor="background1"/>
            </w:rPr>
            <w:t>Paraf 3</w:t>
          </w:r>
        </w:p>
      </w:tc>
    </w:tr>
    <w:tr w:rsidR="00BF2D09" w:rsidRPr="00BF2D09" w14:paraId="1440C40C" w14:textId="77777777" w:rsidTr="00BF2D09">
      <w:trPr>
        <w:trHeight w:val="473"/>
      </w:trPr>
      <w:tc>
        <w:tcPr>
          <w:tcW w:w="1634" w:type="dxa"/>
        </w:tcPr>
        <w:p w14:paraId="2DC964A1" w14:textId="77777777" w:rsidR="00EF0F7E" w:rsidRPr="00BF2D09" w:rsidRDefault="00EF0F7E" w:rsidP="00AC465D">
          <w:pPr>
            <w:pStyle w:val="Footer"/>
            <w:jc w:val="center"/>
            <w:rPr>
              <w:rFonts w:ascii="Footlight MT Light" w:hAnsi="Footlight MT Light"/>
              <w:color w:val="FFFFFF" w:themeColor="background1"/>
            </w:rPr>
          </w:pPr>
        </w:p>
      </w:tc>
      <w:tc>
        <w:tcPr>
          <w:tcW w:w="1635" w:type="dxa"/>
        </w:tcPr>
        <w:p w14:paraId="22264962" w14:textId="77777777" w:rsidR="00EF0F7E" w:rsidRPr="00BF2D09" w:rsidRDefault="00EF0F7E" w:rsidP="00AC465D">
          <w:pPr>
            <w:pStyle w:val="Footer"/>
            <w:jc w:val="center"/>
            <w:rPr>
              <w:rFonts w:ascii="Footlight MT Light" w:hAnsi="Footlight MT Light"/>
              <w:color w:val="FFFFFF" w:themeColor="background1"/>
            </w:rPr>
          </w:pPr>
        </w:p>
      </w:tc>
      <w:tc>
        <w:tcPr>
          <w:tcW w:w="1635" w:type="dxa"/>
        </w:tcPr>
        <w:p w14:paraId="31DA06B9" w14:textId="77777777" w:rsidR="00EF0F7E" w:rsidRPr="00BF2D09" w:rsidRDefault="00EF0F7E" w:rsidP="00AC465D">
          <w:pPr>
            <w:pStyle w:val="Footer"/>
            <w:jc w:val="center"/>
            <w:rPr>
              <w:rFonts w:ascii="Footlight MT Light" w:hAnsi="Footlight MT Light"/>
              <w:color w:val="FFFFFF" w:themeColor="background1"/>
            </w:rPr>
          </w:pPr>
        </w:p>
      </w:tc>
    </w:tr>
  </w:tbl>
  <w:p w14:paraId="0AD0538A" w14:textId="77777777" w:rsidR="00EF0F7E" w:rsidRDefault="00EF0F7E" w:rsidP="00AC46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04" w:type="dxa"/>
      <w:tblInd w:w="414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634"/>
      <w:gridCol w:w="1635"/>
      <w:gridCol w:w="1635"/>
    </w:tblGrid>
    <w:tr w:rsidR="00BF2D09" w:rsidRPr="00BF2D09" w14:paraId="57455C3C" w14:textId="77777777" w:rsidTr="00BF2D09">
      <w:trPr>
        <w:trHeight w:val="416"/>
      </w:trPr>
      <w:tc>
        <w:tcPr>
          <w:tcW w:w="1634" w:type="dxa"/>
          <w:vAlign w:val="center"/>
        </w:tcPr>
        <w:p w14:paraId="3B29B5ED" w14:textId="77777777" w:rsidR="00EF0F7E" w:rsidRPr="00BF2D09" w:rsidRDefault="00EF0F7E" w:rsidP="00AC465D">
          <w:pPr>
            <w:pStyle w:val="Footer"/>
            <w:jc w:val="center"/>
            <w:rPr>
              <w:rFonts w:ascii="Footlight MT Light" w:hAnsi="Footlight MT Light"/>
              <w:color w:val="FFFFFF" w:themeColor="background1"/>
            </w:rPr>
          </w:pPr>
          <w:r w:rsidRPr="00BF2D09">
            <w:rPr>
              <w:rFonts w:ascii="Footlight MT Light" w:hAnsi="Footlight MT Light"/>
              <w:color w:val="FFFFFF" w:themeColor="background1"/>
            </w:rPr>
            <w:t>Paraf 1</w:t>
          </w:r>
        </w:p>
      </w:tc>
      <w:tc>
        <w:tcPr>
          <w:tcW w:w="1635" w:type="dxa"/>
          <w:vAlign w:val="center"/>
        </w:tcPr>
        <w:p w14:paraId="4A352528" w14:textId="77777777" w:rsidR="00EF0F7E" w:rsidRPr="00BF2D09" w:rsidRDefault="00EF0F7E" w:rsidP="00AC465D">
          <w:pPr>
            <w:pStyle w:val="Footer"/>
            <w:jc w:val="center"/>
            <w:rPr>
              <w:rFonts w:ascii="Footlight MT Light" w:hAnsi="Footlight MT Light"/>
              <w:color w:val="FFFFFF" w:themeColor="background1"/>
            </w:rPr>
          </w:pPr>
          <w:r w:rsidRPr="00BF2D09">
            <w:rPr>
              <w:rFonts w:ascii="Footlight MT Light" w:hAnsi="Footlight MT Light"/>
              <w:color w:val="FFFFFF" w:themeColor="background1"/>
            </w:rPr>
            <w:t>Paraf 2</w:t>
          </w:r>
        </w:p>
      </w:tc>
      <w:tc>
        <w:tcPr>
          <w:tcW w:w="1635" w:type="dxa"/>
          <w:vAlign w:val="center"/>
        </w:tcPr>
        <w:p w14:paraId="73DF441F" w14:textId="77777777" w:rsidR="00EF0F7E" w:rsidRPr="00BF2D09" w:rsidRDefault="00EF0F7E" w:rsidP="00AC465D">
          <w:pPr>
            <w:pStyle w:val="Footer"/>
            <w:jc w:val="center"/>
            <w:rPr>
              <w:rFonts w:ascii="Footlight MT Light" w:hAnsi="Footlight MT Light"/>
              <w:color w:val="FFFFFF" w:themeColor="background1"/>
            </w:rPr>
          </w:pPr>
          <w:r w:rsidRPr="00BF2D09">
            <w:rPr>
              <w:rFonts w:ascii="Footlight MT Light" w:hAnsi="Footlight MT Light"/>
              <w:color w:val="FFFFFF" w:themeColor="background1"/>
            </w:rPr>
            <w:t>Paraf 3</w:t>
          </w:r>
        </w:p>
      </w:tc>
    </w:tr>
    <w:tr w:rsidR="00BF2D09" w:rsidRPr="00BF2D09" w14:paraId="4E905A81" w14:textId="77777777" w:rsidTr="00BF2D09">
      <w:trPr>
        <w:trHeight w:val="473"/>
      </w:trPr>
      <w:tc>
        <w:tcPr>
          <w:tcW w:w="1634" w:type="dxa"/>
        </w:tcPr>
        <w:p w14:paraId="1AF0571F" w14:textId="77777777" w:rsidR="00EF0F7E" w:rsidRPr="00BF2D09" w:rsidRDefault="00EF0F7E" w:rsidP="00AC465D">
          <w:pPr>
            <w:pStyle w:val="Footer"/>
            <w:jc w:val="center"/>
            <w:rPr>
              <w:rFonts w:ascii="Footlight MT Light" w:hAnsi="Footlight MT Light"/>
              <w:color w:val="FFFFFF" w:themeColor="background1"/>
            </w:rPr>
          </w:pPr>
        </w:p>
      </w:tc>
      <w:tc>
        <w:tcPr>
          <w:tcW w:w="1635" w:type="dxa"/>
        </w:tcPr>
        <w:p w14:paraId="114AF444" w14:textId="77777777" w:rsidR="00EF0F7E" w:rsidRPr="00BF2D09" w:rsidRDefault="00EF0F7E" w:rsidP="00AC465D">
          <w:pPr>
            <w:pStyle w:val="Footer"/>
            <w:jc w:val="center"/>
            <w:rPr>
              <w:rFonts w:ascii="Footlight MT Light" w:hAnsi="Footlight MT Light"/>
              <w:color w:val="FFFFFF" w:themeColor="background1"/>
            </w:rPr>
          </w:pPr>
        </w:p>
      </w:tc>
      <w:tc>
        <w:tcPr>
          <w:tcW w:w="1635" w:type="dxa"/>
        </w:tcPr>
        <w:p w14:paraId="03898A6E" w14:textId="77777777" w:rsidR="00EF0F7E" w:rsidRPr="00BF2D09" w:rsidRDefault="00EF0F7E" w:rsidP="00AC465D">
          <w:pPr>
            <w:pStyle w:val="Footer"/>
            <w:jc w:val="center"/>
            <w:rPr>
              <w:rFonts w:ascii="Footlight MT Light" w:hAnsi="Footlight MT Light"/>
              <w:color w:val="FFFFFF" w:themeColor="background1"/>
            </w:rPr>
          </w:pPr>
        </w:p>
      </w:tc>
    </w:tr>
  </w:tbl>
  <w:p w14:paraId="2BAA49D9" w14:textId="77777777" w:rsidR="00EF0F7E" w:rsidRDefault="00EF0F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86CCD" w14:textId="77777777" w:rsidR="00423C86" w:rsidRDefault="00423C86">
      <w:r>
        <w:separator/>
      </w:r>
    </w:p>
    <w:p w14:paraId="6E62AE9D" w14:textId="77777777" w:rsidR="00423C86" w:rsidRDefault="00423C86"/>
  </w:footnote>
  <w:footnote w:type="continuationSeparator" w:id="0">
    <w:p w14:paraId="3B10A203" w14:textId="77777777" w:rsidR="00423C86" w:rsidRDefault="00423C86">
      <w:r>
        <w:continuationSeparator/>
      </w:r>
    </w:p>
    <w:p w14:paraId="08241D44" w14:textId="77777777" w:rsidR="00423C86" w:rsidRDefault="00423C86"/>
  </w:footnote>
  <w:footnote w:id="1">
    <w:p w14:paraId="375B1220" w14:textId="77777777" w:rsidR="00EF0F7E" w:rsidRPr="00004970" w:rsidRDefault="00EF0F7E" w:rsidP="008320C8">
      <w:pPr>
        <w:pStyle w:val="FootnoteText"/>
        <w:rPr>
          <w:rFonts w:ascii="Footlight MT Light" w:hAnsi="Footlight MT Light"/>
          <w:sz w:val="22"/>
        </w:rPr>
      </w:pPr>
      <w:r>
        <w:rPr>
          <w:rStyle w:val="FootnoteReference"/>
        </w:rPr>
        <w:footnoteRef/>
      </w:r>
      <w:r>
        <w:t xml:space="preserve"> </w:t>
      </w:r>
      <w:r w:rsidRPr="00004970">
        <w:rPr>
          <w:rFonts w:ascii="Footlight MT Light" w:hAnsi="Footlight MT Light"/>
          <w:sz w:val="22"/>
        </w:rPr>
        <w:t>Diisi dan dilampirkan dalam penawaran apabila ada barang yang diimpor</w:t>
      </w:r>
    </w:p>
  </w:footnote>
  <w:footnote w:id="2">
    <w:p w14:paraId="2EA5C75B" w14:textId="77777777" w:rsidR="00EF0F7E" w:rsidRPr="007B1044" w:rsidRDefault="00EF0F7E" w:rsidP="008320C8">
      <w:pPr>
        <w:rPr>
          <w:rFonts w:ascii="Footlight MT Light" w:hAnsi="Footlight MT Light"/>
          <w:i/>
          <w:iCs/>
          <w:sz w:val="22"/>
          <w:szCs w:val="22"/>
          <w:lang w:val="en-US"/>
        </w:rPr>
      </w:pPr>
      <w:r>
        <w:rPr>
          <w:rStyle w:val="FootnoteReference"/>
        </w:rPr>
        <w:footnoteRef/>
      </w:r>
      <w:r w:rsidRPr="007B1044">
        <w:rPr>
          <w:rFonts w:ascii="Footlight MT Light" w:hAnsi="Footlight MT Light"/>
          <w:sz w:val="22"/>
          <w:szCs w:val="22"/>
          <w:vertAlign w:val="superscript"/>
          <w:lang w:val="en-US"/>
        </w:rPr>
        <w:t>)</w:t>
      </w:r>
      <w:r w:rsidRPr="00246E94">
        <w:rPr>
          <w:rFonts w:ascii="Footlight MT Light" w:hAnsi="Footlight MT Light"/>
          <w:i/>
          <w:iCs/>
          <w:sz w:val="22"/>
          <w:szCs w:val="22"/>
          <w:vertAlign w:val="superscript"/>
          <w:lang w:val="en-US"/>
        </w:rPr>
        <w:t xml:space="preserve"> </w:t>
      </w:r>
      <w:r w:rsidRPr="00246E94">
        <w:rPr>
          <w:rFonts w:ascii="Footlight MT Light" w:hAnsi="Footlight MT Light"/>
          <w:i/>
          <w:iCs/>
          <w:sz w:val="22"/>
          <w:szCs w:val="22"/>
          <w:lang w:val="en-US"/>
        </w:rPr>
        <w:t>Disesuaikan dengan nama K/L/PD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E1753" w14:textId="4F34E372" w:rsidR="00EF0F7E" w:rsidRDefault="00EF0F7E" w:rsidP="00AD0A0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C18021" w14:textId="77777777" w:rsidR="00EF0F7E" w:rsidRDefault="00EF0F7E" w:rsidP="00040978">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5C296" w14:textId="77777777" w:rsidR="00EF0F7E" w:rsidRDefault="00EF0F7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8230509"/>
      <w:docPartObj>
        <w:docPartGallery w:val="Page Numbers (Top of Page)"/>
        <w:docPartUnique/>
      </w:docPartObj>
    </w:sdtPr>
    <w:sdtEndPr>
      <w:rPr>
        <w:noProof/>
      </w:rPr>
    </w:sdtEndPr>
    <w:sdtContent>
      <w:p w14:paraId="66E48DFD" w14:textId="77777777" w:rsidR="00EF0F7E" w:rsidRDefault="00EF0F7E">
        <w:pPr>
          <w:pStyle w:val="Header"/>
          <w:jc w:val="center"/>
        </w:pPr>
        <w:r>
          <w:fldChar w:fldCharType="begin"/>
        </w:r>
        <w:r>
          <w:instrText xml:space="preserve"> PAGE   \* MERGEFORMAT </w:instrText>
        </w:r>
        <w:r>
          <w:fldChar w:fldCharType="separate"/>
        </w:r>
        <w:r>
          <w:rPr>
            <w:noProof/>
          </w:rPr>
          <w:t xml:space="preserve">- 3991 </w:t>
        </w:r>
        <w:r>
          <w:rPr>
            <w:noProof/>
          </w:rPr>
          <w:t>-</w:t>
        </w:r>
        <w:r>
          <w:rPr>
            <w:noProof/>
          </w:rPr>
          <w:fldChar w:fldCharType="end"/>
        </w:r>
      </w:p>
    </w:sdtContent>
  </w:sdt>
  <w:p w14:paraId="69281C97" w14:textId="77777777" w:rsidR="00EF0F7E" w:rsidRDefault="00EF0F7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98B28" w14:textId="77777777" w:rsidR="00EF0F7E" w:rsidRDefault="00EF0F7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07346" w14:textId="77777777" w:rsidR="00EF0F7E" w:rsidRDefault="00EF0F7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208910"/>
      <w:docPartObj>
        <w:docPartGallery w:val="Page Numbers (Top of Page)"/>
        <w:docPartUnique/>
      </w:docPartObj>
    </w:sdtPr>
    <w:sdtEndPr>
      <w:rPr>
        <w:noProof/>
      </w:rPr>
    </w:sdtEndPr>
    <w:sdtContent>
      <w:p w14:paraId="1349B8A5" w14:textId="77777777" w:rsidR="00EF0F7E" w:rsidRDefault="00EF0F7E">
        <w:pPr>
          <w:pStyle w:val="Header"/>
          <w:jc w:val="center"/>
        </w:pPr>
        <w:r>
          <w:fldChar w:fldCharType="begin"/>
        </w:r>
        <w:r>
          <w:instrText xml:space="preserve"> PAGE   \* MERGEFORMAT </w:instrText>
        </w:r>
        <w:r>
          <w:fldChar w:fldCharType="separate"/>
        </w:r>
        <w:r>
          <w:rPr>
            <w:noProof/>
          </w:rPr>
          <w:t xml:space="preserve">- 3999 </w:t>
        </w:r>
        <w:r>
          <w:rPr>
            <w:noProof/>
          </w:rPr>
          <w:t>-</w:t>
        </w:r>
        <w:r>
          <w:rPr>
            <w:noProof/>
          </w:rPr>
          <w:fldChar w:fldCharType="end"/>
        </w:r>
      </w:p>
    </w:sdtContent>
  </w:sdt>
  <w:p w14:paraId="0E3D3D7A" w14:textId="77777777" w:rsidR="00EF0F7E" w:rsidRDefault="00EF0F7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D3479" w14:textId="77777777" w:rsidR="00EF0F7E" w:rsidRDefault="00EF0F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345614"/>
      <w:docPartObj>
        <w:docPartGallery w:val="Page Numbers (Top of Page)"/>
        <w:docPartUnique/>
      </w:docPartObj>
    </w:sdtPr>
    <w:sdtEndPr>
      <w:rPr>
        <w:noProof/>
      </w:rPr>
    </w:sdtEndPr>
    <w:sdtContent>
      <w:p w14:paraId="06C05075" w14:textId="68F359E1" w:rsidR="00EF0F7E" w:rsidRDefault="00EF0F7E">
        <w:pPr>
          <w:pStyle w:val="Header"/>
          <w:jc w:val="center"/>
        </w:pPr>
        <w:r>
          <w:fldChar w:fldCharType="begin"/>
        </w:r>
        <w:r>
          <w:instrText xml:space="preserve"> PAGE   \* MERGEFORMAT </w:instrText>
        </w:r>
        <w:r>
          <w:fldChar w:fldCharType="separate"/>
        </w:r>
        <w:r>
          <w:rPr>
            <w:noProof/>
          </w:rPr>
          <w:t xml:space="preserve">- 3359 </w:t>
        </w:r>
        <w:r>
          <w:rPr>
            <w:noProof/>
          </w:rPr>
          <w:t>-</w:t>
        </w:r>
        <w:r>
          <w:rPr>
            <w:noProof/>
          </w:rPr>
          <w:fldChar w:fldCharType="end"/>
        </w:r>
      </w:p>
    </w:sdtContent>
  </w:sdt>
  <w:p w14:paraId="70DD1C18" w14:textId="3B066175" w:rsidR="00EF0F7E" w:rsidRPr="00FA052A" w:rsidRDefault="00EF0F7E" w:rsidP="00AD0A07">
    <w:pPr>
      <w:pStyle w:val="Header"/>
      <w:tabs>
        <w:tab w:val="right" w:pos="7938"/>
      </w:tab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237370"/>
      <w:docPartObj>
        <w:docPartGallery w:val="Page Numbers (Top of Page)"/>
        <w:docPartUnique/>
      </w:docPartObj>
    </w:sdtPr>
    <w:sdtEndPr>
      <w:rPr>
        <w:noProof/>
      </w:rPr>
    </w:sdtEndPr>
    <w:sdtContent>
      <w:p w14:paraId="60724BC7" w14:textId="6260E48D" w:rsidR="00EF0F7E" w:rsidRDefault="00EF0F7E">
        <w:pPr>
          <w:pStyle w:val="Header"/>
          <w:jc w:val="center"/>
        </w:pPr>
        <w:r>
          <w:fldChar w:fldCharType="begin"/>
        </w:r>
        <w:r>
          <w:instrText xml:space="preserve"> PAGE   \* MERGEFORMAT </w:instrText>
        </w:r>
        <w:r>
          <w:fldChar w:fldCharType="separate"/>
        </w:r>
        <w:r>
          <w:rPr>
            <w:noProof/>
          </w:rPr>
          <w:t xml:space="preserve">- 3358 </w:t>
        </w:r>
        <w:r>
          <w:rPr>
            <w:noProof/>
          </w:rPr>
          <w:t>-</w:t>
        </w:r>
        <w:r>
          <w:rPr>
            <w:noProof/>
          </w:rPr>
          <w:fldChar w:fldCharType="end"/>
        </w:r>
      </w:p>
    </w:sdtContent>
  </w:sdt>
  <w:p w14:paraId="25BB953B" w14:textId="5B365A59" w:rsidR="00EF0F7E" w:rsidRPr="00D72854" w:rsidRDefault="00EF0F7E" w:rsidP="00D72854">
    <w:pPr>
      <w:pStyle w:val="Header"/>
      <w:tabs>
        <w:tab w:val="right" w:pos="7938"/>
      </w:tabs>
      <w:ind w:right="360"/>
      <w:rPr>
        <w:u w:val="singl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F75A9" w14:textId="653D59E8" w:rsidR="00EF0F7E" w:rsidRDefault="00EF0F7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117841"/>
      <w:docPartObj>
        <w:docPartGallery w:val="Page Numbers (Top of Page)"/>
        <w:docPartUnique/>
      </w:docPartObj>
    </w:sdtPr>
    <w:sdtEndPr>
      <w:rPr>
        <w:noProof/>
      </w:rPr>
    </w:sdtEndPr>
    <w:sdtContent>
      <w:p w14:paraId="200455AC" w14:textId="7190E6C8" w:rsidR="00EF0F7E" w:rsidRDefault="00EF0F7E">
        <w:pPr>
          <w:pStyle w:val="Header"/>
          <w:jc w:val="center"/>
        </w:pPr>
        <w:r>
          <w:fldChar w:fldCharType="begin"/>
        </w:r>
        <w:r>
          <w:instrText xml:space="preserve"> PAGE   \* MERGEFORMAT </w:instrText>
        </w:r>
        <w:r>
          <w:fldChar w:fldCharType="separate"/>
        </w:r>
        <w:r>
          <w:rPr>
            <w:noProof/>
          </w:rPr>
          <w:t xml:space="preserve">- 3362 </w:t>
        </w:r>
        <w:r>
          <w:rPr>
            <w:noProof/>
          </w:rPr>
          <w:t>-</w:t>
        </w:r>
        <w:r>
          <w:rPr>
            <w:noProof/>
          </w:rPr>
          <w:fldChar w:fldCharType="end"/>
        </w:r>
      </w:p>
    </w:sdtContent>
  </w:sdt>
  <w:p w14:paraId="33DCECE0" w14:textId="77777777" w:rsidR="00EF0F7E" w:rsidRPr="00FA052A" w:rsidRDefault="00EF0F7E" w:rsidP="00AD0A07">
    <w:pPr>
      <w:pStyle w:val="Header"/>
      <w:tabs>
        <w:tab w:val="right" w:pos="7938"/>
      </w:tab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0591263"/>
      <w:docPartObj>
        <w:docPartGallery w:val="Page Numbers (Top of Page)"/>
        <w:docPartUnique/>
      </w:docPartObj>
    </w:sdtPr>
    <w:sdtEndPr>
      <w:rPr>
        <w:noProof/>
      </w:rPr>
    </w:sdtEndPr>
    <w:sdtContent>
      <w:p w14:paraId="5B81034C" w14:textId="623A1D67" w:rsidR="00EF0F7E" w:rsidRDefault="00EF0F7E">
        <w:pPr>
          <w:pStyle w:val="Header"/>
          <w:jc w:val="center"/>
        </w:pPr>
        <w:r>
          <w:fldChar w:fldCharType="begin"/>
        </w:r>
        <w:r>
          <w:instrText xml:space="preserve"> PAGE   \* MERGEFORMAT </w:instrText>
        </w:r>
        <w:r>
          <w:fldChar w:fldCharType="separate"/>
        </w:r>
        <w:r>
          <w:rPr>
            <w:noProof/>
          </w:rPr>
          <w:t xml:space="preserve">- 3360 </w:t>
        </w:r>
        <w:r>
          <w:rPr>
            <w:noProof/>
          </w:rPr>
          <w:t>-</w:t>
        </w:r>
        <w:r>
          <w:rPr>
            <w:noProof/>
          </w:rPr>
          <w:fldChar w:fldCharType="end"/>
        </w:r>
      </w:p>
    </w:sdtContent>
  </w:sdt>
  <w:p w14:paraId="1BAB7EE9" w14:textId="77777777" w:rsidR="00EF0F7E" w:rsidRDefault="00EF0F7E" w:rsidP="00C37F0D">
    <w:pPr>
      <w:pStyle w:val="Header"/>
      <w:tabs>
        <w:tab w:val="right" w:pos="7938"/>
      </w:tabs>
      <w:rPr>
        <w:u w:val="single"/>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0433" w14:textId="7AC4EF3C" w:rsidR="00EF0F7E" w:rsidRDefault="00EF0F7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3144307"/>
      <w:docPartObj>
        <w:docPartGallery w:val="Page Numbers (Top of Page)"/>
        <w:docPartUnique/>
      </w:docPartObj>
    </w:sdtPr>
    <w:sdtEndPr>
      <w:rPr>
        <w:rFonts w:ascii="Footlight MT Light" w:hAnsi="Footlight MT Light"/>
        <w:noProof/>
      </w:rPr>
    </w:sdtEndPr>
    <w:sdtContent>
      <w:p w14:paraId="307D8375" w14:textId="4B4E2CF6" w:rsidR="00EF0F7E" w:rsidRPr="00A30F20" w:rsidRDefault="00EF0F7E">
        <w:pPr>
          <w:pStyle w:val="Header"/>
          <w:jc w:val="center"/>
          <w:rPr>
            <w:rFonts w:ascii="Footlight MT Light" w:hAnsi="Footlight MT Light"/>
          </w:rPr>
        </w:pPr>
        <w:r w:rsidRPr="00A30F20">
          <w:rPr>
            <w:rFonts w:ascii="Footlight MT Light" w:hAnsi="Footlight MT Light"/>
          </w:rPr>
          <w:fldChar w:fldCharType="begin"/>
        </w:r>
        <w:r w:rsidRPr="00A30F20">
          <w:rPr>
            <w:rFonts w:ascii="Footlight MT Light" w:hAnsi="Footlight MT Light"/>
          </w:rPr>
          <w:instrText xml:space="preserve"> PAGE   \* MERGEFORMAT </w:instrText>
        </w:r>
        <w:r w:rsidRPr="00A30F20">
          <w:rPr>
            <w:rFonts w:ascii="Footlight MT Light" w:hAnsi="Footlight MT Light"/>
          </w:rPr>
          <w:fldChar w:fldCharType="separate"/>
        </w:r>
        <w:r w:rsidRPr="00A30F20">
          <w:rPr>
            <w:rFonts w:ascii="Footlight MT Light" w:hAnsi="Footlight MT Light"/>
            <w:noProof/>
          </w:rPr>
          <w:t xml:space="preserve">- 3377 </w:t>
        </w:r>
        <w:r w:rsidRPr="00A30F20">
          <w:rPr>
            <w:rFonts w:ascii="Footlight MT Light" w:hAnsi="Footlight MT Light"/>
            <w:noProof/>
          </w:rPr>
          <w:t>-</w:t>
        </w:r>
        <w:r w:rsidRPr="00A30F20">
          <w:rPr>
            <w:rFonts w:ascii="Footlight MT Light" w:hAnsi="Footlight MT Light"/>
            <w:noProof/>
          </w:rPr>
          <w:fldChar w:fldCharType="end"/>
        </w:r>
      </w:p>
    </w:sdtContent>
  </w:sdt>
  <w:p w14:paraId="37F64C05" w14:textId="701ACCE0" w:rsidR="00EF0F7E" w:rsidRDefault="00EF0F7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D6C30" w14:textId="51245B07" w:rsidR="00EF0F7E" w:rsidRDefault="00EF0F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DB2B304"/>
    <w:lvl w:ilvl="0">
      <w:start w:val="1"/>
      <w:numFmt w:val="decimal"/>
      <w:pStyle w:val="ListNumber"/>
      <w:lvlText w:val="%1."/>
      <w:lvlJc w:val="left"/>
      <w:pPr>
        <w:tabs>
          <w:tab w:val="num" w:pos="360"/>
        </w:tabs>
        <w:ind w:left="360" w:hanging="360"/>
      </w:pPr>
    </w:lvl>
  </w:abstractNum>
  <w:abstractNum w:abstractNumId="1" w15:restartNumberingAfterBreak="0">
    <w:nsid w:val="000000E7"/>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2" w15:restartNumberingAfterBreak="0">
    <w:nsid w:val="00C5349C"/>
    <w:multiLevelType w:val="multilevel"/>
    <w:tmpl w:val="8318B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03054D"/>
    <w:multiLevelType w:val="hybridMultilevel"/>
    <w:tmpl w:val="2FE86170"/>
    <w:lvl w:ilvl="0" w:tplc="FAECDD86">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106F91"/>
    <w:multiLevelType w:val="hybridMultilevel"/>
    <w:tmpl w:val="EE525DA4"/>
    <w:lvl w:ilvl="0" w:tplc="04090011">
      <w:start w:val="1"/>
      <w:numFmt w:val="decimal"/>
      <w:lvlText w:val="%1)"/>
      <w:lvlJc w:val="left"/>
      <w:pPr>
        <w:ind w:left="2430" w:hanging="360"/>
      </w:pPr>
    </w:lvl>
    <w:lvl w:ilvl="1" w:tplc="04090019">
      <w:start w:val="1"/>
      <w:numFmt w:val="lowerLetter"/>
      <w:lvlText w:val="%2."/>
      <w:lvlJc w:val="left"/>
      <w:pPr>
        <w:ind w:left="3150" w:hanging="360"/>
      </w:pPr>
    </w:lvl>
    <w:lvl w:ilvl="2" w:tplc="0409001B">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02411992"/>
    <w:multiLevelType w:val="hybridMultilevel"/>
    <w:tmpl w:val="67A4932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6" w15:restartNumberingAfterBreak="0">
    <w:nsid w:val="02D41C57"/>
    <w:multiLevelType w:val="multilevel"/>
    <w:tmpl w:val="208C1A96"/>
    <w:lvl w:ilvl="0">
      <w:start w:val="9"/>
      <w:numFmt w:val="decimal"/>
      <w:lvlText w:val="%1."/>
      <w:lvlJc w:val="left"/>
      <w:pPr>
        <w:ind w:left="360" w:hanging="360"/>
      </w:pPr>
      <w:rPr>
        <w:rFonts w:hint="default"/>
      </w:rPr>
    </w:lvl>
    <w:lvl w:ilvl="1">
      <w:start w:val="1"/>
      <w:numFmt w:val="decimal"/>
      <w:lvlText w:val="9.%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3532E2B"/>
    <w:multiLevelType w:val="hybridMultilevel"/>
    <w:tmpl w:val="A608E92A"/>
    <w:lvl w:ilvl="0" w:tplc="564AC552">
      <w:start w:val="1"/>
      <w:numFmt w:val="decimal"/>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AC7A1F"/>
    <w:multiLevelType w:val="multilevel"/>
    <w:tmpl w:val="B68A5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D36AF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04252EA1"/>
    <w:multiLevelType w:val="hybridMultilevel"/>
    <w:tmpl w:val="020A89DC"/>
    <w:lvl w:ilvl="0" w:tplc="41A857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BF39DA"/>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5070E36"/>
    <w:multiLevelType w:val="hybridMultilevel"/>
    <w:tmpl w:val="7062DF78"/>
    <w:lvl w:ilvl="0" w:tplc="04210019">
      <w:start w:val="1"/>
      <w:numFmt w:val="lowerLetter"/>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1A574A"/>
    <w:multiLevelType w:val="multilevel"/>
    <w:tmpl w:val="047EAFAE"/>
    <w:lvl w:ilvl="0">
      <w:start w:val="13"/>
      <w:numFmt w:val="decimal"/>
      <w:lvlText w:val="%1."/>
      <w:lvlJc w:val="left"/>
      <w:pPr>
        <w:ind w:left="360" w:hanging="360"/>
      </w:pPr>
      <w:rPr>
        <w:rFonts w:hint="default"/>
      </w:rPr>
    </w:lvl>
    <w:lvl w:ilvl="1">
      <w:start w:val="1"/>
      <w:numFmt w:val="decimal"/>
      <w:lvlText w:val="13.%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5DD2398"/>
    <w:multiLevelType w:val="hybridMultilevel"/>
    <w:tmpl w:val="0D26B2C2"/>
    <w:lvl w:ilvl="0" w:tplc="32D8DCB4">
      <w:start w:val="1"/>
      <w:numFmt w:val="upperLetter"/>
      <w:lvlText w:val="%1."/>
      <w:lvlJc w:val="left"/>
      <w:pPr>
        <w:ind w:left="720" w:hanging="360"/>
      </w:pPr>
      <w:rPr>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05FB1376"/>
    <w:multiLevelType w:val="hybridMultilevel"/>
    <w:tmpl w:val="FE221988"/>
    <w:lvl w:ilvl="0" w:tplc="214A8990">
      <w:start w:val="1"/>
      <w:numFmt w:val="lowerLetter"/>
      <w:lvlText w:val="%1."/>
      <w:lvlJc w:val="left"/>
      <w:pPr>
        <w:ind w:left="2295" w:hanging="360"/>
      </w:pPr>
      <w:rPr>
        <w:rFonts w:hint="default"/>
        <w:b w:val="0"/>
        <w:i w:val="0"/>
        <w:color w:val="auto"/>
        <w:lang w:val="sv-S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16" w15:restartNumberingAfterBreak="0">
    <w:nsid w:val="060773B9"/>
    <w:multiLevelType w:val="hybridMultilevel"/>
    <w:tmpl w:val="A562417C"/>
    <w:lvl w:ilvl="0" w:tplc="4AE6E22E">
      <w:start w:val="1"/>
      <w:numFmt w:val="lowerLetter"/>
      <w:lvlText w:val="%1)"/>
      <w:lvlJc w:val="left"/>
      <w:pPr>
        <w:ind w:left="1887" w:hanging="360"/>
      </w:pPr>
      <w:rPr>
        <w:rFonts w:hint="default"/>
      </w:rPr>
    </w:lvl>
    <w:lvl w:ilvl="1" w:tplc="04090019">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start w:val="1"/>
      <w:numFmt w:val="lowerLetter"/>
      <w:lvlText w:val="%5."/>
      <w:lvlJc w:val="left"/>
      <w:pPr>
        <w:ind w:left="4767" w:hanging="360"/>
      </w:pPr>
    </w:lvl>
    <w:lvl w:ilvl="5" w:tplc="0409001B">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17" w15:restartNumberingAfterBreak="0">
    <w:nsid w:val="06E231ED"/>
    <w:multiLevelType w:val="hybridMultilevel"/>
    <w:tmpl w:val="64CC3E42"/>
    <w:lvl w:ilvl="0" w:tplc="38090019">
      <w:start w:val="1"/>
      <w:numFmt w:val="lowerLetter"/>
      <w:lvlText w:val="%1."/>
      <w:lvlJc w:val="left"/>
      <w:pPr>
        <w:ind w:left="1710" w:hanging="360"/>
      </w:pPr>
    </w:lvl>
    <w:lvl w:ilvl="1" w:tplc="04090019">
      <w:start w:val="1"/>
      <w:numFmt w:val="lowerLetter"/>
      <w:lvlText w:val="%2."/>
      <w:lvlJc w:val="left"/>
      <w:pPr>
        <w:ind w:left="2430" w:hanging="360"/>
      </w:pPr>
    </w:lvl>
    <w:lvl w:ilvl="2" w:tplc="04090011">
      <w:start w:val="1"/>
      <w:numFmt w:val="decimal"/>
      <w:lvlText w:val="%3)"/>
      <w:lvlJc w:val="lef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8" w15:restartNumberingAfterBreak="0">
    <w:nsid w:val="070B67EB"/>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074B7DEB"/>
    <w:multiLevelType w:val="hybridMultilevel"/>
    <w:tmpl w:val="D81A0AA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083918B1"/>
    <w:multiLevelType w:val="hybridMultilevel"/>
    <w:tmpl w:val="0E0AE84A"/>
    <w:lvl w:ilvl="0" w:tplc="0421000F">
      <w:start w:val="1"/>
      <w:numFmt w:val="decimal"/>
      <w:lvlText w:val="%1."/>
      <w:lvlJc w:val="left"/>
      <w:pPr>
        <w:ind w:left="1062" w:hanging="360"/>
      </w:pPr>
    </w:lvl>
    <w:lvl w:ilvl="1" w:tplc="04210019" w:tentative="1">
      <w:start w:val="1"/>
      <w:numFmt w:val="lowerLetter"/>
      <w:lvlText w:val="%2."/>
      <w:lvlJc w:val="left"/>
      <w:pPr>
        <w:ind w:left="1782" w:hanging="360"/>
      </w:pPr>
    </w:lvl>
    <w:lvl w:ilvl="2" w:tplc="0421001B" w:tentative="1">
      <w:start w:val="1"/>
      <w:numFmt w:val="lowerRoman"/>
      <w:lvlText w:val="%3."/>
      <w:lvlJc w:val="right"/>
      <w:pPr>
        <w:ind w:left="2502" w:hanging="180"/>
      </w:pPr>
    </w:lvl>
    <w:lvl w:ilvl="3" w:tplc="0421000F">
      <w:start w:val="1"/>
      <w:numFmt w:val="decimal"/>
      <w:lvlText w:val="%4."/>
      <w:lvlJc w:val="left"/>
      <w:pPr>
        <w:ind w:left="3222" w:hanging="360"/>
      </w:pPr>
    </w:lvl>
    <w:lvl w:ilvl="4" w:tplc="04210019" w:tentative="1">
      <w:start w:val="1"/>
      <w:numFmt w:val="lowerLetter"/>
      <w:lvlText w:val="%5."/>
      <w:lvlJc w:val="left"/>
      <w:pPr>
        <w:ind w:left="3942" w:hanging="360"/>
      </w:pPr>
    </w:lvl>
    <w:lvl w:ilvl="5" w:tplc="0421001B" w:tentative="1">
      <w:start w:val="1"/>
      <w:numFmt w:val="lowerRoman"/>
      <w:lvlText w:val="%6."/>
      <w:lvlJc w:val="right"/>
      <w:pPr>
        <w:ind w:left="4662" w:hanging="180"/>
      </w:pPr>
    </w:lvl>
    <w:lvl w:ilvl="6" w:tplc="0421000F" w:tentative="1">
      <w:start w:val="1"/>
      <w:numFmt w:val="decimal"/>
      <w:lvlText w:val="%7."/>
      <w:lvlJc w:val="left"/>
      <w:pPr>
        <w:ind w:left="5382" w:hanging="360"/>
      </w:pPr>
    </w:lvl>
    <w:lvl w:ilvl="7" w:tplc="04210019" w:tentative="1">
      <w:start w:val="1"/>
      <w:numFmt w:val="lowerLetter"/>
      <w:lvlText w:val="%8."/>
      <w:lvlJc w:val="left"/>
      <w:pPr>
        <w:ind w:left="6102" w:hanging="360"/>
      </w:pPr>
    </w:lvl>
    <w:lvl w:ilvl="8" w:tplc="0421001B" w:tentative="1">
      <w:start w:val="1"/>
      <w:numFmt w:val="lowerRoman"/>
      <w:lvlText w:val="%9."/>
      <w:lvlJc w:val="right"/>
      <w:pPr>
        <w:ind w:left="6822" w:hanging="180"/>
      </w:pPr>
    </w:lvl>
  </w:abstractNum>
  <w:abstractNum w:abstractNumId="21" w15:restartNumberingAfterBreak="0">
    <w:nsid w:val="08A37ECF"/>
    <w:multiLevelType w:val="hybridMultilevel"/>
    <w:tmpl w:val="DC647AF6"/>
    <w:lvl w:ilvl="0" w:tplc="B790BE74">
      <w:start w:val="1"/>
      <w:numFmt w:val="decimal"/>
      <w:lvlText w:val="%1)"/>
      <w:lvlJc w:val="left"/>
      <w:pPr>
        <w:ind w:left="1872" w:hanging="360"/>
      </w:pPr>
      <w:rPr>
        <w:rFonts w:hint="default"/>
        <w:i w:val="0"/>
        <w:color w:val="auto"/>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2" w15:restartNumberingAfterBreak="0">
    <w:nsid w:val="08AB313E"/>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3" w15:restartNumberingAfterBreak="0">
    <w:nsid w:val="08CD3F00"/>
    <w:multiLevelType w:val="hybridMultilevel"/>
    <w:tmpl w:val="C6B24F74"/>
    <w:lvl w:ilvl="0" w:tplc="5B66E588">
      <w:start w:val="1"/>
      <w:numFmt w:val="lowerLetter"/>
      <w:lvlText w:val="%1)"/>
      <w:lvlJc w:val="left"/>
      <w:pPr>
        <w:ind w:left="4320" w:hanging="360"/>
      </w:pPr>
      <w:rPr>
        <w:color w:val="auto"/>
      </w:rPr>
    </w:lvl>
    <w:lvl w:ilvl="1" w:tplc="83B2A480">
      <w:start w:val="1"/>
      <w:numFmt w:val="decimal"/>
      <w:lvlText w:val="(%2)"/>
      <w:lvlJc w:val="left"/>
      <w:pPr>
        <w:ind w:left="5040" w:hanging="360"/>
      </w:pPr>
      <w:rPr>
        <w:rFonts w:hint="default"/>
      </w:rPr>
    </w:lvl>
    <w:lvl w:ilvl="2" w:tplc="0409001B">
      <w:start w:val="1"/>
      <w:numFmt w:val="lowerRoman"/>
      <w:lvlText w:val="%3."/>
      <w:lvlJc w:val="right"/>
      <w:pPr>
        <w:ind w:left="5760" w:hanging="180"/>
      </w:pPr>
    </w:lvl>
    <w:lvl w:ilvl="3" w:tplc="0409000F">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4" w15:restartNumberingAfterBreak="0">
    <w:nsid w:val="090371CC"/>
    <w:multiLevelType w:val="hybridMultilevel"/>
    <w:tmpl w:val="EFC84B7E"/>
    <w:lvl w:ilvl="0" w:tplc="AB626F9C">
      <w:start w:val="1"/>
      <w:numFmt w:val="lowerLetter"/>
      <w:lvlText w:val="%1."/>
      <w:lvlJc w:val="left"/>
      <w:pPr>
        <w:ind w:left="1260" w:hanging="360"/>
      </w:pPr>
      <w:rPr>
        <w:rFonts w:hint="default"/>
        <w:color w:val="auto"/>
      </w:rPr>
    </w:lvl>
    <w:lvl w:ilvl="1" w:tplc="04210019">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25" w15:restartNumberingAfterBreak="0">
    <w:nsid w:val="092B6688"/>
    <w:multiLevelType w:val="hybridMultilevel"/>
    <w:tmpl w:val="8724F1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099D0C29"/>
    <w:multiLevelType w:val="multilevel"/>
    <w:tmpl w:val="206E6196"/>
    <w:lvl w:ilvl="0">
      <w:start w:val="15"/>
      <w:numFmt w:val="decimal"/>
      <w:lvlText w:val="%1."/>
      <w:lvlJc w:val="left"/>
      <w:pPr>
        <w:ind w:left="397" w:hanging="397"/>
      </w:pPr>
      <w:rPr>
        <w:rFonts w:hint="default"/>
        <w:i w:val="0"/>
        <w:color w:val="000000"/>
      </w:rPr>
    </w:lvl>
    <w:lvl w:ilvl="1">
      <w:start w:val="1"/>
      <w:numFmt w:val="decimal"/>
      <w:lvlText w:val="19.%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lowerLetter"/>
      <w:lvlText w:val="%3."/>
      <w:lvlJc w:val="left"/>
      <w:pPr>
        <w:tabs>
          <w:tab w:val="num" w:pos="1021"/>
        </w:tabs>
        <w:ind w:left="1021" w:hanging="341"/>
      </w:pPr>
      <w:rPr>
        <w:rFonts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1587"/>
        </w:tabs>
        <w:ind w:left="1587" w:hanging="453"/>
      </w:pPr>
      <w:rPr>
        <w:rFonts w:ascii="Footlight MT Light" w:hAnsi="Footlight MT Light" w:cs="Tahoma" w:hint="default"/>
        <w:b w:val="0"/>
        <w:i w:val="0"/>
        <w:sz w:val="24"/>
        <w:szCs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09A23793"/>
    <w:multiLevelType w:val="multilevel"/>
    <w:tmpl w:val="97CAA14E"/>
    <w:lvl w:ilvl="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rPr>
    </w:lvl>
    <w:lvl w:ilvl="4">
      <w:start w:val="1"/>
      <w:numFmt w:val="lowerLetter"/>
      <w:lvlText w:val="%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8" w15:restartNumberingAfterBreak="0">
    <w:nsid w:val="09E37651"/>
    <w:multiLevelType w:val="hybridMultilevel"/>
    <w:tmpl w:val="1F9C2AA4"/>
    <w:lvl w:ilvl="0" w:tplc="0409000F">
      <w:start w:val="1"/>
      <w:numFmt w:val="decimal"/>
      <w:lvlText w:val="%1."/>
      <w:lvlJc w:val="left"/>
      <w:pPr>
        <w:ind w:left="2115" w:hanging="360"/>
      </w:pPr>
      <w:rPr>
        <w:i w:val="0"/>
        <w:color w:val="auto"/>
      </w:rPr>
    </w:lvl>
    <w:lvl w:ilvl="1" w:tplc="1EBA413C">
      <w:start w:val="1"/>
      <w:numFmt w:val="lowerLetter"/>
      <w:lvlText w:val="%2."/>
      <w:lvlJc w:val="left"/>
      <w:pPr>
        <w:ind w:left="2835" w:hanging="360"/>
      </w:pPr>
      <w:rPr>
        <w:strike w:val="0"/>
        <w:color w:val="000000" w:themeColor="text1"/>
      </w:rPr>
    </w:lvl>
    <w:lvl w:ilvl="2" w:tplc="0409001B">
      <w:start w:val="1"/>
      <w:numFmt w:val="lowerRoman"/>
      <w:lvlText w:val="%3."/>
      <w:lvlJc w:val="right"/>
      <w:pPr>
        <w:ind w:left="3555" w:hanging="180"/>
      </w:pPr>
    </w:lvl>
    <w:lvl w:ilvl="3" w:tplc="0409000F">
      <w:start w:val="1"/>
      <w:numFmt w:val="decimal"/>
      <w:lvlText w:val="%4."/>
      <w:lvlJc w:val="left"/>
      <w:pPr>
        <w:ind w:left="4275" w:hanging="360"/>
      </w:pPr>
    </w:lvl>
    <w:lvl w:ilvl="4" w:tplc="04090019">
      <w:start w:val="1"/>
      <w:numFmt w:val="lowerLetter"/>
      <w:lvlText w:val="%5."/>
      <w:lvlJc w:val="left"/>
      <w:pPr>
        <w:ind w:left="4995" w:hanging="360"/>
      </w:pPr>
    </w:lvl>
    <w:lvl w:ilvl="5" w:tplc="0409001B">
      <w:start w:val="1"/>
      <w:numFmt w:val="lowerRoman"/>
      <w:lvlText w:val="%6."/>
      <w:lvlJc w:val="right"/>
      <w:pPr>
        <w:ind w:left="5715" w:hanging="180"/>
      </w:pPr>
    </w:lvl>
    <w:lvl w:ilvl="6" w:tplc="0409000F">
      <w:start w:val="1"/>
      <w:numFmt w:val="decimal"/>
      <w:lvlText w:val="%7."/>
      <w:lvlJc w:val="left"/>
      <w:pPr>
        <w:ind w:left="6435" w:hanging="360"/>
      </w:pPr>
    </w:lvl>
    <w:lvl w:ilvl="7" w:tplc="04090019">
      <w:start w:val="1"/>
      <w:numFmt w:val="lowerLetter"/>
      <w:lvlText w:val="%8."/>
      <w:lvlJc w:val="left"/>
      <w:pPr>
        <w:ind w:left="7155" w:hanging="360"/>
      </w:pPr>
    </w:lvl>
    <w:lvl w:ilvl="8" w:tplc="0409001B">
      <w:start w:val="1"/>
      <w:numFmt w:val="lowerRoman"/>
      <w:lvlText w:val="%9."/>
      <w:lvlJc w:val="right"/>
      <w:pPr>
        <w:ind w:left="7875" w:hanging="180"/>
      </w:pPr>
    </w:lvl>
  </w:abstractNum>
  <w:abstractNum w:abstractNumId="29" w15:restartNumberingAfterBreak="0">
    <w:nsid w:val="09FD6578"/>
    <w:multiLevelType w:val="hybridMultilevel"/>
    <w:tmpl w:val="A782CAA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0" w15:restartNumberingAfterBreak="0">
    <w:nsid w:val="0A40621E"/>
    <w:multiLevelType w:val="hybridMultilevel"/>
    <w:tmpl w:val="9D2E99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B1F4A52"/>
    <w:multiLevelType w:val="multilevel"/>
    <w:tmpl w:val="000000E7"/>
    <w:lvl w:ilvl="0">
      <w:start w:val="1"/>
      <w:numFmt w:val="decimal"/>
      <w:lvlText w:val="%1."/>
      <w:lvlJc w:val="left"/>
      <w:pPr>
        <w:ind w:left="1074" w:hanging="360"/>
      </w:pPr>
      <w:rPr>
        <w:rFonts w:hint="default"/>
        <w:strike w:val="0"/>
        <w:color w:val="000000"/>
        <w:sz w:val="24"/>
        <w:szCs w:val="24"/>
      </w:r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32" w15:restartNumberingAfterBreak="0">
    <w:nsid w:val="0B2B18E1"/>
    <w:multiLevelType w:val="hybridMultilevel"/>
    <w:tmpl w:val="34E48342"/>
    <w:lvl w:ilvl="0" w:tplc="488EC88E">
      <w:start w:val="1"/>
      <w:numFmt w:val="decimal"/>
      <w:lvlText w:val="%1."/>
      <w:lvlJc w:val="left"/>
      <w:pPr>
        <w:ind w:left="2291" w:hanging="360"/>
      </w:pPr>
      <w:rPr>
        <w:rFonts w:hint="default"/>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0421000F">
      <w:start w:val="1"/>
      <w:numFmt w:val="decimal"/>
      <w:lvlText w:val="%7."/>
      <w:lvlJc w:val="left"/>
      <w:pPr>
        <w:ind w:left="5836" w:hanging="360"/>
      </w:p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33" w15:restartNumberingAfterBreak="0">
    <w:nsid w:val="0B446279"/>
    <w:multiLevelType w:val="hybridMultilevel"/>
    <w:tmpl w:val="2D0EF5C6"/>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4" w15:restartNumberingAfterBreak="0">
    <w:nsid w:val="0B502F12"/>
    <w:multiLevelType w:val="hybridMultilevel"/>
    <w:tmpl w:val="E20463E6"/>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BA14A3A"/>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0BE632D9"/>
    <w:multiLevelType w:val="hybridMultilevel"/>
    <w:tmpl w:val="34D40650"/>
    <w:lvl w:ilvl="0" w:tplc="ABBA9D8A">
      <w:start w:val="1"/>
      <w:numFmt w:val="lowerRoman"/>
      <w:lvlText w:val="%1)"/>
      <w:lvlJc w:val="left"/>
      <w:pPr>
        <w:ind w:left="3943" w:hanging="360"/>
      </w:pPr>
      <w:rPr>
        <w:rFonts w:hint="default"/>
        <w:sz w:val="24"/>
        <w:szCs w:val="24"/>
      </w:rPr>
    </w:lvl>
    <w:lvl w:ilvl="1" w:tplc="04090019" w:tentative="1">
      <w:start w:val="1"/>
      <w:numFmt w:val="lowerLetter"/>
      <w:lvlText w:val="%2."/>
      <w:lvlJc w:val="left"/>
      <w:pPr>
        <w:ind w:left="4663" w:hanging="360"/>
      </w:pPr>
    </w:lvl>
    <w:lvl w:ilvl="2" w:tplc="0409001B" w:tentative="1">
      <w:start w:val="1"/>
      <w:numFmt w:val="lowerRoman"/>
      <w:lvlText w:val="%3."/>
      <w:lvlJc w:val="right"/>
      <w:pPr>
        <w:ind w:left="5383" w:hanging="180"/>
      </w:pPr>
    </w:lvl>
    <w:lvl w:ilvl="3" w:tplc="0409000F" w:tentative="1">
      <w:start w:val="1"/>
      <w:numFmt w:val="decimal"/>
      <w:lvlText w:val="%4."/>
      <w:lvlJc w:val="left"/>
      <w:pPr>
        <w:ind w:left="6103" w:hanging="360"/>
      </w:pPr>
    </w:lvl>
    <w:lvl w:ilvl="4" w:tplc="04090019" w:tentative="1">
      <w:start w:val="1"/>
      <w:numFmt w:val="lowerLetter"/>
      <w:lvlText w:val="%5."/>
      <w:lvlJc w:val="left"/>
      <w:pPr>
        <w:ind w:left="6823" w:hanging="360"/>
      </w:pPr>
    </w:lvl>
    <w:lvl w:ilvl="5" w:tplc="0409001B" w:tentative="1">
      <w:start w:val="1"/>
      <w:numFmt w:val="lowerRoman"/>
      <w:lvlText w:val="%6."/>
      <w:lvlJc w:val="right"/>
      <w:pPr>
        <w:ind w:left="7543" w:hanging="180"/>
      </w:pPr>
    </w:lvl>
    <w:lvl w:ilvl="6" w:tplc="0409000F" w:tentative="1">
      <w:start w:val="1"/>
      <w:numFmt w:val="decimal"/>
      <w:lvlText w:val="%7."/>
      <w:lvlJc w:val="left"/>
      <w:pPr>
        <w:ind w:left="8263" w:hanging="360"/>
      </w:pPr>
    </w:lvl>
    <w:lvl w:ilvl="7" w:tplc="04090019" w:tentative="1">
      <w:start w:val="1"/>
      <w:numFmt w:val="lowerLetter"/>
      <w:lvlText w:val="%8."/>
      <w:lvlJc w:val="left"/>
      <w:pPr>
        <w:ind w:left="8983" w:hanging="360"/>
      </w:pPr>
    </w:lvl>
    <w:lvl w:ilvl="8" w:tplc="0409001B" w:tentative="1">
      <w:start w:val="1"/>
      <w:numFmt w:val="lowerRoman"/>
      <w:lvlText w:val="%9."/>
      <w:lvlJc w:val="right"/>
      <w:pPr>
        <w:ind w:left="9703" w:hanging="180"/>
      </w:pPr>
    </w:lvl>
  </w:abstractNum>
  <w:abstractNum w:abstractNumId="37" w15:restartNumberingAfterBreak="0">
    <w:nsid w:val="0BE92853"/>
    <w:multiLevelType w:val="hybridMultilevel"/>
    <w:tmpl w:val="7C9CE58A"/>
    <w:lvl w:ilvl="0" w:tplc="04210017">
      <w:start w:val="1"/>
      <w:numFmt w:val="lowerLetter"/>
      <w:lvlText w:val="%1)"/>
      <w:lvlJc w:val="left"/>
      <w:pPr>
        <w:ind w:left="3220" w:hanging="360"/>
      </w:pPr>
      <w:rPr>
        <w:rFonts w:hint="default"/>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38" w15:restartNumberingAfterBreak="0">
    <w:nsid w:val="0C3F0AD7"/>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0C5664B5"/>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outline w:val="0"/>
        <w:shadow w:val="0"/>
        <w:emboss w:val="0"/>
        <w:imprint w:val="0"/>
        <w:vanish w:val="0"/>
        <w:kern w:val="0"/>
        <w:position w:val="0"/>
        <w:sz w:val="24"/>
        <w:szCs w:val="16"/>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0DBD475D"/>
    <w:multiLevelType w:val="multilevel"/>
    <w:tmpl w:val="986E4B62"/>
    <w:lvl w:ilvl="0">
      <w:start w:val="35"/>
      <w:numFmt w:val="decimal"/>
      <w:lvlText w:val="%1."/>
      <w:lvlJc w:val="left"/>
      <w:pPr>
        <w:ind w:left="360" w:hanging="360"/>
      </w:pPr>
      <w:rPr>
        <w:rFonts w:hint="default"/>
      </w:rPr>
    </w:lvl>
    <w:lvl w:ilvl="1">
      <w:start w:val="1"/>
      <w:numFmt w:val="decimal"/>
      <w:lvlText w:val="33.%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0EA46517"/>
    <w:multiLevelType w:val="hybridMultilevel"/>
    <w:tmpl w:val="F27E7A46"/>
    <w:lvl w:ilvl="0" w:tplc="04090019">
      <w:start w:val="1"/>
      <w:numFmt w:val="decimal"/>
      <w:lvlText w:val="(%1)"/>
      <w:lvlJc w:val="left"/>
      <w:pPr>
        <w:ind w:left="3724" w:hanging="360"/>
      </w:pPr>
      <w:rPr>
        <w:rFonts w:cs="Times New Roman" w:hint="default"/>
        <w:b w:val="0"/>
        <w:i w:val="0"/>
        <w:strike w:val="0"/>
        <w:color w:val="auto"/>
      </w:rPr>
    </w:lvl>
    <w:lvl w:ilvl="1" w:tplc="04210019" w:tentative="1">
      <w:start w:val="1"/>
      <w:numFmt w:val="lowerLetter"/>
      <w:lvlText w:val="%2."/>
      <w:lvlJc w:val="left"/>
      <w:pPr>
        <w:ind w:left="4444" w:hanging="360"/>
      </w:pPr>
    </w:lvl>
    <w:lvl w:ilvl="2" w:tplc="0421001B" w:tentative="1">
      <w:start w:val="1"/>
      <w:numFmt w:val="lowerRoman"/>
      <w:lvlText w:val="%3."/>
      <w:lvlJc w:val="right"/>
      <w:pPr>
        <w:ind w:left="5164" w:hanging="180"/>
      </w:pPr>
    </w:lvl>
    <w:lvl w:ilvl="3" w:tplc="0421000F" w:tentative="1">
      <w:start w:val="1"/>
      <w:numFmt w:val="decimal"/>
      <w:lvlText w:val="%4."/>
      <w:lvlJc w:val="left"/>
      <w:pPr>
        <w:ind w:left="5884" w:hanging="360"/>
      </w:pPr>
    </w:lvl>
    <w:lvl w:ilvl="4" w:tplc="04210019" w:tentative="1">
      <w:start w:val="1"/>
      <w:numFmt w:val="lowerLetter"/>
      <w:lvlText w:val="%5."/>
      <w:lvlJc w:val="left"/>
      <w:pPr>
        <w:ind w:left="6604" w:hanging="360"/>
      </w:pPr>
    </w:lvl>
    <w:lvl w:ilvl="5" w:tplc="0421001B" w:tentative="1">
      <w:start w:val="1"/>
      <w:numFmt w:val="lowerRoman"/>
      <w:lvlText w:val="%6."/>
      <w:lvlJc w:val="right"/>
      <w:pPr>
        <w:ind w:left="7324" w:hanging="180"/>
      </w:pPr>
    </w:lvl>
    <w:lvl w:ilvl="6" w:tplc="0421000F" w:tentative="1">
      <w:start w:val="1"/>
      <w:numFmt w:val="decimal"/>
      <w:lvlText w:val="%7."/>
      <w:lvlJc w:val="left"/>
      <w:pPr>
        <w:ind w:left="8044" w:hanging="360"/>
      </w:pPr>
    </w:lvl>
    <w:lvl w:ilvl="7" w:tplc="04210019" w:tentative="1">
      <w:start w:val="1"/>
      <w:numFmt w:val="lowerLetter"/>
      <w:lvlText w:val="%8."/>
      <w:lvlJc w:val="left"/>
      <w:pPr>
        <w:ind w:left="8764" w:hanging="360"/>
      </w:pPr>
    </w:lvl>
    <w:lvl w:ilvl="8" w:tplc="0421001B" w:tentative="1">
      <w:start w:val="1"/>
      <w:numFmt w:val="lowerRoman"/>
      <w:lvlText w:val="%9."/>
      <w:lvlJc w:val="right"/>
      <w:pPr>
        <w:ind w:left="9484" w:hanging="180"/>
      </w:pPr>
    </w:lvl>
  </w:abstractNum>
  <w:abstractNum w:abstractNumId="42" w15:restartNumberingAfterBreak="0">
    <w:nsid w:val="0F3D52C3"/>
    <w:multiLevelType w:val="hybridMultilevel"/>
    <w:tmpl w:val="A13CF2FE"/>
    <w:lvl w:ilvl="0" w:tplc="64185714">
      <w:start w:val="1"/>
      <w:numFmt w:val="lowerLetter"/>
      <w:lvlText w:val="%1."/>
      <w:lvlJc w:val="left"/>
      <w:pPr>
        <w:ind w:left="788" w:hanging="360"/>
      </w:pPr>
      <w:rPr>
        <w:rFonts w:hint="default"/>
        <w:sz w:val="24"/>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43" w15:restartNumberingAfterBreak="0">
    <w:nsid w:val="10262C34"/>
    <w:multiLevelType w:val="hybridMultilevel"/>
    <w:tmpl w:val="54D4B804"/>
    <w:lvl w:ilvl="0" w:tplc="23B8CE40">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15:restartNumberingAfterBreak="0">
    <w:nsid w:val="10582297"/>
    <w:multiLevelType w:val="hybridMultilevel"/>
    <w:tmpl w:val="06FE8BDE"/>
    <w:lvl w:ilvl="0" w:tplc="30F46AC2">
      <w:start w:val="1"/>
      <w:numFmt w:val="decimal"/>
      <w:lvlText w:val="%1."/>
      <w:lvlJc w:val="left"/>
      <w:pPr>
        <w:ind w:left="720" w:hanging="360"/>
      </w:pPr>
      <w:rPr>
        <w:rFonts w:ascii="Footlight MT Light" w:hAnsi="Footlight MT Light" w:hint="default"/>
        <w:b w:val="0"/>
        <w:bCs w:val="0"/>
        <w:i w:val="0"/>
        <w:iCs w:val="0"/>
        <w:caps w:val="0"/>
        <w:strike w:val="0"/>
        <w:dstrike w:val="0"/>
        <w:outline w:val="0"/>
        <w:shadow w:val="0"/>
        <w:emboss w:val="0"/>
        <w:imprint w:val="0"/>
        <w:vanish w:val="0"/>
        <w:kern w:val="0"/>
        <w:position w:val="0"/>
        <w:sz w:val="24"/>
        <w:szCs w:val="16"/>
        <w:u w:val="none"/>
        <w:effect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118B43F4"/>
    <w:multiLevelType w:val="hybridMultilevel"/>
    <w:tmpl w:val="B8D2EAB0"/>
    <w:lvl w:ilvl="0" w:tplc="0F56B0E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15:restartNumberingAfterBreak="0">
    <w:nsid w:val="11BC176B"/>
    <w:multiLevelType w:val="multilevel"/>
    <w:tmpl w:val="3B860152"/>
    <w:lvl w:ilvl="0">
      <w:start w:val="37"/>
      <w:numFmt w:val="decimal"/>
      <w:lvlText w:val="%1."/>
      <w:lvlJc w:val="left"/>
      <w:pPr>
        <w:ind w:left="360" w:hanging="360"/>
      </w:pPr>
      <w:rPr>
        <w:rFonts w:hint="default"/>
      </w:rPr>
    </w:lvl>
    <w:lvl w:ilvl="1">
      <w:start w:val="1"/>
      <w:numFmt w:val="decimal"/>
      <w:lvlText w:val="38.%2"/>
      <w:lvlJc w:val="left"/>
      <w:pPr>
        <w:ind w:left="792" w:hanging="432"/>
      </w:pPr>
      <w:rPr>
        <w:rFonts w:hint="default"/>
        <w:b w:val="0"/>
        <w:bCs w:val="0"/>
        <w:i w:val="0"/>
        <w:iCs w:val="0"/>
        <w:caps w:val="0"/>
        <w:smallCaps w:val="0"/>
        <w:strike w:val="0"/>
        <w:dstrike w:val="0"/>
        <w:outline w:val="0"/>
        <w:shadow w:val="0"/>
        <w:emboss w:val="0"/>
        <w:imprint w:val="0"/>
        <w:vanish w:val="0"/>
        <w:color w:val="auto"/>
        <w:kern w:val="0"/>
        <w:position w:val="0"/>
        <w:sz w:val="24"/>
        <w:szCs w:val="24"/>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12270DCB"/>
    <w:multiLevelType w:val="multilevel"/>
    <w:tmpl w:val="3B1047BA"/>
    <w:lvl w:ilvl="0">
      <w:start w:val="30"/>
      <w:numFmt w:val="decimal"/>
      <w:lvlText w:val="%1."/>
      <w:lvlJc w:val="left"/>
      <w:pPr>
        <w:ind w:left="525" w:hanging="525"/>
      </w:pPr>
      <w:rPr>
        <w:rFonts w:hint="default"/>
      </w:rPr>
    </w:lvl>
    <w:lvl w:ilvl="1">
      <w:start w:val="1"/>
      <w:numFmt w:val="decimal"/>
      <w:lvlText w:val="28.%2"/>
      <w:lvlJc w:val="left"/>
      <w:pPr>
        <w:ind w:left="720" w:hanging="720"/>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12824B7B"/>
    <w:multiLevelType w:val="hybridMultilevel"/>
    <w:tmpl w:val="79F8BF66"/>
    <w:lvl w:ilvl="0" w:tplc="2CCE3F58">
      <w:start w:val="1"/>
      <w:numFmt w:val="decimal"/>
      <w:lvlText w:val="%1)"/>
      <w:lvlJc w:val="left"/>
      <w:pPr>
        <w:ind w:left="1512" w:hanging="360"/>
      </w:pPr>
      <w:rPr>
        <w:rFonts w:hint="default"/>
        <w:b w:val="0"/>
      </w:r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49" w15:restartNumberingAfterBreak="0">
    <w:nsid w:val="12951E84"/>
    <w:multiLevelType w:val="hybridMultilevel"/>
    <w:tmpl w:val="AA16B928"/>
    <w:lvl w:ilvl="0" w:tplc="E4BC8EFC">
      <w:start w:val="1"/>
      <w:numFmt w:val="decimal"/>
      <w:lvlText w:val="%1)"/>
      <w:lvlJc w:val="left"/>
      <w:pPr>
        <w:ind w:left="2050" w:hanging="360"/>
      </w:pPr>
      <w:rPr>
        <w:b w:val="0"/>
        <w:i w:val="0"/>
        <w:strike w:val="0"/>
        <w:dstrike w:val="0"/>
        <w:sz w:val="24"/>
        <w:szCs w:val="26"/>
        <w:u w:val="none"/>
        <w:effect w:val="none"/>
      </w:rPr>
    </w:lvl>
    <w:lvl w:ilvl="1" w:tplc="04090019" w:tentative="1">
      <w:start w:val="1"/>
      <w:numFmt w:val="lowerLetter"/>
      <w:lvlText w:val="%2."/>
      <w:lvlJc w:val="left"/>
      <w:pPr>
        <w:ind w:left="2770" w:hanging="360"/>
      </w:pPr>
    </w:lvl>
    <w:lvl w:ilvl="2" w:tplc="0409001B" w:tentative="1">
      <w:start w:val="1"/>
      <w:numFmt w:val="lowerRoman"/>
      <w:lvlText w:val="%3."/>
      <w:lvlJc w:val="right"/>
      <w:pPr>
        <w:ind w:left="3490" w:hanging="180"/>
      </w:pPr>
    </w:lvl>
    <w:lvl w:ilvl="3" w:tplc="0409000F" w:tentative="1">
      <w:start w:val="1"/>
      <w:numFmt w:val="decimal"/>
      <w:lvlText w:val="%4."/>
      <w:lvlJc w:val="left"/>
      <w:pPr>
        <w:ind w:left="4210" w:hanging="360"/>
      </w:pPr>
    </w:lvl>
    <w:lvl w:ilvl="4" w:tplc="04090019" w:tentative="1">
      <w:start w:val="1"/>
      <w:numFmt w:val="lowerLetter"/>
      <w:lvlText w:val="%5."/>
      <w:lvlJc w:val="left"/>
      <w:pPr>
        <w:ind w:left="4930" w:hanging="360"/>
      </w:pPr>
    </w:lvl>
    <w:lvl w:ilvl="5" w:tplc="0409001B" w:tentative="1">
      <w:start w:val="1"/>
      <w:numFmt w:val="lowerRoman"/>
      <w:lvlText w:val="%6."/>
      <w:lvlJc w:val="right"/>
      <w:pPr>
        <w:ind w:left="5650" w:hanging="180"/>
      </w:pPr>
    </w:lvl>
    <w:lvl w:ilvl="6" w:tplc="0409000F" w:tentative="1">
      <w:start w:val="1"/>
      <w:numFmt w:val="decimal"/>
      <w:lvlText w:val="%7."/>
      <w:lvlJc w:val="left"/>
      <w:pPr>
        <w:ind w:left="6370" w:hanging="360"/>
      </w:pPr>
    </w:lvl>
    <w:lvl w:ilvl="7" w:tplc="04090019" w:tentative="1">
      <w:start w:val="1"/>
      <w:numFmt w:val="lowerLetter"/>
      <w:lvlText w:val="%8."/>
      <w:lvlJc w:val="left"/>
      <w:pPr>
        <w:ind w:left="7090" w:hanging="360"/>
      </w:pPr>
    </w:lvl>
    <w:lvl w:ilvl="8" w:tplc="0409001B" w:tentative="1">
      <w:start w:val="1"/>
      <w:numFmt w:val="lowerRoman"/>
      <w:lvlText w:val="%9."/>
      <w:lvlJc w:val="right"/>
      <w:pPr>
        <w:ind w:left="7810" w:hanging="180"/>
      </w:pPr>
    </w:lvl>
  </w:abstractNum>
  <w:abstractNum w:abstractNumId="50" w15:restartNumberingAfterBreak="0">
    <w:nsid w:val="130E2592"/>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13166DC6"/>
    <w:multiLevelType w:val="hybridMultilevel"/>
    <w:tmpl w:val="2D68783C"/>
    <w:lvl w:ilvl="0" w:tplc="17EC2908">
      <w:start w:val="1"/>
      <w:numFmt w:val="upperRoman"/>
      <w:lvlText w:val="%1."/>
      <w:lvlJc w:val="left"/>
      <w:pPr>
        <w:ind w:left="1080" w:hanging="72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139037F6"/>
    <w:multiLevelType w:val="hybridMultilevel"/>
    <w:tmpl w:val="0ABE5F9C"/>
    <w:lvl w:ilvl="0" w:tplc="FAECDD86">
      <w:start w:val="1"/>
      <w:numFmt w:val="upperRoman"/>
      <w:lvlText w:val="%1."/>
      <w:lvlJc w:val="left"/>
      <w:pPr>
        <w:ind w:left="882" w:hanging="72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53" w15:restartNumberingAfterBreak="0">
    <w:nsid w:val="13914AC2"/>
    <w:multiLevelType w:val="hybridMultilevel"/>
    <w:tmpl w:val="AF0A9B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3B946AC"/>
    <w:multiLevelType w:val="hybridMultilevel"/>
    <w:tmpl w:val="684EF97C"/>
    <w:lvl w:ilvl="0" w:tplc="D3B2FD6C">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13E742AD"/>
    <w:multiLevelType w:val="hybridMultilevel"/>
    <w:tmpl w:val="2E561744"/>
    <w:lvl w:ilvl="0" w:tplc="38090019">
      <w:start w:val="1"/>
      <w:numFmt w:val="lowerLetter"/>
      <w:lvlText w:val="%1."/>
      <w:lvlJc w:val="left"/>
      <w:pPr>
        <w:ind w:left="1500" w:hanging="360"/>
      </w:p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56" w15:restartNumberingAfterBreak="0">
    <w:nsid w:val="13E8657C"/>
    <w:multiLevelType w:val="multilevel"/>
    <w:tmpl w:val="03B69E9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57" w15:restartNumberingAfterBreak="0">
    <w:nsid w:val="143D2EB3"/>
    <w:multiLevelType w:val="hybridMultilevel"/>
    <w:tmpl w:val="340067DE"/>
    <w:lvl w:ilvl="0" w:tplc="214A8990">
      <w:start w:val="1"/>
      <w:numFmt w:val="lowerLetter"/>
      <w:lvlText w:val="%1)"/>
      <w:lvlJc w:val="left"/>
      <w:pPr>
        <w:tabs>
          <w:tab w:val="num" w:pos="530"/>
        </w:tabs>
        <w:ind w:left="530" w:hanging="170"/>
      </w:pPr>
      <w:rPr>
        <w:rFonts w:cs="Times New Roman" w:hint="default"/>
        <w:i w:val="0"/>
      </w:rPr>
    </w:lvl>
    <w:lvl w:ilvl="1" w:tplc="04090011">
      <w:start w:val="1"/>
      <w:numFmt w:val="decimal"/>
      <w:lvlText w:val="%2)"/>
      <w:lvlJc w:val="left"/>
      <w:pPr>
        <w:tabs>
          <w:tab w:val="num" w:pos="1531"/>
        </w:tabs>
        <w:ind w:left="1644" w:hanging="226"/>
      </w:pPr>
      <w:rPr>
        <w:rFonts w:cs="Times New Roman" w:hint="default"/>
        <w:i w:val="0"/>
      </w:rPr>
    </w:lvl>
    <w:lvl w:ilvl="2" w:tplc="04210011">
      <w:start w:val="1"/>
      <w:numFmt w:val="lowerLetter"/>
      <w:lvlText w:val="%3."/>
      <w:lvlJc w:val="left"/>
      <w:pPr>
        <w:ind w:left="2340" w:hanging="360"/>
      </w:pPr>
      <w:rPr>
        <w:rFonts w:cs="Times New Roman" w:hint="default"/>
      </w:rPr>
    </w:lvl>
    <w:lvl w:ilvl="3" w:tplc="05F279DA">
      <w:start w:val="1"/>
      <w:numFmt w:val="decimal"/>
      <w:lvlText w:val="%4)"/>
      <w:lvlJc w:val="left"/>
      <w:pPr>
        <w:ind w:left="2880" w:hanging="360"/>
      </w:pPr>
      <w:rPr>
        <w:rFonts w:hint="default"/>
        <w:b w:val="0"/>
        <w:color w:val="auto"/>
        <w:sz w:val="24"/>
        <w:szCs w:val="26"/>
      </w:rPr>
    </w:lvl>
    <w:lvl w:ilvl="4" w:tplc="237478DA">
      <w:start w:val="1"/>
      <w:numFmt w:val="decimal"/>
      <w:lvlText w:val="(%5)"/>
      <w:lvlJc w:val="left"/>
      <w:pPr>
        <w:ind w:left="3600" w:hanging="360"/>
      </w:pPr>
      <w:rPr>
        <w:rFonts w:cs="Times New Roman" w:hint="default"/>
        <w:b w:val="0"/>
        <w:color w:val="FF0000"/>
        <w:sz w:val="24"/>
        <w:szCs w:val="24"/>
      </w:rPr>
    </w:lvl>
    <w:lvl w:ilvl="5" w:tplc="AA8C3AEA">
      <w:start w:val="1"/>
      <w:numFmt w:val="upperLetter"/>
      <w:lvlText w:val="%6)"/>
      <w:lvlJc w:val="left"/>
      <w:pPr>
        <w:ind w:left="4500" w:hanging="360"/>
      </w:pPr>
      <w:rPr>
        <w:rFonts w:cs="Times New Roman"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15:restartNumberingAfterBreak="0">
    <w:nsid w:val="146A5A96"/>
    <w:multiLevelType w:val="hybridMultilevel"/>
    <w:tmpl w:val="C28C083A"/>
    <w:lvl w:ilvl="0" w:tplc="F4BC566A">
      <w:start w:val="1"/>
      <w:numFmt w:val="decimal"/>
      <w:lvlText w:val="24.%1"/>
      <w:lvlJc w:val="left"/>
      <w:pPr>
        <w:ind w:left="1440" w:hanging="360"/>
      </w:pPr>
      <w:rPr>
        <w:rFonts w:hint="default"/>
      </w:rPr>
    </w:lvl>
    <w:lvl w:ilvl="1" w:tplc="04090019">
      <w:start w:val="1"/>
      <w:numFmt w:val="lowerLetter"/>
      <w:lvlText w:val="%2."/>
      <w:lvlJc w:val="left"/>
      <w:pPr>
        <w:ind w:left="2160" w:hanging="360"/>
      </w:pPr>
      <w:rPr>
        <w:rFonts w:hint="default"/>
      </w:rPr>
    </w:lvl>
    <w:lvl w:ilvl="2" w:tplc="AD7AB3C4">
      <w:start w:val="1"/>
      <w:numFmt w:val="lowerLetter"/>
      <w:lvlText w:val="%3)"/>
      <w:lvlJc w:val="left"/>
      <w:pPr>
        <w:ind w:left="3420" w:hanging="720"/>
      </w:pPr>
      <w:rPr>
        <w:rFonts w:hint="default"/>
      </w:rPr>
    </w:lvl>
    <w:lvl w:ilvl="3" w:tplc="0C6CFEEC">
      <w:start w:val="1"/>
      <w:numFmt w:val="decimal"/>
      <w:lvlText w:val="%4)"/>
      <w:lvlJc w:val="left"/>
      <w:pPr>
        <w:ind w:left="3600" w:hanging="360"/>
      </w:pPr>
      <w:rPr>
        <w:rFonts w:hint="default"/>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9" w15:restartNumberingAfterBreak="0">
    <w:nsid w:val="171E0D6D"/>
    <w:multiLevelType w:val="hybridMultilevel"/>
    <w:tmpl w:val="0344C7AA"/>
    <w:lvl w:ilvl="0" w:tplc="DA2A16FC">
      <w:start w:val="1"/>
      <w:numFmt w:val="lowerLetter"/>
      <w:lvlText w:val="%1."/>
      <w:lvlJc w:val="left"/>
      <w:pPr>
        <w:tabs>
          <w:tab w:val="num" w:pos="606"/>
        </w:tabs>
        <w:ind w:left="719" w:hanging="226"/>
      </w:pPr>
      <w:rPr>
        <w:rFonts w:hint="default"/>
        <w:b w:val="0"/>
        <w:sz w:val="24"/>
        <w:szCs w:val="24"/>
      </w:rPr>
    </w:lvl>
    <w:lvl w:ilvl="1" w:tplc="04090019" w:tentative="1">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60" w15:restartNumberingAfterBreak="0">
    <w:nsid w:val="17304459"/>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17850171"/>
    <w:multiLevelType w:val="hybridMultilevel"/>
    <w:tmpl w:val="F5626EBE"/>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17EF6050"/>
    <w:multiLevelType w:val="hybridMultilevel"/>
    <w:tmpl w:val="BE5ECBCA"/>
    <w:lvl w:ilvl="0" w:tplc="B3460DE2">
      <w:start w:val="1"/>
      <w:numFmt w:val="decimal"/>
      <w:lvlText w:val="%1."/>
      <w:lvlJc w:val="left"/>
      <w:pPr>
        <w:tabs>
          <w:tab w:val="num" w:pos="340"/>
        </w:tabs>
        <w:ind w:left="340" w:hanging="340"/>
      </w:pPr>
      <w:rPr>
        <w:rFonts w:hint="default"/>
        <w:i w:val="0"/>
        <w:strike w:val="0"/>
        <w:color w:val="auto"/>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18966300"/>
    <w:multiLevelType w:val="hybridMultilevel"/>
    <w:tmpl w:val="62862CFE"/>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8CF63DF"/>
    <w:multiLevelType w:val="multilevel"/>
    <w:tmpl w:val="E622349E"/>
    <w:lvl w:ilvl="0">
      <w:start w:val="26"/>
      <w:numFmt w:val="decimal"/>
      <w:lvlText w:val="%1."/>
      <w:lvlJc w:val="left"/>
      <w:pPr>
        <w:ind w:left="360" w:hanging="360"/>
      </w:pPr>
      <w:rPr>
        <w:rFonts w:hint="default"/>
      </w:rPr>
    </w:lvl>
    <w:lvl w:ilvl="1">
      <w:start w:val="1"/>
      <w:numFmt w:val="decimal"/>
      <w:lvlText w:val="25.%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19267E3F"/>
    <w:multiLevelType w:val="hybridMultilevel"/>
    <w:tmpl w:val="CF6AA15A"/>
    <w:lvl w:ilvl="0" w:tplc="C486E43A">
      <w:start w:val="1"/>
      <w:numFmt w:val="lowerLetter"/>
      <w:lvlText w:val="%1."/>
      <w:lvlJc w:val="left"/>
      <w:pPr>
        <w:ind w:left="1395" w:hanging="360"/>
      </w:pPr>
      <w:rPr>
        <w:rFonts w:hint="default"/>
        <w:color w:val="auto"/>
        <w:sz w:val="22"/>
        <w:szCs w:val="22"/>
      </w:rPr>
    </w:lvl>
    <w:lvl w:ilvl="1" w:tplc="92D2F890">
      <w:start w:val="1"/>
      <w:numFmt w:val="decimal"/>
      <w:lvlText w:val="%2)"/>
      <w:lvlJc w:val="left"/>
      <w:pPr>
        <w:ind w:left="2115" w:hanging="360"/>
      </w:pPr>
      <w:rPr>
        <w:rFonts w:hint="default"/>
      </w:rPr>
    </w:lvl>
    <w:lvl w:ilvl="2" w:tplc="737E385A">
      <w:start w:val="1"/>
      <w:numFmt w:val="lowerLetter"/>
      <w:lvlText w:val="(%3)"/>
      <w:lvlJc w:val="left"/>
      <w:pPr>
        <w:ind w:left="2835" w:hanging="180"/>
      </w:pPr>
      <w:rPr>
        <w:rFonts w:cs="Arial" w:hint="default"/>
        <w:b w:val="0"/>
      </w:rPr>
    </w:lvl>
    <w:lvl w:ilvl="3" w:tplc="0409000F">
      <w:start w:val="1"/>
      <w:numFmt w:val="decimal"/>
      <w:lvlText w:val="%4."/>
      <w:lvlJc w:val="left"/>
      <w:pPr>
        <w:ind w:left="3555" w:hanging="360"/>
      </w:pPr>
    </w:lvl>
    <w:lvl w:ilvl="4" w:tplc="04090019">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66" w15:restartNumberingAfterBreak="0">
    <w:nsid w:val="199F12B4"/>
    <w:multiLevelType w:val="hybridMultilevel"/>
    <w:tmpl w:val="66507F6E"/>
    <w:lvl w:ilvl="0" w:tplc="363638DE">
      <w:start w:val="1"/>
      <w:numFmt w:val="lowerLetter"/>
      <w:lvlText w:val="(%1)"/>
      <w:lvlJc w:val="left"/>
      <w:pPr>
        <w:ind w:left="2824" w:hanging="360"/>
      </w:pPr>
      <w:rPr>
        <w:rFonts w:cs="Arial" w:hint="default"/>
        <w:b w:val="0"/>
        <w:strike w:val="0"/>
        <w:color w:val="auto"/>
        <w:sz w:val="24"/>
        <w:szCs w:val="2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15:restartNumberingAfterBreak="0">
    <w:nsid w:val="19C01C86"/>
    <w:multiLevelType w:val="hybridMultilevel"/>
    <w:tmpl w:val="00E00E0A"/>
    <w:lvl w:ilvl="0" w:tplc="04210017">
      <w:start w:val="1"/>
      <w:numFmt w:val="lowerLetter"/>
      <w:lvlText w:val="%1)"/>
      <w:lvlJc w:val="left"/>
      <w:pPr>
        <w:ind w:left="3220" w:hanging="360"/>
      </w:pPr>
      <w:rPr>
        <w:rFonts w:hint="default"/>
        <w:b w:val="0"/>
      </w:rPr>
    </w:lvl>
    <w:lvl w:ilvl="1" w:tplc="04090019" w:tentative="1">
      <w:start w:val="1"/>
      <w:numFmt w:val="lowerLetter"/>
      <w:lvlText w:val="%2."/>
      <w:lvlJc w:val="left"/>
      <w:pPr>
        <w:ind w:left="3940" w:hanging="360"/>
      </w:pPr>
    </w:lvl>
    <w:lvl w:ilvl="2" w:tplc="0409001B" w:tentative="1">
      <w:start w:val="1"/>
      <w:numFmt w:val="lowerRoman"/>
      <w:lvlText w:val="%3."/>
      <w:lvlJc w:val="right"/>
      <w:pPr>
        <w:ind w:left="4660" w:hanging="180"/>
      </w:pPr>
    </w:lvl>
    <w:lvl w:ilvl="3" w:tplc="0409000F" w:tentative="1">
      <w:start w:val="1"/>
      <w:numFmt w:val="decimal"/>
      <w:lvlText w:val="%4."/>
      <w:lvlJc w:val="left"/>
      <w:pPr>
        <w:ind w:left="5380" w:hanging="360"/>
      </w:pPr>
    </w:lvl>
    <w:lvl w:ilvl="4" w:tplc="04090019" w:tentative="1">
      <w:start w:val="1"/>
      <w:numFmt w:val="lowerLetter"/>
      <w:lvlText w:val="%5."/>
      <w:lvlJc w:val="left"/>
      <w:pPr>
        <w:ind w:left="6100" w:hanging="360"/>
      </w:pPr>
    </w:lvl>
    <w:lvl w:ilvl="5" w:tplc="0409001B" w:tentative="1">
      <w:start w:val="1"/>
      <w:numFmt w:val="lowerRoman"/>
      <w:lvlText w:val="%6."/>
      <w:lvlJc w:val="right"/>
      <w:pPr>
        <w:ind w:left="6820" w:hanging="180"/>
      </w:pPr>
    </w:lvl>
    <w:lvl w:ilvl="6" w:tplc="0409000F" w:tentative="1">
      <w:start w:val="1"/>
      <w:numFmt w:val="decimal"/>
      <w:lvlText w:val="%7."/>
      <w:lvlJc w:val="left"/>
      <w:pPr>
        <w:ind w:left="7540" w:hanging="360"/>
      </w:pPr>
    </w:lvl>
    <w:lvl w:ilvl="7" w:tplc="04090019" w:tentative="1">
      <w:start w:val="1"/>
      <w:numFmt w:val="lowerLetter"/>
      <w:lvlText w:val="%8."/>
      <w:lvlJc w:val="left"/>
      <w:pPr>
        <w:ind w:left="8260" w:hanging="360"/>
      </w:pPr>
    </w:lvl>
    <w:lvl w:ilvl="8" w:tplc="0409001B" w:tentative="1">
      <w:start w:val="1"/>
      <w:numFmt w:val="lowerRoman"/>
      <w:lvlText w:val="%9."/>
      <w:lvlJc w:val="right"/>
      <w:pPr>
        <w:ind w:left="8980" w:hanging="180"/>
      </w:pPr>
    </w:lvl>
  </w:abstractNum>
  <w:abstractNum w:abstractNumId="68" w15:restartNumberingAfterBreak="0">
    <w:nsid w:val="1A864FF1"/>
    <w:multiLevelType w:val="hybridMultilevel"/>
    <w:tmpl w:val="BE126702"/>
    <w:lvl w:ilvl="0" w:tplc="04210019">
      <w:start w:val="1"/>
      <w:numFmt w:val="lowerLetter"/>
      <w:lvlText w:val="%1."/>
      <w:lvlJc w:val="left"/>
      <w:pPr>
        <w:ind w:left="1440" w:hanging="360"/>
      </w:pPr>
      <w:rPr>
        <w:rFonts w:hint="default"/>
        <w:color w:val="auto"/>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9" w15:restartNumberingAfterBreak="0">
    <w:nsid w:val="1B485FF5"/>
    <w:multiLevelType w:val="hybridMultilevel"/>
    <w:tmpl w:val="0540A590"/>
    <w:lvl w:ilvl="0" w:tplc="363638DE">
      <w:start w:val="1"/>
      <w:numFmt w:val="lowerLetter"/>
      <w:lvlText w:val="(%1)"/>
      <w:lvlJc w:val="left"/>
      <w:pPr>
        <w:ind w:left="2824" w:hanging="360"/>
      </w:pPr>
      <w:rPr>
        <w:rFonts w:cs="Arial" w:hint="default"/>
        <w:b w:val="0"/>
        <w:strike w:val="0"/>
        <w:color w:val="auto"/>
        <w:sz w:val="24"/>
        <w:szCs w:val="26"/>
      </w:rPr>
    </w:lvl>
    <w:lvl w:ilvl="1" w:tplc="04090019">
      <w:start w:val="1"/>
      <w:numFmt w:val="decimal"/>
      <w:lvlText w:val="(%2)"/>
      <w:lvlJc w:val="left"/>
      <w:pPr>
        <w:ind w:left="1440" w:hanging="360"/>
      </w:pPr>
      <w:rPr>
        <w:rFonts w:cs="Times New Roman" w:hint="default"/>
        <w:b w:val="0"/>
        <w:i w:val="0"/>
        <w:strike w:val="0"/>
        <w:color w:val="auto"/>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15:restartNumberingAfterBreak="0">
    <w:nsid w:val="1C615D32"/>
    <w:multiLevelType w:val="multilevel"/>
    <w:tmpl w:val="0928BBD0"/>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71" w15:restartNumberingAfterBreak="0">
    <w:nsid w:val="1C826632"/>
    <w:multiLevelType w:val="hybridMultilevel"/>
    <w:tmpl w:val="A53A38B4"/>
    <w:lvl w:ilvl="0" w:tplc="B96E675C">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2" w15:restartNumberingAfterBreak="0">
    <w:nsid w:val="1D3944ED"/>
    <w:multiLevelType w:val="multilevel"/>
    <w:tmpl w:val="EF821770"/>
    <w:lvl w:ilvl="0">
      <w:start w:val="15"/>
      <w:numFmt w:val="decimal"/>
      <w:lvlText w:val="%1."/>
      <w:lvlJc w:val="left"/>
      <w:pPr>
        <w:ind w:left="360" w:hanging="360"/>
      </w:pPr>
      <w:rPr>
        <w:rFonts w:hint="default"/>
      </w:rPr>
    </w:lvl>
    <w:lvl w:ilvl="1">
      <w:start w:val="1"/>
      <w:numFmt w:val="decimal"/>
      <w:lvlText w:val="15.%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1D701B28"/>
    <w:multiLevelType w:val="hybridMultilevel"/>
    <w:tmpl w:val="19820424"/>
    <w:lvl w:ilvl="0" w:tplc="04210011">
      <w:start w:val="1"/>
      <w:numFmt w:val="decimal"/>
      <w:lvlText w:val="%1)"/>
      <w:lvlJc w:val="left"/>
      <w:pPr>
        <w:ind w:left="1395" w:hanging="360"/>
      </w:pPr>
    </w:lvl>
    <w:lvl w:ilvl="1" w:tplc="04210011">
      <w:start w:val="1"/>
      <w:numFmt w:val="decimal"/>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74" w15:restartNumberingAfterBreak="0">
    <w:nsid w:val="1D7E2956"/>
    <w:multiLevelType w:val="hybridMultilevel"/>
    <w:tmpl w:val="233651E0"/>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1F861C26"/>
    <w:multiLevelType w:val="hybridMultilevel"/>
    <w:tmpl w:val="459281C2"/>
    <w:lvl w:ilvl="0" w:tplc="04090011">
      <w:start w:val="1"/>
      <w:numFmt w:val="decimal"/>
      <w:lvlText w:val="%1)"/>
      <w:lvlJc w:val="left"/>
      <w:pPr>
        <w:ind w:left="1821" w:hanging="360"/>
      </w:pPr>
    </w:lvl>
    <w:lvl w:ilvl="1" w:tplc="94B69442">
      <w:start w:val="1"/>
      <w:numFmt w:val="decimal"/>
      <w:lvlText w:val="%2)"/>
      <w:lvlJc w:val="left"/>
      <w:pPr>
        <w:ind w:left="2541" w:hanging="360"/>
      </w:pPr>
      <w:rPr>
        <w:color w:val="000000" w:themeColor="text1"/>
      </w:rPr>
    </w:lvl>
    <w:lvl w:ilvl="2" w:tplc="0409001B">
      <w:start w:val="1"/>
      <w:numFmt w:val="lowerRoman"/>
      <w:lvlText w:val="%3."/>
      <w:lvlJc w:val="right"/>
      <w:pPr>
        <w:ind w:left="3261" w:hanging="180"/>
      </w:pPr>
    </w:lvl>
    <w:lvl w:ilvl="3" w:tplc="0409000F">
      <w:start w:val="1"/>
      <w:numFmt w:val="decimal"/>
      <w:lvlText w:val="%4."/>
      <w:lvlJc w:val="left"/>
      <w:pPr>
        <w:ind w:left="3981" w:hanging="360"/>
      </w:pPr>
    </w:lvl>
    <w:lvl w:ilvl="4" w:tplc="04090019">
      <w:start w:val="1"/>
      <w:numFmt w:val="lowerLetter"/>
      <w:lvlText w:val="%5."/>
      <w:lvlJc w:val="left"/>
      <w:pPr>
        <w:ind w:left="4701" w:hanging="360"/>
      </w:pPr>
    </w:lvl>
    <w:lvl w:ilvl="5" w:tplc="0409001B" w:tentative="1">
      <w:start w:val="1"/>
      <w:numFmt w:val="lowerRoman"/>
      <w:lvlText w:val="%6."/>
      <w:lvlJc w:val="right"/>
      <w:pPr>
        <w:ind w:left="5421" w:hanging="180"/>
      </w:pPr>
    </w:lvl>
    <w:lvl w:ilvl="6" w:tplc="0409000F" w:tentative="1">
      <w:start w:val="1"/>
      <w:numFmt w:val="decimal"/>
      <w:lvlText w:val="%7."/>
      <w:lvlJc w:val="left"/>
      <w:pPr>
        <w:ind w:left="6141" w:hanging="360"/>
      </w:pPr>
    </w:lvl>
    <w:lvl w:ilvl="7" w:tplc="04090019" w:tentative="1">
      <w:start w:val="1"/>
      <w:numFmt w:val="lowerLetter"/>
      <w:lvlText w:val="%8."/>
      <w:lvlJc w:val="left"/>
      <w:pPr>
        <w:ind w:left="6861" w:hanging="360"/>
      </w:pPr>
    </w:lvl>
    <w:lvl w:ilvl="8" w:tplc="0409001B" w:tentative="1">
      <w:start w:val="1"/>
      <w:numFmt w:val="lowerRoman"/>
      <w:lvlText w:val="%9."/>
      <w:lvlJc w:val="right"/>
      <w:pPr>
        <w:ind w:left="7581" w:hanging="180"/>
      </w:pPr>
    </w:lvl>
  </w:abstractNum>
  <w:abstractNum w:abstractNumId="76" w15:restartNumberingAfterBreak="0">
    <w:nsid w:val="1F983DE7"/>
    <w:multiLevelType w:val="hybridMultilevel"/>
    <w:tmpl w:val="28B86B5A"/>
    <w:lvl w:ilvl="0" w:tplc="04210019">
      <w:start w:val="1"/>
      <w:numFmt w:val="lowerLetter"/>
      <w:lvlText w:val="%1."/>
      <w:lvlJc w:val="left"/>
      <w:pPr>
        <w:ind w:left="1512" w:hanging="360"/>
      </w:pPr>
    </w:lvl>
    <w:lvl w:ilvl="1" w:tplc="04210019" w:tentative="1">
      <w:start w:val="1"/>
      <w:numFmt w:val="lowerLetter"/>
      <w:lvlText w:val="%2."/>
      <w:lvlJc w:val="left"/>
      <w:pPr>
        <w:ind w:left="2232" w:hanging="360"/>
      </w:pPr>
    </w:lvl>
    <w:lvl w:ilvl="2" w:tplc="0421001B" w:tentative="1">
      <w:start w:val="1"/>
      <w:numFmt w:val="lowerRoman"/>
      <w:lvlText w:val="%3."/>
      <w:lvlJc w:val="right"/>
      <w:pPr>
        <w:ind w:left="2952" w:hanging="180"/>
      </w:pPr>
    </w:lvl>
    <w:lvl w:ilvl="3" w:tplc="0421000F" w:tentative="1">
      <w:start w:val="1"/>
      <w:numFmt w:val="decimal"/>
      <w:lvlText w:val="%4."/>
      <w:lvlJc w:val="left"/>
      <w:pPr>
        <w:ind w:left="3672" w:hanging="360"/>
      </w:pPr>
    </w:lvl>
    <w:lvl w:ilvl="4" w:tplc="04210019" w:tentative="1">
      <w:start w:val="1"/>
      <w:numFmt w:val="lowerLetter"/>
      <w:lvlText w:val="%5."/>
      <w:lvlJc w:val="left"/>
      <w:pPr>
        <w:ind w:left="4392" w:hanging="360"/>
      </w:pPr>
    </w:lvl>
    <w:lvl w:ilvl="5" w:tplc="0421001B" w:tentative="1">
      <w:start w:val="1"/>
      <w:numFmt w:val="lowerRoman"/>
      <w:lvlText w:val="%6."/>
      <w:lvlJc w:val="right"/>
      <w:pPr>
        <w:ind w:left="5112" w:hanging="180"/>
      </w:pPr>
    </w:lvl>
    <w:lvl w:ilvl="6" w:tplc="0421000F" w:tentative="1">
      <w:start w:val="1"/>
      <w:numFmt w:val="decimal"/>
      <w:lvlText w:val="%7."/>
      <w:lvlJc w:val="left"/>
      <w:pPr>
        <w:ind w:left="5832" w:hanging="360"/>
      </w:pPr>
    </w:lvl>
    <w:lvl w:ilvl="7" w:tplc="04210019" w:tentative="1">
      <w:start w:val="1"/>
      <w:numFmt w:val="lowerLetter"/>
      <w:lvlText w:val="%8."/>
      <w:lvlJc w:val="left"/>
      <w:pPr>
        <w:ind w:left="6552" w:hanging="360"/>
      </w:pPr>
    </w:lvl>
    <w:lvl w:ilvl="8" w:tplc="0421001B" w:tentative="1">
      <w:start w:val="1"/>
      <w:numFmt w:val="lowerRoman"/>
      <w:lvlText w:val="%9."/>
      <w:lvlJc w:val="right"/>
      <w:pPr>
        <w:ind w:left="7272" w:hanging="180"/>
      </w:pPr>
    </w:lvl>
  </w:abstractNum>
  <w:abstractNum w:abstractNumId="77" w15:restartNumberingAfterBreak="0">
    <w:nsid w:val="1FE122C1"/>
    <w:multiLevelType w:val="hybridMultilevel"/>
    <w:tmpl w:val="2FE031BE"/>
    <w:lvl w:ilvl="0" w:tplc="04090019">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15:restartNumberingAfterBreak="0">
    <w:nsid w:val="204D6882"/>
    <w:multiLevelType w:val="hybridMultilevel"/>
    <w:tmpl w:val="1E1A56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04F2706"/>
    <w:multiLevelType w:val="multilevel"/>
    <w:tmpl w:val="F04C2B84"/>
    <w:lvl w:ilvl="0">
      <w:start w:val="23"/>
      <w:numFmt w:val="decimal"/>
      <w:lvlText w:val="%1."/>
      <w:lvlJc w:val="left"/>
      <w:pPr>
        <w:ind w:left="360" w:hanging="360"/>
      </w:pPr>
      <w:rPr>
        <w:rFonts w:hint="default"/>
      </w:rPr>
    </w:lvl>
    <w:lvl w:ilvl="1">
      <w:start w:val="1"/>
      <w:numFmt w:val="decimal"/>
      <w:lvlText w:val="22.%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205C0EAF"/>
    <w:multiLevelType w:val="hybridMultilevel"/>
    <w:tmpl w:val="023C1BDC"/>
    <w:lvl w:ilvl="0" w:tplc="05F279DA">
      <w:start w:val="1"/>
      <w:numFmt w:val="decimal"/>
      <w:lvlText w:val="%1)"/>
      <w:lvlJc w:val="left"/>
      <w:pPr>
        <w:ind w:left="3600" w:hanging="360"/>
      </w:pPr>
      <w:rPr>
        <w:rFonts w:hint="default"/>
        <w:b w:val="0"/>
        <w:i w:val="0"/>
        <w:strike w:val="0"/>
        <w:dstrike w:val="0"/>
        <w:color w:val="auto"/>
        <w:sz w:val="24"/>
        <w:szCs w:val="26"/>
        <w:u w:val="none"/>
        <w:effect w:val="none"/>
        <w:lang w:val="sv-S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0CD0E62"/>
    <w:multiLevelType w:val="hybridMultilevel"/>
    <w:tmpl w:val="F6D2646A"/>
    <w:lvl w:ilvl="0" w:tplc="04210011">
      <w:start w:val="1"/>
      <w:numFmt w:val="decimal"/>
      <w:lvlText w:val="%1)"/>
      <w:lvlJc w:val="left"/>
      <w:pPr>
        <w:ind w:left="1395" w:hanging="360"/>
      </w:pPr>
    </w:lvl>
    <w:lvl w:ilvl="1" w:tplc="B570377C">
      <w:start w:val="1"/>
      <w:numFmt w:val="decimal"/>
      <w:lvlText w:val="%2)"/>
      <w:lvlJc w:val="left"/>
      <w:pPr>
        <w:ind w:left="2115" w:hanging="360"/>
      </w:pPr>
      <w:rPr>
        <w:sz w:val="24"/>
        <w:szCs w:val="24"/>
      </w:r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82" w15:restartNumberingAfterBreak="0">
    <w:nsid w:val="21060932"/>
    <w:multiLevelType w:val="hybridMultilevel"/>
    <w:tmpl w:val="2B34F358"/>
    <w:lvl w:ilvl="0" w:tplc="3A0A04EC">
      <w:start w:val="1"/>
      <w:numFmt w:val="lowerLetter"/>
      <w:lvlText w:val="%1."/>
      <w:lvlJc w:val="left"/>
      <w:pPr>
        <w:ind w:left="216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142187B"/>
    <w:multiLevelType w:val="hybridMultilevel"/>
    <w:tmpl w:val="974E229C"/>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14E63BF"/>
    <w:multiLevelType w:val="multilevel"/>
    <w:tmpl w:val="06D8D478"/>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cs="Arial" w:hint="default"/>
        <w:b w:val="0"/>
        <w:i w:val="0"/>
        <w:strike w:val="0"/>
        <w:sz w:val="22"/>
        <w:szCs w:val="22"/>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85" w15:restartNumberingAfterBreak="0">
    <w:nsid w:val="217C5492"/>
    <w:multiLevelType w:val="hybridMultilevel"/>
    <w:tmpl w:val="47ACF036"/>
    <w:lvl w:ilvl="0" w:tplc="0409000F">
      <w:start w:val="1"/>
      <w:numFmt w:val="decimal"/>
      <w:lvlText w:val="%1."/>
      <w:lvlJc w:val="left"/>
      <w:pPr>
        <w:ind w:left="720" w:hanging="360"/>
      </w:pPr>
      <w:rPr>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2874E19"/>
    <w:multiLevelType w:val="hybridMultilevel"/>
    <w:tmpl w:val="0A1C2262"/>
    <w:lvl w:ilvl="0" w:tplc="7702FCE4">
      <w:start w:val="1"/>
      <w:numFmt w:val="lowerLetter"/>
      <w:lvlText w:val="%1."/>
      <w:lvlJc w:val="left"/>
      <w:pPr>
        <w:tabs>
          <w:tab w:val="num" w:pos="701"/>
        </w:tabs>
        <w:ind w:left="701" w:hanging="340"/>
      </w:pPr>
      <w:rPr>
        <w:rFonts w:hint="default"/>
        <w:color w:val="000000" w:themeColor="text1"/>
      </w:rPr>
    </w:lvl>
    <w:lvl w:ilvl="1" w:tplc="04090019" w:tentative="1">
      <w:start w:val="1"/>
      <w:numFmt w:val="lowerLetter"/>
      <w:lvlText w:val="%2."/>
      <w:lvlJc w:val="left"/>
      <w:pPr>
        <w:tabs>
          <w:tab w:val="num" w:pos="1441"/>
        </w:tabs>
        <w:ind w:left="1441" w:hanging="360"/>
      </w:pPr>
    </w:lvl>
    <w:lvl w:ilvl="2" w:tplc="0409001B" w:tentative="1">
      <w:start w:val="1"/>
      <w:numFmt w:val="lowerRoman"/>
      <w:lvlText w:val="%3."/>
      <w:lvlJc w:val="right"/>
      <w:pPr>
        <w:tabs>
          <w:tab w:val="num" w:pos="2161"/>
        </w:tabs>
        <w:ind w:left="2161" w:hanging="180"/>
      </w:pPr>
    </w:lvl>
    <w:lvl w:ilvl="3" w:tplc="0409000F" w:tentative="1">
      <w:start w:val="1"/>
      <w:numFmt w:val="decimal"/>
      <w:lvlText w:val="%4."/>
      <w:lvlJc w:val="left"/>
      <w:pPr>
        <w:tabs>
          <w:tab w:val="num" w:pos="2881"/>
        </w:tabs>
        <w:ind w:left="2881" w:hanging="360"/>
      </w:pPr>
    </w:lvl>
    <w:lvl w:ilvl="4" w:tplc="04090019" w:tentative="1">
      <w:start w:val="1"/>
      <w:numFmt w:val="lowerLetter"/>
      <w:lvlText w:val="%5."/>
      <w:lvlJc w:val="left"/>
      <w:pPr>
        <w:tabs>
          <w:tab w:val="num" w:pos="3601"/>
        </w:tabs>
        <w:ind w:left="3601" w:hanging="360"/>
      </w:pPr>
    </w:lvl>
    <w:lvl w:ilvl="5" w:tplc="0409001B" w:tentative="1">
      <w:start w:val="1"/>
      <w:numFmt w:val="lowerRoman"/>
      <w:lvlText w:val="%6."/>
      <w:lvlJc w:val="right"/>
      <w:pPr>
        <w:tabs>
          <w:tab w:val="num" w:pos="4321"/>
        </w:tabs>
        <w:ind w:left="4321" w:hanging="180"/>
      </w:pPr>
    </w:lvl>
    <w:lvl w:ilvl="6" w:tplc="0409000F" w:tentative="1">
      <w:start w:val="1"/>
      <w:numFmt w:val="decimal"/>
      <w:lvlText w:val="%7."/>
      <w:lvlJc w:val="left"/>
      <w:pPr>
        <w:tabs>
          <w:tab w:val="num" w:pos="5041"/>
        </w:tabs>
        <w:ind w:left="5041" w:hanging="360"/>
      </w:pPr>
    </w:lvl>
    <w:lvl w:ilvl="7" w:tplc="04090019" w:tentative="1">
      <w:start w:val="1"/>
      <w:numFmt w:val="lowerLetter"/>
      <w:lvlText w:val="%8."/>
      <w:lvlJc w:val="left"/>
      <w:pPr>
        <w:tabs>
          <w:tab w:val="num" w:pos="5761"/>
        </w:tabs>
        <w:ind w:left="5761" w:hanging="360"/>
      </w:pPr>
    </w:lvl>
    <w:lvl w:ilvl="8" w:tplc="0409001B" w:tentative="1">
      <w:start w:val="1"/>
      <w:numFmt w:val="lowerRoman"/>
      <w:lvlText w:val="%9."/>
      <w:lvlJc w:val="right"/>
      <w:pPr>
        <w:tabs>
          <w:tab w:val="num" w:pos="6481"/>
        </w:tabs>
        <w:ind w:left="6481" w:hanging="180"/>
      </w:pPr>
    </w:lvl>
  </w:abstractNum>
  <w:abstractNum w:abstractNumId="87" w15:restartNumberingAfterBreak="0">
    <w:nsid w:val="22FF4A36"/>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3133D90"/>
    <w:multiLevelType w:val="hybridMultilevel"/>
    <w:tmpl w:val="C91E2A10"/>
    <w:lvl w:ilvl="0" w:tplc="2474DA34">
      <w:start w:val="1"/>
      <w:numFmt w:val="decimal"/>
      <w:lvlText w:val="%1)"/>
      <w:lvlJc w:val="left"/>
      <w:pPr>
        <w:ind w:left="1888" w:hanging="360"/>
      </w:pPr>
      <w:rPr>
        <w:i w:val="0"/>
      </w:rPr>
    </w:lvl>
    <w:lvl w:ilvl="1" w:tplc="04090019" w:tentative="1">
      <w:start w:val="1"/>
      <w:numFmt w:val="lowerLetter"/>
      <w:lvlText w:val="%2."/>
      <w:lvlJc w:val="left"/>
      <w:pPr>
        <w:ind w:left="2608" w:hanging="360"/>
      </w:pPr>
    </w:lvl>
    <w:lvl w:ilvl="2" w:tplc="0409001B" w:tentative="1">
      <w:start w:val="1"/>
      <w:numFmt w:val="lowerRoman"/>
      <w:lvlText w:val="%3."/>
      <w:lvlJc w:val="right"/>
      <w:pPr>
        <w:ind w:left="3328" w:hanging="180"/>
      </w:pPr>
    </w:lvl>
    <w:lvl w:ilvl="3" w:tplc="0409000F" w:tentative="1">
      <w:start w:val="1"/>
      <w:numFmt w:val="decimal"/>
      <w:lvlText w:val="%4."/>
      <w:lvlJc w:val="left"/>
      <w:pPr>
        <w:ind w:left="4048" w:hanging="360"/>
      </w:pPr>
    </w:lvl>
    <w:lvl w:ilvl="4" w:tplc="04090019" w:tentative="1">
      <w:start w:val="1"/>
      <w:numFmt w:val="lowerLetter"/>
      <w:lvlText w:val="%5."/>
      <w:lvlJc w:val="left"/>
      <w:pPr>
        <w:ind w:left="4768" w:hanging="360"/>
      </w:pPr>
    </w:lvl>
    <w:lvl w:ilvl="5" w:tplc="0409001B" w:tentative="1">
      <w:start w:val="1"/>
      <w:numFmt w:val="lowerRoman"/>
      <w:lvlText w:val="%6."/>
      <w:lvlJc w:val="right"/>
      <w:pPr>
        <w:ind w:left="5488" w:hanging="180"/>
      </w:pPr>
    </w:lvl>
    <w:lvl w:ilvl="6" w:tplc="0409000F" w:tentative="1">
      <w:start w:val="1"/>
      <w:numFmt w:val="decimal"/>
      <w:lvlText w:val="%7."/>
      <w:lvlJc w:val="left"/>
      <w:pPr>
        <w:ind w:left="6208" w:hanging="360"/>
      </w:pPr>
    </w:lvl>
    <w:lvl w:ilvl="7" w:tplc="04090019" w:tentative="1">
      <w:start w:val="1"/>
      <w:numFmt w:val="lowerLetter"/>
      <w:lvlText w:val="%8."/>
      <w:lvlJc w:val="left"/>
      <w:pPr>
        <w:ind w:left="6928" w:hanging="360"/>
      </w:pPr>
    </w:lvl>
    <w:lvl w:ilvl="8" w:tplc="0409001B" w:tentative="1">
      <w:start w:val="1"/>
      <w:numFmt w:val="lowerRoman"/>
      <w:lvlText w:val="%9."/>
      <w:lvlJc w:val="right"/>
      <w:pPr>
        <w:ind w:left="7648" w:hanging="180"/>
      </w:pPr>
    </w:lvl>
  </w:abstractNum>
  <w:abstractNum w:abstractNumId="89" w15:restartNumberingAfterBreak="0">
    <w:nsid w:val="23FB0183"/>
    <w:multiLevelType w:val="hybridMultilevel"/>
    <w:tmpl w:val="9F7CC1A8"/>
    <w:lvl w:ilvl="0" w:tplc="EAF69006">
      <w:start w:val="1"/>
      <w:numFmt w:val="decimal"/>
      <w:lvlText w:val="(%1)"/>
      <w:lvlJc w:val="left"/>
      <w:pPr>
        <w:ind w:left="2770" w:hanging="360"/>
      </w:pPr>
      <w:rPr>
        <w:rFonts w:ascii="Footlight MT Light" w:eastAsia="Times New Roman" w:hAnsi="Footlight MT Light" w:cs="Arial" w:hint="default"/>
      </w:rPr>
    </w:lvl>
    <w:lvl w:ilvl="1" w:tplc="04210019" w:tentative="1">
      <w:start w:val="1"/>
      <w:numFmt w:val="lowerLetter"/>
      <w:lvlText w:val="%2."/>
      <w:lvlJc w:val="left"/>
      <w:pPr>
        <w:ind w:left="3490" w:hanging="360"/>
      </w:pPr>
    </w:lvl>
    <w:lvl w:ilvl="2" w:tplc="0421001B" w:tentative="1">
      <w:start w:val="1"/>
      <w:numFmt w:val="lowerRoman"/>
      <w:lvlText w:val="%3."/>
      <w:lvlJc w:val="right"/>
      <w:pPr>
        <w:ind w:left="4210" w:hanging="180"/>
      </w:pPr>
    </w:lvl>
    <w:lvl w:ilvl="3" w:tplc="0421000F" w:tentative="1">
      <w:start w:val="1"/>
      <w:numFmt w:val="decimal"/>
      <w:lvlText w:val="%4."/>
      <w:lvlJc w:val="left"/>
      <w:pPr>
        <w:ind w:left="4930" w:hanging="360"/>
      </w:pPr>
    </w:lvl>
    <w:lvl w:ilvl="4" w:tplc="04210019" w:tentative="1">
      <w:start w:val="1"/>
      <w:numFmt w:val="lowerLetter"/>
      <w:lvlText w:val="%5."/>
      <w:lvlJc w:val="left"/>
      <w:pPr>
        <w:ind w:left="5650" w:hanging="360"/>
      </w:pPr>
    </w:lvl>
    <w:lvl w:ilvl="5" w:tplc="0421001B" w:tentative="1">
      <w:start w:val="1"/>
      <w:numFmt w:val="lowerRoman"/>
      <w:lvlText w:val="%6."/>
      <w:lvlJc w:val="right"/>
      <w:pPr>
        <w:ind w:left="6370" w:hanging="180"/>
      </w:pPr>
    </w:lvl>
    <w:lvl w:ilvl="6" w:tplc="0421000F" w:tentative="1">
      <w:start w:val="1"/>
      <w:numFmt w:val="decimal"/>
      <w:lvlText w:val="%7."/>
      <w:lvlJc w:val="left"/>
      <w:pPr>
        <w:ind w:left="7090" w:hanging="360"/>
      </w:pPr>
    </w:lvl>
    <w:lvl w:ilvl="7" w:tplc="04210019" w:tentative="1">
      <w:start w:val="1"/>
      <w:numFmt w:val="lowerLetter"/>
      <w:lvlText w:val="%8."/>
      <w:lvlJc w:val="left"/>
      <w:pPr>
        <w:ind w:left="7810" w:hanging="360"/>
      </w:pPr>
    </w:lvl>
    <w:lvl w:ilvl="8" w:tplc="0421001B" w:tentative="1">
      <w:start w:val="1"/>
      <w:numFmt w:val="lowerRoman"/>
      <w:lvlText w:val="%9."/>
      <w:lvlJc w:val="right"/>
      <w:pPr>
        <w:ind w:left="8530" w:hanging="180"/>
      </w:pPr>
    </w:lvl>
  </w:abstractNum>
  <w:abstractNum w:abstractNumId="90" w15:restartNumberingAfterBreak="0">
    <w:nsid w:val="247D0054"/>
    <w:multiLevelType w:val="hybridMultilevel"/>
    <w:tmpl w:val="8CD40FAA"/>
    <w:lvl w:ilvl="0" w:tplc="8B5475AA">
      <w:start w:val="1"/>
      <w:numFmt w:val="lowerLetter"/>
      <w:lvlText w:val="%1."/>
      <w:lvlJc w:val="left"/>
      <w:pPr>
        <w:ind w:left="936" w:hanging="360"/>
      </w:pPr>
      <w:rPr>
        <w:rFonts w:hint="default"/>
      </w:rPr>
    </w:lvl>
    <w:lvl w:ilvl="1" w:tplc="0C090019" w:tentative="1">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91" w15:restartNumberingAfterBreak="0">
    <w:nsid w:val="24A04C00"/>
    <w:multiLevelType w:val="hybridMultilevel"/>
    <w:tmpl w:val="DEB08678"/>
    <w:lvl w:ilvl="0" w:tplc="04210017">
      <w:start w:val="1"/>
      <w:numFmt w:val="lowerLetter"/>
      <w:lvlText w:val="%1)"/>
      <w:lvlJc w:val="left"/>
      <w:pPr>
        <w:ind w:left="5524" w:hanging="360"/>
      </w:pPr>
      <w:rPr>
        <w:rFonts w:hint="default"/>
        <w:b w:val="0"/>
      </w:rPr>
    </w:lvl>
    <w:lvl w:ilvl="1" w:tplc="04090019">
      <w:start w:val="1"/>
      <w:numFmt w:val="decimal"/>
      <w:lvlText w:val="(%2)"/>
      <w:lvlJc w:val="left"/>
      <w:pPr>
        <w:ind w:left="1924" w:hanging="360"/>
      </w:pPr>
      <w:rPr>
        <w:rFonts w:cs="Times New Roman" w:hint="default"/>
        <w:b w:val="0"/>
        <w:i w:val="0"/>
        <w:strike w:val="0"/>
        <w:color w:val="auto"/>
      </w:rPr>
    </w:lvl>
    <w:lvl w:ilvl="2" w:tplc="04090019">
      <w:start w:val="1"/>
      <w:numFmt w:val="decimal"/>
      <w:lvlText w:val="(%3)"/>
      <w:lvlJc w:val="left"/>
      <w:pPr>
        <w:ind w:left="2644" w:hanging="180"/>
      </w:pPr>
      <w:rPr>
        <w:rFonts w:cs="Times New Roman" w:hint="default"/>
        <w:b w:val="0"/>
        <w:i w:val="0"/>
        <w:strike w:val="0"/>
        <w:color w:val="auto"/>
      </w:rPr>
    </w:lvl>
    <w:lvl w:ilvl="3" w:tplc="0421000F" w:tentative="1">
      <w:start w:val="1"/>
      <w:numFmt w:val="decimal"/>
      <w:lvlText w:val="%4."/>
      <w:lvlJc w:val="left"/>
      <w:pPr>
        <w:ind w:left="3364" w:hanging="360"/>
      </w:pPr>
    </w:lvl>
    <w:lvl w:ilvl="4" w:tplc="04210019" w:tentative="1">
      <w:start w:val="1"/>
      <w:numFmt w:val="lowerLetter"/>
      <w:lvlText w:val="%5."/>
      <w:lvlJc w:val="left"/>
      <w:pPr>
        <w:ind w:left="4084" w:hanging="360"/>
      </w:pPr>
    </w:lvl>
    <w:lvl w:ilvl="5" w:tplc="0421001B" w:tentative="1">
      <w:start w:val="1"/>
      <w:numFmt w:val="lowerRoman"/>
      <w:lvlText w:val="%6."/>
      <w:lvlJc w:val="right"/>
      <w:pPr>
        <w:ind w:left="4804" w:hanging="180"/>
      </w:pPr>
    </w:lvl>
    <w:lvl w:ilvl="6" w:tplc="0421000F" w:tentative="1">
      <w:start w:val="1"/>
      <w:numFmt w:val="decimal"/>
      <w:lvlText w:val="%7."/>
      <w:lvlJc w:val="left"/>
      <w:pPr>
        <w:ind w:left="5524" w:hanging="360"/>
      </w:pPr>
    </w:lvl>
    <w:lvl w:ilvl="7" w:tplc="04210019" w:tentative="1">
      <w:start w:val="1"/>
      <w:numFmt w:val="lowerLetter"/>
      <w:lvlText w:val="%8."/>
      <w:lvlJc w:val="left"/>
      <w:pPr>
        <w:ind w:left="6244" w:hanging="360"/>
      </w:pPr>
    </w:lvl>
    <w:lvl w:ilvl="8" w:tplc="0421001B" w:tentative="1">
      <w:start w:val="1"/>
      <w:numFmt w:val="lowerRoman"/>
      <w:lvlText w:val="%9."/>
      <w:lvlJc w:val="right"/>
      <w:pPr>
        <w:ind w:left="6964" w:hanging="180"/>
      </w:pPr>
    </w:lvl>
  </w:abstractNum>
  <w:abstractNum w:abstractNumId="92" w15:restartNumberingAfterBreak="0">
    <w:nsid w:val="26024D91"/>
    <w:multiLevelType w:val="hybridMultilevel"/>
    <w:tmpl w:val="128E1482"/>
    <w:lvl w:ilvl="0" w:tplc="8D624CA2">
      <w:start w:val="1"/>
      <w:numFmt w:val="lowerLetter"/>
      <w:lvlText w:val="%1)"/>
      <w:lvlJc w:val="left"/>
      <w:pPr>
        <w:ind w:left="2104" w:hanging="360"/>
      </w:pPr>
      <w:rPr>
        <w:i w:val="0"/>
        <w:color w:val="000000" w:themeColor="text1"/>
      </w:rPr>
    </w:lvl>
    <w:lvl w:ilvl="1" w:tplc="05F279DA">
      <w:start w:val="1"/>
      <w:numFmt w:val="decimal"/>
      <w:lvlText w:val="%2)"/>
      <w:lvlJc w:val="left"/>
      <w:pPr>
        <w:ind w:left="2824" w:hanging="360"/>
      </w:pPr>
      <w:rPr>
        <w:rFonts w:hint="default"/>
        <w:b w:val="0"/>
        <w:strike w:val="0"/>
        <w:color w:val="auto"/>
        <w:sz w:val="24"/>
        <w:szCs w:val="26"/>
      </w:rPr>
    </w:lvl>
    <w:lvl w:ilvl="2" w:tplc="04090019">
      <w:start w:val="1"/>
      <w:numFmt w:val="decimal"/>
      <w:lvlText w:val="(%3)"/>
      <w:lvlJc w:val="left"/>
      <w:pPr>
        <w:ind w:left="3544" w:hanging="180"/>
      </w:pPr>
      <w:rPr>
        <w:rFonts w:cs="Times New Roman" w:hint="default"/>
        <w:b w:val="0"/>
        <w:i w:val="0"/>
        <w:strike w:val="0"/>
        <w:color w:val="auto"/>
      </w:r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93" w15:restartNumberingAfterBreak="0">
    <w:nsid w:val="264C7309"/>
    <w:multiLevelType w:val="hybridMultilevel"/>
    <w:tmpl w:val="D85CDFF8"/>
    <w:lvl w:ilvl="0" w:tplc="04090011">
      <w:start w:val="1"/>
      <w:numFmt w:val="decimal"/>
      <w:lvlText w:val="%1)"/>
      <w:lvlJc w:val="left"/>
      <w:pPr>
        <w:ind w:left="1844" w:hanging="360"/>
      </w:pPr>
    </w:lvl>
    <w:lvl w:ilvl="1" w:tplc="04090019">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94" w15:restartNumberingAfterBreak="0">
    <w:nsid w:val="26D20CB8"/>
    <w:multiLevelType w:val="multilevel"/>
    <w:tmpl w:val="FBA4652E"/>
    <w:lvl w:ilvl="0">
      <w:start w:val="5"/>
      <w:numFmt w:val="decimal"/>
      <w:lvlText w:val="%1."/>
      <w:lvlJc w:val="left"/>
      <w:pPr>
        <w:ind w:left="360" w:hanging="360"/>
      </w:pPr>
      <w:rPr>
        <w:rFonts w:hint="default"/>
      </w:rPr>
    </w:lvl>
    <w:lvl w:ilvl="1">
      <w:start w:val="1"/>
      <w:numFmt w:val="decimal"/>
      <w:lvlText w:val="5.%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26F538D2"/>
    <w:multiLevelType w:val="multilevel"/>
    <w:tmpl w:val="0ADE60E6"/>
    <w:lvl w:ilvl="0">
      <w:start w:val="36"/>
      <w:numFmt w:val="decimal"/>
      <w:lvlText w:val="%1."/>
      <w:lvlJc w:val="left"/>
      <w:pPr>
        <w:ind w:left="360" w:hanging="360"/>
      </w:pPr>
      <w:rPr>
        <w:rFonts w:hint="default"/>
      </w:rPr>
    </w:lvl>
    <w:lvl w:ilvl="1">
      <w:start w:val="1"/>
      <w:numFmt w:val="decimal"/>
      <w:lvlText w:val="34.%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2700666B"/>
    <w:multiLevelType w:val="multilevel"/>
    <w:tmpl w:val="D256E1F8"/>
    <w:lvl w:ilvl="0">
      <w:start w:val="38"/>
      <w:numFmt w:val="decimal"/>
      <w:lvlText w:val="%1."/>
      <w:lvlJc w:val="left"/>
      <w:pPr>
        <w:ind w:left="360" w:hanging="360"/>
      </w:pPr>
      <w:rPr>
        <w:rFonts w:hint="default"/>
      </w:rPr>
    </w:lvl>
    <w:lvl w:ilvl="1">
      <w:start w:val="1"/>
      <w:numFmt w:val="decimal"/>
      <w:lvlText w:val="39.%2"/>
      <w:lvlJc w:val="left"/>
      <w:pPr>
        <w:ind w:left="792" w:hanging="432"/>
      </w:pPr>
      <w:rPr>
        <w:rFonts w:hint="default"/>
        <w:b w:val="0"/>
        <w:bCs w:val="0"/>
        <w:i w:val="0"/>
        <w:iCs w:val="0"/>
        <w:caps w:val="0"/>
        <w:smallCaps w:val="0"/>
        <w:strike w:val="0"/>
        <w:dstrike w:val="0"/>
        <w:outline w:val="0"/>
        <w:shadow w:val="0"/>
        <w:emboss w:val="0"/>
        <w:imprint w:val="0"/>
        <w:vanish w:val="0"/>
        <w:color w:val="auto"/>
        <w:kern w:val="0"/>
        <w:position w:val="0"/>
        <w:sz w:val="24"/>
        <w:szCs w:val="24"/>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270950ED"/>
    <w:multiLevelType w:val="hybridMultilevel"/>
    <w:tmpl w:val="4C084A3C"/>
    <w:lvl w:ilvl="0" w:tplc="46EAF1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8" w15:restartNumberingAfterBreak="0">
    <w:nsid w:val="270D4AF0"/>
    <w:multiLevelType w:val="hybridMultilevel"/>
    <w:tmpl w:val="45B6DADE"/>
    <w:lvl w:ilvl="0" w:tplc="04210019">
      <w:start w:val="1"/>
      <w:numFmt w:val="lowerLetter"/>
      <w:lvlText w:val="%1."/>
      <w:lvlJc w:val="left"/>
      <w:pPr>
        <w:ind w:left="145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99" w15:restartNumberingAfterBreak="0">
    <w:nsid w:val="27CE430C"/>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100" w15:restartNumberingAfterBreak="0">
    <w:nsid w:val="28061D76"/>
    <w:multiLevelType w:val="multilevel"/>
    <w:tmpl w:val="AF6AFE38"/>
    <w:lvl w:ilvl="0">
      <w:start w:val="42"/>
      <w:numFmt w:val="decimal"/>
      <w:lvlText w:val="%1."/>
      <w:lvlJc w:val="left"/>
      <w:pPr>
        <w:ind w:left="360" w:hanging="360"/>
      </w:pPr>
      <w:rPr>
        <w:rFonts w:hint="default"/>
      </w:rPr>
    </w:lvl>
    <w:lvl w:ilvl="1">
      <w:start w:val="1"/>
      <w:numFmt w:val="decimal"/>
      <w:lvlText w:val="41.%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15:restartNumberingAfterBreak="0">
    <w:nsid w:val="28EA4BED"/>
    <w:multiLevelType w:val="hybridMultilevel"/>
    <w:tmpl w:val="7A102B62"/>
    <w:lvl w:ilvl="0" w:tplc="04210011">
      <w:start w:val="1"/>
      <w:numFmt w:val="decimal"/>
      <w:lvlText w:val="%1)"/>
      <w:lvlJc w:val="left"/>
      <w:pPr>
        <w:ind w:left="1395" w:hanging="360"/>
      </w:pPr>
    </w:lvl>
    <w:lvl w:ilvl="1" w:tplc="C9C06E6E">
      <w:start w:val="1"/>
      <w:numFmt w:val="decimal"/>
      <w:lvlText w:val="%2)"/>
      <w:lvlJc w:val="left"/>
      <w:pPr>
        <w:ind w:left="2115" w:hanging="360"/>
      </w:pPr>
      <w:rPr>
        <w:color w:val="auto"/>
      </w:r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02" w15:restartNumberingAfterBreak="0">
    <w:nsid w:val="290975ED"/>
    <w:multiLevelType w:val="hybridMultilevel"/>
    <w:tmpl w:val="090EB52A"/>
    <w:lvl w:ilvl="0" w:tplc="4A749AF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29AC65BC"/>
    <w:multiLevelType w:val="hybridMultilevel"/>
    <w:tmpl w:val="79CE43C6"/>
    <w:lvl w:ilvl="0" w:tplc="159C82C6">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4" w15:restartNumberingAfterBreak="0">
    <w:nsid w:val="2B230D13"/>
    <w:multiLevelType w:val="hybridMultilevel"/>
    <w:tmpl w:val="164478BA"/>
    <w:lvl w:ilvl="0" w:tplc="3CA86C1E">
      <w:start w:val="1"/>
      <w:numFmt w:val="decimal"/>
      <w:lvlText w:val="31.%1"/>
      <w:lvlJc w:val="left"/>
      <w:pPr>
        <w:ind w:left="1440" w:hanging="360"/>
      </w:pPr>
      <w:rPr>
        <w:rFonts w:hint="default"/>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2B3705DB"/>
    <w:multiLevelType w:val="hybridMultilevel"/>
    <w:tmpl w:val="D20A7E2E"/>
    <w:lvl w:ilvl="0" w:tplc="10E45150">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15:restartNumberingAfterBreak="0">
    <w:nsid w:val="2CA44A30"/>
    <w:multiLevelType w:val="hybridMultilevel"/>
    <w:tmpl w:val="9A48603A"/>
    <w:lvl w:ilvl="0" w:tplc="F04E8F72">
      <w:start w:val="2"/>
      <w:numFmt w:val="upperLetter"/>
      <w:lvlText w:val="%1.1"/>
      <w:lvlJc w:val="left"/>
      <w:pPr>
        <w:ind w:left="720" w:hanging="360"/>
      </w:pPr>
      <w:rPr>
        <w:rFonts w:ascii="Footlight MT Light" w:hAnsi="Footlight MT Light"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7" w15:restartNumberingAfterBreak="0">
    <w:nsid w:val="2CDB1088"/>
    <w:multiLevelType w:val="multilevel"/>
    <w:tmpl w:val="7B3C21A6"/>
    <w:lvl w:ilvl="0">
      <w:start w:val="1"/>
      <w:numFmt w:val="decimal"/>
      <w:pStyle w:val="Subtitle"/>
      <w:lvlText w:val="%1."/>
      <w:lvlJc w:val="left"/>
      <w:pPr>
        <w:ind w:left="720" w:hanging="360"/>
      </w:pPr>
      <w:rPr>
        <w:rFonts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i w:val="0"/>
        <w:iCs w:val="0"/>
        <w:strike w:val="0"/>
        <w:color w:val="auto"/>
      </w:rPr>
    </w:lvl>
    <w:lvl w:ilvl="2">
      <w:start w:val="1"/>
      <w:numFmt w:val="lowerLetter"/>
      <w:lvlText w:val="%3."/>
      <w:lvlJc w:val="left"/>
      <w:pPr>
        <w:ind w:left="720" w:hanging="720"/>
      </w:pPr>
      <w:rPr>
        <w:rFonts w:hint="default"/>
      </w:rPr>
    </w:lvl>
    <w:lvl w:ilvl="3">
      <w:start w:val="1"/>
      <w:numFmt w:val="lowerLetter"/>
      <w:lvlText w:val="%4."/>
      <w:lvlJc w:val="left"/>
      <w:pPr>
        <w:ind w:left="1080" w:hanging="1080"/>
      </w:pPr>
      <w:rPr>
        <w:rFonts w:hint="default"/>
        <w:b/>
        <w:bCs/>
        <w:i w:val="0"/>
        <w:iCs w:val="0"/>
        <w:strike w:val="0"/>
        <w:dstrike w:val="0"/>
        <w:color w:val="auto"/>
        <w:sz w:val="24"/>
        <w:szCs w:val="22"/>
        <w:u w:val="none"/>
        <w:effect w:val="none"/>
        <w:lang w:val="sv-SE"/>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08" w15:restartNumberingAfterBreak="0">
    <w:nsid w:val="2D03199F"/>
    <w:multiLevelType w:val="hybridMultilevel"/>
    <w:tmpl w:val="5F000C02"/>
    <w:lvl w:ilvl="0" w:tplc="1E8AE94A">
      <w:start w:val="1"/>
      <w:numFmt w:val="decimal"/>
      <w:lvlText w:val="40.%1"/>
      <w:lvlJc w:val="left"/>
      <w:pPr>
        <w:ind w:left="144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DEB4109"/>
    <w:multiLevelType w:val="hybridMultilevel"/>
    <w:tmpl w:val="9E64EAEC"/>
    <w:lvl w:ilvl="0" w:tplc="CFA44124">
      <w:start w:val="1"/>
      <w:numFmt w:val="decimal"/>
      <w:lvlText w:val="(%1) "/>
      <w:lvlJc w:val="right"/>
      <w:pPr>
        <w:ind w:left="2169" w:hanging="360"/>
      </w:pPr>
      <w:rPr>
        <w:rFonts w:hint="default"/>
      </w:rPr>
    </w:lvl>
    <w:lvl w:ilvl="1" w:tplc="FD6A9404">
      <w:start w:val="1"/>
      <w:numFmt w:val="lowerLetter"/>
      <w:lvlText w:val="(%2)"/>
      <w:lvlJc w:val="left"/>
      <w:pPr>
        <w:ind w:left="2486" w:hanging="360"/>
      </w:pPr>
      <w:rPr>
        <w:rFonts w:hint="default"/>
      </w:rPr>
    </w:lvl>
    <w:lvl w:ilvl="2" w:tplc="0409001B">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110" w15:restartNumberingAfterBreak="0">
    <w:nsid w:val="2F504024"/>
    <w:multiLevelType w:val="hybridMultilevel"/>
    <w:tmpl w:val="F2428B84"/>
    <w:lvl w:ilvl="0" w:tplc="38090019">
      <w:start w:val="1"/>
      <w:numFmt w:val="lowerLetter"/>
      <w:lvlText w:val="%1."/>
      <w:lvlJc w:val="left"/>
      <w:pPr>
        <w:ind w:left="2880" w:hanging="360"/>
      </w:pPr>
    </w:lvl>
    <w:lvl w:ilvl="1" w:tplc="04090019" w:tentative="1">
      <w:start w:val="1"/>
      <w:numFmt w:val="lowerLetter"/>
      <w:lvlText w:val="%2."/>
      <w:lvlJc w:val="left"/>
      <w:pPr>
        <w:ind w:left="765" w:hanging="360"/>
      </w:pPr>
    </w:lvl>
    <w:lvl w:ilvl="2" w:tplc="0409001B" w:tentative="1">
      <w:start w:val="1"/>
      <w:numFmt w:val="lowerRoman"/>
      <w:lvlText w:val="%3."/>
      <w:lvlJc w:val="right"/>
      <w:pPr>
        <w:ind w:left="1485" w:hanging="180"/>
      </w:pPr>
    </w:lvl>
    <w:lvl w:ilvl="3" w:tplc="0409000F" w:tentative="1">
      <w:start w:val="1"/>
      <w:numFmt w:val="decimal"/>
      <w:lvlText w:val="%4."/>
      <w:lvlJc w:val="left"/>
      <w:pPr>
        <w:ind w:left="2205" w:hanging="360"/>
      </w:pPr>
    </w:lvl>
    <w:lvl w:ilvl="4" w:tplc="04090019" w:tentative="1">
      <w:start w:val="1"/>
      <w:numFmt w:val="lowerLetter"/>
      <w:lvlText w:val="%5."/>
      <w:lvlJc w:val="left"/>
      <w:pPr>
        <w:ind w:left="2925" w:hanging="360"/>
      </w:pPr>
    </w:lvl>
    <w:lvl w:ilvl="5" w:tplc="0409001B" w:tentative="1">
      <w:start w:val="1"/>
      <w:numFmt w:val="lowerRoman"/>
      <w:lvlText w:val="%6."/>
      <w:lvlJc w:val="right"/>
      <w:pPr>
        <w:ind w:left="3645" w:hanging="180"/>
      </w:pPr>
    </w:lvl>
    <w:lvl w:ilvl="6" w:tplc="0409000F" w:tentative="1">
      <w:start w:val="1"/>
      <w:numFmt w:val="decimal"/>
      <w:lvlText w:val="%7."/>
      <w:lvlJc w:val="left"/>
      <w:pPr>
        <w:ind w:left="4365" w:hanging="360"/>
      </w:pPr>
    </w:lvl>
    <w:lvl w:ilvl="7" w:tplc="04090019" w:tentative="1">
      <w:start w:val="1"/>
      <w:numFmt w:val="lowerLetter"/>
      <w:lvlText w:val="%8."/>
      <w:lvlJc w:val="left"/>
      <w:pPr>
        <w:ind w:left="5085" w:hanging="360"/>
      </w:pPr>
    </w:lvl>
    <w:lvl w:ilvl="8" w:tplc="0409001B" w:tentative="1">
      <w:start w:val="1"/>
      <w:numFmt w:val="lowerRoman"/>
      <w:lvlText w:val="%9."/>
      <w:lvlJc w:val="right"/>
      <w:pPr>
        <w:ind w:left="5805" w:hanging="180"/>
      </w:pPr>
    </w:lvl>
  </w:abstractNum>
  <w:abstractNum w:abstractNumId="111" w15:restartNumberingAfterBreak="0">
    <w:nsid w:val="2FA50E9E"/>
    <w:multiLevelType w:val="hybridMultilevel"/>
    <w:tmpl w:val="058882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30323A9E"/>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tentative="1">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113" w15:restartNumberingAfterBreak="0">
    <w:nsid w:val="30CE13FC"/>
    <w:multiLevelType w:val="multilevel"/>
    <w:tmpl w:val="93465F82"/>
    <w:lvl w:ilvl="0">
      <w:start w:val="22"/>
      <w:numFmt w:val="decimal"/>
      <w:lvlText w:val="%1."/>
      <w:lvlJc w:val="left"/>
      <w:pPr>
        <w:ind w:left="360" w:hanging="360"/>
      </w:pPr>
      <w:rPr>
        <w:rFonts w:hint="default"/>
      </w:rPr>
    </w:lvl>
    <w:lvl w:ilvl="1">
      <w:start w:val="1"/>
      <w:numFmt w:val="decimal"/>
      <w:lvlText w:val="21.%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4" w15:restartNumberingAfterBreak="0">
    <w:nsid w:val="30D47B3A"/>
    <w:multiLevelType w:val="multilevel"/>
    <w:tmpl w:val="3414724C"/>
    <w:lvl w:ilvl="0">
      <w:start w:val="25"/>
      <w:numFmt w:val="decimal"/>
      <w:lvlText w:val="%1."/>
      <w:lvlJc w:val="left"/>
      <w:pPr>
        <w:ind w:left="360" w:hanging="360"/>
      </w:pPr>
      <w:rPr>
        <w:rFonts w:hint="default"/>
      </w:rPr>
    </w:lvl>
    <w:lvl w:ilvl="1">
      <w:start w:val="1"/>
      <w:numFmt w:val="decimal"/>
      <w:lvlText w:val="24.%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5" w15:restartNumberingAfterBreak="0">
    <w:nsid w:val="31B81FFD"/>
    <w:multiLevelType w:val="hybridMultilevel"/>
    <w:tmpl w:val="E1A64464"/>
    <w:lvl w:ilvl="0" w:tplc="C290B924">
      <w:start w:val="1"/>
      <w:numFmt w:val="lowerLetter"/>
      <w:lvlText w:val="(%1)"/>
      <w:lvlJc w:val="left"/>
      <w:pPr>
        <w:ind w:left="2410" w:hanging="360"/>
      </w:pPr>
      <w:rPr>
        <w:rFonts w:hint="default"/>
        <w:b w:val="0"/>
        <w:i w:val="0"/>
      </w:rPr>
    </w:lvl>
    <w:lvl w:ilvl="1" w:tplc="9D82160E">
      <w:start w:val="1"/>
      <w:numFmt w:val="decimal"/>
      <w:lvlText w:val="(%2)"/>
      <w:lvlJc w:val="left"/>
      <w:pPr>
        <w:ind w:left="3160" w:hanging="390"/>
      </w:pPr>
      <w:rPr>
        <w:rFonts w:cs="Times New Roman" w:hint="default"/>
        <w:b w:val="0"/>
        <w:bCs w:val="0"/>
        <w:i w:val="0"/>
        <w:iCs w:val="0"/>
        <w:strike w:val="0"/>
        <w:color w:val="auto"/>
        <w:sz w:val="22"/>
        <w:szCs w:val="22"/>
      </w:rPr>
    </w:lvl>
    <w:lvl w:ilvl="2" w:tplc="363638DE">
      <w:start w:val="1"/>
      <w:numFmt w:val="lowerLetter"/>
      <w:lvlText w:val="(%3)"/>
      <w:lvlJc w:val="left"/>
      <w:pPr>
        <w:ind w:left="3850" w:hanging="180"/>
      </w:pPr>
      <w:rPr>
        <w:rFonts w:cs="Arial" w:hint="default"/>
      </w:rPr>
    </w:lvl>
    <w:lvl w:ilvl="3" w:tplc="0409000F" w:tentative="1">
      <w:start w:val="1"/>
      <w:numFmt w:val="decimal"/>
      <w:lvlText w:val="%4."/>
      <w:lvlJc w:val="left"/>
      <w:pPr>
        <w:ind w:left="4570" w:hanging="360"/>
      </w:pPr>
    </w:lvl>
    <w:lvl w:ilvl="4" w:tplc="04090019" w:tentative="1">
      <w:start w:val="1"/>
      <w:numFmt w:val="lowerLetter"/>
      <w:lvlText w:val="%5."/>
      <w:lvlJc w:val="left"/>
      <w:pPr>
        <w:ind w:left="5290" w:hanging="360"/>
      </w:pPr>
    </w:lvl>
    <w:lvl w:ilvl="5" w:tplc="0409001B" w:tentative="1">
      <w:start w:val="1"/>
      <w:numFmt w:val="lowerRoman"/>
      <w:lvlText w:val="%6."/>
      <w:lvlJc w:val="right"/>
      <w:pPr>
        <w:ind w:left="6010" w:hanging="180"/>
      </w:pPr>
    </w:lvl>
    <w:lvl w:ilvl="6" w:tplc="0409000F" w:tentative="1">
      <w:start w:val="1"/>
      <w:numFmt w:val="decimal"/>
      <w:lvlText w:val="%7."/>
      <w:lvlJc w:val="left"/>
      <w:pPr>
        <w:ind w:left="6730" w:hanging="360"/>
      </w:pPr>
    </w:lvl>
    <w:lvl w:ilvl="7" w:tplc="04090019" w:tentative="1">
      <w:start w:val="1"/>
      <w:numFmt w:val="lowerLetter"/>
      <w:lvlText w:val="%8."/>
      <w:lvlJc w:val="left"/>
      <w:pPr>
        <w:ind w:left="7450" w:hanging="360"/>
      </w:pPr>
    </w:lvl>
    <w:lvl w:ilvl="8" w:tplc="0409001B" w:tentative="1">
      <w:start w:val="1"/>
      <w:numFmt w:val="lowerRoman"/>
      <w:lvlText w:val="%9."/>
      <w:lvlJc w:val="right"/>
      <w:pPr>
        <w:ind w:left="8170" w:hanging="180"/>
      </w:pPr>
    </w:lvl>
  </w:abstractNum>
  <w:abstractNum w:abstractNumId="116" w15:restartNumberingAfterBreak="0">
    <w:nsid w:val="32BA528F"/>
    <w:multiLevelType w:val="hybridMultilevel"/>
    <w:tmpl w:val="1194A576"/>
    <w:lvl w:ilvl="0" w:tplc="320441F0">
      <w:start w:val="1"/>
      <w:numFmt w:val="lowerLetter"/>
      <w:lvlText w:val="%1."/>
      <w:lvlJc w:val="left"/>
      <w:pPr>
        <w:ind w:left="2236" w:hanging="360"/>
      </w:pPr>
      <w:rPr>
        <w:rFonts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31022A5"/>
    <w:multiLevelType w:val="hybridMultilevel"/>
    <w:tmpl w:val="BD8EA9F2"/>
    <w:lvl w:ilvl="0" w:tplc="2002459E">
      <w:start w:val="1"/>
      <w:numFmt w:val="upperLetter"/>
      <w:lvlText w:val="%1."/>
      <w:lvlJc w:val="left"/>
      <w:pPr>
        <w:ind w:left="360" w:hanging="360"/>
      </w:pPr>
      <w:rPr>
        <w:rFonts w:hint="default"/>
        <w:color w:val="auto"/>
        <w:sz w:val="24"/>
        <w:szCs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18" w15:restartNumberingAfterBreak="0">
    <w:nsid w:val="33DC4F45"/>
    <w:multiLevelType w:val="hybridMultilevel"/>
    <w:tmpl w:val="8FF891A4"/>
    <w:lvl w:ilvl="0" w:tplc="04210017">
      <w:start w:val="1"/>
      <w:numFmt w:val="lowerLetter"/>
      <w:lvlText w:val="%1)"/>
      <w:lvlJc w:val="left"/>
      <w:pPr>
        <w:ind w:left="2128"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19" w15:restartNumberingAfterBreak="0">
    <w:nsid w:val="34491B77"/>
    <w:multiLevelType w:val="hybridMultilevel"/>
    <w:tmpl w:val="9BCED75C"/>
    <w:lvl w:ilvl="0" w:tplc="04090011">
      <w:start w:val="1"/>
      <w:numFmt w:val="decimal"/>
      <w:lvlText w:val="%1)"/>
      <w:lvlJc w:val="left"/>
      <w:pPr>
        <w:ind w:left="1888" w:hanging="360"/>
      </w:pPr>
    </w:lvl>
    <w:lvl w:ilvl="1" w:tplc="636A5BD0">
      <w:start w:val="1"/>
      <w:numFmt w:val="lowerLetter"/>
      <w:lvlText w:val="%2."/>
      <w:lvlJc w:val="left"/>
      <w:pPr>
        <w:ind w:left="2608" w:hanging="360"/>
      </w:pPr>
      <w:rPr>
        <w:color w:val="auto"/>
      </w:rPr>
    </w:lvl>
    <w:lvl w:ilvl="2" w:tplc="0421001B">
      <w:start w:val="1"/>
      <w:numFmt w:val="lowerRoman"/>
      <w:lvlText w:val="%3."/>
      <w:lvlJc w:val="right"/>
      <w:pPr>
        <w:ind w:left="3328" w:hanging="180"/>
      </w:pPr>
    </w:lvl>
    <w:lvl w:ilvl="3" w:tplc="0421000F">
      <w:start w:val="1"/>
      <w:numFmt w:val="decimal"/>
      <w:lvlText w:val="%4."/>
      <w:lvlJc w:val="left"/>
      <w:pPr>
        <w:ind w:left="4048" w:hanging="360"/>
      </w:pPr>
    </w:lvl>
    <w:lvl w:ilvl="4" w:tplc="04210019">
      <w:start w:val="1"/>
      <w:numFmt w:val="lowerLetter"/>
      <w:lvlText w:val="%5."/>
      <w:lvlJc w:val="left"/>
      <w:pPr>
        <w:ind w:left="4768" w:hanging="360"/>
      </w:pPr>
    </w:lvl>
    <w:lvl w:ilvl="5" w:tplc="0421001B">
      <w:start w:val="1"/>
      <w:numFmt w:val="lowerRoman"/>
      <w:lvlText w:val="%6."/>
      <w:lvlJc w:val="right"/>
      <w:pPr>
        <w:ind w:left="5488" w:hanging="180"/>
      </w:pPr>
    </w:lvl>
    <w:lvl w:ilvl="6" w:tplc="0421000F">
      <w:start w:val="1"/>
      <w:numFmt w:val="decimal"/>
      <w:lvlText w:val="%7."/>
      <w:lvlJc w:val="left"/>
      <w:pPr>
        <w:ind w:left="6208" w:hanging="360"/>
      </w:pPr>
    </w:lvl>
    <w:lvl w:ilvl="7" w:tplc="04210019">
      <w:start w:val="1"/>
      <w:numFmt w:val="lowerLetter"/>
      <w:lvlText w:val="%8."/>
      <w:lvlJc w:val="left"/>
      <w:pPr>
        <w:ind w:left="6928" w:hanging="360"/>
      </w:pPr>
    </w:lvl>
    <w:lvl w:ilvl="8" w:tplc="0421001B">
      <w:start w:val="1"/>
      <w:numFmt w:val="lowerRoman"/>
      <w:lvlText w:val="%9."/>
      <w:lvlJc w:val="right"/>
      <w:pPr>
        <w:ind w:left="7648" w:hanging="180"/>
      </w:pPr>
    </w:lvl>
  </w:abstractNum>
  <w:abstractNum w:abstractNumId="120" w15:restartNumberingAfterBreak="0">
    <w:nsid w:val="34C817CF"/>
    <w:multiLevelType w:val="hybridMultilevel"/>
    <w:tmpl w:val="438A54C2"/>
    <w:lvl w:ilvl="0" w:tplc="5B52D964">
      <w:start w:val="1"/>
      <w:numFmt w:val="lowerLetter"/>
      <w:lvlText w:val="%1."/>
      <w:lvlJc w:val="left"/>
      <w:pPr>
        <w:ind w:left="2291" w:hanging="360"/>
      </w:pPr>
      <w:rPr>
        <w:rFonts w:ascii="Footlight MT Light" w:eastAsia="Calibri" w:hAnsi="Footlight MT Light" w:cs="Tahoma"/>
        <w:b w:val="0"/>
        <w:i w:val="0"/>
        <w:color w:val="auto"/>
        <w:sz w:val="24"/>
        <w:szCs w:val="24"/>
      </w:rPr>
    </w:lvl>
    <w:lvl w:ilvl="1" w:tplc="04210019">
      <w:start w:val="1"/>
      <w:numFmt w:val="lowerLetter"/>
      <w:lvlText w:val="%2."/>
      <w:lvlJc w:val="left"/>
      <w:pPr>
        <w:ind w:left="2236" w:hanging="360"/>
      </w:pPr>
    </w:lvl>
    <w:lvl w:ilvl="2" w:tplc="0421001B">
      <w:start w:val="1"/>
      <w:numFmt w:val="lowerRoman"/>
      <w:lvlText w:val="%3."/>
      <w:lvlJc w:val="right"/>
      <w:pPr>
        <w:ind w:left="2956" w:hanging="180"/>
      </w:pPr>
    </w:lvl>
    <w:lvl w:ilvl="3" w:tplc="0421000F">
      <w:start w:val="1"/>
      <w:numFmt w:val="decimal"/>
      <w:lvlText w:val="%4."/>
      <w:lvlJc w:val="left"/>
      <w:pPr>
        <w:ind w:left="3676" w:hanging="360"/>
      </w:pPr>
    </w:lvl>
    <w:lvl w:ilvl="4" w:tplc="04210019">
      <w:start w:val="1"/>
      <w:numFmt w:val="lowerLetter"/>
      <w:lvlText w:val="%5."/>
      <w:lvlJc w:val="left"/>
      <w:pPr>
        <w:ind w:left="4396" w:hanging="360"/>
      </w:pPr>
    </w:lvl>
    <w:lvl w:ilvl="5" w:tplc="0421001B">
      <w:start w:val="1"/>
      <w:numFmt w:val="lowerRoman"/>
      <w:lvlText w:val="%6."/>
      <w:lvlJc w:val="right"/>
      <w:pPr>
        <w:ind w:left="5116" w:hanging="180"/>
      </w:pPr>
    </w:lvl>
    <w:lvl w:ilvl="6" w:tplc="2A3A53B4">
      <w:start w:val="1"/>
      <w:numFmt w:val="decimal"/>
      <w:lvlText w:val="%7."/>
      <w:lvlJc w:val="left"/>
      <w:pPr>
        <w:ind w:left="5836" w:hanging="360"/>
      </w:pPr>
      <w:rPr>
        <w:i w:val="0"/>
      </w:rPr>
    </w:lvl>
    <w:lvl w:ilvl="7" w:tplc="04210019">
      <w:start w:val="1"/>
      <w:numFmt w:val="lowerLetter"/>
      <w:lvlText w:val="%8."/>
      <w:lvlJc w:val="left"/>
      <w:pPr>
        <w:ind w:left="6556" w:hanging="360"/>
      </w:pPr>
    </w:lvl>
    <w:lvl w:ilvl="8" w:tplc="0421001B">
      <w:start w:val="1"/>
      <w:numFmt w:val="lowerRoman"/>
      <w:lvlText w:val="%9."/>
      <w:lvlJc w:val="right"/>
      <w:pPr>
        <w:ind w:left="7276" w:hanging="180"/>
      </w:pPr>
    </w:lvl>
  </w:abstractNum>
  <w:abstractNum w:abstractNumId="121" w15:restartNumberingAfterBreak="0">
    <w:nsid w:val="350F4206"/>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22" w15:restartNumberingAfterBreak="0">
    <w:nsid w:val="3589079F"/>
    <w:multiLevelType w:val="hybridMultilevel"/>
    <w:tmpl w:val="7D78FEEC"/>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3249" w:hanging="360"/>
      </w:pPr>
    </w:lvl>
    <w:lvl w:ilvl="2" w:tplc="0409001B" w:tentative="1">
      <w:start w:val="1"/>
      <w:numFmt w:val="lowerRoman"/>
      <w:lvlText w:val="%3."/>
      <w:lvlJc w:val="right"/>
      <w:pPr>
        <w:ind w:left="3969" w:hanging="180"/>
      </w:pPr>
    </w:lvl>
    <w:lvl w:ilvl="3" w:tplc="0409000F" w:tentative="1">
      <w:start w:val="1"/>
      <w:numFmt w:val="decimal"/>
      <w:lvlText w:val="%4."/>
      <w:lvlJc w:val="left"/>
      <w:pPr>
        <w:ind w:left="4689" w:hanging="360"/>
      </w:pPr>
    </w:lvl>
    <w:lvl w:ilvl="4" w:tplc="04090019" w:tentative="1">
      <w:start w:val="1"/>
      <w:numFmt w:val="lowerLetter"/>
      <w:lvlText w:val="%5."/>
      <w:lvlJc w:val="left"/>
      <w:pPr>
        <w:ind w:left="5409" w:hanging="360"/>
      </w:pPr>
    </w:lvl>
    <w:lvl w:ilvl="5" w:tplc="0409001B" w:tentative="1">
      <w:start w:val="1"/>
      <w:numFmt w:val="lowerRoman"/>
      <w:lvlText w:val="%6."/>
      <w:lvlJc w:val="right"/>
      <w:pPr>
        <w:ind w:left="6129" w:hanging="180"/>
      </w:pPr>
    </w:lvl>
    <w:lvl w:ilvl="6" w:tplc="0409000F" w:tentative="1">
      <w:start w:val="1"/>
      <w:numFmt w:val="decimal"/>
      <w:lvlText w:val="%7."/>
      <w:lvlJc w:val="left"/>
      <w:pPr>
        <w:ind w:left="6849" w:hanging="360"/>
      </w:pPr>
    </w:lvl>
    <w:lvl w:ilvl="7" w:tplc="04090019" w:tentative="1">
      <w:start w:val="1"/>
      <w:numFmt w:val="lowerLetter"/>
      <w:lvlText w:val="%8."/>
      <w:lvlJc w:val="left"/>
      <w:pPr>
        <w:ind w:left="7569" w:hanging="360"/>
      </w:pPr>
    </w:lvl>
    <w:lvl w:ilvl="8" w:tplc="0409001B" w:tentative="1">
      <w:start w:val="1"/>
      <w:numFmt w:val="lowerRoman"/>
      <w:lvlText w:val="%9."/>
      <w:lvlJc w:val="right"/>
      <w:pPr>
        <w:ind w:left="8289" w:hanging="180"/>
      </w:pPr>
    </w:lvl>
  </w:abstractNum>
  <w:abstractNum w:abstractNumId="123" w15:restartNumberingAfterBreak="0">
    <w:nsid w:val="35C17D9E"/>
    <w:multiLevelType w:val="hybridMultilevel"/>
    <w:tmpl w:val="C7382598"/>
    <w:lvl w:ilvl="0" w:tplc="04210017">
      <w:start w:val="1"/>
      <w:numFmt w:val="lowerLetter"/>
      <w:lvlText w:val="%1)"/>
      <w:lvlJc w:val="left"/>
      <w:pPr>
        <w:ind w:left="2410" w:hanging="360"/>
      </w:pPr>
      <w:rPr>
        <w:rFonts w:hint="default"/>
        <w:b w:val="0"/>
        <w:i w:val="0"/>
      </w:rPr>
    </w:lvl>
    <w:lvl w:ilvl="1" w:tplc="9D82160E">
      <w:start w:val="1"/>
      <w:numFmt w:val="decimal"/>
      <w:lvlText w:val="(%2)"/>
      <w:lvlJc w:val="left"/>
      <w:pPr>
        <w:ind w:left="3160" w:hanging="390"/>
      </w:pPr>
      <w:rPr>
        <w:rFonts w:cs="Times New Roman" w:hint="default"/>
        <w:b w:val="0"/>
        <w:bCs w:val="0"/>
        <w:i w:val="0"/>
        <w:iCs w:val="0"/>
        <w:strike w:val="0"/>
        <w:color w:val="auto"/>
        <w:sz w:val="22"/>
        <w:szCs w:val="22"/>
      </w:rPr>
    </w:lvl>
    <w:lvl w:ilvl="2" w:tplc="0409001B">
      <w:start w:val="1"/>
      <w:numFmt w:val="lowerRoman"/>
      <w:lvlText w:val="%3."/>
      <w:lvlJc w:val="right"/>
      <w:pPr>
        <w:ind w:left="3850" w:hanging="180"/>
      </w:pPr>
    </w:lvl>
    <w:lvl w:ilvl="3" w:tplc="0409000F" w:tentative="1">
      <w:start w:val="1"/>
      <w:numFmt w:val="decimal"/>
      <w:lvlText w:val="%4."/>
      <w:lvlJc w:val="left"/>
      <w:pPr>
        <w:ind w:left="4570" w:hanging="360"/>
      </w:pPr>
    </w:lvl>
    <w:lvl w:ilvl="4" w:tplc="04090019" w:tentative="1">
      <w:start w:val="1"/>
      <w:numFmt w:val="lowerLetter"/>
      <w:lvlText w:val="%5."/>
      <w:lvlJc w:val="left"/>
      <w:pPr>
        <w:ind w:left="5290" w:hanging="360"/>
      </w:pPr>
    </w:lvl>
    <w:lvl w:ilvl="5" w:tplc="0409001B" w:tentative="1">
      <w:start w:val="1"/>
      <w:numFmt w:val="lowerRoman"/>
      <w:lvlText w:val="%6."/>
      <w:lvlJc w:val="right"/>
      <w:pPr>
        <w:ind w:left="6010" w:hanging="180"/>
      </w:pPr>
    </w:lvl>
    <w:lvl w:ilvl="6" w:tplc="0409000F" w:tentative="1">
      <w:start w:val="1"/>
      <w:numFmt w:val="decimal"/>
      <w:lvlText w:val="%7."/>
      <w:lvlJc w:val="left"/>
      <w:pPr>
        <w:ind w:left="6730" w:hanging="360"/>
      </w:pPr>
    </w:lvl>
    <w:lvl w:ilvl="7" w:tplc="04090019" w:tentative="1">
      <w:start w:val="1"/>
      <w:numFmt w:val="lowerLetter"/>
      <w:lvlText w:val="%8."/>
      <w:lvlJc w:val="left"/>
      <w:pPr>
        <w:ind w:left="7450" w:hanging="360"/>
      </w:pPr>
    </w:lvl>
    <w:lvl w:ilvl="8" w:tplc="0409001B" w:tentative="1">
      <w:start w:val="1"/>
      <w:numFmt w:val="lowerRoman"/>
      <w:lvlText w:val="%9."/>
      <w:lvlJc w:val="right"/>
      <w:pPr>
        <w:ind w:left="8170" w:hanging="180"/>
      </w:pPr>
    </w:lvl>
  </w:abstractNum>
  <w:abstractNum w:abstractNumId="124" w15:restartNumberingAfterBreak="0">
    <w:nsid w:val="36F1078D"/>
    <w:multiLevelType w:val="hybridMultilevel"/>
    <w:tmpl w:val="CD96AFA4"/>
    <w:lvl w:ilvl="0" w:tplc="04090019">
      <w:start w:val="1"/>
      <w:numFmt w:val="lowerLetter"/>
      <w:lvlText w:val="%1."/>
      <w:lvlJc w:val="left"/>
      <w:pPr>
        <w:ind w:left="1254" w:hanging="360"/>
      </w:pPr>
      <w:rPr>
        <w:rFonts w:hint="default"/>
      </w:rPr>
    </w:lvl>
    <w:lvl w:ilvl="1" w:tplc="04210019">
      <w:start w:val="1"/>
      <w:numFmt w:val="lowerLetter"/>
      <w:lvlText w:val="%2."/>
      <w:lvlJc w:val="left"/>
      <w:pPr>
        <w:ind w:left="1974" w:hanging="360"/>
      </w:pPr>
    </w:lvl>
    <w:lvl w:ilvl="2" w:tplc="0421001B">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125" w15:restartNumberingAfterBreak="0">
    <w:nsid w:val="371966B6"/>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6" w15:restartNumberingAfterBreak="0">
    <w:nsid w:val="374E62EC"/>
    <w:multiLevelType w:val="hybridMultilevel"/>
    <w:tmpl w:val="6300590A"/>
    <w:lvl w:ilvl="0" w:tplc="8F008172">
      <w:start w:val="1"/>
      <w:numFmt w:val="lowerLetter"/>
      <w:lvlText w:val="%1."/>
      <w:lvlJc w:val="left"/>
      <w:pPr>
        <w:ind w:left="936" w:hanging="360"/>
      </w:pPr>
      <w:rPr>
        <w:rFonts w:hint="default"/>
      </w:rPr>
    </w:lvl>
    <w:lvl w:ilvl="1" w:tplc="6DF49CCE">
      <w:start w:val="1"/>
      <w:numFmt w:val="lowerLetter"/>
      <w:lvlText w:val="%2)"/>
      <w:lvlJc w:val="left"/>
      <w:pPr>
        <w:ind w:left="1656" w:hanging="360"/>
      </w:pPr>
      <w:rPr>
        <w:rFonts w:hint="default"/>
        <w:b w:val="0"/>
        <w:i w:val="0"/>
        <w:sz w:val="20"/>
        <w:szCs w:val="20"/>
      </w:rPr>
    </w:lvl>
    <w:lvl w:ilvl="2" w:tplc="2C447C0A">
      <w:start w:val="14"/>
      <w:numFmt w:val="upperLetter"/>
      <w:lvlText w:val="%3."/>
      <w:lvlJc w:val="left"/>
      <w:pPr>
        <w:ind w:left="2556" w:hanging="360"/>
      </w:pPr>
      <w:rPr>
        <w:rFonts w:hint="default"/>
        <w:b/>
      </w:rPr>
    </w:lvl>
    <w:lvl w:ilvl="3" w:tplc="565806FA">
      <w:start w:val="1"/>
      <w:numFmt w:val="decimal"/>
      <w:lvlText w:val="%4)"/>
      <w:lvlJc w:val="left"/>
      <w:pPr>
        <w:ind w:left="3096" w:hanging="360"/>
      </w:pPr>
      <w:rPr>
        <w:rFonts w:hint="default"/>
      </w:r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7" w15:restartNumberingAfterBreak="0">
    <w:nsid w:val="37D81A61"/>
    <w:multiLevelType w:val="hybridMultilevel"/>
    <w:tmpl w:val="7F14B1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7E04187"/>
    <w:multiLevelType w:val="hybridMultilevel"/>
    <w:tmpl w:val="2856C7EA"/>
    <w:lvl w:ilvl="0" w:tplc="0409000F">
      <w:start w:val="1"/>
      <w:numFmt w:val="decimal"/>
      <w:lvlText w:val="%1."/>
      <w:lvlJc w:val="left"/>
      <w:pPr>
        <w:ind w:left="1179" w:hanging="360"/>
      </w:pPr>
    </w:lvl>
    <w:lvl w:ilvl="1" w:tplc="04090019">
      <w:start w:val="1"/>
      <w:numFmt w:val="lowerLetter"/>
      <w:lvlText w:val="%2."/>
      <w:lvlJc w:val="left"/>
      <w:pPr>
        <w:ind w:left="1899" w:hanging="360"/>
      </w:pPr>
    </w:lvl>
    <w:lvl w:ilvl="2" w:tplc="0409001B">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129" w15:restartNumberingAfterBreak="0">
    <w:nsid w:val="37F74216"/>
    <w:multiLevelType w:val="hybridMultilevel"/>
    <w:tmpl w:val="40906762"/>
    <w:lvl w:ilvl="0" w:tplc="CFA44124">
      <w:start w:val="1"/>
      <w:numFmt w:val="decimal"/>
      <w:lvlText w:val="(%1) "/>
      <w:lvlJc w:val="right"/>
      <w:pPr>
        <w:ind w:left="2824" w:hanging="360"/>
      </w:pPr>
      <w:rPr>
        <w:rFonts w:hint="default"/>
        <w:b w:val="0"/>
        <w:strike w:val="0"/>
        <w:color w:val="auto"/>
      </w:rPr>
    </w:lvl>
    <w:lvl w:ilvl="1" w:tplc="363638DE">
      <w:start w:val="1"/>
      <w:numFmt w:val="lowerLetter"/>
      <w:lvlText w:val="(%2)"/>
      <w:lvlJc w:val="left"/>
      <w:pPr>
        <w:ind w:left="1440" w:hanging="360"/>
      </w:pPr>
      <w:rPr>
        <w:rFonts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38346433"/>
    <w:multiLevelType w:val="multilevel"/>
    <w:tmpl w:val="A44EE282"/>
    <w:lvl w:ilvl="0">
      <w:start w:val="1"/>
      <w:numFmt w:val="decimal"/>
      <w:lvlText w:val="%1."/>
      <w:lvlJc w:val="left"/>
      <w:pPr>
        <w:ind w:left="360" w:hanging="360"/>
      </w:pPr>
    </w:lvl>
    <w:lvl w:ilvl="1">
      <w:start w:val="1"/>
      <w:numFmt w:val="decimal"/>
      <w:lvlText w:val="1.%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1" w15:restartNumberingAfterBreak="0">
    <w:nsid w:val="3834696C"/>
    <w:multiLevelType w:val="hybridMultilevel"/>
    <w:tmpl w:val="18AA8F6C"/>
    <w:lvl w:ilvl="0" w:tplc="9202E324">
      <w:start w:val="1"/>
      <w:numFmt w:val="upperLetter"/>
      <w:lvlText w:val="%1."/>
      <w:lvlJc w:val="left"/>
      <w:pPr>
        <w:ind w:left="720" w:hanging="360"/>
      </w:pPr>
      <w:rPr>
        <w:i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8FA0BC0"/>
    <w:multiLevelType w:val="multilevel"/>
    <w:tmpl w:val="12EAEAFA"/>
    <w:lvl w:ilvl="0">
      <w:start w:val="39"/>
      <w:numFmt w:val="decimal"/>
      <w:lvlText w:val="%1."/>
      <w:lvlJc w:val="left"/>
      <w:pPr>
        <w:ind w:left="360" w:hanging="360"/>
      </w:pPr>
      <w:rPr>
        <w:rFonts w:hint="default"/>
      </w:rPr>
    </w:lvl>
    <w:lvl w:ilvl="1">
      <w:start w:val="1"/>
      <w:numFmt w:val="decimal"/>
      <w:lvlText w:val="36.%2"/>
      <w:lvlJc w:val="left"/>
      <w:pPr>
        <w:ind w:left="792" w:hanging="432"/>
      </w:pPr>
      <w:rPr>
        <w:rFonts w:hint="default"/>
        <w:b w:val="0"/>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39106842"/>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9E24A5F"/>
    <w:multiLevelType w:val="multilevel"/>
    <w:tmpl w:val="26DE72AE"/>
    <w:lvl w:ilvl="0">
      <w:start w:val="28"/>
      <w:numFmt w:val="decimal"/>
      <w:lvlText w:val="%1."/>
      <w:lvlJc w:val="left"/>
      <w:pPr>
        <w:ind w:left="360" w:hanging="360"/>
      </w:pPr>
      <w:rPr>
        <w:rFonts w:hint="default"/>
      </w:rPr>
    </w:lvl>
    <w:lvl w:ilvl="1">
      <w:start w:val="1"/>
      <w:numFmt w:val="decimal"/>
      <w:lvlText w:val="26.%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3A173220"/>
    <w:multiLevelType w:val="hybridMultilevel"/>
    <w:tmpl w:val="E954B800"/>
    <w:lvl w:ilvl="0" w:tplc="5FA47F72">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6" w15:restartNumberingAfterBreak="0">
    <w:nsid w:val="3ACC6A80"/>
    <w:multiLevelType w:val="hybridMultilevel"/>
    <w:tmpl w:val="F9C831AC"/>
    <w:lvl w:ilvl="0" w:tplc="DC646CBA">
      <w:start w:val="3"/>
      <w:numFmt w:val="upperLetter"/>
      <w:lvlText w:val="%1."/>
      <w:lvlJc w:val="left"/>
      <w:pPr>
        <w:ind w:left="41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7" w15:restartNumberingAfterBreak="0">
    <w:nsid w:val="3C1E01E4"/>
    <w:multiLevelType w:val="multilevel"/>
    <w:tmpl w:val="09E264C4"/>
    <w:lvl w:ilvl="0">
      <w:start w:val="1"/>
      <w:numFmt w:val="lowerLetter"/>
      <w:lvlText w:val="%1)"/>
      <w:lvlJc w:val="left"/>
      <w:pPr>
        <w:tabs>
          <w:tab w:val="num" w:pos="720"/>
        </w:tabs>
        <w:ind w:left="720" w:hanging="360"/>
      </w:pPr>
      <w:rPr>
        <w:rFonts w:hint="default"/>
        <w:b w:val="0"/>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3C793164"/>
    <w:multiLevelType w:val="hybridMultilevel"/>
    <w:tmpl w:val="26B8C98A"/>
    <w:lvl w:ilvl="0" w:tplc="20A47F2C">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15:restartNumberingAfterBreak="0">
    <w:nsid w:val="3CBC4008"/>
    <w:multiLevelType w:val="multilevel"/>
    <w:tmpl w:val="E18A077E"/>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u w:val="none"/>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40" w15:restartNumberingAfterBreak="0">
    <w:nsid w:val="3CE27B9E"/>
    <w:multiLevelType w:val="hybridMultilevel"/>
    <w:tmpl w:val="318E78D2"/>
    <w:lvl w:ilvl="0" w:tplc="95C8A230">
      <w:start w:val="1"/>
      <w:numFmt w:val="lowerLetter"/>
      <w:lvlText w:val="(%1)"/>
      <w:lvlJc w:val="left"/>
      <w:pPr>
        <w:ind w:left="3277" w:hanging="360"/>
      </w:pPr>
      <w:rPr>
        <w:rFonts w:hint="default"/>
        <w:color w:val="auto"/>
      </w:rPr>
    </w:lvl>
    <w:lvl w:ilvl="1" w:tplc="04090019" w:tentative="1">
      <w:start w:val="1"/>
      <w:numFmt w:val="lowerLetter"/>
      <w:lvlText w:val="%2."/>
      <w:lvlJc w:val="left"/>
      <w:pPr>
        <w:ind w:left="3997" w:hanging="360"/>
      </w:pPr>
    </w:lvl>
    <w:lvl w:ilvl="2" w:tplc="0409001B" w:tentative="1">
      <w:start w:val="1"/>
      <w:numFmt w:val="lowerRoman"/>
      <w:lvlText w:val="%3."/>
      <w:lvlJc w:val="right"/>
      <w:pPr>
        <w:ind w:left="4717" w:hanging="180"/>
      </w:pPr>
    </w:lvl>
    <w:lvl w:ilvl="3" w:tplc="0409000F" w:tentative="1">
      <w:start w:val="1"/>
      <w:numFmt w:val="decimal"/>
      <w:lvlText w:val="%4."/>
      <w:lvlJc w:val="left"/>
      <w:pPr>
        <w:ind w:left="5437" w:hanging="360"/>
      </w:pPr>
    </w:lvl>
    <w:lvl w:ilvl="4" w:tplc="04090019" w:tentative="1">
      <w:start w:val="1"/>
      <w:numFmt w:val="lowerLetter"/>
      <w:lvlText w:val="%5."/>
      <w:lvlJc w:val="left"/>
      <w:pPr>
        <w:ind w:left="6157" w:hanging="360"/>
      </w:pPr>
    </w:lvl>
    <w:lvl w:ilvl="5" w:tplc="0409001B" w:tentative="1">
      <w:start w:val="1"/>
      <w:numFmt w:val="lowerRoman"/>
      <w:lvlText w:val="%6."/>
      <w:lvlJc w:val="right"/>
      <w:pPr>
        <w:ind w:left="6877" w:hanging="180"/>
      </w:pPr>
    </w:lvl>
    <w:lvl w:ilvl="6" w:tplc="0409000F" w:tentative="1">
      <w:start w:val="1"/>
      <w:numFmt w:val="decimal"/>
      <w:lvlText w:val="%7."/>
      <w:lvlJc w:val="left"/>
      <w:pPr>
        <w:ind w:left="7597" w:hanging="360"/>
      </w:pPr>
    </w:lvl>
    <w:lvl w:ilvl="7" w:tplc="04090019" w:tentative="1">
      <w:start w:val="1"/>
      <w:numFmt w:val="lowerLetter"/>
      <w:lvlText w:val="%8."/>
      <w:lvlJc w:val="left"/>
      <w:pPr>
        <w:ind w:left="8317" w:hanging="360"/>
      </w:pPr>
    </w:lvl>
    <w:lvl w:ilvl="8" w:tplc="0409001B" w:tentative="1">
      <w:start w:val="1"/>
      <w:numFmt w:val="lowerRoman"/>
      <w:lvlText w:val="%9."/>
      <w:lvlJc w:val="right"/>
      <w:pPr>
        <w:ind w:left="9037" w:hanging="180"/>
      </w:pPr>
    </w:lvl>
  </w:abstractNum>
  <w:abstractNum w:abstractNumId="141" w15:restartNumberingAfterBreak="0">
    <w:nsid w:val="3DCC0E52"/>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2" w15:restartNumberingAfterBreak="0">
    <w:nsid w:val="3F79535A"/>
    <w:multiLevelType w:val="hybridMultilevel"/>
    <w:tmpl w:val="F6D60552"/>
    <w:lvl w:ilvl="0" w:tplc="74625A58">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3" w15:restartNumberingAfterBreak="0">
    <w:nsid w:val="3FD054A2"/>
    <w:multiLevelType w:val="multilevel"/>
    <w:tmpl w:val="EB6C1B66"/>
    <w:lvl w:ilvl="0">
      <w:start w:val="19"/>
      <w:numFmt w:val="decimal"/>
      <w:lvlText w:val="%1."/>
      <w:lvlJc w:val="left"/>
      <w:pPr>
        <w:ind w:left="360" w:hanging="360"/>
      </w:pPr>
      <w:rPr>
        <w:rFonts w:hint="default"/>
      </w:rPr>
    </w:lvl>
    <w:lvl w:ilvl="1">
      <w:start w:val="1"/>
      <w:numFmt w:val="decimal"/>
      <w:lvlText w:val="19.%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4" w15:restartNumberingAfterBreak="0">
    <w:nsid w:val="401C3AF0"/>
    <w:multiLevelType w:val="multilevel"/>
    <w:tmpl w:val="96FCE710"/>
    <w:lvl w:ilvl="0">
      <w:start w:val="1"/>
      <w:numFmt w:val="decimal"/>
      <w:lvlText w:val="%1."/>
      <w:lvlJc w:val="left"/>
      <w:pPr>
        <w:ind w:left="397" w:hanging="397"/>
      </w:pPr>
      <w:rPr>
        <w:rFonts w:hint="default"/>
        <w:i w:val="0"/>
        <w:color w:val="000000"/>
      </w:rPr>
    </w:lvl>
    <w:lvl w:ilvl="1">
      <w:start w:val="1"/>
      <w:numFmt w:val="upperLetter"/>
      <w:lvlText w:val="%2."/>
      <w:lvlJc w:val="left"/>
      <w:pPr>
        <w:tabs>
          <w:tab w:val="num" w:pos="680"/>
        </w:tabs>
        <w:ind w:left="680" w:hanging="680"/>
      </w:pPr>
      <w:rPr>
        <w:rFonts w:ascii="Tahoma" w:eastAsia="Times New Roman" w:hAnsi="Tahoma" w:cs="Tahoma" w:hint="default"/>
        <w:b/>
        <w:i w:val="0"/>
        <w:caps w:val="0"/>
        <w:strike w:val="0"/>
        <w:dstrike w:val="0"/>
        <w:vanish w:val="0"/>
        <w:color w:val="000000"/>
        <w:sz w:val="16"/>
        <w:szCs w:val="16"/>
        <w:vertAlign w:val="baseline"/>
      </w:rPr>
    </w:lvl>
    <w:lvl w:ilvl="2">
      <w:start w:val="1"/>
      <w:numFmt w:val="lowerLetter"/>
      <w:lvlText w:val="%3."/>
      <w:lvlJc w:val="left"/>
      <w:pPr>
        <w:tabs>
          <w:tab w:val="num" w:pos="1021"/>
        </w:tabs>
        <w:ind w:left="1021" w:hanging="341"/>
      </w:pPr>
      <w:rPr>
        <w:rFonts w:ascii="Footlight MT Light" w:eastAsia="Calibri" w:hAnsi="Footlight MT Light" w:cs="Tahoma" w:hint="default"/>
        <w:b w:val="0"/>
        <w:i w:val="0"/>
        <w:color w:val="000000"/>
        <w:sz w:val="24"/>
        <w:szCs w:val="24"/>
      </w:rPr>
    </w:lvl>
    <w:lvl w:ilvl="3">
      <w:start w:val="1"/>
      <w:numFmt w:val="decimal"/>
      <w:lvlText w:val="%4)"/>
      <w:lvlJc w:val="left"/>
      <w:pPr>
        <w:tabs>
          <w:tab w:val="num" w:pos="1474"/>
        </w:tabs>
        <w:ind w:left="1474" w:hanging="453"/>
      </w:pPr>
      <w:rPr>
        <w:rFonts w:hint="default"/>
        <w:b w:val="0"/>
        <w:i w:val="0"/>
        <w:caps w:val="0"/>
        <w:strike w:val="0"/>
        <w:dstrike w:val="0"/>
        <w:vanish w:val="0"/>
        <w:color w:val="auto"/>
        <w:sz w:val="24"/>
        <w:szCs w:val="24"/>
        <w:vertAlign w:val="baseline"/>
      </w:rPr>
    </w:lvl>
    <w:lvl w:ilvl="4">
      <w:start w:val="1"/>
      <w:numFmt w:val="lowerLetter"/>
      <w:lvlText w:val="%5)"/>
      <w:lvlJc w:val="left"/>
      <w:pPr>
        <w:tabs>
          <w:tab w:val="num" w:pos="1928"/>
        </w:tabs>
        <w:ind w:left="1928" w:hanging="454"/>
      </w:pPr>
      <w:rPr>
        <w:rFonts w:ascii="Footlight MT Light" w:hAnsi="Footlight MT Light" w:hint="default"/>
        <w:b w:val="0"/>
        <w:i w:val="0"/>
        <w:strike w:val="0"/>
        <w:dstrike w:val="0"/>
        <w:color w:val="auto"/>
        <w:sz w:val="24"/>
        <w:szCs w:val="24"/>
      </w:rPr>
    </w:lvl>
    <w:lvl w:ilvl="5">
      <w:start w:val="1"/>
      <w:numFmt w:val="decimal"/>
      <w:lvlText w:val="(%6)"/>
      <w:lvlJc w:val="left"/>
      <w:pPr>
        <w:tabs>
          <w:tab w:val="num" w:pos="2381"/>
        </w:tabs>
        <w:ind w:left="2381" w:hanging="453"/>
      </w:pPr>
      <w:rPr>
        <w:rFonts w:ascii="Footlight MT Light" w:hAnsi="Footlight MT Light" w:hint="default"/>
        <w:b w:val="0"/>
        <w:i w:val="0"/>
        <w:sz w:val="24"/>
      </w:rPr>
    </w:lvl>
    <w:lvl w:ilvl="6">
      <w:start w:val="1"/>
      <w:numFmt w:val="lowerLetter"/>
      <w:lvlText w:val="(%7)"/>
      <w:lvlJc w:val="left"/>
      <w:pPr>
        <w:tabs>
          <w:tab w:val="num" w:pos="3062"/>
        </w:tabs>
        <w:ind w:left="3062" w:hanging="681"/>
      </w:pPr>
      <w:rPr>
        <w:rFonts w:ascii="Footlight MT Light" w:hAnsi="Footlight MT Light" w:hint="default"/>
        <w:b w:val="0"/>
        <w:i w:val="0"/>
        <w:sz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40442BB1"/>
    <w:multiLevelType w:val="hybridMultilevel"/>
    <w:tmpl w:val="BD38AD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406F2B38"/>
    <w:multiLevelType w:val="hybridMultilevel"/>
    <w:tmpl w:val="86701086"/>
    <w:lvl w:ilvl="0" w:tplc="FFFFFFFF">
      <w:start w:val="2"/>
      <w:numFmt w:val="lowerLetter"/>
      <w:lvlText w:val="%1."/>
      <w:lvlJc w:val="left"/>
      <w:pPr>
        <w:tabs>
          <w:tab w:val="num" w:pos="1894"/>
        </w:tabs>
        <w:ind w:left="1894" w:hanging="454"/>
      </w:pPr>
      <w:rPr>
        <w:rFonts w:hint="default"/>
      </w:rPr>
    </w:lvl>
    <w:lvl w:ilvl="1" w:tplc="FFFFFFFF">
      <w:start w:val="1"/>
      <w:numFmt w:val="lowerLetter"/>
      <w:lvlText w:val="%2."/>
      <w:lvlJc w:val="left"/>
      <w:pPr>
        <w:tabs>
          <w:tab w:val="num" w:pos="1440"/>
        </w:tabs>
        <w:ind w:left="1440" w:hanging="360"/>
      </w:pPr>
    </w:lvl>
    <w:lvl w:ilvl="2" w:tplc="FFFFFFFF">
      <w:start w:val="2"/>
      <w:numFmt w:val="lowerLetter"/>
      <w:lvlText w:val="%3."/>
      <w:lvlJc w:val="left"/>
      <w:pPr>
        <w:tabs>
          <w:tab w:val="num" w:pos="2155"/>
        </w:tabs>
        <w:ind w:left="2155" w:hanging="737"/>
      </w:pPr>
      <w:rPr>
        <w:rFonts w:hint="default"/>
      </w:rPr>
    </w:lvl>
    <w:lvl w:ilvl="3" w:tplc="FFFFFFFF">
      <w:start w:val="1"/>
      <w:numFmt w:val="lowerLetter"/>
      <w:lvlText w:val="%4."/>
      <w:lvlJc w:val="left"/>
      <w:pPr>
        <w:tabs>
          <w:tab w:val="num" w:pos="2155"/>
        </w:tabs>
        <w:ind w:left="2155" w:hanging="73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7" w15:restartNumberingAfterBreak="0">
    <w:nsid w:val="41330898"/>
    <w:multiLevelType w:val="hybridMultilevel"/>
    <w:tmpl w:val="CF3E2F8E"/>
    <w:lvl w:ilvl="0" w:tplc="D5CEF9D4">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1437AD4"/>
    <w:multiLevelType w:val="hybridMultilevel"/>
    <w:tmpl w:val="89A03298"/>
    <w:lvl w:ilvl="0" w:tplc="A9884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25A2FE6"/>
    <w:multiLevelType w:val="multilevel"/>
    <w:tmpl w:val="184EEF26"/>
    <w:lvl w:ilvl="0">
      <w:start w:val="1"/>
      <w:numFmt w:val="decimal"/>
      <w:lvlText w:val="%1."/>
      <w:lvlJc w:val="left"/>
      <w:pPr>
        <w:ind w:left="720" w:hanging="360"/>
      </w:pPr>
      <w:rPr>
        <w:color w:val="000000"/>
        <w:sz w:val="24"/>
      </w:rPr>
    </w:lvl>
    <w:lvl w:ilvl="1">
      <w:start w:val="1"/>
      <w:numFmt w:val="decimal"/>
      <w:isLgl/>
      <w:lvlText w:val="%1.%2"/>
      <w:lvlJc w:val="left"/>
      <w:pPr>
        <w:ind w:left="990" w:hanging="720"/>
      </w:pPr>
      <w:rPr>
        <w:rFonts w:hint="default"/>
        <w:b w:val="0"/>
        <w:i w:val="0"/>
        <w:strike w:val="0"/>
        <w:color w:val="000000" w:themeColor="text1"/>
        <w:sz w:val="24"/>
      </w:rPr>
    </w:lvl>
    <w:lvl w:ilvl="2">
      <w:start w:val="1"/>
      <w:numFmt w:val="lowerLetter"/>
      <w:lvlText w:val="%3."/>
      <w:lvlJc w:val="left"/>
      <w:pPr>
        <w:ind w:left="1080" w:hanging="720"/>
      </w:pPr>
      <w:rPr>
        <w:rFonts w:hint="default"/>
        <w:b w:val="0"/>
        <w:i w:val="0"/>
        <w:strike w:val="0"/>
        <w:dstrike w:val="0"/>
        <w:color w:val="auto"/>
        <w:sz w:val="24"/>
        <w:szCs w:val="26"/>
        <w:u w:val="none"/>
        <w:effect w:val="none"/>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0" w15:restartNumberingAfterBreak="0">
    <w:nsid w:val="42852038"/>
    <w:multiLevelType w:val="hybridMultilevel"/>
    <w:tmpl w:val="54162742"/>
    <w:lvl w:ilvl="0" w:tplc="04210017">
      <w:start w:val="1"/>
      <w:numFmt w:val="lowerLetter"/>
      <w:lvlText w:val="%1)"/>
      <w:lvlJc w:val="left"/>
      <w:pPr>
        <w:ind w:left="1980" w:hanging="360"/>
      </w:pPr>
    </w:lvl>
    <w:lvl w:ilvl="1" w:tplc="04210019">
      <w:start w:val="1"/>
      <w:numFmt w:val="lowerLetter"/>
      <w:lvlText w:val="%2."/>
      <w:lvlJc w:val="left"/>
      <w:pPr>
        <w:ind w:left="2700" w:hanging="360"/>
      </w:pPr>
    </w:lvl>
    <w:lvl w:ilvl="2" w:tplc="0421001B">
      <w:start w:val="1"/>
      <w:numFmt w:val="lowerRoman"/>
      <w:lvlText w:val="%3."/>
      <w:lvlJc w:val="right"/>
      <w:pPr>
        <w:ind w:left="3420" w:hanging="180"/>
      </w:pPr>
    </w:lvl>
    <w:lvl w:ilvl="3" w:tplc="0421000F" w:tentative="1">
      <w:start w:val="1"/>
      <w:numFmt w:val="decimal"/>
      <w:lvlText w:val="%4."/>
      <w:lvlJc w:val="left"/>
      <w:pPr>
        <w:ind w:left="4140" w:hanging="360"/>
      </w:pPr>
    </w:lvl>
    <w:lvl w:ilvl="4" w:tplc="04210019" w:tentative="1">
      <w:start w:val="1"/>
      <w:numFmt w:val="lowerLetter"/>
      <w:lvlText w:val="%5."/>
      <w:lvlJc w:val="left"/>
      <w:pPr>
        <w:ind w:left="4860" w:hanging="360"/>
      </w:pPr>
    </w:lvl>
    <w:lvl w:ilvl="5" w:tplc="0421001B" w:tentative="1">
      <w:start w:val="1"/>
      <w:numFmt w:val="lowerRoman"/>
      <w:lvlText w:val="%6."/>
      <w:lvlJc w:val="right"/>
      <w:pPr>
        <w:ind w:left="5580" w:hanging="180"/>
      </w:pPr>
    </w:lvl>
    <w:lvl w:ilvl="6" w:tplc="0421000F" w:tentative="1">
      <w:start w:val="1"/>
      <w:numFmt w:val="decimal"/>
      <w:lvlText w:val="%7."/>
      <w:lvlJc w:val="left"/>
      <w:pPr>
        <w:ind w:left="6300" w:hanging="360"/>
      </w:pPr>
    </w:lvl>
    <w:lvl w:ilvl="7" w:tplc="04210019" w:tentative="1">
      <w:start w:val="1"/>
      <w:numFmt w:val="lowerLetter"/>
      <w:lvlText w:val="%8."/>
      <w:lvlJc w:val="left"/>
      <w:pPr>
        <w:ind w:left="7020" w:hanging="360"/>
      </w:pPr>
    </w:lvl>
    <w:lvl w:ilvl="8" w:tplc="0421001B" w:tentative="1">
      <w:start w:val="1"/>
      <w:numFmt w:val="lowerRoman"/>
      <w:lvlText w:val="%9."/>
      <w:lvlJc w:val="right"/>
      <w:pPr>
        <w:ind w:left="7740" w:hanging="180"/>
      </w:pPr>
    </w:lvl>
  </w:abstractNum>
  <w:abstractNum w:abstractNumId="151" w15:restartNumberingAfterBreak="0">
    <w:nsid w:val="42BB306B"/>
    <w:multiLevelType w:val="hybridMultilevel"/>
    <w:tmpl w:val="1F928410"/>
    <w:lvl w:ilvl="0" w:tplc="DA2A16FC">
      <w:start w:val="1"/>
      <w:numFmt w:val="lowerLetter"/>
      <w:lvlText w:val="%1."/>
      <w:lvlJc w:val="left"/>
      <w:pPr>
        <w:ind w:left="1080" w:hanging="360"/>
      </w:pPr>
      <w:rPr>
        <w:rFonts w:hint="default"/>
        <w:b w:val="0"/>
        <w:i w:val="0"/>
        <w:strike w:val="0"/>
        <w:dstrike w:val="0"/>
        <w:color w:val="auto"/>
        <w:sz w:val="24"/>
        <w:szCs w:val="24"/>
        <w:u w:val="none"/>
        <w:effect w:val="none"/>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2" w15:restartNumberingAfterBreak="0">
    <w:nsid w:val="42BD036B"/>
    <w:multiLevelType w:val="hybridMultilevel"/>
    <w:tmpl w:val="A482AB3A"/>
    <w:lvl w:ilvl="0" w:tplc="04090019">
      <w:start w:val="1"/>
      <w:numFmt w:val="lowerLetter"/>
      <w:lvlText w:val="%1."/>
      <w:lvlJc w:val="left"/>
      <w:pPr>
        <w:ind w:left="1602" w:hanging="360"/>
      </w:pPr>
      <w:rPr>
        <w:rFonts w:hint="default"/>
      </w:rPr>
    </w:lvl>
    <w:lvl w:ilvl="1" w:tplc="04090019" w:tentative="1">
      <w:start w:val="1"/>
      <w:numFmt w:val="lowerLetter"/>
      <w:lvlText w:val="%2."/>
      <w:lvlJc w:val="left"/>
      <w:pPr>
        <w:ind w:left="2322" w:hanging="360"/>
      </w:pPr>
    </w:lvl>
    <w:lvl w:ilvl="2" w:tplc="0409001B" w:tentative="1">
      <w:start w:val="1"/>
      <w:numFmt w:val="lowerRoman"/>
      <w:lvlText w:val="%3."/>
      <w:lvlJc w:val="right"/>
      <w:pPr>
        <w:ind w:left="3042" w:hanging="180"/>
      </w:pPr>
    </w:lvl>
    <w:lvl w:ilvl="3" w:tplc="0409000F" w:tentative="1">
      <w:start w:val="1"/>
      <w:numFmt w:val="decimal"/>
      <w:lvlText w:val="%4."/>
      <w:lvlJc w:val="left"/>
      <w:pPr>
        <w:ind w:left="3762" w:hanging="360"/>
      </w:pPr>
    </w:lvl>
    <w:lvl w:ilvl="4" w:tplc="04090019" w:tentative="1">
      <w:start w:val="1"/>
      <w:numFmt w:val="lowerLetter"/>
      <w:lvlText w:val="%5."/>
      <w:lvlJc w:val="left"/>
      <w:pPr>
        <w:ind w:left="4482" w:hanging="360"/>
      </w:pPr>
    </w:lvl>
    <w:lvl w:ilvl="5" w:tplc="0409001B" w:tentative="1">
      <w:start w:val="1"/>
      <w:numFmt w:val="lowerRoman"/>
      <w:lvlText w:val="%6."/>
      <w:lvlJc w:val="right"/>
      <w:pPr>
        <w:ind w:left="5202" w:hanging="180"/>
      </w:pPr>
    </w:lvl>
    <w:lvl w:ilvl="6" w:tplc="0409000F" w:tentative="1">
      <w:start w:val="1"/>
      <w:numFmt w:val="decimal"/>
      <w:lvlText w:val="%7."/>
      <w:lvlJc w:val="left"/>
      <w:pPr>
        <w:ind w:left="5922" w:hanging="360"/>
      </w:pPr>
    </w:lvl>
    <w:lvl w:ilvl="7" w:tplc="04090019" w:tentative="1">
      <w:start w:val="1"/>
      <w:numFmt w:val="lowerLetter"/>
      <w:lvlText w:val="%8."/>
      <w:lvlJc w:val="left"/>
      <w:pPr>
        <w:ind w:left="6642" w:hanging="360"/>
      </w:pPr>
    </w:lvl>
    <w:lvl w:ilvl="8" w:tplc="0409001B" w:tentative="1">
      <w:start w:val="1"/>
      <w:numFmt w:val="lowerRoman"/>
      <w:lvlText w:val="%9."/>
      <w:lvlJc w:val="right"/>
      <w:pPr>
        <w:ind w:left="7362" w:hanging="180"/>
      </w:pPr>
    </w:lvl>
  </w:abstractNum>
  <w:abstractNum w:abstractNumId="153" w15:restartNumberingAfterBreak="0">
    <w:nsid w:val="43386EB4"/>
    <w:multiLevelType w:val="hybridMultilevel"/>
    <w:tmpl w:val="6560A4BE"/>
    <w:lvl w:ilvl="0" w:tplc="B1245306">
      <w:start w:val="1"/>
      <w:numFmt w:val="lowerLetter"/>
      <w:lvlText w:val="%1."/>
      <w:lvlJc w:val="left"/>
      <w:pPr>
        <w:ind w:left="1080" w:hanging="360"/>
      </w:pPr>
      <w:rPr>
        <w:rFonts w:hint="default"/>
        <w:b w:val="0"/>
        <w:i w:val="0"/>
        <w:strike w:val="0"/>
        <w:dstrike w:val="0"/>
        <w:color w:val="auto"/>
        <w:sz w:val="26"/>
        <w:szCs w:val="26"/>
        <w:u w:val="none"/>
        <w:effect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3F142C8"/>
    <w:multiLevelType w:val="multilevel"/>
    <w:tmpl w:val="C7440758"/>
    <w:lvl w:ilvl="0">
      <w:start w:val="10"/>
      <w:numFmt w:val="decimal"/>
      <w:lvlText w:val="%1."/>
      <w:lvlJc w:val="left"/>
      <w:pPr>
        <w:ind w:left="360" w:hanging="360"/>
      </w:pPr>
      <w:rPr>
        <w:rFonts w:hint="default"/>
      </w:rPr>
    </w:lvl>
    <w:lvl w:ilvl="1">
      <w:start w:val="1"/>
      <w:numFmt w:val="decimal"/>
      <w:lvlText w:val="10.%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5" w15:restartNumberingAfterBreak="0">
    <w:nsid w:val="44012B43"/>
    <w:multiLevelType w:val="hybridMultilevel"/>
    <w:tmpl w:val="BEEA9DA0"/>
    <w:lvl w:ilvl="0" w:tplc="04210011">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6" w15:restartNumberingAfterBreak="0">
    <w:nsid w:val="444016B3"/>
    <w:multiLevelType w:val="hybridMultilevel"/>
    <w:tmpl w:val="27368C16"/>
    <w:lvl w:ilvl="0" w:tplc="04210011">
      <w:start w:val="1"/>
      <w:numFmt w:val="decimal"/>
      <w:lvlText w:val="%1)"/>
      <w:lvlJc w:val="left"/>
      <w:pPr>
        <w:ind w:left="1511" w:hanging="360"/>
      </w:pPr>
    </w:lvl>
    <w:lvl w:ilvl="1" w:tplc="04210019" w:tentative="1">
      <w:start w:val="1"/>
      <w:numFmt w:val="lowerLetter"/>
      <w:lvlText w:val="%2."/>
      <w:lvlJc w:val="left"/>
      <w:pPr>
        <w:ind w:left="2231" w:hanging="360"/>
      </w:pPr>
    </w:lvl>
    <w:lvl w:ilvl="2" w:tplc="0421001B" w:tentative="1">
      <w:start w:val="1"/>
      <w:numFmt w:val="lowerRoman"/>
      <w:lvlText w:val="%3."/>
      <w:lvlJc w:val="right"/>
      <w:pPr>
        <w:ind w:left="2951" w:hanging="180"/>
      </w:pPr>
    </w:lvl>
    <w:lvl w:ilvl="3" w:tplc="0421000F" w:tentative="1">
      <w:start w:val="1"/>
      <w:numFmt w:val="decimal"/>
      <w:lvlText w:val="%4."/>
      <w:lvlJc w:val="left"/>
      <w:pPr>
        <w:ind w:left="3671" w:hanging="360"/>
      </w:pPr>
    </w:lvl>
    <w:lvl w:ilvl="4" w:tplc="04210019" w:tentative="1">
      <w:start w:val="1"/>
      <w:numFmt w:val="lowerLetter"/>
      <w:lvlText w:val="%5."/>
      <w:lvlJc w:val="left"/>
      <w:pPr>
        <w:ind w:left="4391" w:hanging="360"/>
      </w:pPr>
    </w:lvl>
    <w:lvl w:ilvl="5" w:tplc="0421001B" w:tentative="1">
      <w:start w:val="1"/>
      <w:numFmt w:val="lowerRoman"/>
      <w:lvlText w:val="%6."/>
      <w:lvlJc w:val="right"/>
      <w:pPr>
        <w:ind w:left="5111" w:hanging="180"/>
      </w:pPr>
    </w:lvl>
    <w:lvl w:ilvl="6" w:tplc="0421000F" w:tentative="1">
      <w:start w:val="1"/>
      <w:numFmt w:val="decimal"/>
      <w:lvlText w:val="%7."/>
      <w:lvlJc w:val="left"/>
      <w:pPr>
        <w:ind w:left="5831" w:hanging="360"/>
      </w:pPr>
    </w:lvl>
    <w:lvl w:ilvl="7" w:tplc="04210019" w:tentative="1">
      <w:start w:val="1"/>
      <w:numFmt w:val="lowerLetter"/>
      <w:lvlText w:val="%8."/>
      <w:lvlJc w:val="left"/>
      <w:pPr>
        <w:ind w:left="6551" w:hanging="360"/>
      </w:pPr>
    </w:lvl>
    <w:lvl w:ilvl="8" w:tplc="0421001B" w:tentative="1">
      <w:start w:val="1"/>
      <w:numFmt w:val="lowerRoman"/>
      <w:lvlText w:val="%9."/>
      <w:lvlJc w:val="right"/>
      <w:pPr>
        <w:ind w:left="7271" w:hanging="180"/>
      </w:pPr>
    </w:lvl>
  </w:abstractNum>
  <w:abstractNum w:abstractNumId="157" w15:restartNumberingAfterBreak="0">
    <w:nsid w:val="449F53D5"/>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4FD54F7"/>
    <w:multiLevelType w:val="hybridMultilevel"/>
    <w:tmpl w:val="0CA21918"/>
    <w:lvl w:ilvl="0" w:tplc="4A0AEF80">
      <w:start w:val="1"/>
      <w:numFmt w:val="lowerLetter"/>
      <w:lvlText w:val="%1."/>
      <w:lvlJc w:val="left"/>
      <w:pPr>
        <w:ind w:left="342" w:hanging="360"/>
      </w:pPr>
      <w:rPr>
        <w:rFonts w:hint="default"/>
        <w:b w:val="0"/>
        <w:strike w:val="0"/>
      </w:rPr>
    </w:lvl>
    <w:lvl w:ilvl="1" w:tplc="0C090019">
      <w:start w:val="6"/>
      <w:numFmt w:val="bullet"/>
      <w:lvlText w:val=""/>
      <w:lvlJc w:val="left"/>
      <w:pPr>
        <w:ind w:left="1440" w:hanging="360"/>
      </w:pPr>
      <w:rPr>
        <w:rFonts w:ascii="Tahoma" w:eastAsia="Calibri" w:hAnsi="Tahoma" w:cs="Tahoma"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9" w15:restartNumberingAfterBreak="0">
    <w:nsid w:val="45046047"/>
    <w:multiLevelType w:val="hybridMultilevel"/>
    <w:tmpl w:val="84D2F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5FE625C"/>
    <w:multiLevelType w:val="hybridMultilevel"/>
    <w:tmpl w:val="4006762C"/>
    <w:lvl w:ilvl="0" w:tplc="CCCC2906">
      <w:start w:val="1"/>
      <w:numFmt w:val="decimal"/>
      <w:lvlText w:val="%1)"/>
      <w:lvlJc w:val="left"/>
      <w:pPr>
        <w:ind w:left="1761" w:hanging="360"/>
      </w:pPr>
      <w:rPr>
        <w:rFonts w:hint="default"/>
        <w:b w:val="0"/>
        <w:i w:val="0"/>
        <w:strike w:val="0"/>
        <w:dstrike w:val="0"/>
        <w:color w:val="auto"/>
        <w:sz w:val="24"/>
        <w:szCs w:val="26"/>
        <w:u w:val="none"/>
        <w:effect w:val="none"/>
        <w:lang w:val="sv-SE"/>
      </w:rPr>
    </w:lvl>
    <w:lvl w:ilvl="1" w:tplc="38090019" w:tentative="1">
      <w:start w:val="1"/>
      <w:numFmt w:val="lowerLetter"/>
      <w:lvlText w:val="%2."/>
      <w:lvlJc w:val="left"/>
      <w:pPr>
        <w:ind w:left="2481" w:hanging="360"/>
      </w:pPr>
    </w:lvl>
    <w:lvl w:ilvl="2" w:tplc="3809001B" w:tentative="1">
      <w:start w:val="1"/>
      <w:numFmt w:val="lowerRoman"/>
      <w:lvlText w:val="%3."/>
      <w:lvlJc w:val="right"/>
      <w:pPr>
        <w:ind w:left="3201" w:hanging="180"/>
      </w:pPr>
    </w:lvl>
    <w:lvl w:ilvl="3" w:tplc="3809000F" w:tentative="1">
      <w:start w:val="1"/>
      <w:numFmt w:val="decimal"/>
      <w:lvlText w:val="%4."/>
      <w:lvlJc w:val="left"/>
      <w:pPr>
        <w:ind w:left="3921" w:hanging="360"/>
      </w:pPr>
    </w:lvl>
    <w:lvl w:ilvl="4" w:tplc="38090019" w:tentative="1">
      <w:start w:val="1"/>
      <w:numFmt w:val="lowerLetter"/>
      <w:lvlText w:val="%5."/>
      <w:lvlJc w:val="left"/>
      <w:pPr>
        <w:ind w:left="4641" w:hanging="360"/>
      </w:pPr>
    </w:lvl>
    <w:lvl w:ilvl="5" w:tplc="3809001B" w:tentative="1">
      <w:start w:val="1"/>
      <w:numFmt w:val="lowerRoman"/>
      <w:lvlText w:val="%6."/>
      <w:lvlJc w:val="right"/>
      <w:pPr>
        <w:ind w:left="5361" w:hanging="180"/>
      </w:pPr>
    </w:lvl>
    <w:lvl w:ilvl="6" w:tplc="3809000F" w:tentative="1">
      <w:start w:val="1"/>
      <w:numFmt w:val="decimal"/>
      <w:lvlText w:val="%7."/>
      <w:lvlJc w:val="left"/>
      <w:pPr>
        <w:ind w:left="6081" w:hanging="360"/>
      </w:pPr>
    </w:lvl>
    <w:lvl w:ilvl="7" w:tplc="38090019" w:tentative="1">
      <w:start w:val="1"/>
      <w:numFmt w:val="lowerLetter"/>
      <w:lvlText w:val="%8."/>
      <w:lvlJc w:val="left"/>
      <w:pPr>
        <w:ind w:left="6801" w:hanging="360"/>
      </w:pPr>
    </w:lvl>
    <w:lvl w:ilvl="8" w:tplc="3809001B" w:tentative="1">
      <w:start w:val="1"/>
      <w:numFmt w:val="lowerRoman"/>
      <w:lvlText w:val="%9."/>
      <w:lvlJc w:val="right"/>
      <w:pPr>
        <w:ind w:left="7521" w:hanging="180"/>
      </w:pPr>
    </w:lvl>
  </w:abstractNum>
  <w:abstractNum w:abstractNumId="161" w15:restartNumberingAfterBreak="0">
    <w:nsid w:val="47AB2DB8"/>
    <w:multiLevelType w:val="multilevel"/>
    <w:tmpl w:val="37B68B2E"/>
    <w:lvl w:ilvl="0">
      <w:start w:val="16"/>
      <w:numFmt w:val="decimal"/>
      <w:lvlText w:val="%1."/>
      <w:lvlJc w:val="left"/>
      <w:pPr>
        <w:ind w:left="360" w:hanging="360"/>
      </w:pPr>
      <w:rPr>
        <w:rFonts w:hint="default"/>
      </w:rPr>
    </w:lvl>
    <w:lvl w:ilvl="1">
      <w:start w:val="1"/>
      <w:numFmt w:val="decimal"/>
      <w:lvlText w:val="16.%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2" w15:restartNumberingAfterBreak="0">
    <w:nsid w:val="47BA5BC4"/>
    <w:multiLevelType w:val="hybridMultilevel"/>
    <w:tmpl w:val="318E78D2"/>
    <w:lvl w:ilvl="0" w:tplc="95C8A230">
      <w:start w:val="1"/>
      <w:numFmt w:val="lowerLetter"/>
      <w:lvlText w:val="(%1)"/>
      <w:lvlJc w:val="left"/>
      <w:pPr>
        <w:ind w:left="3277" w:hanging="360"/>
      </w:pPr>
      <w:rPr>
        <w:rFonts w:hint="default"/>
        <w:color w:val="auto"/>
      </w:rPr>
    </w:lvl>
    <w:lvl w:ilvl="1" w:tplc="04090019">
      <w:start w:val="1"/>
      <w:numFmt w:val="lowerLetter"/>
      <w:lvlText w:val="%2."/>
      <w:lvlJc w:val="left"/>
      <w:pPr>
        <w:ind w:left="3997" w:hanging="360"/>
      </w:pPr>
    </w:lvl>
    <w:lvl w:ilvl="2" w:tplc="0409001B" w:tentative="1">
      <w:start w:val="1"/>
      <w:numFmt w:val="lowerRoman"/>
      <w:lvlText w:val="%3."/>
      <w:lvlJc w:val="right"/>
      <w:pPr>
        <w:ind w:left="4717" w:hanging="180"/>
      </w:pPr>
    </w:lvl>
    <w:lvl w:ilvl="3" w:tplc="0409000F">
      <w:start w:val="1"/>
      <w:numFmt w:val="decimal"/>
      <w:lvlText w:val="%4."/>
      <w:lvlJc w:val="left"/>
      <w:pPr>
        <w:ind w:left="5437" w:hanging="360"/>
      </w:pPr>
    </w:lvl>
    <w:lvl w:ilvl="4" w:tplc="04090019">
      <w:start w:val="1"/>
      <w:numFmt w:val="lowerLetter"/>
      <w:lvlText w:val="%5."/>
      <w:lvlJc w:val="left"/>
      <w:pPr>
        <w:ind w:left="6157" w:hanging="360"/>
      </w:pPr>
    </w:lvl>
    <w:lvl w:ilvl="5" w:tplc="0409001B" w:tentative="1">
      <w:start w:val="1"/>
      <w:numFmt w:val="lowerRoman"/>
      <w:lvlText w:val="%6."/>
      <w:lvlJc w:val="right"/>
      <w:pPr>
        <w:ind w:left="6877" w:hanging="180"/>
      </w:pPr>
    </w:lvl>
    <w:lvl w:ilvl="6" w:tplc="0409000F" w:tentative="1">
      <w:start w:val="1"/>
      <w:numFmt w:val="decimal"/>
      <w:lvlText w:val="%7."/>
      <w:lvlJc w:val="left"/>
      <w:pPr>
        <w:ind w:left="7597" w:hanging="360"/>
      </w:pPr>
    </w:lvl>
    <w:lvl w:ilvl="7" w:tplc="04090019" w:tentative="1">
      <w:start w:val="1"/>
      <w:numFmt w:val="lowerLetter"/>
      <w:lvlText w:val="%8."/>
      <w:lvlJc w:val="left"/>
      <w:pPr>
        <w:ind w:left="8317" w:hanging="360"/>
      </w:pPr>
    </w:lvl>
    <w:lvl w:ilvl="8" w:tplc="0409001B" w:tentative="1">
      <w:start w:val="1"/>
      <w:numFmt w:val="lowerRoman"/>
      <w:lvlText w:val="%9."/>
      <w:lvlJc w:val="right"/>
      <w:pPr>
        <w:ind w:left="9037" w:hanging="180"/>
      </w:pPr>
    </w:lvl>
  </w:abstractNum>
  <w:abstractNum w:abstractNumId="163" w15:restartNumberingAfterBreak="0">
    <w:nsid w:val="47BC3C92"/>
    <w:multiLevelType w:val="hybridMultilevel"/>
    <w:tmpl w:val="03A662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485E73A3"/>
    <w:multiLevelType w:val="hybridMultilevel"/>
    <w:tmpl w:val="E550F2CA"/>
    <w:lvl w:ilvl="0" w:tplc="AFDAE8A2">
      <w:start w:val="1"/>
      <w:numFmt w:val="decimal"/>
      <w:lvlText w:val="%1)"/>
      <w:lvlJc w:val="left"/>
      <w:pPr>
        <w:ind w:left="2115"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8617FB1"/>
    <w:multiLevelType w:val="multilevel"/>
    <w:tmpl w:val="424E23B4"/>
    <w:lvl w:ilvl="0">
      <w:start w:val="18"/>
      <w:numFmt w:val="decimal"/>
      <w:lvlText w:val="%1."/>
      <w:lvlJc w:val="left"/>
      <w:pPr>
        <w:ind w:left="360" w:hanging="360"/>
      </w:pPr>
      <w:rPr>
        <w:rFonts w:hint="default"/>
      </w:rPr>
    </w:lvl>
    <w:lvl w:ilvl="1">
      <w:start w:val="1"/>
      <w:numFmt w:val="decimal"/>
      <w:lvlText w:val="18.%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6" w15:restartNumberingAfterBreak="0">
    <w:nsid w:val="49132843"/>
    <w:multiLevelType w:val="hybridMultilevel"/>
    <w:tmpl w:val="A126C4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A1300D9"/>
    <w:multiLevelType w:val="hybridMultilevel"/>
    <w:tmpl w:val="6AA83158"/>
    <w:lvl w:ilvl="0" w:tplc="4A0AEF80">
      <w:start w:val="1"/>
      <w:numFmt w:val="lowerLetter"/>
      <w:lvlText w:val="%1."/>
      <w:lvlJc w:val="left"/>
      <w:pPr>
        <w:ind w:left="342" w:hanging="360"/>
      </w:pPr>
      <w:rPr>
        <w:rFonts w:hint="default"/>
        <w:b w:val="0"/>
        <w:strike w:val="0"/>
      </w:rPr>
    </w:lvl>
    <w:lvl w:ilvl="1" w:tplc="B570377C">
      <w:start w:val="1"/>
      <w:numFmt w:val="decimal"/>
      <w:lvlText w:val="%2)"/>
      <w:lvlJc w:val="left"/>
      <w:pPr>
        <w:ind w:left="1440" w:hanging="360"/>
      </w:pPr>
      <w:rPr>
        <w:rFonts w:hint="default"/>
        <w:sz w:val="24"/>
        <w:szCs w:val="2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15:restartNumberingAfterBreak="0">
    <w:nsid w:val="4A253B28"/>
    <w:multiLevelType w:val="hybridMultilevel"/>
    <w:tmpl w:val="48A2C7EA"/>
    <w:lvl w:ilvl="0" w:tplc="04090019">
      <w:start w:val="1"/>
      <w:numFmt w:val="lowerLetter"/>
      <w:lvlText w:val="%1."/>
      <w:lvlJc w:val="left"/>
      <w:pPr>
        <w:ind w:left="1604" w:hanging="360"/>
      </w:pPr>
    </w:lvl>
    <w:lvl w:ilvl="1" w:tplc="04210019" w:tentative="1">
      <w:start w:val="1"/>
      <w:numFmt w:val="lowerLetter"/>
      <w:lvlText w:val="%2."/>
      <w:lvlJc w:val="left"/>
      <w:pPr>
        <w:ind w:left="2324" w:hanging="360"/>
      </w:pPr>
    </w:lvl>
    <w:lvl w:ilvl="2" w:tplc="0421001B" w:tentative="1">
      <w:start w:val="1"/>
      <w:numFmt w:val="lowerRoman"/>
      <w:lvlText w:val="%3."/>
      <w:lvlJc w:val="right"/>
      <w:pPr>
        <w:ind w:left="3044" w:hanging="180"/>
      </w:pPr>
    </w:lvl>
    <w:lvl w:ilvl="3" w:tplc="0421000F" w:tentative="1">
      <w:start w:val="1"/>
      <w:numFmt w:val="decimal"/>
      <w:lvlText w:val="%4."/>
      <w:lvlJc w:val="left"/>
      <w:pPr>
        <w:ind w:left="3764" w:hanging="360"/>
      </w:pPr>
    </w:lvl>
    <w:lvl w:ilvl="4" w:tplc="04210019" w:tentative="1">
      <w:start w:val="1"/>
      <w:numFmt w:val="lowerLetter"/>
      <w:lvlText w:val="%5."/>
      <w:lvlJc w:val="left"/>
      <w:pPr>
        <w:ind w:left="4484" w:hanging="360"/>
      </w:pPr>
    </w:lvl>
    <w:lvl w:ilvl="5" w:tplc="0421001B" w:tentative="1">
      <w:start w:val="1"/>
      <w:numFmt w:val="lowerRoman"/>
      <w:lvlText w:val="%6."/>
      <w:lvlJc w:val="right"/>
      <w:pPr>
        <w:ind w:left="5204" w:hanging="180"/>
      </w:pPr>
    </w:lvl>
    <w:lvl w:ilvl="6" w:tplc="0421000F" w:tentative="1">
      <w:start w:val="1"/>
      <w:numFmt w:val="decimal"/>
      <w:lvlText w:val="%7."/>
      <w:lvlJc w:val="left"/>
      <w:pPr>
        <w:ind w:left="5924" w:hanging="360"/>
      </w:pPr>
    </w:lvl>
    <w:lvl w:ilvl="7" w:tplc="04210019" w:tentative="1">
      <w:start w:val="1"/>
      <w:numFmt w:val="lowerLetter"/>
      <w:lvlText w:val="%8."/>
      <w:lvlJc w:val="left"/>
      <w:pPr>
        <w:ind w:left="6644" w:hanging="360"/>
      </w:pPr>
    </w:lvl>
    <w:lvl w:ilvl="8" w:tplc="0421001B" w:tentative="1">
      <w:start w:val="1"/>
      <w:numFmt w:val="lowerRoman"/>
      <w:lvlText w:val="%9."/>
      <w:lvlJc w:val="right"/>
      <w:pPr>
        <w:ind w:left="7364" w:hanging="180"/>
      </w:pPr>
    </w:lvl>
  </w:abstractNum>
  <w:abstractNum w:abstractNumId="169" w15:restartNumberingAfterBreak="0">
    <w:nsid w:val="4A49095D"/>
    <w:multiLevelType w:val="hybridMultilevel"/>
    <w:tmpl w:val="9E8623B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0" w15:restartNumberingAfterBreak="0">
    <w:nsid w:val="4A695005"/>
    <w:multiLevelType w:val="hybridMultilevel"/>
    <w:tmpl w:val="4BDE16F0"/>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start w:val="1"/>
      <w:numFmt w:val="lowerRoman"/>
      <w:lvlText w:val="%3."/>
      <w:lvlJc w:val="right"/>
      <w:pPr>
        <w:ind w:left="2835" w:hanging="180"/>
      </w:pPr>
    </w:lvl>
    <w:lvl w:ilvl="3" w:tplc="0421000F">
      <w:start w:val="1"/>
      <w:numFmt w:val="decimal"/>
      <w:lvlText w:val="%4."/>
      <w:lvlJc w:val="left"/>
      <w:pPr>
        <w:ind w:left="3555" w:hanging="360"/>
      </w:pPr>
    </w:lvl>
    <w:lvl w:ilvl="4" w:tplc="04210019">
      <w:start w:val="1"/>
      <w:numFmt w:val="lowerLetter"/>
      <w:lvlText w:val="%5."/>
      <w:lvlJc w:val="left"/>
      <w:pPr>
        <w:ind w:left="4275" w:hanging="360"/>
      </w:pPr>
    </w:lvl>
    <w:lvl w:ilvl="5" w:tplc="0421001B">
      <w:start w:val="1"/>
      <w:numFmt w:val="lowerRoman"/>
      <w:lvlText w:val="%6."/>
      <w:lvlJc w:val="right"/>
      <w:pPr>
        <w:ind w:left="4995" w:hanging="180"/>
      </w:pPr>
    </w:lvl>
    <w:lvl w:ilvl="6" w:tplc="0421000F">
      <w:start w:val="1"/>
      <w:numFmt w:val="decimal"/>
      <w:lvlText w:val="%7."/>
      <w:lvlJc w:val="left"/>
      <w:pPr>
        <w:ind w:left="5715" w:hanging="360"/>
      </w:pPr>
    </w:lvl>
    <w:lvl w:ilvl="7" w:tplc="04210019">
      <w:start w:val="1"/>
      <w:numFmt w:val="lowerLetter"/>
      <w:lvlText w:val="%8."/>
      <w:lvlJc w:val="left"/>
      <w:pPr>
        <w:ind w:left="6435" w:hanging="360"/>
      </w:pPr>
    </w:lvl>
    <w:lvl w:ilvl="8" w:tplc="0421001B">
      <w:start w:val="1"/>
      <w:numFmt w:val="lowerRoman"/>
      <w:lvlText w:val="%9."/>
      <w:lvlJc w:val="right"/>
      <w:pPr>
        <w:ind w:left="7155" w:hanging="180"/>
      </w:pPr>
    </w:lvl>
  </w:abstractNum>
  <w:abstractNum w:abstractNumId="171" w15:restartNumberingAfterBreak="0">
    <w:nsid w:val="4AC77F73"/>
    <w:multiLevelType w:val="hybridMultilevel"/>
    <w:tmpl w:val="4E127DAA"/>
    <w:lvl w:ilvl="0" w:tplc="B570377C">
      <w:start w:val="1"/>
      <w:numFmt w:val="decimal"/>
      <w:lvlText w:val="%1)"/>
      <w:lvlJc w:val="left"/>
      <w:pPr>
        <w:ind w:left="1970" w:hanging="360"/>
      </w:pPr>
      <w:rPr>
        <w:sz w:val="24"/>
        <w:szCs w:val="24"/>
      </w:rPr>
    </w:lvl>
    <w:lvl w:ilvl="1" w:tplc="04090019" w:tentative="1">
      <w:start w:val="1"/>
      <w:numFmt w:val="lowerLetter"/>
      <w:lvlText w:val="%2."/>
      <w:lvlJc w:val="left"/>
      <w:pPr>
        <w:ind w:left="2690" w:hanging="360"/>
      </w:pPr>
    </w:lvl>
    <w:lvl w:ilvl="2" w:tplc="0409001B" w:tentative="1">
      <w:start w:val="1"/>
      <w:numFmt w:val="lowerRoman"/>
      <w:lvlText w:val="%3."/>
      <w:lvlJc w:val="right"/>
      <w:pPr>
        <w:ind w:left="3410" w:hanging="180"/>
      </w:pPr>
    </w:lvl>
    <w:lvl w:ilvl="3" w:tplc="0409000F" w:tentative="1">
      <w:start w:val="1"/>
      <w:numFmt w:val="decimal"/>
      <w:lvlText w:val="%4."/>
      <w:lvlJc w:val="left"/>
      <w:pPr>
        <w:ind w:left="4130" w:hanging="360"/>
      </w:pPr>
    </w:lvl>
    <w:lvl w:ilvl="4" w:tplc="04090019" w:tentative="1">
      <w:start w:val="1"/>
      <w:numFmt w:val="lowerLetter"/>
      <w:lvlText w:val="%5."/>
      <w:lvlJc w:val="left"/>
      <w:pPr>
        <w:ind w:left="4850" w:hanging="360"/>
      </w:pPr>
    </w:lvl>
    <w:lvl w:ilvl="5" w:tplc="0409001B" w:tentative="1">
      <w:start w:val="1"/>
      <w:numFmt w:val="lowerRoman"/>
      <w:lvlText w:val="%6."/>
      <w:lvlJc w:val="right"/>
      <w:pPr>
        <w:ind w:left="5570" w:hanging="180"/>
      </w:pPr>
    </w:lvl>
    <w:lvl w:ilvl="6" w:tplc="0409000F" w:tentative="1">
      <w:start w:val="1"/>
      <w:numFmt w:val="decimal"/>
      <w:lvlText w:val="%7."/>
      <w:lvlJc w:val="left"/>
      <w:pPr>
        <w:ind w:left="6290" w:hanging="360"/>
      </w:pPr>
    </w:lvl>
    <w:lvl w:ilvl="7" w:tplc="04090019" w:tentative="1">
      <w:start w:val="1"/>
      <w:numFmt w:val="lowerLetter"/>
      <w:lvlText w:val="%8."/>
      <w:lvlJc w:val="left"/>
      <w:pPr>
        <w:ind w:left="7010" w:hanging="360"/>
      </w:pPr>
    </w:lvl>
    <w:lvl w:ilvl="8" w:tplc="0409001B" w:tentative="1">
      <w:start w:val="1"/>
      <w:numFmt w:val="lowerRoman"/>
      <w:lvlText w:val="%9."/>
      <w:lvlJc w:val="right"/>
      <w:pPr>
        <w:ind w:left="7730" w:hanging="180"/>
      </w:pPr>
    </w:lvl>
  </w:abstractNum>
  <w:abstractNum w:abstractNumId="172" w15:restartNumberingAfterBreak="0">
    <w:nsid w:val="4AE16701"/>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4B4436B0"/>
    <w:multiLevelType w:val="multilevel"/>
    <w:tmpl w:val="AC943562"/>
    <w:lvl w:ilvl="0">
      <w:start w:val="30"/>
      <w:numFmt w:val="decimal"/>
      <w:lvlText w:val="%1."/>
      <w:lvlJc w:val="left"/>
      <w:pPr>
        <w:ind w:left="525" w:hanging="525"/>
      </w:pPr>
      <w:rPr>
        <w:rFonts w:hint="default"/>
      </w:rPr>
    </w:lvl>
    <w:lvl w:ilvl="1">
      <w:start w:val="1"/>
      <w:numFmt w:val="decimal"/>
      <w:lvlText w:val="29.%2"/>
      <w:lvlJc w:val="left"/>
      <w:pPr>
        <w:ind w:left="720" w:hanging="720"/>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4" w15:restartNumberingAfterBreak="0">
    <w:nsid w:val="4B82111D"/>
    <w:multiLevelType w:val="hybridMultilevel"/>
    <w:tmpl w:val="01E4EF08"/>
    <w:lvl w:ilvl="0" w:tplc="0F40688E">
      <w:start w:val="1"/>
      <w:numFmt w:val="decimal"/>
      <w:lvlText w:val="3.%1"/>
      <w:lvlJc w:val="left"/>
      <w:pPr>
        <w:ind w:left="720" w:hanging="360"/>
      </w:pPr>
      <w:rPr>
        <w:rFonts w:hint="default"/>
        <w:color w:val="auto"/>
      </w:rPr>
    </w:lvl>
    <w:lvl w:ilvl="1" w:tplc="0409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2CDAFC6C">
      <w:start w:val="1"/>
      <w:numFmt w:val="lowerLetter"/>
      <w:lvlText w:val="%6)"/>
      <w:lvlJc w:val="left"/>
      <w:pPr>
        <w:ind w:left="4500" w:hanging="360"/>
      </w:pPr>
      <w:rPr>
        <w:rFonts w:hint="default"/>
      </w:rPr>
    </w:lvl>
    <w:lvl w:ilvl="6" w:tplc="2CCE3F58">
      <w:start w:val="1"/>
      <w:numFmt w:val="decimal"/>
      <w:lvlText w:val="%7)"/>
      <w:lvlJc w:val="left"/>
      <w:pPr>
        <w:ind w:left="5040" w:hanging="360"/>
      </w:pPr>
      <w:rPr>
        <w:rFonts w:hint="default"/>
        <w:b w:val="0"/>
      </w:r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5" w15:restartNumberingAfterBreak="0">
    <w:nsid w:val="4BCB6F6B"/>
    <w:multiLevelType w:val="multilevel"/>
    <w:tmpl w:val="C0561634"/>
    <w:lvl w:ilvl="0">
      <w:start w:val="17"/>
      <w:numFmt w:val="decimal"/>
      <w:lvlText w:val="%1."/>
      <w:lvlJc w:val="left"/>
      <w:pPr>
        <w:ind w:left="360" w:hanging="360"/>
      </w:pPr>
      <w:rPr>
        <w:rFonts w:hint="default"/>
      </w:rPr>
    </w:lvl>
    <w:lvl w:ilvl="1">
      <w:start w:val="1"/>
      <w:numFmt w:val="decimal"/>
      <w:lvlText w:val="17.%2"/>
      <w:lvlJc w:val="left"/>
      <w:pPr>
        <w:ind w:left="792" w:hanging="432"/>
      </w:pPr>
      <w:rPr>
        <w:rFonts w:hint="default"/>
        <w:b w:val="0"/>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6" w15:restartNumberingAfterBreak="0">
    <w:nsid w:val="4BE83CB7"/>
    <w:multiLevelType w:val="multilevel"/>
    <w:tmpl w:val="DC900BB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177" w15:restartNumberingAfterBreak="0">
    <w:nsid w:val="4C88388E"/>
    <w:multiLevelType w:val="hybridMultilevel"/>
    <w:tmpl w:val="26A85B82"/>
    <w:lvl w:ilvl="0" w:tplc="C290B924">
      <w:start w:val="1"/>
      <w:numFmt w:val="lowerLetter"/>
      <w:lvlText w:val="(%1)"/>
      <w:lvlJc w:val="left"/>
      <w:pPr>
        <w:ind w:left="2410" w:hanging="360"/>
      </w:pPr>
      <w:rPr>
        <w:rFonts w:hint="default"/>
        <w:b w:val="0"/>
        <w:i w:val="0"/>
      </w:rPr>
    </w:lvl>
    <w:lvl w:ilvl="1" w:tplc="9D82160E">
      <w:start w:val="1"/>
      <w:numFmt w:val="decimal"/>
      <w:lvlText w:val="(%2)"/>
      <w:lvlJc w:val="left"/>
      <w:pPr>
        <w:ind w:left="3160" w:hanging="390"/>
      </w:pPr>
      <w:rPr>
        <w:rFonts w:cs="Times New Roman" w:hint="default"/>
        <w:b w:val="0"/>
        <w:bCs w:val="0"/>
        <w:i w:val="0"/>
        <w:iCs w:val="0"/>
        <w:strike w:val="0"/>
        <w:color w:val="auto"/>
        <w:sz w:val="22"/>
        <w:szCs w:val="22"/>
      </w:rPr>
    </w:lvl>
    <w:lvl w:ilvl="2" w:tplc="0409001B">
      <w:start w:val="1"/>
      <w:numFmt w:val="lowerRoman"/>
      <w:lvlText w:val="%3."/>
      <w:lvlJc w:val="right"/>
      <w:pPr>
        <w:ind w:left="3850" w:hanging="180"/>
      </w:pPr>
    </w:lvl>
    <w:lvl w:ilvl="3" w:tplc="0409000F" w:tentative="1">
      <w:start w:val="1"/>
      <w:numFmt w:val="decimal"/>
      <w:lvlText w:val="%4."/>
      <w:lvlJc w:val="left"/>
      <w:pPr>
        <w:ind w:left="4570" w:hanging="360"/>
      </w:pPr>
    </w:lvl>
    <w:lvl w:ilvl="4" w:tplc="04090019" w:tentative="1">
      <w:start w:val="1"/>
      <w:numFmt w:val="lowerLetter"/>
      <w:lvlText w:val="%5."/>
      <w:lvlJc w:val="left"/>
      <w:pPr>
        <w:ind w:left="5290" w:hanging="360"/>
      </w:pPr>
    </w:lvl>
    <w:lvl w:ilvl="5" w:tplc="0409001B" w:tentative="1">
      <w:start w:val="1"/>
      <w:numFmt w:val="lowerRoman"/>
      <w:lvlText w:val="%6."/>
      <w:lvlJc w:val="right"/>
      <w:pPr>
        <w:ind w:left="6010" w:hanging="180"/>
      </w:pPr>
    </w:lvl>
    <w:lvl w:ilvl="6" w:tplc="0409000F" w:tentative="1">
      <w:start w:val="1"/>
      <w:numFmt w:val="decimal"/>
      <w:lvlText w:val="%7."/>
      <w:lvlJc w:val="left"/>
      <w:pPr>
        <w:ind w:left="6730" w:hanging="360"/>
      </w:pPr>
    </w:lvl>
    <w:lvl w:ilvl="7" w:tplc="04090019" w:tentative="1">
      <w:start w:val="1"/>
      <w:numFmt w:val="lowerLetter"/>
      <w:lvlText w:val="%8."/>
      <w:lvlJc w:val="left"/>
      <w:pPr>
        <w:ind w:left="7450" w:hanging="360"/>
      </w:pPr>
    </w:lvl>
    <w:lvl w:ilvl="8" w:tplc="0409001B" w:tentative="1">
      <w:start w:val="1"/>
      <w:numFmt w:val="lowerRoman"/>
      <w:lvlText w:val="%9."/>
      <w:lvlJc w:val="right"/>
      <w:pPr>
        <w:ind w:left="8170" w:hanging="180"/>
      </w:pPr>
    </w:lvl>
  </w:abstractNum>
  <w:abstractNum w:abstractNumId="178" w15:restartNumberingAfterBreak="0">
    <w:nsid w:val="4D85385B"/>
    <w:multiLevelType w:val="hybridMultilevel"/>
    <w:tmpl w:val="8132D214"/>
    <w:lvl w:ilvl="0" w:tplc="7702FCE4">
      <w:start w:val="1"/>
      <w:numFmt w:val="low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4DE344F4"/>
    <w:multiLevelType w:val="hybridMultilevel"/>
    <w:tmpl w:val="12E40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0" w15:restartNumberingAfterBreak="0">
    <w:nsid w:val="4E320AC7"/>
    <w:multiLevelType w:val="hybridMultilevel"/>
    <w:tmpl w:val="6C7662E0"/>
    <w:lvl w:ilvl="0" w:tplc="0421001B">
      <w:start w:val="1"/>
      <w:numFmt w:val="lowerRoman"/>
      <w:lvlText w:val="%1."/>
      <w:lvlJc w:val="right"/>
      <w:pPr>
        <w:ind w:left="2880" w:hanging="360"/>
      </w:pPr>
    </w:lvl>
    <w:lvl w:ilvl="1" w:tplc="04090019" w:tentative="1">
      <w:start w:val="1"/>
      <w:numFmt w:val="lowerLetter"/>
      <w:lvlText w:val="%2."/>
      <w:lvlJc w:val="left"/>
      <w:pPr>
        <w:ind w:left="56" w:hanging="360"/>
      </w:pPr>
    </w:lvl>
    <w:lvl w:ilvl="2" w:tplc="0409001B" w:tentative="1">
      <w:start w:val="1"/>
      <w:numFmt w:val="lowerRoman"/>
      <w:lvlText w:val="%3."/>
      <w:lvlJc w:val="right"/>
      <w:pPr>
        <w:ind w:left="776" w:hanging="180"/>
      </w:pPr>
    </w:lvl>
    <w:lvl w:ilvl="3" w:tplc="0409000F" w:tentative="1">
      <w:start w:val="1"/>
      <w:numFmt w:val="decimal"/>
      <w:lvlText w:val="%4."/>
      <w:lvlJc w:val="left"/>
      <w:pPr>
        <w:ind w:left="1496" w:hanging="360"/>
      </w:pPr>
    </w:lvl>
    <w:lvl w:ilvl="4" w:tplc="04090019" w:tentative="1">
      <w:start w:val="1"/>
      <w:numFmt w:val="lowerLetter"/>
      <w:lvlText w:val="%5."/>
      <w:lvlJc w:val="left"/>
      <w:pPr>
        <w:ind w:left="2216" w:hanging="360"/>
      </w:pPr>
    </w:lvl>
    <w:lvl w:ilvl="5" w:tplc="0409001B" w:tentative="1">
      <w:start w:val="1"/>
      <w:numFmt w:val="lowerRoman"/>
      <w:lvlText w:val="%6."/>
      <w:lvlJc w:val="right"/>
      <w:pPr>
        <w:ind w:left="2936" w:hanging="180"/>
      </w:pPr>
    </w:lvl>
    <w:lvl w:ilvl="6" w:tplc="0409000F" w:tentative="1">
      <w:start w:val="1"/>
      <w:numFmt w:val="decimal"/>
      <w:lvlText w:val="%7."/>
      <w:lvlJc w:val="left"/>
      <w:pPr>
        <w:ind w:left="3656" w:hanging="360"/>
      </w:pPr>
    </w:lvl>
    <w:lvl w:ilvl="7" w:tplc="04090019" w:tentative="1">
      <w:start w:val="1"/>
      <w:numFmt w:val="lowerLetter"/>
      <w:lvlText w:val="%8."/>
      <w:lvlJc w:val="left"/>
      <w:pPr>
        <w:ind w:left="4376" w:hanging="360"/>
      </w:pPr>
    </w:lvl>
    <w:lvl w:ilvl="8" w:tplc="0409001B" w:tentative="1">
      <w:start w:val="1"/>
      <w:numFmt w:val="lowerRoman"/>
      <w:lvlText w:val="%9."/>
      <w:lvlJc w:val="right"/>
      <w:pPr>
        <w:ind w:left="5096" w:hanging="180"/>
      </w:pPr>
    </w:lvl>
  </w:abstractNum>
  <w:abstractNum w:abstractNumId="181" w15:restartNumberingAfterBreak="0">
    <w:nsid w:val="4F035B50"/>
    <w:multiLevelType w:val="hybridMultilevel"/>
    <w:tmpl w:val="B04CCBEA"/>
    <w:lvl w:ilvl="0" w:tplc="04210019">
      <w:start w:val="1"/>
      <w:numFmt w:val="lowerLetter"/>
      <w:lvlText w:val="%1."/>
      <w:lvlJc w:val="left"/>
      <w:pPr>
        <w:ind w:left="1395" w:hanging="360"/>
      </w:pPr>
    </w:lvl>
    <w:lvl w:ilvl="1" w:tplc="04210019">
      <w:start w:val="1"/>
      <w:numFmt w:val="lowerLetter"/>
      <w:lvlText w:val="%2."/>
      <w:lvlJc w:val="left"/>
      <w:pPr>
        <w:ind w:left="2115" w:hanging="360"/>
      </w:pPr>
    </w:lvl>
    <w:lvl w:ilvl="2" w:tplc="0421001B" w:tentative="1">
      <w:start w:val="1"/>
      <w:numFmt w:val="lowerRoman"/>
      <w:lvlText w:val="%3."/>
      <w:lvlJc w:val="right"/>
      <w:pPr>
        <w:ind w:left="2835" w:hanging="180"/>
      </w:pPr>
    </w:lvl>
    <w:lvl w:ilvl="3" w:tplc="0421000F" w:tentative="1">
      <w:start w:val="1"/>
      <w:numFmt w:val="decimal"/>
      <w:lvlText w:val="%4."/>
      <w:lvlJc w:val="left"/>
      <w:pPr>
        <w:ind w:left="3555" w:hanging="360"/>
      </w:pPr>
    </w:lvl>
    <w:lvl w:ilvl="4" w:tplc="04210019" w:tentative="1">
      <w:start w:val="1"/>
      <w:numFmt w:val="lowerLetter"/>
      <w:lvlText w:val="%5."/>
      <w:lvlJc w:val="left"/>
      <w:pPr>
        <w:ind w:left="4275" w:hanging="360"/>
      </w:pPr>
    </w:lvl>
    <w:lvl w:ilvl="5" w:tplc="0421001B" w:tentative="1">
      <w:start w:val="1"/>
      <w:numFmt w:val="lowerRoman"/>
      <w:lvlText w:val="%6."/>
      <w:lvlJc w:val="right"/>
      <w:pPr>
        <w:ind w:left="4995" w:hanging="180"/>
      </w:pPr>
    </w:lvl>
    <w:lvl w:ilvl="6" w:tplc="0421000F" w:tentative="1">
      <w:start w:val="1"/>
      <w:numFmt w:val="decimal"/>
      <w:lvlText w:val="%7."/>
      <w:lvlJc w:val="left"/>
      <w:pPr>
        <w:ind w:left="5715" w:hanging="360"/>
      </w:pPr>
    </w:lvl>
    <w:lvl w:ilvl="7" w:tplc="04210019" w:tentative="1">
      <w:start w:val="1"/>
      <w:numFmt w:val="lowerLetter"/>
      <w:lvlText w:val="%8."/>
      <w:lvlJc w:val="left"/>
      <w:pPr>
        <w:ind w:left="6435" w:hanging="360"/>
      </w:pPr>
    </w:lvl>
    <w:lvl w:ilvl="8" w:tplc="0421001B" w:tentative="1">
      <w:start w:val="1"/>
      <w:numFmt w:val="lowerRoman"/>
      <w:lvlText w:val="%9."/>
      <w:lvlJc w:val="right"/>
      <w:pPr>
        <w:ind w:left="7155" w:hanging="180"/>
      </w:pPr>
    </w:lvl>
  </w:abstractNum>
  <w:abstractNum w:abstractNumId="182" w15:restartNumberingAfterBreak="0">
    <w:nsid w:val="4F4C5629"/>
    <w:multiLevelType w:val="hybridMultilevel"/>
    <w:tmpl w:val="609A713A"/>
    <w:lvl w:ilvl="0" w:tplc="4C862590">
      <w:start w:val="1"/>
      <w:numFmt w:val="decimal"/>
      <w:lvlText w:val="%1)"/>
      <w:lvlJc w:val="left"/>
      <w:pPr>
        <w:ind w:left="1243" w:hanging="360"/>
      </w:pPr>
      <w:rPr>
        <w:rFonts w:hint="default"/>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183" w15:restartNumberingAfterBreak="0">
    <w:nsid w:val="4FFA6D6D"/>
    <w:multiLevelType w:val="hybridMultilevel"/>
    <w:tmpl w:val="9286C55A"/>
    <w:lvl w:ilvl="0" w:tplc="C486E43A">
      <w:start w:val="1"/>
      <w:numFmt w:val="lowerLetter"/>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02B440B"/>
    <w:multiLevelType w:val="hybridMultilevel"/>
    <w:tmpl w:val="B1AEFE56"/>
    <w:lvl w:ilvl="0" w:tplc="FFFFFFFF">
      <w:start w:val="1"/>
      <w:numFmt w:val="decimal"/>
      <w:lvlText w:val="%1)"/>
      <w:lvlJc w:val="left"/>
      <w:pPr>
        <w:ind w:left="720" w:hanging="360"/>
      </w:pPr>
      <w:rPr>
        <w:rFonts w:hint="default"/>
        <w:strike w:val="0"/>
      </w:rPr>
    </w:lvl>
    <w:lvl w:ilvl="1" w:tplc="FFFFFFFF">
      <w:start w:val="1"/>
      <w:numFmt w:val="lowerRoman"/>
      <w:lvlText w:val="%2)"/>
      <w:lvlJc w:val="left"/>
      <w:pPr>
        <w:ind w:left="1800" w:hanging="720"/>
      </w:pPr>
      <w:rPr>
        <w:rFonts w:hint="default"/>
        <w:sz w:val="16"/>
      </w:rPr>
    </w:lvl>
    <w:lvl w:ilvl="2" w:tplc="D19E3D04">
      <w:start w:val="1"/>
      <w:numFmt w:val="lowerLetter"/>
      <w:lvlText w:val="%3."/>
      <w:lvlJc w:val="left"/>
      <w:pPr>
        <w:ind w:left="2160" w:hanging="180"/>
      </w:pPr>
      <w:rPr>
        <w:rFonts w:cs="Times New Roman" w:hint="default"/>
        <w:sz w:val="24"/>
        <w:szCs w:val="24"/>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515F6B2B"/>
    <w:multiLevelType w:val="hybridMultilevel"/>
    <w:tmpl w:val="413CF4E0"/>
    <w:lvl w:ilvl="0" w:tplc="83B2A480">
      <w:start w:val="1"/>
      <w:numFmt w:val="decimal"/>
      <w:lvlText w:val="(%1)"/>
      <w:lvlJc w:val="left"/>
      <w:pPr>
        <w:ind w:left="5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51BE1FD1"/>
    <w:multiLevelType w:val="hybridMultilevel"/>
    <w:tmpl w:val="D20A7E2E"/>
    <w:lvl w:ilvl="0" w:tplc="AA02A8B8">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15:restartNumberingAfterBreak="0">
    <w:nsid w:val="51C66711"/>
    <w:multiLevelType w:val="hybridMultilevel"/>
    <w:tmpl w:val="A686E51C"/>
    <w:lvl w:ilvl="0" w:tplc="C486E43A">
      <w:start w:val="1"/>
      <w:numFmt w:val="lowerLetter"/>
      <w:lvlText w:val="%1."/>
      <w:lvlJc w:val="left"/>
      <w:pPr>
        <w:ind w:left="1571" w:hanging="360"/>
      </w:pPr>
      <w:rPr>
        <w:rFonts w:hint="default"/>
        <w:color w:val="auto"/>
        <w:sz w:val="22"/>
        <w:szCs w:val="22"/>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8" w15:restartNumberingAfterBreak="0">
    <w:nsid w:val="528E6550"/>
    <w:multiLevelType w:val="hybridMultilevel"/>
    <w:tmpl w:val="A53A38B4"/>
    <w:lvl w:ilvl="0" w:tplc="B96E675C">
      <w:start w:val="1"/>
      <w:numFmt w:val="lowerLetter"/>
      <w:lvlText w:val="%1."/>
      <w:lvlJc w:val="left"/>
      <w:pPr>
        <w:ind w:left="1440" w:hanging="360"/>
      </w:pPr>
      <w:rPr>
        <w:rFonts w:hint="default"/>
        <w:b w:val="0"/>
        <w:i w:val="0"/>
        <w:color w:val="auto"/>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9" w15:restartNumberingAfterBreak="0">
    <w:nsid w:val="52E67C47"/>
    <w:multiLevelType w:val="hybridMultilevel"/>
    <w:tmpl w:val="06206676"/>
    <w:lvl w:ilvl="0" w:tplc="7C9E3F9E">
      <w:start w:val="1"/>
      <w:numFmt w:val="lowerLetter"/>
      <w:lvlText w:val="%1."/>
      <w:lvlJc w:val="left"/>
      <w:pPr>
        <w:ind w:left="720" w:hanging="360"/>
      </w:pPr>
      <w:rPr>
        <w:rFonts w:hint="default"/>
        <w:b w:val="0"/>
        <w:i w:val="0"/>
        <w:color w:val="auto"/>
        <w:sz w:val="24"/>
        <w:szCs w:val="22"/>
      </w:rPr>
    </w:lvl>
    <w:lvl w:ilvl="1" w:tplc="EB70E590"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0" w15:restartNumberingAfterBreak="0">
    <w:nsid w:val="53145BA2"/>
    <w:multiLevelType w:val="hybridMultilevel"/>
    <w:tmpl w:val="19008B98"/>
    <w:lvl w:ilvl="0" w:tplc="2CCE3F58">
      <w:start w:val="1"/>
      <w:numFmt w:val="decimal"/>
      <w:lvlText w:val="%1)"/>
      <w:lvlJc w:val="left"/>
      <w:pPr>
        <w:ind w:left="1871" w:hanging="360"/>
      </w:pPr>
      <w:rPr>
        <w:rFonts w:hint="default"/>
        <w:b w:val="0"/>
      </w:rPr>
    </w:lvl>
    <w:lvl w:ilvl="1" w:tplc="38090011">
      <w:start w:val="1"/>
      <w:numFmt w:val="decimal"/>
      <w:lvlText w:val="%2)"/>
      <w:lvlJc w:val="left"/>
      <w:pPr>
        <w:ind w:left="2591" w:hanging="360"/>
      </w:pPr>
    </w:lvl>
    <w:lvl w:ilvl="2" w:tplc="3809001B" w:tentative="1">
      <w:start w:val="1"/>
      <w:numFmt w:val="lowerRoman"/>
      <w:lvlText w:val="%3."/>
      <w:lvlJc w:val="right"/>
      <w:pPr>
        <w:ind w:left="3311" w:hanging="180"/>
      </w:pPr>
    </w:lvl>
    <w:lvl w:ilvl="3" w:tplc="3809000F" w:tentative="1">
      <w:start w:val="1"/>
      <w:numFmt w:val="decimal"/>
      <w:lvlText w:val="%4."/>
      <w:lvlJc w:val="left"/>
      <w:pPr>
        <w:ind w:left="4031" w:hanging="360"/>
      </w:pPr>
    </w:lvl>
    <w:lvl w:ilvl="4" w:tplc="38090019" w:tentative="1">
      <w:start w:val="1"/>
      <w:numFmt w:val="lowerLetter"/>
      <w:lvlText w:val="%5."/>
      <w:lvlJc w:val="left"/>
      <w:pPr>
        <w:ind w:left="4751" w:hanging="360"/>
      </w:pPr>
    </w:lvl>
    <w:lvl w:ilvl="5" w:tplc="3809001B" w:tentative="1">
      <w:start w:val="1"/>
      <w:numFmt w:val="lowerRoman"/>
      <w:lvlText w:val="%6."/>
      <w:lvlJc w:val="right"/>
      <w:pPr>
        <w:ind w:left="5471" w:hanging="180"/>
      </w:pPr>
    </w:lvl>
    <w:lvl w:ilvl="6" w:tplc="3809000F" w:tentative="1">
      <w:start w:val="1"/>
      <w:numFmt w:val="decimal"/>
      <w:lvlText w:val="%7."/>
      <w:lvlJc w:val="left"/>
      <w:pPr>
        <w:ind w:left="6191" w:hanging="360"/>
      </w:pPr>
    </w:lvl>
    <w:lvl w:ilvl="7" w:tplc="38090019" w:tentative="1">
      <w:start w:val="1"/>
      <w:numFmt w:val="lowerLetter"/>
      <w:lvlText w:val="%8."/>
      <w:lvlJc w:val="left"/>
      <w:pPr>
        <w:ind w:left="6911" w:hanging="360"/>
      </w:pPr>
    </w:lvl>
    <w:lvl w:ilvl="8" w:tplc="3809001B" w:tentative="1">
      <w:start w:val="1"/>
      <w:numFmt w:val="lowerRoman"/>
      <w:lvlText w:val="%9."/>
      <w:lvlJc w:val="right"/>
      <w:pPr>
        <w:ind w:left="7631" w:hanging="180"/>
      </w:pPr>
    </w:lvl>
  </w:abstractNum>
  <w:abstractNum w:abstractNumId="191" w15:restartNumberingAfterBreak="0">
    <w:nsid w:val="54841F5E"/>
    <w:multiLevelType w:val="hybridMultilevel"/>
    <w:tmpl w:val="34D2C2E4"/>
    <w:lvl w:ilvl="0" w:tplc="3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5DD3C96"/>
    <w:multiLevelType w:val="hybridMultilevel"/>
    <w:tmpl w:val="03DEAECA"/>
    <w:lvl w:ilvl="0" w:tplc="5254E856">
      <w:start w:val="1"/>
      <w:numFmt w:val="lowerLetter"/>
      <w:lvlText w:val="%1."/>
      <w:lvlJc w:val="right"/>
      <w:pPr>
        <w:ind w:left="1900" w:hanging="360"/>
      </w:pPr>
      <w:rPr>
        <w:rFonts w:cs="Times New Roman"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93" w15:restartNumberingAfterBreak="0">
    <w:nsid w:val="572F60A4"/>
    <w:multiLevelType w:val="hybridMultilevel"/>
    <w:tmpl w:val="6742E154"/>
    <w:lvl w:ilvl="0" w:tplc="00AC403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4" w15:restartNumberingAfterBreak="0">
    <w:nsid w:val="58336B10"/>
    <w:multiLevelType w:val="multilevel"/>
    <w:tmpl w:val="8BB40CB6"/>
    <w:lvl w:ilvl="0">
      <w:start w:val="12"/>
      <w:numFmt w:val="decimal"/>
      <w:lvlText w:val="%1."/>
      <w:lvlJc w:val="left"/>
      <w:pPr>
        <w:ind w:left="360" w:hanging="360"/>
      </w:pPr>
      <w:rPr>
        <w:rFonts w:hint="default"/>
      </w:rPr>
    </w:lvl>
    <w:lvl w:ilvl="1">
      <w:start w:val="1"/>
      <w:numFmt w:val="decimal"/>
      <w:lvlText w:val="12.%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5" w15:restartNumberingAfterBreak="0">
    <w:nsid w:val="58463052"/>
    <w:multiLevelType w:val="hybridMultilevel"/>
    <w:tmpl w:val="DF9CE16E"/>
    <w:lvl w:ilvl="0" w:tplc="04090011">
      <w:start w:val="1"/>
      <w:numFmt w:val="decimal"/>
      <w:lvlText w:val="%1)"/>
      <w:lvlJc w:val="left"/>
      <w:pPr>
        <w:ind w:left="1844" w:hanging="360"/>
      </w:pPr>
    </w:lvl>
    <w:lvl w:ilvl="1" w:tplc="04210017">
      <w:start w:val="1"/>
      <w:numFmt w:val="lowerLetter"/>
      <w:lvlText w:val="%2)"/>
      <w:lvlJc w:val="left"/>
      <w:pPr>
        <w:ind w:left="2564" w:hanging="360"/>
      </w:pPr>
    </w:lvl>
    <w:lvl w:ilvl="2" w:tplc="0409001B" w:tentative="1">
      <w:start w:val="1"/>
      <w:numFmt w:val="lowerRoman"/>
      <w:lvlText w:val="%3."/>
      <w:lvlJc w:val="right"/>
      <w:pPr>
        <w:ind w:left="3284" w:hanging="180"/>
      </w:pPr>
    </w:lvl>
    <w:lvl w:ilvl="3" w:tplc="0409000F" w:tentative="1">
      <w:start w:val="1"/>
      <w:numFmt w:val="decimal"/>
      <w:lvlText w:val="%4."/>
      <w:lvlJc w:val="left"/>
      <w:pPr>
        <w:ind w:left="4004" w:hanging="360"/>
      </w:pPr>
    </w:lvl>
    <w:lvl w:ilvl="4" w:tplc="04090019" w:tentative="1">
      <w:start w:val="1"/>
      <w:numFmt w:val="lowerLetter"/>
      <w:lvlText w:val="%5."/>
      <w:lvlJc w:val="left"/>
      <w:pPr>
        <w:ind w:left="4724" w:hanging="360"/>
      </w:pPr>
    </w:lvl>
    <w:lvl w:ilvl="5" w:tplc="0409001B" w:tentative="1">
      <w:start w:val="1"/>
      <w:numFmt w:val="lowerRoman"/>
      <w:lvlText w:val="%6."/>
      <w:lvlJc w:val="right"/>
      <w:pPr>
        <w:ind w:left="5444" w:hanging="180"/>
      </w:pPr>
    </w:lvl>
    <w:lvl w:ilvl="6" w:tplc="0409000F" w:tentative="1">
      <w:start w:val="1"/>
      <w:numFmt w:val="decimal"/>
      <w:lvlText w:val="%7."/>
      <w:lvlJc w:val="left"/>
      <w:pPr>
        <w:ind w:left="6164" w:hanging="360"/>
      </w:pPr>
    </w:lvl>
    <w:lvl w:ilvl="7" w:tplc="04090019" w:tentative="1">
      <w:start w:val="1"/>
      <w:numFmt w:val="lowerLetter"/>
      <w:lvlText w:val="%8."/>
      <w:lvlJc w:val="left"/>
      <w:pPr>
        <w:ind w:left="6884" w:hanging="360"/>
      </w:pPr>
    </w:lvl>
    <w:lvl w:ilvl="8" w:tplc="0409001B" w:tentative="1">
      <w:start w:val="1"/>
      <w:numFmt w:val="lowerRoman"/>
      <w:lvlText w:val="%9."/>
      <w:lvlJc w:val="right"/>
      <w:pPr>
        <w:ind w:left="7604" w:hanging="180"/>
      </w:pPr>
    </w:lvl>
  </w:abstractNum>
  <w:abstractNum w:abstractNumId="196" w15:restartNumberingAfterBreak="0">
    <w:nsid w:val="59D15CF7"/>
    <w:multiLevelType w:val="hybridMultilevel"/>
    <w:tmpl w:val="CFDE2CA6"/>
    <w:lvl w:ilvl="0" w:tplc="3A8A127A">
      <w:start w:val="1"/>
      <w:numFmt w:val="lowerLetter"/>
      <w:lvlText w:val="%1)"/>
      <w:lvlJc w:val="left"/>
      <w:pPr>
        <w:ind w:left="2195" w:hanging="360"/>
      </w:pPr>
      <w:rPr>
        <w:b w:val="0"/>
        <w:bCs/>
      </w:rPr>
    </w:lvl>
    <w:lvl w:ilvl="1" w:tplc="04090019" w:tentative="1">
      <w:start w:val="1"/>
      <w:numFmt w:val="lowerLetter"/>
      <w:lvlText w:val="%2."/>
      <w:lvlJc w:val="left"/>
      <w:pPr>
        <w:ind w:left="2915" w:hanging="360"/>
      </w:pPr>
    </w:lvl>
    <w:lvl w:ilvl="2" w:tplc="0409001B" w:tentative="1">
      <w:start w:val="1"/>
      <w:numFmt w:val="lowerRoman"/>
      <w:lvlText w:val="%3."/>
      <w:lvlJc w:val="right"/>
      <w:pPr>
        <w:ind w:left="3635" w:hanging="180"/>
      </w:pPr>
    </w:lvl>
    <w:lvl w:ilvl="3" w:tplc="0409000F" w:tentative="1">
      <w:start w:val="1"/>
      <w:numFmt w:val="decimal"/>
      <w:lvlText w:val="%4."/>
      <w:lvlJc w:val="left"/>
      <w:pPr>
        <w:ind w:left="4355" w:hanging="360"/>
      </w:pPr>
    </w:lvl>
    <w:lvl w:ilvl="4" w:tplc="04090019" w:tentative="1">
      <w:start w:val="1"/>
      <w:numFmt w:val="lowerLetter"/>
      <w:lvlText w:val="%5."/>
      <w:lvlJc w:val="left"/>
      <w:pPr>
        <w:ind w:left="5075" w:hanging="360"/>
      </w:pPr>
    </w:lvl>
    <w:lvl w:ilvl="5" w:tplc="0409001B" w:tentative="1">
      <w:start w:val="1"/>
      <w:numFmt w:val="lowerRoman"/>
      <w:lvlText w:val="%6."/>
      <w:lvlJc w:val="right"/>
      <w:pPr>
        <w:ind w:left="5795" w:hanging="180"/>
      </w:pPr>
    </w:lvl>
    <w:lvl w:ilvl="6" w:tplc="0409000F" w:tentative="1">
      <w:start w:val="1"/>
      <w:numFmt w:val="decimal"/>
      <w:lvlText w:val="%7."/>
      <w:lvlJc w:val="left"/>
      <w:pPr>
        <w:ind w:left="6515" w:hanging="360"/>
      </w:pPr>
    </w:lvl>
    <w:lvl w:ilvl="7" w:tplc="04090019" w:tentative="1">
      <w:start w:val="1"/>
      <w:numFmt w:val="lowerLetter"/>
      <w:lvlText w:val="%8."/>
      <w:lvlJc w:val="left"/>
      <w:pPr>
        <w:ind w:left="7235" w:hanging="360"/>
      </w:pPr>
    </w:lvl>
    <w:lvl w:ilvl="8" w:tplc="0409001B" w:tentative="1">
      <w:start w:val="1"/>
      <w:numFmt w:val="lowerRoman"/>
      <w:lvlText w:val="%9."/>
      <w:lvlJc w:val="right"/>
      <w:pPr>
        <w:ind w:left="7955" w:hanging="180"/>
      </w:pPr>
    </w:lvl>
  </w:abstractNum>
  <w:abstractNum w:abstractNumId="197" w15:restartNumberingAfterBreak="0">
    <w:nsid w:val="59F96AAA"/>
    <w:multiLevelType w:val="hybridMultilevel"/>
    <w:tmpl w:val="135ADA5C"/>
    <w:lvl w:ilvl="0" w:tplc="8D624CA2">
      <w:start w:val="1"/>
      <w:numFmt w:val="lowerLetter"/>
      <w:lvlText w:val="%1)"/>
      <w:lvlJc w:val="left"/>
      <w:pPr>
        <w:ind w:left="2104" w:hanging="360"/>
      </w:pPr>
      <w:rPr>
        <w:i w:val="0"/>
        <w:color w:val="000000" w:themeColor="text1"/>
      </w:rPr>
    </w:lvl>
    <w:lvl w:ilvl="1" w:tplc="C9429D70">
      <w:start w:val="1"/>
      <w:numFmt w:val="decimal"/>
      <w:lvlText w:val="(%2)"/>
      <w:lvlJc w:val="left"/>
      <w:pPr>
        <w:ind w:left="2824" w:hanging="360"/>
      </w:pPr>
      <w:rPr>
        <w:rFonts w:cs="Times New Roman"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363638DE">
      <w:start w:val="1"/>
      <w:numFmt w:val="lowerLetter"/>
      <w:lvlText w:val="(%5)"/>
      <w:lvlJc w:val="left"/>
      <w:pPr>
        <w:ind w:left="4984" w:hanging="360"/>
      </w:pPr>
      <w:rPr>
        <w:rFonts w:cs="Arial" w:hint="default"/>
      </w:rPr>
    </w:lvl>
    <w:lvl w:ilvl="5" w:tplc="0421001B" w:tentative="1">
      <w:start w:val="1"/>
      <w:numFmt w:val="lowerRoman"/>
      <w:lvlText w:val="%6."/>
      <w:lvlJc w:val="right"/>
      <w:pPr>
        <w:ind w:left="5704" w:hanging="180"/>
      </w:pPr>
    </w:lvl>
    <w:lvl w:ilvl="6" w:tplc="0421000F" w:tentative="1">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198" w15:restartNumberingAfterBreak="0">
    <w:nsid w:val="5A7203EC"/>
    <w:multiLevelType w:val="hybridMultilevel"/>
    <w:tmpl w:val="DA9424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488EC88E">
      <w:start w:val="1"/>
      <w:numFmt w:val="decimal"/>
      <w:lvlText w:val="%4."/>
      <w:lvlJc w:val="left"/>
      <w:pPr>
        <w:ind w:left="2880" w:hanging="360"/>
      </w:pPr>
      <w:rPr>
        <w:b w:val="0"/>
        <w:color w:val="auto"/>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9" w15:restartNumberingAfterBreak="0">
    <w:nsid w:val="5AE545ED"/>
    <w:multiLevelType w:val="hybridMultilevel"/>
    <w:tmpl w:val="602849A4"/>
    <w:lvl w:ilvl="0" w:tplc="9126FD90">
      <w:start w:val="1"/>
      <w:numFmt w:val="decimal"/>
      <w:lvlText w:val="%1."/>
      <w:lvlJc w:val="left"/>
      <w:pPr>
        <w:ind w:left="720" w:hanging="360"/>
      </w:pPr>
      <w:rPr>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AF66651"/>
    <w:multiLevelType w:val="multilevel"/>
    <w:tmpl w:val="8500C32A"/>
    <w:lvl w:ilvl="0">
      <w:start w:val="40"/>
      <w:numFmt w:val="decimal"/>
      <w:lvlText w:val="%1."/>
      <w:lvlJc w:val="left"/>
      <w:pPr>
        <w:ind w:left="360" w:hanging="360"/>
      </w:pPr>
      <w:rPr>
        <w:rFonts w:hint="default"/>
      </w:rPr>
    </w:lvl>
    <w:lvl w:ilvl="1">
      <w:start w:val="1"/>
      <w:numFmt w:val="decimal"/>
      <w:lvlText w:val="37.%2"/>
      <w:lvlJc w:val="left"/>
      <w:pPr>
        <w:ind w:left="792" w:hanging="432"/>
      </w:pPr>
      <w:rPr>
        <w:rFonts w:hint="default"/>
        <w:b w:val="0"/>
        <w:bCs w:val="0"/>
        <w:i w:val="0"/>
        <w:iCs w:val="0"/>
        <w:caps w:val="0"/>
        <w:smallCaps w:val="0"/>
        <w:strike w:val="0"/>
        <w:dstrike w:val="0"/>
        <w:outline w:val="0"/>
        <w:shadow w:val="0"/>
        <w:emboss w:val="0"/>
        <w:imprint w:val="0"/>
        <w:vanish w:val="0"/>
        <w:color w:val="auto"/>
        <w:kern w:val="0"/>
        <w:position w:val="0"/>
        <w:sz w:val="24"/>
        <w:szCs w:val="24"/>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1" w15:restartNumberingAfterBreak="0">
    <w:nsid w:val="5B616087"/>
    <w:multiLevelType w:val="multilevel"/>
    <w:tmpl w:val="CC5A1546"/>
    <w:lvl w:ilvl="0">
      <w:start w:val="24"/>
      <w:numFmt w:val="decimal"/>
      <w:lvlText w:val="%1."/>
      <w:lvlJc w:val="left"/>
      <w:pPr>
        <w:ind w:left="360" w:hanging="360"/>
      </w:pPr>
      <w:rPr>
        <w:rFonts w:hint="default"/>
      </w:rPr>
    </w:lvl>
    <w:lvl w:ilvl="1">
      <w:start w:val="1"/>
      <w:numFmt w:val="decimal"/>
      <w:lvlText w:val="23.%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2" w15:restartNumberingAfterBreak="0">
    <w:nsid w:val="5BCC657C"/>
    <w:multiLevelType w:val="multilevel"/>
    <w:tmpl w:val="16425E74"/>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lvlText w:val="%2)"/>
      <w:lvlJc w:val="left"/>
      <w:pPr>
        <w:ind w:left="900" w:hanging="720"/>
      </w:pPr>
      <w:rPr>
        <w:rFonts w:cs="Times New Roman" w:hint="default"/>
        <w:b w:val="0"/>
        <w:i w:val="0"/>
        <w:strike w:val="0"/>
        <w:dstrike w:val="0"/>
        <w:color w:val="auto"/>
        <w:u w:val="none"/>
        <w:effect w:val="none"/>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lowerLetter"/>
      <w:lvlText w:val="%4."/>
      <w:lvlJc w:val="left"/>
      <w:pPr>
        <w:ind w:left="1080" w:hanging="1080"/>
      </w:pPr>
      <w:rPr>
        <w:rFonts w:hint="default"/>
        <w:strike w:val="0"/>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03" w15:restartNumberingAfterBreak="0">
    <w:nsid w:val="5C7D75EB"/>
    <w:multiLevelType w:val="multilevel"/>
    <w:tmpl w:val="F0C67D34"/>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Tahoma" w:hAnsi="Tahoma" w:cs="Tahoma" w:hint="default"/>
        <w:b w:val="0"/>
        <w:i w:val="0"/>
        <w:strike w:val="0"/>
        <w:color w:val="auto"/>
        <w:sz w:val="20"/>
        <w:szCs w:val="20"/>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Footlight MT Light" w:hAnsi="Footlight MT Light" w:cs="Tahoma" w:hint="default"/>
        <w:b w:val="0"/>
        <w:sz w:val="24"/>
        <w:szCs w:val="24"/>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04" w15:restartNumberingAfterBreak="0">
    <w:nsid w:val="5DF0086E"/>
    <w:multiLevelType w:val="hybridMultilevel"/>
    <w:tmpl w:val="090A1DD8"/>
    <w:lvl w:ilvl="0" w:tplc="40FED84E">
      <w:start w:val="1"/>
      <w:numFmt w:val="decimal"/>
      <w:lvlText w:val="46.%1"/>
      <w:lvlJc w:val="left"/>
      <w:pPr>
        <w:ind w:left="1440" w:hanging="360"/>
      </w:pPr>
      <w:rPr>
        <w:rFonts w:ascii="Footlight MT Light" w:hAnsi="Footlight MT Light" w:hint="default"/>
        <w:b w:val="0"/>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5" w15:restartNumberingAfterBreak="0">
    <w:nsid w:val="5DF2699C"/>
    <w:multiLevelType w:val="multilevel"/>
    <w:tmpl w:val="94D4EC9A"/>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lowerLetter"/>
      <w:lvlText w:val="%2."/>
      <w:lvlJc w:val="left"/>
      <w:pPr>
        <w:tabs>
          <w:tab w:val="num" w:pos="567"/>
        </w:tabs>
        <w:ind w:left="567" w:hanging="567"/>
      </w:pPr>
      <w:rPr>
        <w:rFonts w:ascii="Footlight MT Light" w:eastAsia="Calibri" w:hAnsi="Footlight MT Light" w:cs="Tahoma" w:hint="default"/>
        <w:b w:val="0"/>
        <w:i w:val="0"/>
        <w:caps w:val="0"/>
        <w:strike w:val="0"/>
        <w:dstrike w:val="0"/>
        <w:vanish w:val="0"/>
        <w:color w:val="auto"/>
        <w:sz w:val="24"/>
        <w:szCs w:val="24"/>
        <w:vertAlign w:val="baseline"/>
      </w:rPr>
    </w:lvl>
    <w:lvl w:ilvl="2">
      <w:start w:val="2"/>
      <w:numFmt w:val="decimal"/>
      <w:lvlText w:val="%3."/>
      <w:lvlJc w:val="left"/>
      <w:pPr>
        <w:tabs>
          <w:tab w:val="num" w:pos="482"/>
        </w:tabs>
        <w:ind w:left="482" w:hanging="340"/>
      </w:pPr>
      <w:rPr>
        <w:rFonts w:ascii="Arial" w:hAnsi="Arial" w:cs="Arial" w:hint="default"/>
        <w:b/>
        <w:i w:val="0"/>
        <w:strike w:val="0"/>
        <w:sz w:val="24"/>
        <w:szCs w:val="24"/>
      </w:rPr>
    </w:lvl>
    <w:lvl w:ilvl="3">
      <w:start w:val="1"/>
      <w:numFmt w:val="decimal"/>
      <w:lvlText w:val="51.%4"/>
      <w:lvlJc w:val="left"/>
      <w:pPr>
        <w:tabs>
          <w:tab w:val="num" w:pos="766"/>
        </w:tabs>
        <w:ind w:left="766" w:hanging="624"/>
      </w:pPr>
      <w:rPr>
        <w:rFonts w:hint="default"/>
        <w:b w:val="0"/>
        <w:i w:val="0"/>
        <w:caps w:val="0"/>
        <w:strike w:val="0"/>
        <w:dstrike w:val="0"/>
        <w:vanish w:val="0"/>
        <w:color w:val="auto"/>
        <w:sz w:val="20"/>
        <w:szCs w:val="20"/>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4"/>
        <w:szCs w:val="24"/>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06" w15:restartNumberingAfterBreak="0">
    <w:nsid w:val="5FA20FB9"/>
    <w:multiLevelType w:val="hybridMultilevel"/>
    <w:tmpl w:val="182A4214"/>
    <w:lvl w:ilvl="0" w:tplc="60F62FC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5FCA06AB"/>
    <w:multiLevelType w:val="hybridMultilevel"/>
    <w:tmpl w:val="037E7510"/>
    <w:lvl w:ilvl="0" w:tplc="04210019">
      <w:start w:val="1"/>
      <w:numFmt w:val="lowerLetter"/>
      <w:lvlText w:val="%1."/>
      <w:lvlJc w:val="left"/>
      <w:pPr>
        <w:ind w:left="872" w:hanging="360"/>
      </w:pPr>
      <w:rPr>
        <w:rFonts w:hint="default"/>
      </w:rPr>
    </w:lvl>
    <w:lvl w:ilvl="1" w:tplc="04210019" w:tentative="1">
      <w:start w:val="1"/>
      <w:numFmt w:val="lowerLetter"/>
      <w:lvlText w:val="%2."/>
      <w:lvlJc w:val="left"/>
      <w:pPr>
        <w:ind w:left="1592" w:hanging="360"/>
      </w:pPr>
    </w:lvl>
    <w:lvl w:ilvl="2" w:tplc="0421001B" w:tentative="1">
      <w:start w:val="1"/>
      <w:numFmt w:val="lowerRoman"/>
      <w:lvlText w:val="%3."/>
      <w:lvlJc w:val="right"/>
      <w:pPr>
        <w:ind w:left="2312" w:hanging="180"/>
      </w:pPr>
    </w:lvl>
    <w:lvl w:ilvl="3" w:tplc="0421000F" w:tentative="1">
      <w:start w:val="1"/>
      <w:numFmt w:val="decimal"/>
      <w:lvlText w:val="%4."/>
      <w:lvlJc w:val="left"/>
      <w:pPr>
        <w:ind w:left="3032" w:hanging="360"/>
      </w:pPr>
    </w:lvl>
    <w:lvl w:ilvl="4" w:tplc="04210019" w:tentative="1">
      <w:start w:val="1"/>
      <w:numFmt w:val="lowerLetter"/>
      <w:lvlText w:val="%5."/>
      <w:lvlJc w:val="left"/>
      <w:pPr>
        <w:ind w:left="3752" w:hanging="360"/>
      </w:pPr>
    </w:lvl>
    <w:lvl w:ilvl="5" w:tplc="0421001B" w:tentative="1">
      <w:start w:val="1"/>
      <w:numFmt w:val="lowerRoman"/>
      <w:lvlText w:val="%6."/>
      <w:lvlJc w:val="right"/>
      <w:pPr>
        <w:ind w:left="4472" w:hanging="180"/>
      </w:pPr>
    </w:lvl>
    <w:lvl w:ilvl="6" w:tplc="0421000F" w:tentative="1">
      <w:start w:val="1"/>
      <w:numFmt w:val="decimal"/>
      <w:lvlText w:val="%7."/>
      <w:lvlJc w:val="left"/>
      <w:pPr>
        <w:ind w:left="5192" w:hanging="360"/>
      </w:pPr>
    </w:lvl>
    <w:lvl w:ilvl="7" w:tplc="04210019" w:tentative="1">
      <w:start w:val="1"/>
      <w:numFmt w:val="lowerLetter"/>
      <w:lvlText w:val="%8."/>
      <w:lvlJc w:val="left"/>
      <w:pPr>
        <w:ind w:left="5912" w:hanging="360"/>
      </w:pPr>
    </w:lvl>
    <w:lvl w:ilvl="8" w:tplc="0421001B" w:tentative="1">
      <w:start w:val="1"/>
      <w:numFmt w:val="lowerRoman"/>
      <w:lvlText w:val="%9."/>
      <w:lvlJc w:val="right"/>
      <w:pPr>
        <w:ind w:left="6632" w:hanging="180"/>
      </w:pPr>
    </w:lvl>
  </w:abstractNum>
  <w:abstractNum w:abstractNumId="208" w15:restartNumberingAfterBreak="0">
    <w:nsid w:val="5FD65B74"/>
    <w:multiLevelType w:val="hybridMultilevel"/>
    <w:tmpl w:val="69E872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0585408"/>
    <w:multiLevelType w:val="hybridMultilevel"/>
    <w:tmpl w:val="A8184C9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60BC5A16"/>
    <w:multiLevelType w:val="hybridMultilevel"/>
    <w:tmpl w:val="9A3EE3A6"/>
    <w:lvl w:ilvl="0" w:tplc="10E45150">
      <w:start w:val="1"/>
      <w:numFmt w:val="lowerLetter"/>
      <w:lvlText w:val="%1."/>
      <w:lvlJc w:val="left"/>
      <w:pPr>
        <w:ind w:left="1440" w:hanging="360"/>
      </w:pPr>
      <w:rPr>
        <w:rFonts w:ascii="Footlight MT Light" w:eastAsia="Calibri" w:hAnsi="Footlight MT Light"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1" w15:restartNumberingAfterBreak="0">
    <w:nsid w:val="60EA3D6A"/>
    <w:multiLevelType w:val="hybridMultilevel"/>
    <w:tmpl w:val="4C084A3C"/>
    <w:lvl w:ilvl="0" w:tplc="0C090019">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15:restartNumberingAfterBreak="0">
    <w:nsid w:val="60F01BAC"/>
    <w:multiLevelType w:val="hybridMultilevel"/>
    <w:tmpl w:val="8AA0A272"/>
    <w:lvl w:ilvl="0" w:tplc="F10C1CBA">
      <w:start w:val="1"/>
      <w:numFmt w:val="decimal"/>
      <w:lvlText w:val="%1)"/>
      <w:lvlJc w:val="left"/>
      <w:pPr>
        <w:ind w:left="2160" w:hanging="180"/>
      </w:pPr>
      <w:rPr>
        <w:rFonts w:cs="Times New Roman" w:hint="default"/>
        <w:b w:val="0"/>
        <w:i w:val="0"/>
        <w:strike w:val="0"/>
        <w:dstrike w:val="0"/>
        <w:color w:val="auto"/>
        <w:sz w:val="24"/>
        <w:szCs w:val="24"/>
        <w:u w:val="none"/>
        <w:effect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3" w15:restartNumberingAfterBreak="0">
    <w:nsid w:val="61221A23"/>
    <w:multiLevelType w:val="hybridMultilevel"/>
    <w:tmpl w:val="D610D8BE"/>
    <w:lvl w:ilvl="0" w:tplc="A7061816">
      <w:start w:val="1"/>
      <w:numFmt w:val="decimal"/>
      <w:lvlText w:val="%1."/>
      <w:lvlJc w:val="left"/>
      <w:pPr>
        <w:tabs>
          <w:tab w:val="num" w:pos="360"/>
        </w:tabs>
        <w:ind w:left="360" w:hanging="360"/>
      </w:pPr>
      <w:rPr>
        <w:color w:val="000000" w:themeColor="text1"/>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4" w15:restartNumberingAfterBreak="0">
    <w:nsid w:val="61FB2D6F"/>
    <w:multiLevelType w:val="hybridMultilevel"/>
    <w:tmpl w:val="048817FA"/>
    <w:lvl w:ilvl="0" w:tplc="4992C80E">
      <w:start w:val="1"/>
      <w:numFmt w:val="lowerLetter"/>
      <w:lvlText w:val="%1."/>
      <w:lvlJc w:val="left"/>
      <w:pPr>
        <w:ind w:left="2160" w:hanging="180"/>
      </w:pPr>
      <w:rPr>
        <w:rFonts w:cs="Times New Roman"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5" w15:restartNumberingAfterBreak="0">
    <w:nsid w:val="622F706F"/>
    <w:multiLevelType w:val="multilevel"/>
    <w:tmpl w:val="7D2A5834"/>
    <w:lvl w:ilvl="0">
      <w:start w:val="3"/>
      <w:numFmt w:val="decimal"/>
      <w:lvlText w:val="%1."/>
      <w:lvlJc w:val="left"/>
      <w:pPr>
        <w:ind w:left="360" w:hanging="360"/>
      </w:pPr>
      <w:rPr>
        <w:rFonts w:hint="default"/>
      </w:rPr>
    </w:lvl>
    <w:lvl w:ilvl="1">
      <w:start w:val="1"/>
      <w:numFmt w:val="decimal"/>
      <w:lvlText w:val="3.%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62633552"/>
    <w:multiLevelType w:val="multilevel"/>
    <w:tmpl w:val="8A86A932"/>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Arial" w:hAnsi="Arial" w:cs="Arial" w:hint="default"/>
        <w:b w:val="0"/>
        <w:i w:val="0"/>
        <w:strike w:val="0"/>
        <w:color w:val="auto"/>
        <w:sz w:val="22"/>
        <w:szCs w:val="22"/>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17" w15:restartNumberingAfterBreak="0">
    <w:nsid w:val="62842785"/>
    <w:multiLevelType w:val="hybridMultilevel"/>
    <w:tmpl w:val="53E29568"/>
    <w:lvl w:ilvl="0" w:tplc="04210019">
      <w:start w:val="1"/>
      <w:numFmt w:val="lowerLetter"/>
      <w:lvlText w:val="%1."/>
      <w:lvlJc w:val="left"/>
      <w:pPr>
        <w:ind w:left="1254" w:hanging="360"/>
      </w:pPr>
    </w:lvl>
    <w:lvl w:ilvl="1" w:tplc="04210019" w:tentative="1">
      <w:start w:val="1"/>
      <w:numFmt w:val="lowerLetter"/>
      <w:lvlText w:val="%2."/>
      <w:lvlJc w:val="left"/>
      <w:pPr>
        <w:ind w:left="1974" w:hanging="360"/>
      </w:pPr>
    </w:lvl>
    <w:lvl w:ilvl="2" w:tplc="0421001B" w:tentative="1">
      <w:start w:val="1"/>
      <w:numFmt w:val="lowerRoman"/>
      <w:lvlText w:val="%3."/>
      <w:lvlJc w:val="right"/>
      <w:pPr>
        <w:ind w:left="2694" w:hanging="180"/>
      </w:pPr>
    </w:lvl>
    <w:lvl w:ilvl="3" w:tplc="0421000F" w:tentative="1">
      <w:start w:val="1"/>
      <w:numFmt w:val="decimal"/>
      <w:lvlText w:val="%4."/>
      <w:lvlJc w:val="left"/>
      <w:pPr>
        <w:ind w:left="3414" w:hanging="360"/>
      </w:pPr>
    </w:lvl>
    <w:lvl w:ilvl="4" w:tplc="04210019" w:tentative="1">
      <w:start w:val="1"/>
      <w:numFmt w:val="lowerLetter"/>
      <w:lvlText w:val="%5."/>
      <w:lvlJc w:val="left"/>
      <w:pPr>
        <w:ind w:left="4134" w:hanging="360"/>
      </w:pPr>
    </w:lvl>
    <w:lvl w:ilvl="5" w:tplc="0421001B" w:tentative="1">
      <w:start w:val="1"/>
      <w:numFmt w:val="lowerRoman"/>
      <w:lvlText w:val="%6."/>
      <w:lvlJc w:val="right"/>
      <w:pPr>
        <w:ind w:left="4854" w:hanging="180"/>
      </w:pPr>
    </w:lvl>
    <w:lvl w:ilvl="6" w:tplc="0421000F" w:tentative="1">
      <w:start w:val="1"/>
      <w:numFmt w:val="decimal"/>
      <w:lvlText w:val="%7."/>
      <w:lvlJc w:val="left"/>
      <w:pPr>
        <w:ind w:left="5574" w:hanging="360"/>
      </w:pPr>
    </w:lvl>
    <w:lvl w:ilvl="7" w:tplc="04210019" w:tentative="1">
      <w:start w:val="1"/>
      <w:numFmt w:val="lowerLetter"/>
      <w:lvlText w:val="%8."/>
      <w:lvlJc w:val="left"/>
      <w:pPr>
        <w:ind w:left="6294" w:hanging="360"/>
      </w:pPr>
    </w:lvl>
    <w:lvl w:ilvl="8" w:tplc="0421001B" w:tentative="1">
      <w:start w:val="1"/>
      <w:numFmt w:val="lowerRoman"/>
      <w:lvlText w:val="%9."/>
      <w:lvlJc w:val="right"/>
      <w:pPr>
        <w:ind w:left="7014" w:hanging="180"/>
      </w:pPr>
    </w:lvl>
  </w:abstractNum>
  <w:abstractNum w:abstractNumId="218" w15:restartNumberingAfterBreak="0">
    <w:nsid w:val="62AB72FB"/>
    <w:multiLevelType w:val="hybridMultilevel"/>
    <w:tmpl w:val="AA32F33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9" w15:restartNumberingAfterBreak="0">
    <w:nsid w:val="631558FA"/>
    <w:multiLevelType w:val="hybridMultilevel"/>
    <w:tmpl w:val="786A0DC0"/>
    <w:lvl w:ilvl="0" w:tplc="6212CC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0" w15:restartNumberingAfterBreak="0">
    <w:nsid w:val="640D06E1"/>
    <w:multiLevelType w:val="hybridMultilevel"/>
    <w:tmpl w:val="0BA2AE5C"/>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1" w15:restartNumberingAfterBreak="0">
    <w:nsid w:val="642D6A13"/>
    <w:multiLevelType w:val="hybridMultilevel"/>
    <w:tmpl w:val="326E32BA"/>
    <w:lvl w:ilvl="0" w:tplc="D79631D0">
      <w:start w:val="1"/>
      <w:numFmt w:val="decimal"/>
      <w:lvlText w:val="%1."/>
      <w:lvlJc w:val="left"/>
      <w:pPr>
        <w:tabs>
          <w:tab w:val="num" w:pos="360"/>
        </w:tabs>
        <w:ind w:left="360" w:hanging="360"/>
      </w:pPr>
      <w:rPr>
        <w:rFonts w:hint="default"/>
      </w:rPr>
    </w:lvl>
    <w:lvl w:ilvl="1" w:tplc="8D00DBA4">
      <w:start w:val="1"/>
      <w:numFmt w:val="lowerLetter"/>
      <w:lvlText w:val="%2."/>
      <w:lvlJc w:val="left"/>
      <w:pPr>
        <w:tabs>
          <w:tab w:val="num" w:pos="1080"/>
        </w:tabs>
        <w:ind w:left="1080" w:hanging="360"/>
      </w:pPr>
      <w:rPr>
        <w:b w:val="0"/>
        <w:i w:val="0"/>
      </w:rPr>
    </w:lvl>
    <w:lvl w:ilvl="2" w:tplc="0409001B">
      <w:start w:val="1"/>
      <w:numFmt w:val="lowerRoman"/>
      <w:lvlText w:val="%3."/>
      <w:lvlJc w:val="right"/>
      <w:pPr>
        <w:tabs>
          <w:tab w:val="num" w:pos="1800"/>
        </w:tabs>
        <w:ind w:left="1800" w:hanging="180"/>
      </w:pPr>
    </w:lvl>
    <w:lvl w:ilvl="3" w:tplc="627E1A7A">
      <w:start w:val="1"/>
      <w:numFmt w:val="decimal"/>
      <w:lvlText w:val="%4."/>
      <w:lvlJc w:val="left"/>
      <w:pPr>
        <w:tabs>
          <w:tab w:val="num" w:pos="2520"/>
        </w:tabs>
        <w:ind w:left="2520" w:hanging="360"/>
      </w:pPr>
      <w:rPr>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2" w15:restartNumberingAfterBreak="0">
    <w:nsid w:val="64567472"/>
    <w:multiLevelType w:val="hybridMultilevel"/>
    <w:tmpl w:val="684EF97C"/>
    <w:lvl w:ilvl="0" w:tplc="0C090019">
      <w:start w:val="1"/>
      <w:numFmt w:val="lowerLetter"/>
      <w:lvlText w:val="(%1)"/>
      <w:lvlJc w:val="left"/>
      <w:pPr>
        <w:ind w:left="720" w:hanging="360"/>
      </w:pPr>
      <w:rPr>
        <w:rFonts w:ascii="Footlight MT Light" w:eastAsia="Times New Roman" w:hAnsi="Footlight MT Light" w:cs="Tahoma"/>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3" w15:restartNumberingAfterBreak="0">
    <w:nsid w:val="654B3414"/>
    <w:multiLevelType w:val="hybridMultilevel"/>
    <w:tmpl w:val="AF525C6A"/>
    <w:lvl w:ilvl="0" w:tplc="CCCC2906">
      <w:start w:val="1"/>
      <w:numFmt w:val="decimal"/>
      <w:lvlText w:val="%1)"/>
      <w:lvlJc w:val="left"/>
      <w:pPr>
        <w:ind w:left="1243" w:hanging="360"/>
      </w:pPr>
      <w:rPr>
        <w:rFonts w:hint="default"/>
        <w:i w:val="0"/>
        <w:color w:val="auto"/>
      </w:rPr>
    </w:lvl>
    <w:lvl w:ilvl="1" w:tplc="04210019" w:tentative="1">
      <w:start w:val="1"/>
      <w:numFmt w:val="lowerLetter"/>
      <w:lvlText w:val="%2."/>
      <w:lvlJc w:val="left"/>
      <w:pPr>
        <w:ind w:left="1963" w:hanging="360"/>
      </w:pPr>
    </w:lvl>
    <w:lvl w:ilvl="2" w:tplc="0421001B" w:tentative="1">
      <w:start w:val="1"/>
      <w:numFmt w:val="lowerRoman"/>
      <w:lvlText w:val="%3."/>
      <w:lvlJc w:val="right"/>
      <w:pPr>
        <w:ind w:left="2683" w:hanging="180"/>
      </w:pPr>
    </w:lvl>
    <w:lvl w:ilvl="3" w:tplc="0421000F" w:tentative="1">
      <w:start w:val="1"/>
      <w:numFmt w:val="decimal"/>
      <w:lvlText w:val="%4."/>
      <w:lvlJc w:val="left"/>
      <w:pPr>
        <w:ind w:left="3403" w:hanging="360"/>
      </w:pPr>
    </w:lvl>
    <w:lvl w:ilvl="4" w:tplc="04210019">
      <w:start w:val="1"/>
      <w:numFmt w:val="lowerLetter"/>
      <w:lvlText w:val="%5."/>
      <w:lvlJc w:val="left"/>
      <w:pPr>
        <w:ind w:left="4123" w:hanging="360"/>
      </w:pPr>
    </w:lvl>
    <w:lvl w:ilvl="5" w:tplc="0421001B" w:tentative="1">
      <w:start w:val="1"/>
      <w:numFmt w:val="lowerRoman"/>
      <w:lvlText w:val="%6."/>
      <w:lvlJc w:val="right"/>
      <w:pPr>
        <w:ind w:left="4843" w:hanging="180"/>
      </w:pPr>
    </w:lvl>
    <w:lvl w:ilvl="6" w:tplc="0421000F" w:tentative="1">
      <w:start w:val="1"/>
      <w:numFmt w:val="decimal"/>
      <w:lvlText w:val="%7."/>
      <w:lvlJc w:val="left"/>
      <w:pPr>
        <w:ind w:left="5563" w:hanging="360"/>
      </w:pPr>
    </w:lvl>
    <w:lvl w:ilvl="7" w:tplc="04210019" w:tentative="1">
      <w:start w:val="1"/>
      <w:numFmt w:val="lowerLetter"/>
      <w:lvlText w:val="%8."/>
      <w:lvlJc w:val="left"/>
      <w:pPr>
        <w:ind w:left="6283" w:hanging="360"/>
      </w:pPr>
    </w:lvl>
    <w:lvl w:ilvl="8" w:tplc="0421001B" w:tentative="1">
      <w:start w:val="1"/>
      <w:numFmt w:val="lowerRoman"/>
      <w:lvlText w:val="%9."/>
      <w:lvlJc w:val="right"/>
      <w:pPr>
        <w:ind w:left="7003" w:hanging="180"/>
      </w:pPr>
    </w:lvl>
  </w:abstractNum>
  <w:abstractNum w:abstractNumId="224" w15:restartNumberingAfterBreak="0">
    <w:nsid w:val="65E671E9"/>
    <w:multiLevelType w:val="multilevel"/>
    <w:tmpl w:val="D95E70A2"/>
    <w:lvl w:ilvl="0">
      <w:start w:val="8"/>
      <w:numFmt w:val="decimal"/>
      <w:lvlText w:val="%1."/>
      <w:lvlJc w:val="left"/>
      <w:pPr>
        <w:ind w:left="360" w:hanging="360"/>
      </w:pPr>
      <w:rPr>
        <w:rFonts w:hint="default"/>
      </w:rPr>
    </w:lvl>
    <w:lvl w:ilvl="1">
      <w:start w:val="1"/>
      <w:numFmt w:val="decimal"/>
      <w:lvlText w:val="8.%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5" w15:restartNumberingAfterBreak="0">
    <w:nsid w:val="66C31B64"/>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6" w15:restartNumberingAfterBreak="0">
    <w:nsid w:val="672823F7"/>
    <w:multiLevelType w:val="hybridMultilevel"/>
    <w:tmpl w:val="FE221988"/>
    <w:lvl w:ilvl="0" w:tplc="214A8990">
      <w:start w:val="1"/>
      <w:numFmt w:val="lowerLetter"/>
      <w:lvlText w:val="%1."/>
      <w:lvlJc w:val="left"/>
      <w:pPr>
        <w:ind w:left="2295" w:hanging="360"/>
      </w:pPr>
      <w:rPr>
        <w:rFonts w:hint="default"/>
        <w:b w:val="0"/>
        <w:i w:val="0"/>
        <w:color w:val="auto"/>
        <w:lang w:val="sv-SE"/>
      </w:rPr>
    </w:lvl>
    <w:lvl w:ilvl="1" w:tplc="04090019" w:tentative="1">
      <w:start w:val="1"/>
      <w:numFmt w:val="lowerLetter"/>
      <w:lvlText w:val="%2."/>
      <w:lvlJc w:val="left"/>
      <w:pPr>
        <w:ind w:left="3015" w:hanging="360"/>
      </w:pPr>
    </w:lvl>
    <w:lvl w:ilvl="2" w:tplc="0409001B" w:tentative="1">
      <w:start w:val="1"/>
      <w:numFmt w:val="lowerRoman"/>
      <w:lvlText w:val="%3."/>
      <w:lvlJc w:val="right"/>
      <w:pPr>
        <w:ind w:left="3735" w:hanging="180"/>
      </w:pPr>
    </w:lvl>
    <w:lvl w:ilvl="3" w:tplc="0409000F" w:tentative="1">
      <w:start w:val="1"/>
      <w:numFmt w:val="decimal"/>
      <w:lvlText w:val="%4."/>
      <w:lvlJc w:val="left"/>
      <w:pPr>
        <w:ind w:left="4455" w:hanging="360"/>
      </w:pPr>
    </w:lvl>
    <w:lvl w:ilvl="4" w:tplc="04090019" w:tentative="1">
      <w:start w:val="1"/>
      <w:numFmt w:val="lowerLetter"/>
      <w:lvlText w:val="%5."/>
      <w:lvlJc w:val="left"/>
      <w:pPr>
        <w:ind w:left="5175" w:hanging="360"/>
      </w:pPr>
    </w:lvl>
    <w:lvl w:ilvl="5" w:tplc="0409001B" w:tentative="1">
      <w:start w:val="1"/>
      <w:numFmt w:val="lowerRoman"/>
      <w:lvlText w:val="%6."/>
      <w:lvlJc w:val="right"/>
      <w:pPr>
        <w:ind w:left="5895" w:hanging="180"/>
      </w:pPr>
    </w:lvl>
    <w:lvl w:ilvl="6" w:tplc="0409000F" w:tentative="1">
      <w:start w:val="1"/>
      <w:numFmt w:val="decimal"/>
      <w:lvlText w:val="%7."/>
      <w:lvlJc w:val="left"/>
      <w:pPr>
        <w:ind w:left="6615" w:hanging="360"/>
      </w:pPr>
    </w:lvl>
    <w:lvl w:ilvl="7" w:tplc="04090019" w:tentative="1">
      <w:start w:val="1"/>
      <w:numFmt w:val="lowerLetter"/>
      <w:lvlText w:val="%8."/>
      <w:lvlJc w:val="left"/>
      <w:pPr>
        <w:ind w:left="7335" w:hanging="360"/>
      </w:pPr>
    </w:lvl>
    <w:lvl w:ilvl="8" w:tplc="0409001B" w:tentative="1">
      <w:start w:val="1"/>
      <w:numFmt w:val="lowerRoman"/>
      <w:lvlText w:val="%9."/>
      <w:lvlJc w:val="right"/>
      <w:pPr>
        <w:ind w:left="8055" w:hanging="180"/>
      </w:pPr>
    </w:lvl>
  </w:abstractNum>
  <w:abstractNum w:abstractNumId="227" w15:restartNumberingAfterBreak="0">
    <w:nsid w:val="673661C4"/>
    <w:multiLevelType w:val="hybridMultilevel"/>
    <w:tmpl w:val="B6661776"/>
    <w:lvl w:ilvl="0" w:tplc="04090019">
      <w:start w:val="1"/>
      <w:numFmt w:val="lowerLetter"/>
      <w:lvlText w:val="%1."/>
      <w:lvlJc w:val="left"/>
      <w:pPr>
        <w:ind w:left="3544"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8" w15:restartNumberingAfterBreak="0">
    <w:nsid w:val="681F3D06"/>
    <w:multiLevelType w:val="hybridMultilevel"/>
    <w:tmpl w:val="020A89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9" w15:restartNumberingAfterBreak="0">
    <w:nsid w:val="68A55A65"/>
    <w:multiLevelType w:val="hybridMultilevel"/>
    <w:tmpl w:val="0404556E"/>
    <w:lvl w:ilvl="0" w:tplc="B96E675C">
      <w:start w:val="1"/>
      <w:numFmt w:val="lowerLetter"/>
      <w:lvlText w:val="%1."/>
      <w:lvlJc w:val="left"/>
      <w:pPr>
        <w:ind w:left="1725" w:hanging="360"/>
      </w:pPr>
      <w:rPr>
        <w:rFonts w:hint="default"/>
        <w:b w:val="0"/>
        <w:i w:val="0"/>
        <w:color w:val="auto"/>
        <w:sz w:val="24"/>
        <w:szCs w:val="24"/>
      </w:rPr>
    </w:lvl>
    <w:lvl w:ilvl="1" w:tplc="04210019" w:tentative="1">
      <w:start w:val="1"/>
      <w:numFmt w:val="lowerLetter"/>
      <w:lvlText w:val="%2."/>
      <w:lvlJc w:val="left"/>
      <w:pPr>
        <w:ind w:left="2445" w:hanging="360"/>
      </w:pPr>
    </w:lvl>
    <w:lvl w:ilvl="2" w:tplc="0421001B" w:tentative="1">
      <w:start w:val="1"/>
      <w:numFmt w:val="lowerRoman"/>
      <w:lvlText w:val="%3."/>
      <w:lvlJc w:val="right"/>
      <w:pPr>
        <w:ind w:left="3165" w:hanging="180"/>
      </w:pPr>
    </w:lvl>
    <w:lvl w:ilvl="3" w:tplc="0421000F" w:tentative="1">
      <w:start w:val="1"/>
      <w:numFmt w:val="decimal"/>
      <w:lvlText w:val="%4."/>
      <w:lvlJc w:val="left"/>
      <w:pPr>
        <w:ind w:left="3885" w:hanging="360"/>
      </w:pPr>
    </w:lvl>
    <w:lvl w:ilvl="4" w:tplc="04210019" w:tentative="1">
      <w:start w:val="1"/>
      <w:numFmt w:val="lowerLetter"/>
      <w:lvlText w:val="%5."/>
      <w:lvlJc w:val="left"/>
      <w:pPr>
        <w:ind w:left="4605" w:hanging="360"/>
      </w:pPr>
    </w:lvl>
    <w:lvl w:ilvl="5" w:tplc="0421001B" w:tentative="1">
      <w:start w:val="1"/>
      <w:numFmt w:val="lowerRoman"/>
      <w:lvlText w:val="%6."/>
      <w:lvlJc w:val="right"/>
      <w:pPr>
        <w:ind w:left="5325" w:hanging="180"/>
      </w:pPr>
    </w:lvl>
    <w:lvl w:ilvl="6" w:tplc="0421000F" w:tentative="1">
      <w:start w:val="1"/>
      <w:numFmt w:val="decimal"/>
      <w:lvlText w:val="%7."/>
      <w:lvlJc w:val="left"/>
      <w:pPr>
        <w:ind w:left="6045" w:hanging="360"/>
      </w:pPr>
    </w:lvl>
    <w:lvl w:ilvl="7" w:tplc="04210019" w:tentative="1">
      <w:start w:val="1"/>
      <w:numFmt w:val="lowerLetter"/>
      <w:lvlText w:val="%8."/>
      <w:lvlJc w:val="left"/>
      <w:pPr>
        <w:ind w:left="6765" w:hanging="360"/>
      </w:pPr>
    </w:lvl>
    <w:lvl w:ilvl="8" w:tplc="0421001B" w:tentative="1">
      <w:start w:val="1"/>
      <w:numFmt w:val="lowerRoman"/>
      <w:lvlText w:val="%9."/>
      <w:lvlJc w:val="right"/>
      <w:pPr>
        <w:ind w:left="7485" w:hanging="180"/>
      </w:pPr>
    </w:lvl>
  </w:abstractNum>
  <w:abstractNum w:abstractNumId="230" w15:restartNumberingAfterBreak="0">
    <w:nsid w:val="68C476E0"/>
    <w:multiLevelType w:val="hybridMultilevel"/>
    <w:tmpl w:val="79703DFC"/>
    <w:lvl w:ilvl="0" w:tplc="04210019">
      <w:start w:val="1"/>
      <w:numFmt w:val="lowerLetter"/>
      <w:lvlText w:val="%1."/>
      <w:lvlJc w:val="left"/>
      <w:pPr>
        <w:ind w:left="1441" w:hanging="360"/>
      </w:pPr>
    </w:lvl>
    <w:lvl w:ilvl="1" w:tplc="04210019">
      <w:start w:val="1"/>
      <w:numFmt w:val="lowerLetter"/>
      <w:lvlText w:val="%2."/>
      <w:lvlJc w:val="left"/>
      <w:pPr>
        <w:ind w:left="2161" w:hanging="360"/>
      </w:pPr>
    </w:lvl>
    <w:lvl w:ilvl="2" w:tplc="0421001B" w:tentative="1">
      <w:start w:val="1"/>
      <w:numFmt w:val="lowerRoman"/>
      <w:lvlText w:val="%3."/>
      <w:lvlJc w:val="right"/>
      <w:pPr>
        <w:ind w:left="2881" w:hanging="180"/>
      </w:pPr>
    </w:lvl>
    <w:lvl w:ilvl="3" w:tplc="0421000F" w:tentative="1">
      <w:start w:val="1"/>
      <w:numFmt w:val="decimal"/>
      <w:lvlText w:val="%4."/>
      <w:lvlJc w:val="left"/>
      <w:pPr>
        <w:ind w:left="3601" w:hanging="360"/>
      </w:pPr>
    </w:lvl>
    <w:lvl w:ilvl="4" w:tplc="04210019" w:tentative="1">
      <w:start w:val="1"/>
      <w:numFmt w:val="lowerLetter"/>
      <w:lvlText w:val="%5."/>
      <w:lvlJc w:val="left"/>
      <w:pPr>
        <w:ind w:left="4321" w:hanging="360"/>
      </w:pPr>
    </w:lvl>
    <w:lvl w:ilvl="5" w:tplc="0421001B" w:tentative="1">
      <w:start w:val="1"/>
      <w:numFmt w:val="lowerRoman"/>
      <w:lvlText w:val="%6."/>
      <w:lvlJc w:val="right"/>
      <w:pPr>
        <w:ind w:left="5041" w:hanging="180"/>
      </w:pPr>
    </w:lvl>
    <w:lvl w:ilvl="6" w:tplc="0421000F" w:tentative="1">
      <w:start w:val="1"/>
      <w:numFmt w:val="decimal"/>
      <w:lvlText w:val="%7."/>
      <w:lvlJc w:val="left"/>
      <w:pPr>
        <w:ind w:left="5761" w:hanging="360"/>
      </w:pPr>
    </w:lvl>
    <w:lvl w:ilvl="7" w:tplc="04210019" w:tentative="1">
      <w:start w:val="1"/>
      <w:numFmt w:val="lowerLetter"/>
      <w:lvlText w:val="%8."/>
      <w:lvlJc w:val="left"/>
      <w:pPr>
        <w:ind w:left="6481" w:hanging="360"/>
      </w:pPr>
    </w:lvl>
    <w:lvl w:ilvl="8" w:tplc="0421001B" w:tentative="1">
      <w:start w:val="1"/>
      <w:numFmt w:val="lowerRoman"/>
      <w:lvlText w:val="%9."/>
      <w:lvlJc w:val="right"/>
      <w:pPr>
        <w:ind w:left="7201" w:hanging="180"/>
      </w:pPr>
    </w:lvl>
  </w:abstractNum>
  <w:abstractNum w:abstractNumId="231" w15:restartNumberingAfterBreak="0">
    <w:nsid w:val="6A160BF7"/>
    <w:multiLevelType w:val="hybridMultilevel"/>
    <w:tmpl w:val="7AACC000"/>
    <w:lvl w:ilvl="0" w:tplc="9126FD90">
      <w:start w:val="1"/>
      <w:numFmt w:val="decimal"/>
      <w:lvlText w:val="%1."/>
      <w:lvlJc w:val="left"/>
      <w:pPr>
        <w:ind w:left="900" w:hanging="360"/>
      </w:pPr>
      <w:rPr>
        <w:strike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2" w15:restartNumberingAfterBreak="0">
    <w:nsid w:val="6A6B503C"/>
    <w:multiLevelType w:val="hybridMultilevel"/>
    <w:tmpl w:val="C86C7DFA"/>
    <w:lvl w:ilvl="0" w:tplc="FFFFFFFF">
      <w:start w:val="1"/>
      <w:numFmt w:val="upperLetter"/>
      <w:lvlText w:val="%1."/>
      <w:lvlJc w:val="left"/>
      <w:pPr>
        <w:ind w:left="720" w:hanging="360"/>
      </w:pPr>
      <w:rPr>
        <w:rFonts w:ascii="Tahoma" w:eastAsia="Calibri" w:hAnsi="Tahoma" w:cs="Tahoma"/>
        <w:b/>
        <w:strike w:val="0"/>
      </w:rPr>
    </w:lvl>
    <w:lvl w:ilvl="1" w:tplc="FFFFFFFF">
      <w:start w:val="1"/>
      <w:numFmt w:val="lowerLetter"/>
      <w:lvlText w:val="%2."/>
      <w:lvlJc w:val="left"/>
      <w:pPr>
        <w:ind w:left="1440" w:hanging="360"/>
      </w:pPr>
      <w:rPr>
        <w:rFonts w:ascii="Footlight MT Light" w:eastAsia="Calibri" w:hAnsi="Footlight MT Light" w:cs="Tahoma" w:hint="default"/>
      </w:rPr>
    </w:lvl>
    <w:lvl w:ilvl="2" w:tplc="4034550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6AB27932"/>
    <w:multiLevelType w:val="hybridMultilevel"/>
    <w:tmpl w:val="12E40232"/>
    <w:lvl w:ilvl="0" w:tplc="6D42DEEA">
      <w:start w:val="1"/>
      <w:numFmt w:val="decimal"/>
      <w:lvlText w:val="(%1)"/>
      <w:lvlJc w:val="left"/>
      <w:pPr>
        <w:ind w:left="720" w:hanging="360"/>
      </w:pPr>
      <w:rPr>
        <w:rFonts w:hint="default"/>
      </w:rPr>
    </w:lvl>
    <w:lvl w:ilvl="1" w:tplc="54FE0152" w:tentative="1">
      <w:start w:val="1"/>
      <w:numFmt w:val="lowerLetter"/>
      <w:lvlText w:val="%2."/>
      <w:lvlJc w:val="left"/>
      <w:pPr>
        <w:ind w:left="1440" w:hanging="360"/>
      </w:pPr>
    </w:lvl>
    <w:lvl w:ilvl="2" w:tplc="FED847CE" w:tentative="1">
      <w:start w:val="1"/>
      <w:numFmt w:val="lowerRoman"/>
      <w:lvlText w:val="%3."/>
      <w:lvlJc w:val="right"/>
      <w:pPr>
        <w:ind w:left="2160" w:hanging="180"/>
      </w:pPr>
    </w:lvl>
    <w:lvl w:ilvl="3" w:tplc="34B21DD6" w:tentative="1">
      <w:start w:val="1"/>
      <w:numFmt w:val="decimal"/>
      <w:lvlText w:val="%4."/>
      <w:lvlJc w:val="left"/>
      <w:pPr>
        <w:ind w:left="2880" w:hanging="360"/>
      </w:pPr>
    </w:lvl>
    <w:lvl w:ilvl="4" w:tplc="1098D3E8" w:tentative="1">
      <w:start w:val="1"/>
      <w:numFmt w:val="lowerLetter"/>
      <w:lvlText w:val="%5."/>
      <w:lvlJc w:val="left"/>
      <w:pPr>
        <w:ind w:left="3600" w:hanging="360"/>
      </w:pPr>
    </w:lvl>
    <w:lvl w:ilvl="5" w:tplc="1B946A7A" w:tentative="1">
      <w:start w:val="1"/>
      <w:numFmt w:val="lowerRoman"/>
      <w:lvlText w:val="%6."/>
      <w:lvlJc w:val="right"/>
      <w:pPr>
        <w:ind w:left="4320" w:hanging="180"/>
      </w:pPr>
    </w:lvl>
    <w:lvl w:ilvl="6" w:tplc="527002F4" w:tentative="1">
      <w:start w:val="1"/>
      <w:numFmt w:val="decimal"/>
      <w:lvlText w:val="%7."/>
      <w:lvlJc w:val="left"/>
      <w:pPr>
        <w:ind w:left="5040" w:hanging="360"/>
      </w:pPr>
    </w:lvl>
    <w:lvl w:ilvl="7" w:tplc="AB5C6AC6" w:tentative="1">
      <w:start w:val="1"/>
      <w:numFmt w:val="lowerLetter"/>
      <w:lvlText w:val="%8."/>
      <w:lvlJc w:val="left"/>
      <w:pPr>
        <w:ind w:left="5760" w:hanging="360"/>
      </w:pPr>
    </w:lvl>
    <w:lvl w:ilvl="8" w:tplc="B7E2E9E0" w:tentative="1">
      <w:start w:val="1"/>
      <w:numFmt w:val="lowerRoman"/>
      <w:lvlText w:val="%9."/>
      <w:lvlJc w:val="right"/>
      <w:pPr>
        <w:ind w:left="6480" w:hanging="180"/>
      </w:pPr>
    </w:lvl>
  </w:abstractNum>
  <w:abstractNum w:abstractNumId="234" w15:restartNumberingAfterBreak="0">
    <w:nsid w:val="6ACE24D8"/>
    <w:multiLevelType w:val="hybridMultilevel"/>
    <w:tmpl w:val="22A67F94"/>
    <w:lvl w:ilvl="0" w:tplc="DC1A4F78">
      <w:start w:val="1"/>
      <w:numFmt w:val="decimal"/>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5" w15:restartNumberingAfterBreak="0">
    <w:nsid w:val="6AFD391C"/>
    <w:multiLevelType w:val="multilevel"/>
    <w:tmpl w:val="11AA2094"/>
    <w:lvl w:ilvl="0">
      <w:start w:val="4"/>
      <w:numFmt w:val="decimal"/>
      <w:lvlText w:val="%1."/>
      <w:lvlJc w:val="left"/>
      <w:pPr>
        <w:ind w:left="360" w:hanging="360"/>
      </w:pPr>
      <w:rPr>
        <w:rFonts w:hint="default"/>
      </w:rPr>
    </w:lvl>
    <w:lvl w:ilvl="1">
      <w:start w:val="1"/>
      <w:numFmt w:val="decimal"/>
      <w:lvlText w:val="4.%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6" w15:restartNumberingAfterBreak="0">
    <w:nsid w:val="6B154BD1"/>
    <w:multiLevelType w:val="hybridMultilevel"/>
    <w:tmpl w:val="733C2B1C"/>
    <w:lvl w:ilvl="0" w:tplc="5DF03486">
      <w:start w:val="1"/>
      <w:numFmt w:val="upperLetter"/>
      <w:lvlText w:val="%1."/>
      <w:lvlJc w:val="left"/>
      <w:pPr>
        <w:ind w:left="360" w:hanging="360"/>
      </w:pPr>
      <w:rPr>
        <w:rFonts w:hint="default"/>
        <w:b/>
        <w:color w:val="00000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5F279DA">
      <w:start w:val="1"/>
      <w:numFmt w:val="decimal"/>
      <w:lvlText w:val="%5)"/>
      <w:lvlJc w:val="left"/>
      <w:pPr>
        <w:ind w:left="3600" w:hanging="360"/>
      </w:pPr>
      <w:rPr>
        <w:rFonts w:hint="default"/>
        <w:b w:val="0"/>
        <w:i w:val="0"/>
        <w:strike w:val="0"/>
        <w:dstrike w:val="0"/>
        <w:color w:val="auto"/>
        <w:sz w:val="24"/>
        <w:szCs w:val="26"/>
        <w:u w:val="none"/>
        <w:effect w:val="none"/>
        <w:lang w:val="sv-SE"/>
      </w:rPr>
    </w:lvl>
    <w:lvl w:ilvl="5" w:tplc="0409001B">
      <w:start w:val="1"/>
      <w:numFmt w:val="lowerRoman"/>
      <w:lvlText w:val="%6."/>
      <w:lvlJc w:val="right"/>
      <w:pPr>
        <w:ind w:left="4320" w:hanging="180"/>
      </w:pPr>
    </w:lvl>
    <w:lvl w:ilvl="6" w:tplc="B1BE59EC">
      <w:start w:val="1"/>
      <w:numFmt w:val="decimal"/>
      <w:lvlText w:val="%7."/>
      <w:lvlJc w:val="left"/>
      <w:pPr>
        <w:ind w:left="5040" w:hanging="360"/>
      </w:pPr>
      <w:rPr>
        <w:b/>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6B9D25F1"/>
    <w:multiLevelType w:val="hybridMultilevel"/>
    <w:tmpl w:val="965A70FC"/>
    <w:lvl w:ilvl="0" w:tplc="0C090019">
      <w:start w:val="1"/>
      <w:numFmt w:val="lowerLetter"/>
      <w:lvlText w:val="%1."/>
      <w:lvlJc w:val="left"/>
      <w:pPr>
        <w:ind w:left="28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8" w15:restartNumberingAfterBreak="0">
    <w:nsid w:val="6BD81D05"/>
    <w:multiLevelType w:val="hybridMultilevel"/>
    <w:tmpl w:val="B0007886"/>
    <w:lvl w:ilvl="0" w:tplc="232E217C">
      <w:start w:val="1"/>
      <w:numFmt w:val="lowerLetter"/>
      <w:lvlText w:val="%1."/>
      <w:lvlJc w:val="left"/>
      <w:pPr>
        <w:ind w:left="936" w:hanging="360"/>
      </w:pPr>
      <w:rPr>
        <w:rFonts w:hint="default"/>
        <w:strike w:val="0"/>
      </w:rPr>
    </w:lvl>
    <w:lvl w:ilvl="1" w:tplc="0C090019">
      <w:start w:val="1"/>
      <w:numFmt w:val="lowerLetter"/>
      <w:lvlText w:val="%2."/>
      <w:lvlJc w:val="left"/>
      <w:pPr>
        <w:ind w:left="1656" w:hanging="360"/>
      </w:pPr>
    </w:lvl>
    <w:lvl w:ilvl="2" w:tplc="0C09001B" w:tentative="1">
      <w:start w:val="1"/>
      <w:numFmt w:val="lowerRoman"/>
      <w:lvlText w:val="%3."/>
      <w:lvlJc w:val="right"/>
      <w:pPr>
        <w:ind w:left="2376" w:hanging="180"/>
      </w:pPr>
    </w:lvl>
    <w:lvl w:ilvl="3" w:tplc="0C09000F" w:tentative="1">
      <w:start w:val="1"/>
      <w:numFmt w:val="decimal"/>
      <w:lvlText w:val="%4."/>
      <w:lvlJc w:val="left"/>
      <w:pPr>
        <w:ind w:left="3096" w:hanging="360"/>
      </w:pPr>
    </w:lvl>
    <w:lvl w:ilvl="4" w:tplc="0C090019" w:tentative="1">
      <w:start w:val="1"/>
      <w:numFmt w:val="lowerLetter"/>
      <w:lvlText w:val="%5."/>
      <w:lvlJc w:val="left"/>
      <w:pPr>
        <w:ind w:left="3816" w:hanging="360"/>
      </w:pPr>
    </w:lvl>
    <w:lvl w:ilvl="5" w:tplc="0C09001B" w:tentative="1">
      <w:start w:val="1"/>
      <w:numFmt w:val="lowerRoman"/>
      <w:lvlText w:val="%6."/>
      <w:lvlJc w:val="right"/>
      <w:pPr>
        <w:ind w:left="4536" w:hanging="180"/>
      </w:pPr>
    </w:lvl>
    <w:lvl w:ilvl="6" w:tplc="0C09000F" w:tentative="1">
      <w:start w:val="1"/>
      <w:numFmt w:val="decimal"/>
      <w:lvlText w:val="%7."/>
      <w:lvlJc w:val="left"/>
      <w:pPr>
        <w:ind w:left="5256" w:hanging="360"/>
      </w:pPr>
    </w:lvl>
    <w:lvl w:ilvl="7" w:tplc="0C090019" w:tentative="1">
      <w:start w:val="1"/>
      <w:numFmt w:val="lowerLetter"/>
      <w:lvlText w:val="%8."/>
      <w:lvlJc w:val="left"/>
      <w:pPr>
        <w:ind w:left="5976" w:hanging="360"/>
      </w:pPr>
    </w:lvl>
    <w:lvl w:ilvl="8" w:tplc="0C09001B" w:tentative="1">
      <w:start w:val="1"/>
      <w:numFmt w:val="lowerRoman"/>
      <w:lvlText w:val="%9."/>
      <w:lvlJc w:val="right"/>
      <w:pPr>
        <w:ind w:left="6696" w:hanging="180"/>
      </w:pPr>
    </w:lvl>
  </w:abstractNum>
  <w:abstractNum w:abstractNumId="239" w15:restartNumberingAfterBreak="0">
    <w:nsid w:val="6C001AA7"/>
    <w:multiLevelType w:val="hybridMultilevel"/>
    <w:tmpl w:val="5ABAEEC4"/>
    <w:lvl w:ilvl="0" w:tplc="B8D0A24A">
      <w:start w:val="1"/>
      <w:numFmt w:val="lowerLetter"/>
      <w:lvlText w:val="%1."/>
      <w:lvlJc w:val="left"/>
      <w:pPr>
        <w:ind w:left="720" w:hanging="360"/>
      </w:pPr>
      <w:rPr>
        <w:rFonts w:hint="default"/>
      </w:rPr>
    </w:lvl>
    <w:lvl w:ilvl="1" w:tplc="5CD6E4D2"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0" w15:restartNumberingAfterBreak="0">
    <w:nsid w:val="6C927D2A"/>
    <w:multiLevelType w:val="multilevel"/>
    <w:tmpl w:val="2C784C24"/>
    <w:lvl w:ilvl="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decimal"/>
      <w:isLgl/>
      <w:lvlText w:val="%1.%2.%3"/>
      <w:lvlJc w:val="left"/>
      <w:pPr>
        <w:ind w:left="720" w:hanging="720"/>
      </w:pPr>
      <w:rPr>
        <w:rFonts w:hint="default"/>
      </w:rPr>
    </w:lvl>
    <w:lvl w:ilvl="3">
      <w:start w:val="1"/>
      <w:numFmt w:val="lowerLetter"/>
      <w:lvlText w:val="%4."/>
      <w:lvlJc w:val="left"/>
      <w:pPr>
        <w:ind w:left="1080" w:hanging="1080"/>
      </w:pPr>
      <w:rPr>
        <w:rFonts w:hint="default"/>
        <w:strike w:val="0"/>
      </w:rPr>
    </w:lvl>
    <w:lvl w:ilvl="4">
      <w:start w:val="1"/>
      <w:numFmt w:val="lowerLetter"/>
      <w:lvlText w:val="%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41" w15:restartNumberingAfterBreak="0">
    <w:nsid w:val="6CAE20A6"/>
    <w:multiLevelType w:val="hybridMultilevel"/>
    <w:tmpl w:val="7AACC000"/>
    <w:lvl w:ilvl="0" w:tplc="9126FD90">
      <w:start w:val="1"/>
      <w:numFmt w:val="decimal"/>
      <w:lvlText w:val="%1."/>
      <w:lvlJc w:val="left"/>
      <w:pPr>
        <w:ind w:left="900" w:hanging="360"/>
      </w:pPr>
      <w:rPr>
        <w:strike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2" w15:restartNumberingAfterBreak="0">
    <w:nsid w:val="6D4D7EF4"/>
    <w:multiLevelType w:val="hybridMultilevel"/>
    <w:tmpl w:val="D87A7384"/>
    <w:lvl w:ilvl="0" w:tplc="F212262A">
      <w:start w:val="1"/>
      <w:numFmt w:val="decimal"/>
      <w:lvlText w:val="(%1)"/>
      <w:lvlJc w:val="left"/>
      <w:pPr>
        <w:ind w:left="720" w:hanging="360"/>
      </w:pPr>
      <w:rPr>
        <w:rFonts w:cs="Times New Roman" w:hint="default"/>
        <w:b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15:restartNumberingAfterBreak="0">
    <w:nsid w:val="6DC313B3"/>
    <w:multiLevelType w:val="hybridMultilevel"/>
    <w:tmpl w:val="6ADE54E2"/>
    <w:lvl w:ilvl="0" w:tplc="C9B60168">
      <w:start w:val="1"/>
      <w:numFmt w:val="lowerLetter"/>
      <w:lvlText w:val="%1."/>
      <w:lvlJc w:val="left"/>
      <w:pPr>
        <w:ind w:left="1440" w:hanging="360"/>
      </w:pPr>
      <w:rPr>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4" w15:restartNumberingAfterBreak="0">
    <w:nsid w:val="6EC123DB"/>
    <w:multiLevelType w:val="hybridMultilevel"/>
    <w:tmpl w:val="7A0A36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5" w15:restartNumberingAfterBreak="0">
    <w:nsid w:val="6ECF4FFA"/>
    <w:multiLevelType w:val="hybridMultilevel"/>
    <w:tmpl w:val="9DB6CCDA"/>
    <w:lvl w:ilvl="0" w:tplc="46EAF1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6" w15:restartNumberingAfterBreak="0">
    <w:nsid w:val="6F8A3DE2"/>
    <w:multiLevelType w:val="hybridMultilevel"/>
    <w:tmpl w:val="7AACC000"/>
    <w:lvl w:ilvl="0" w:tplc="9126FD90">
      <w:start w:val="1"/>
      <w:numFmt w:val="decimal"/>
      <w:lvlText w:val="%1."/>
      <w:lvlJc w:val="left"/>
      <w:pPr>
        <w:ind w:left="900" w:hanging="360"/>
      </w:pPr>
      <w:rPr>
        <w:strike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7" w15:restartNumberingAfterBreak="0">
    <w:nsid w:val="6FFF6BCA"/>
    <w:multiLevelType w:val="hybridMultilevel"/>
    <w:tmpl w:val="388842C6"/>
    <w:lvl w:ilvl="0" w:tplc="1E644574">
      <w:start w:val="1"/>
      <w:numFmt w:val="lowerLetter"/>
      <w:lvlText w:val="%1."/>
      <w:lvlJc w:val="left"/>
      <w:pPr>
        <w:tabs>
          <w:tab w:val="num" w:pos="3390"/>
        </w:tabs>
        <w:ind w:left="3390" w:hanging="510"/>
      </w:pPr>
      <w:rPr>
        <w:rFonts w:hint="default"/>
        <w:b w:val="0"/>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8" w15:restartNumberingAfterBreak="0">
    <w:nsid w:val="701E0BFC"/>
    <w:multiLevelType w:val="hybridMultilevel"/>
    <w:tmpl w:val="275A29E8"/>
    <w:lvl w:ilvl="0" w:tplc="4C608B04">
      <w:start w:val="1"/>
      <w:numFmt w:val="lowerLetter"/>
      <w:lvlText w:val="%1."/>
      <w:lvlJc w:val="left"/>
      <w:pPr>
        <w:ind w:left="2115" w:hanging="360"/>
      </w:pPr>
      <w:rPr>
        <w:i w:val="0"/>
      </w:rPr>
    </w:lvl>
    <w:lvl w:ilvl="1" w:tplc="564AC552">
      <w:start w:val="1"/>
      <w:numFmt w:val="decimal"/>
      <w:lvlText w:val="%2)"/>
      <w:lvlJc w:val="left"/>
      <w:pPr>
        <w:ind w:left="1440" w:hanging="360"/>
      </w:pPr>
      <w:rPr>
        <w:i w:val="0"/>
      </w:rPr>
    </w:lvl>
    <w:lvl w:ilvl="2" w:tplc="04210017">
      <w:start w:val="1"/>
      <w:numFmt w:val="lowerLetter"/>
      <w:lvlText w:val="%3)"/>
      <w:lvlJc w:val="left"/>
      <w:pPr>
        <w:ind w:left="2128"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15:restartNumberingAfterBreak="0">
    <w:nsid w:val="70F36176"/>
    <w:multiLevelType w:val="hybridMultilevel"/>
    <w:tmpl w:val="D74C107C"/>
    <w:lvl w:ilvl="0" w:tplc="DACA1A00">
      <w:start w:val="1"/>
      <w:numFmt w:val="lowerLetter"/>
      <w:lvlText w:val="%1."/>
      <w:lvlJc w:val="left"/>
      <w:pPr>
        <w:ind w:left="342" w:hanging="360"/>
      </w:pPr>
      <w:rPr>
        <w:rFonts w:hint="default"/>
        <w:b w:val="0"/>
        <w:i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0" w15:restartNumberingAfterBreak="0">
    <w:nsid w:val="71CB3D10"/>
    <w:multiLevelType w:val="hybridMultilevel"/>
    <w:tmpl w:val="2856C7EA"/>
    <w:lvl w:ilvl="0" w:tplc="0409000F">
      <w:start w:val="1"/>
      <w:numFmt w:val="decimal"/>
      <w:lvlText w:val="%1."/>
      <w:lvlJc w:val="left"/>
      <w:pPr>
        <w:ind w:left="1179" w:hanging="360"/>
      </w:pPr>
    </w:lvl>
    <w:lvl w:ilvl="1" w:tplc="04090019">
      <w:start w:val="1"/>
      <w:numFmt w:val="lowerLetter"/>
      <w:lvlText w:val="%2."/>
      <w:lvlJc w:val="left"/>
      <w:pPr>
        <w:ind w:left="1899" w:hanging="360"/>
      </w:pPr>
    </w:lvl>
    <w:lvl w:ilvl="2" w:tplc="0409001B">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51" w15:restartNumberingAfterBreak="0">
    <w:nsid w:val="72D22816"/>
    <w:multiLevelType w:val="hybridMultilevel"/>
    <w:tmpl w:val="14AC928C"/>
    <w:lvl w:ilvl="0" w:tplc="5254E856">
      <w:start w:val="1"/>
      <w:numFmt w:val="lowerLetter"/>
      <w:lvlText w:val="%1."/>
      <w:lvlJc w:val="righ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15:restartNumberingAfterBreak="0">
    <w:nsid w:val="733916CC"/>
    <w:multiLevelType w:val="hybridMultilevel"/>
    <w:tmpl w:val="13E80708"/>
    <w:lvl w:ilvl="0" w:tplc="B9FC6C26">
      <w:start w:val="1"/>
      <w:numFmt w:val="decimal"/>
      <w:lvlText w:val="32.%1"/>
      <w:lvlJc w:val="left"/>
      <w:pPr>
        <w:ind w:left="1440" w:hanging="360"/>
      </w:pPr>
      <w:rPr>
        <w:rFonts w:hint="default"/>
        <w:strike w:val="0"/>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3" w15:restartNumberingAfterBreak="0">
    <w:nsid w:val="73F41FF2"/>
    <w:multiLevelType w:val="hybridMultilevel"/>
    <w:tmpl w:val="63FE5FE8"/>
    <w:lvl w:ilvl="0" w:tplc="E398EC92">
      <w:start w:val="1"/>
      <w:numFmt w:val="lowerLetter"/>
      <w:lvlText w:val="%1)"/>
      <w:lvlJc w:val="left"/>
      <w:pPr>
        <w:ind w:left="2520" w:hanging="360"/>
      </w:pPr>
      <w:rPr>
        <w:rFonts w:cs="Times New Roman" w:hint="default"/>
      </w:rPr>
    </w:lvl>
    <w:lvl w:ilvl="1" w:tplc="AC561116">
      <w:start w:val="1"/>
      <w:numFmt w:val="lowerLetter"/>
      <w:lvlText w:val="%2."/>
      <w:lvlJc w:val="left"/>
      <w:pPr>
        <w:ind w:left="3240" w:hanging="360"/>
      </w:pPr>
      <w:rPr>
        <w:strike w:val="0"/>
        <w:color w:val="000000" w:themeColor="text1"/>
      </w:rPr>
    </w:lvl>
    <w:lvl w:ilvl="2" w:tplc="0409001B">
      <w:start w:val="1"/>
      <w:numFmt w:val="lowerRoman"/>
      <w:lvlText w:val="%3."/>
      <w:lvlJc w:val="right"/>
      <w:pPr>
        <w:ind w:left="3960" w:hanging="180"/>
      </w:pPr>
    </w:lvl>
    <w:lvl w:ilvl="3" w:tplc="C3C84942">
      <w:start w:val="1"/>
      <w:numFmt w:val="upperLetter"/>
      <w:lvlText w:val="%4."/>
      <w:lvlJc w:val="left"/>
      <w:pPr>
        <w:ind w:left="4680" w:hanging="360"/>
      </w:pPr>
      <w:rPr>
        <w:rFonts w:hint="default"/>
      </w:r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4" w15:restartNumberingAfterBreak="0">
    <w:nsid w:val="740A0485"/>
    <w:multiLevelType w:val="multilevel"/>
    <w:tmpl w:val="DB000CE2"/>
    <w:lvl w:ilvl="0">
      <w:start w:val="32"/>
      <w:numFmt w:val="decimal"/>
      <w:lvlText w:val="%1."/>
      <w:lvlJc w:val="left"/>
      <w:pPr>
        <w:ind w:left="360" w:hanging="360"/>
      </w:pPr>
      <w:rPr>
        <w:rFonts w:hint="default"/>
      </w:rPr>
    </w:lvl>
    <w:lvl w:ilvl="1">
      <w:start w:val="1"/>
      <w:numFmt w:val="decimal"/>
      <w:lvlText w:val="30.%2"/>
      <w:lvlJc w:val="left"/>
      <w:pPr>
        <w:ind w:left="792" w:hanging="432"/>
      </w:pPr>
      <w:rPr>
        <w:rFonts w:ascii="Footlight MT Light" w:hAnsi="Footlight MT Light"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5" w15:restartNumberingAfterBreak="0">
    <w:nsid w:val="740D5A45"/>
    <w:multiLevelType w:val="multilevel"/>
    <w:tmpl w:val="E18A077E"/>
    <w:lvl w:ilvl="0">
      <w:start w:val="2"/>
      <w:numFmt w:val="upperRoman"/>
      <w:lvlText w:val="BAB %1"/>
      <w:lvlJc w:val="left"/>
      <w:pPr>
        <w:tabs>
          <w:tab w:val="num" w:pos="1440"/>
        </w:tabs>
        <w:ind w:left="360" w:hanging="360"/>
      </w:pPr>
      <w:rPr>
        <w:rFonts w:ascii="Arial" w:hAnsi="Arial" w:hint="default"/>
        <w:b/>
        <w:i w:val="0"/>
        <w:caps w:val="0"/>
        <w:strike w:val="0"/>
        <w:dstrike w:val="0"/>
        <w:vanish w:val="0"/>
        <w:color w:val="auto"/>
        <w:sz w:val="24"/>
        <w:vertAlign w:val="baseline"/>
      </w:rPr>
    </w:lvl>
    <w:lvl w:ilvl="1">
      <w:start w:val="1"/>
      <w:numFmt w:val="upperLetter"/>
      <w:lvlText w:val="%2."/>
      <w:lvlJc w:val="left"/>
      <w:pPr>
        <w:tabs>
          <w:tab w:val="num" w:pos="567"/>
        </w:tabs>
        <w:ind w:left="567" w:hanging="567"/>
      </w:pPr>
      <w:rPr>
        <w:rFonts w:ascii="Footlight MT Light" w:hAnsi="Footlight MT Light" w:cs="Arial" w:hint="default"/>
        <w:b/>
        <w:i w:val="0"/>
        <w:caps w:val="0"/>
        <w:strike w:val="0"/>
        <w:dstrike w:val="0"/>
        <w:vanish w:val="0"/>
        <w:color w:val="auto"/>
        <w:sz w:val="24"/>
        <w:szCs w:val="24"/>
        <w:u w:val="none"/>
        <w:vertAlign w:val="baseline"/>
      </w:rPr>
    </w:lvl>
    <w:lvl w:ilvl="2">
      <w:start w:val="55"/>
      <w:numFmt w:val="decimal"/>
      <w:lvlText w:val="%3."/>
      <w:lvlJc w:val="left"/>
      <w:pPr>
        <w:tabs>
          <w:tab w:val="num" w:pos="567"/>
        </w:tabs>
        <w:ind w:left="567" w:hanging="567"/>
      </w:pPr>
      <w:rPr>
        <w:rFonts w:ascii="Arial" w:hAnsi="Arial" w:hint="default"/>
        <w:b/>
        <w:i w:val="0"/>
        <w:sz w:val="24"/>
      </w:rPr>
    </w:lvl>
    <w:lvl w:ilvl="3">
      <w:start w:val="1"/>
      <w:numFmt w:val="decimal"/>
      <w:lvlText w:val="%3.%4."/>
      <w:lvlJc w:val="left"/>
      <w:pPr>
        <w:tabs>
          <w:tab w:val="num" w:pos="624"/>
        </w:tabs>
        <w:ind w:left="624" w:hanging="624"/>
      </w:pPr>
      <w:rPr>
        <w:rFonts w:ascii="Arial" w:hAnsi="Arial" w:hint="default"/>
        <w:b w:val="0"/>
        <w:i w:val="0"/>
        <w:caps w:val="0"/>
        <w:strike w:val="0"/>
        <w:dstrike w:val="0"/>
        <w:vanish w:val="0"/>
        <w:color w:val="auto"/>
        <w:sz w:val="24"/>
        <w:vertAlign w:val="baseline"/>
      </w:rPr>
    </w:lvl>
    <w:lvl w:ilvl="4">
      <w:start w:val="1"/>
      <w:numFmt w:val="lowerLetter"/>
      <w:lvlText w:val="%5."/>
      <w:lvlJc w:val="left"/>
      <w:pPr>
        <w:tabs>
          <w:tab w:val="num" w:pos="984"/>
        </w:tabs>
        <w:ind w:left="964" w:hanging="340"/>
      </w:pPr>
      <w:rPr>
        <w:rFonts w:hint="default"/>
        <w:color w:val="auto"/>
      </w:rPr>
    </w:lvl>
    <w:lvl w:ilvl="5">
      <w:start w:val="1"/>
      <w:numFmt w:val="decimal"/>
      <w:lvlText w:val="%6)"/>
      <w:lvlJc w:val="left"/>
      <w:pPr>
        <w:tabs>
          <w:tab w:val="num" w:pos="1474"/>
        </w:tabs>
        <w:ind w:left="1474" w:hanging="510"/>
      </w:pPr>
      <w:rPr>
        <w:rFonts w:hint="default"/>
      </w:rPr>
    </w:lvl>
    <w:lvl w:ilvl="6">
      <w:start w:val="1"/>
      <w:numFmt w:val="lowerLetter"/>
      <w:lvlText w:val="%7)"/>
      <w:lvlJc w:val="left"/>
      <w:pPr>
        <w:tabs>
          <w:tab w:val="num" w:pos="1814"/>
        </w:tabs>
        <w:ind w:left="1814" w:hanging="396"/>
      </w:pPr>
      <w:rPr>
        <w:rFonts w:hint="default"/>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56" w15:restartNumberingAfterBreak="0">
    <w:nsid w:val="74261754"/>
    <w:multiLevelType w:val="hybridMultilevel"/>
    <w:tmpl w:val="6B9CDBCA"/>
    <w:lvl w:ilvl="0" w:tplc="FFFFFFFF">
      <w:start w:val="1"/>
      <w:numFmt w:val="lowerLetter"/>
      <w:lvlText w:val="%1."/>
      <w:lvlJc w:val="left"/>
      <w:pPr>
        <w:ind w:left="720" w:hanging="360"/>
      </w:pPr>
      <w:rPr>
        <w:rFonts w:ascii="Footlight MT Light" w:eastAsia="Calibri" w:hAnsi="Footlight MT Light" w:cs="Tahoma" w:hint="default"/>
        <w:b w:val="0"/>
        <w:i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7" w15:restartNumberingAfterBreak="0">
    <w:nsid w:val="74617A55"/>
    <w:multiLevelType w:val="hybridMultilevel"/>
    <w:tmpl w:val="AA9810BC"/>
    <w:lvl w:ilvl="0" w:tplc="0C090011">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8" w15:restartNumberingAfterBreak="0">
    <w:nsid w:val="74AC30F5"/>
    <w:multiLevelType w:val="multilevel"/>
    <w:tmpl w:val="83E429C8"/>
    <w:lvl w:ilvl="0">
      <w:start w:val="1"/>
      <w:numFmt w:val="decimal"/>
      <w:lvlText w:val="%1."/>
      <w:lvlJc w:val="left"/>
      <w:pPr>
        <w:ind w:left="720" w:hanging="360"/>
      </w:pPr>
      <w:rPr>
        <w:rFonts w:cs="Times New Roman"/>
        <w:b w:val="0"/>
        <w:bCs/>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1">
      <w:start w:val="1"/>
      <w:numFmt w:val="decimal"/>
      <w:isLgl/>
      <w:lvlText w:val="%1.%2"/>
      <w:lvlJc w:val="left"/>
      <w:pPr>
        <w:ind w:left="900" w:hanging="720"/>
      </w:pPr>
      <w:rPr>
        <w:rFonts w:ascii="Footlight MT Light" w:hAnsi="Footlight MT Light" w:hint="default"/>
        <w:b w:val="0"/>
        <w:strike w:val="0"/>
        <w:color w:val="auto"/>
      </w:rPr>
    </w:lvl>
    <w:lvl w:ilvl="2">
      <w:start w:val="1"/>
      <w:numFmt w:val="lowerLetter"/>
      <w:lvlText w:val="%3."/>
      <w:lvlJc w:val="left"/>
      <w:pPr>
        <w:ind w:left="720" w:hanging="720"/>
      </w:pPr>
      <w:rPr>
        <w:rFonts w:hint="default"/>
        <w:b w:val="0"/>
        <w:i w:val="0"/>
        <w:strike w:val="0"/>
        <w:dstrike w:val="0"/>
        <w:color w:val="auto"/>
        <w:u w:val="none"/>
        <w:effect w:val="none"/>
      </w:rPr>
    </w:lvl>
    <w:lvl w:ilvl="3">
      <w:start w:val="1"/>
      <w:numFmt w:val="decimal"/>
      <w:lvlText w:val="%4)"/>
      <w:lvlJc w:val="left"/>
      <w:pPr>
        <w:ind w:left="1080" w:hanging="1080"/>
      </w:pPr>
      <w:rPr>
        <w:rFonts w:hint="default"/>
        <w:strike w:val="0"/>
      </w:rPr>
    </w:lvl>
    <w:lvl w:ilvl="4">
      <w:start w:val="1"/>
      <w:numFmt w:val="lowerLetter"/>
      <w:lvlText w:val="(%5)"/>
      <w:lvlJc w:val="left"/>
      <w:pPr>
        <w:ind w:left="1440" w:hanging="1440"/>
      </w:pPr>
      <w:rPr>
        <w:rFonts w:cs="Arial" w:hint="default"/>
        <w:b w:val="0"/>
        <w:i w:val="0"/>
        <w:sz w:val="22"/>
        <w:szCs w:val="22"/>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59" w15:restartNumberingAfterBreak="0">
    <w:nsid w:val="75410A5E"/>
    <w:multiLevelType w:val="hybridMultilevel"/>
    <w:tmpl w:val="D23826E2"/>
    <w:lvl w:ilvl="0" w:tplc="8D624CA2">
      <w:start w:val="1"/>
      <w:numFmt w:val="lowerLetter"/>
      <w:lvlText w:val="%1)"/>
      <w:lvlJc w:val="left"/>
      <w:pPr>
        <w:ind w:left="2104" w:hanging="360"/>
      </w:pPr>
      <w:rPr>
        <w:i w:val="0"/>
        <w:color w:val="000000" w:themeColor="text1"/>
      </w:rPr>
    </w:lvl>
    <w:lvl w:ilvl="1" w:tplc="05F279DA">
      <w:start w:val="1"/>
      <w:numFmt w:val="decimal"/>
      <w:lvlText w:val="%2)"/>
      <w:lvlJc w:val="left"/>
      <w:pPr>
        <w:ind w:left="2824" w:hanging="360"/>
      </w:pPr>
      <w:rPr>
        <w:rFonts w:hint="default"/>
        <w:b w:val="0"/>
        <w:strike w:val="0"/>
        <w:color w:val="auto"/>
        <w:sz w:val="24"/>
        <w:szCs w:val="26"/>
      </w:rPr>
    </w:lvl>
    <w:lvl w:ilvl="2" w:tplc="0421001B">
      <w:start w:val="1"/>
      <w:numFmt w:val="lowerRoman"/>
      <w:lvlText w:val="%3."/>
      <w:lvlJc w:val="right"/>
      <w:pPr>
        <w:ind w:left="3544" w:hanging="180"/>
      </w:pPr>
    </w:lvl>
    <w:lvl w:ilvl="3" w:tplc="0421000F">
      <w:start w:val="1"/>
      <w:numFmt w:val="decimal"/>
      <w:lvlText w:val="%4."/>
      <w:lvlJc w:val="left"/>
      <w:pPr>
        <w:ind w:left="4264" w:hanging="360"/>
      </w:pPr>
    </w:lvl>
    <w:lvl w:ilvl="4" w:tplc="04210017">
      <w:start w:val="1"/>
      <w:numFmt w:val="lowerLetter"/>
      <w:lvlText w:val="%5)"/>
      <w:lvlJc w:val="left"/>
      <w:pPr>
        <w:ind w:left="4984" w:hanging="360"/>
      </w:pPr>
      <w:rPr>
        <w:rFonts w:hint="default"/>
      </w:rPr>
    </w:lvl>
    <w:lvl w:ilvl="5" w:tplc="0421001B" w:tentative="1">
      <w:start w:val="1"/>
      <w:numFmt w:val="lowerRoman"/>
      <w:lvlText w:val="%6."/>
      <w:lvlJc w:val="right"/>
      <w:pPr>
        <w:ind w:left="5704" w:hanging="180"/>
      </w:pPr>
    </w:lvl>
    <w:lvl w:ilvl="6" w:tplc="0421000F">
      <w:start w:val="1"/>
      <w:numFmt w:val="decimal"/>
      <w:lvlText w:val="%7."/>
      <w:lvlJc w:val="left"/>
      <w:pPr>
        <w:ind w:left="6424" w:hanging="360"/>
      </w:pPr>
    </w:lvl>
    <w:lvl w:ilvl="7" w:tplc="04210019" w:tentative="1">
      <w:start w:val="1"/>
      <w:numFmt w:val="lowerLetter"/>
      <w:lvlText w:val="%8."/>
      <w:lvlJc w:val="left"/>
      <w:pPr>
        <w:ind w:left="7144" w:hanging="360"/>
      </w:pPr>
    </w:lvl>
    <w:lvl w:ilvl="8" w:tplc="0421001B" w:tentative="1">
      <w:start w:val="1"/>
      <w:numFmt w:val="lowerRoman"/>
      <w:lvlText w:val="%9."/>
      <w:lvlJc w:val="right"/>
      <w:pPr>
        <w:ind w:left="7864" w:hanging="180"/>
      </w:pPr>
    </w:lvl>
  </w:abstractNum>
  <w:abstractNum w:abstractNumId="260" w15:restartNumberingAfterBreak="0">
    <w:nsid w:val="75A91C78"/>
    <w:multiLevelType w:val="hybridMultilevel"/>
    <w:tmpl w:val="CECE5948"/>
    <w:lvl w:ilvl="0" w:tplc="0409000F">
      <w:start w:val="1"/>
      <w:numFmt w:val="decimal"/>
      <w:lvlText w:val="%1."/>
      <w:lvlJc w:val="left"/>
      <w:pPr>
        <w:ind w:left="1179" w:hanging="360"/>
      </w:pPr>
    </w:lvl>
    <w:lvl w:ilvl="1" w:tplc="04090019" w:tentative="1">
      <w:start w:val="1"/>
      <w:numFmt w:val="lowerLetter"/>
      <w:lvlText w:val="%2."/>
      <w:lvlJc w:val="left"/>
      <w:pPr>
        <w:ind w:left="1899" w:hanging="360"/>
      </w:pPr>
    </w:lvl>
    <w:lvl w:ilvl="2" w:tplc="0409001B" w:tentative="1">
      <w:start w:val="1"/>
      <w:numFmt w:val="lowerRoman"/>
      <w:lvlText w:val="%3."/>
      <w:lvlJc w:val="right"/>
      <w:pPr>
        <w:ind w:left="2619" w:hanging="180"/>
      </w:pPr>
    </w:lvl>
    <w:lvl w:ilvl="3" w:tplc="0409000F" w:tentative="1">
      <w:start w:val="1"/>
      <w:numFmt w:val="decimal"/>
      <w:lvlText w:val="%4."/>
      <w:lvlJc w:val="left"/>
      <w:pPr>
        <w:ind w:left="3339" w:hanging="360"/>
      </w:pPr>
    </w:lvl>
    <w:lvl w:ilvl="4" w:tplc="04090019" w:tentative="1">
      <w:start w:val="1"/>
      <w:numFmt w:val="lowerLetter"/>
      <w:lvlText w:val="%5."/>
      <w:lvlJc w:val="left"/>
      <w:pPr>
        <w:ind w:left="4059" w:hanging="360"/>
      </w:pPr>
    </w:lvl>
    <w:lvl w:ilvl="5" w:tplc="0409001B" w:tentative="1">
      <w:start w:val="1"/>
      <w:numFmt w:val="lowerRoman"/>
      <w:lvlText w:val="%6."/>
      <w:lvlJc w:val="right"/>
      <w:pPr>
        <w:ind w:left="4779" w:hanging="180"/>
      </w:pPr>
    </w:lvl>
    <w:lvl w:ilvl="6" w:tplc="0409000F" w:tentative="1">
      <w:start w:val="1"/>
      <w:numFmt w:val="decimal"/>
      <w:lvlText w:val="%7."/>
      <w:lvlJc w:val="left"/>
      <w:pPr>
        <w:ind w:left="5499" w:hanging="360"/>
      </w:pPr>
    </w:lvl>
    <w:lvl w:ilvl="7" w:tplc="04090019" w:tentative="1">
      <w:start w:val="1"/>
      <w:numFmt w:val="lowerLetter"/>
      <w:lvlText w:val="%8."/>
      <w:lvlJc w:val="left"/>
      <w:pPr>
        <w:ind w:left="6219" w:hanging="360"/>
      </w:pPr>
    </w:lvl>
    <w:lvl w:ilvl="8" w:tplc="0409001B" w:tentative="1">
      <w:start w:val="1"/>
      <w:numFmt w:val="lowerRoman"/>
      <w:lvlText w:val="%9."/>
      <w:lvlJc w:val="right"/>
      <w:pPr>
        <w:ind w:left="6939" w:hanging="180"/>
      </w:pPr>
    </w:lvl>
  </w:abstractNum>
  <w:abstractNum w:abstractNumId="261" w15:restartNumberingAfterBreak="0">
    <w:nsid w:val="75B90595"/>
    <w:multiLevelType w:val="hybridMultilevel"/>
    <w:tmpl w:val="4EE65B52"/>
    <w:lvl w:ilvl="0" w:tplc="2CCE3F58">
      <w:start w:val="1"/>
      <w:numFmt w:val="decimal"/>
      <w:lvlText w:val="%1)"/>
      <w:lvlJc w:val="left"/>
      <w:pPr>
        <w:ind w:left="1887" w:hanging="360"/>
      </w:pPr>
      <w:rPr>
        <w:rFonts w:hint="default"/>
        <w:b w:val="0"/>
      </w:rPr>
    </w:lvl>
    <w:lvl w:ilvl="1" w:tplc="04090019" w:tentative="1">
      <w:start w:val="1"/>
      <w:numFmt w:val="lowerLetter"/>
      <w:lvlText w:val="%2."/>
      <w:lvlJc w:val="left"/>
      <w:pPr>
        <w:ind w:left="2607" w:hanging="360"/>
      </w:pPr>
    </w:lvl>
    <w:lvl w:ilvl="2" w:tplc="0409001B" w:tentative="1">
      <w:start w:val="1"/>
      <w:numFmt w:val="lowerRoman"/>
      <w:lvlText w:val="%3."/>
      <w:lvlJc w:val="right"/>
      <w:pPr>
        <w:ind w:left="3327" w:hanging="180"/>
      </w:pPr>
    </w:lvl>
    <w:lvl w:ilvl="3" w:tplc="0409000F" w:tentative="1">
      <w:start w:val="1"/>
      <w:numFmt w:val="decimal"/>
      <w:lvlText w:val="%4."/>
      <w:lvlJc w:val="left"/>
      <w:pPr>
        <w:ind w:left="4047" w:hanging="360"/>
      </w:pPr>
    </w:lvl>
    <w:lvl w:ilvl="4" w:tplc="04090019" w:tentative="1">
      <w:start w:val="1"/>
      <w:numFmt w:val="lowerLetter"/>
      <w:lvlText w:val="%5."/>
      <w:lvlJc w:val="left"/>
      <w:pPr>
        <w:ind w:left="4767" w:hanging="360"/>
      </w:pPr>
    </w:lvl>
    <w:lvl w:ilvl="5" w:tplc="0409001B" w:tentative="1">
      <w:start w:val="1"/>
      <w:numFmt w:val="lowerRoman"/>
      <w:lvlText w:val="%6."/>
      <w:lvlJc w:val="right"/>
      <w:pPr>
        <w:ind w:left="5487" w:hanging="180"/>
      </w:pPr>
    </w:lvl>
    <w:lvl w:ilvl="6" w:tplc="0409000F" w:tentative="1">
      <w:start w:val="1"/>
      <w:numFmt w:val="decimal"/>
      <w:lvlText w:val="%7."/>
      <w:lvlJc w:val="left"/>
      <w:pPr>
        <w:ind w:left="6207" w:hanging="360"/>
      </w:pPr>
    </w:lvl>
    <w:lvl w:ilvl="7" w:tplc="04090019" w:tentative="1">
      <w:start w:val="1"/>
      <w:numFmt w:val="lowerLetter"/>
      <w:lvlText w:val="%8."/>
      <w:lvlJc w:val="left"/>
      <w:pPr>
        <w:ind w:left="6927" w:hanging="360"/>
      </w:pPr>
    </w:lvl>
    <w:lvl w:ilvl="8" w:tplc="0409001B" w:tentative="1">
      <w:start w:val="1"/>
      <w:numFmt w:val="lowerRoman"/>
      <w:lvlText w:val="%9."/>
      <w:lvlJc w:val="right"/>
      <w:pPr>
        <w:ind w:left="7647" w:hanging="180"/>
      </w:pPr>
    </w:lvl>
  </w:abstractNum>
  <w:abstractNum w:abstractNumId="262" w15:restartNumberingAfterBreak="0">
    <w:nsid w:val="75D657E8"/>
    <w:multiLevelType w:val="hybridMultilevel"/>
    <w:tmpl w:val="110E8778"/>
    <w:lvl w:ilvl="0" w:tplc="793A2248">
      <w:start w:val="1"/>
      <w:numFmt w:val="upperLetter"/>
      <w:lvlText w:val="%1."/>
      <w:lvlJc w:val="left"/>
      <w:pPr>
        <w:ind w:left="36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60DC593C"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3" w15:restartNumberingAfterBreak="0">
    <w:nsid w:val="77106700"/>
    <w:multiLevelType w:val="hybridMultilevel"/>
    <w:tmpl w:val="65CCA9C4"/>
    <w:lvl w:ilvl="0" w:tplc="335A6B2C">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790281C"/>
    <w:multiLevelType w:val="hybridMultilevel"/>
    <w:tmpl w:val="3040517C"/>
    <w:lvl w:ilvl="0" w:tplc="8962E7CE">
      <w:start w:val="1"/>
      <w:numFmt w:val="decimal"/>
      <w:lvlText w:val="%1)"/>
      <w:lvlJc w:val="left"/>
      <w:pPr>
        <w:ind w:left="1620" w:hanging="360"/>
      </w:pPr>
      <w:rPr>
        <w:rFonts w:hint="default"/>
        <w:b w:val="0"/>
        <w:i w:val="0"/>
        <w:color w:val="auto"/>
      </w:rPr>
    </w:lvl>
    <w:lvl w:ilvl="1" w:tplc="04090019">
      <w:start w:val="1"/>
      <w:numFmt w:val="lowerLetter"/>
      <w:lvlText w:val="%2."/>
      <w:lvlJc w:val="left"/>
      <w:pPr>
        <w:ind w:left="2340" w:hanging="360"/>
      </w:pPr>
    </w:lvl>
    <w:lvl w:ilvl="2" w:tplc="789670BE">
      <w:start w:val="1"/>
      <w:numFmt w:val="lowerLetter"/>
      <w:lvlText w:val="%3)"/>
      <w:lvlJc w:val="left"/>
      <w:pPr>
        <w:ind w:left="3240" w:hanging="360"/>
      </w:pPr>
      <w:rPr>
        <w:rFonts w:hint="default"/>
      </w:rPr>
    </w:lvl>
    <w:lvl w:ilvl="3" w:tplc="0409000F" w:tentative="1">
      <w:start w:val="1"/>
      <w:numFmt w:val="decimal"/>
      <w:lvlText w:val="%4."/>
      <w:lvlJc w:val="left"/>
      <w:pPr>
        <w:ind w:left="3780" w:hanging="360"/>
      </w:pPr>
    </w:lvl>
    <w:lvl w:ilvl="4" w:tplc="04090019">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65" w15:restartNumberingAfterBreak="0">
    <w:nsid w:val="78AF1DA5"/>
    <w:multiLevelType w:val="hybridMultilevel"/>
    <w:tmpl w:val="A8B6D278"/>
    <w:lvl w:ilvl="0" w:tplc="F992E91E">
      <w:start w:val="1"/>
      <w:numFmt w:val="decimal"/>
      <w:lvlText w:val="%1."/>
      <w:lvlJc w:val="left"/>
      <w:pPr>
        <w:ind w:left="720" w:hanging="360"/>
      </w:pPr>
      <w:rPr>
        <w:rFonts w:hint="default"/>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8C91714"/>
    <w:multiLevelType w:val="multilevel"/>
    <w:tmpl w:val="F41212A4"/>
    <w:lvl w:ilvl="0">
      <w:start w:val="20"/>
      <w:numFmt w:val="decimal"/>
      <w:lvlText w:val="%1."/>
      <w:lvlJc w:val="left"/>
      <w:pPr>
        <w:ind w:left="360" w:hanging="360"/>
      </w:pPr>
      <w:rPr>
        <w:rFonts w:hint="default"/>
      </w:rPr>
    </w:lvl>
    <w:lvl w:ilvl="1">
      <w:start w:val="1"/>
      <w:numFmt w:val="decimal"/>
      <w:lvlText w:val="20.%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7" w15:restartNumberingAfterBreak="0">
    <w:nsid w:val="78DC63CA"/>
    <w:multiLevelType w:val="hybridMultilevel"/>
    <w:tmpl w:val="14E85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8EE090B"/>
    <w:multiLevelType w:val="multilevel"/>
    <w:tmpl w:val="6CBCEAB0"/>
    <w:lvl w:ilvl="0">
      <w:start w:val="1"/>
      <w:numFmt w:val="upperRoman"/>
      <w:lvlText w:val="BAB %1"/>
      <w:lvlJc w:val="left"/>
      <w:pPr>
        <w:tabs>
          <w:tab w:val="num" w:pos="1440"/>
        </w:tabs>
        <w:ind w:left="360" w:hanging="360"/>
      </w:pPr>
      <w:rPr>
        <w:rFonts w:ascii="Times New Roman" w:hAnsi="Times New Roman" w:hint="default"/>
        <w:b/>
        <w:i w:val="0"/>
        <w:caps w:val="0"/>
        <w:strike w:val="0"/>
        <w:dstrike w:val="0"/>
        <w:vanish w:val="0"/>
        <w:color w:val="auto"/>
        <w:sz w:val="24"/>
        <w:szCs w:val="24"/>
        <w:vertAlign w:val="baseline"/>
      </w:rPr>
    </w:lvl>
    <w:lvl w:ilvl="1">
      <w:start w:val="1"/>
      <w:numFmt w:val="upperLetter"/>
      <w:lvlText w:val="%2."/>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2">
      <w:start w:val="2"/>
      <w:numFmt w:val="decimal"/>
      <w:lvlText w:val="%3."/>
      <w:lvlJc w:val="left"/>
      <w:pPr>
        <w:tabs>
          <w:tab w:val="num" w:pos="340"/>
        </w:tabs>
        <w:ind w:left="340" w:hanging="340"/>
      </w:pPr>
      <w:rPr>
        <w:rFonts w:ascii="Arial" w:hAnsi="Arial" w:cs="Arial" w:hint="default"/>
        <w:b/>
        <w:i w:val="0"/>
        <w:sz w:val="22"/>
        <w:szCs w:val="22"/>
      </w:rPr>
    </w:lvl>
    <w:lvl w:ilvl="3">
      <w:start w:val="1"/>
      <w:numFmt w:val="decimal"/>
      <w:lvlText w:val="%3.%4."/>
      <w:lvlJc w:val="left"/>
      <w:pPr>
        <w:tabs>
          <w:tab w:val="num" w:pos="766"/>
        </w:tabs>
        <w:ind w:left="766" w:hanging="624"/>
      </w:pPr>
      <w:rPr>
        <w:rFonts w:ascii="Arial" w:hAnsi="Arial" w:cs="Arial" w:hint="default"/>
        <w:b w:val="0"/>
        <w:i w:val="0"/>
        <w:caps w:val="0"/>
        <w:strike w:val="0"/>
        <w:dstrike w:val="0"/>
        <w:vanish w:val="0"/>
        <w:color w:val="auto"/>
        <w:sz w:val="22"/>
        <w:szCs w:val="22"/>
        <w:vertAlign w:val="baseline"/>
      </w:rPr>
    </w:lvl>
    <w:lvl w:ilvl="4">
      <w:start w:val="1"/>
      <w:numFmt w:val="decimal"/>
      <w:lvlText w:val="%5)"/>
      <w:lvlJc w:val="left"/>
      <w:pPr>
        <w:tabs>
          <w:tab w:val="num" w:pos="984"/>
        </w:tabs>
        <w:ind w:left="964" w:hanging="340"/>
      </w:pPr>
      <w:rPr>
        <w:rFonts w:ascii="Footlight MT Light" w:hAnsi="Footlight MT Light" w:cs="Tahoma" w:hint="default"/>
        <w:b w:val="0"/>
        <w:i w:val="0"/>
        <w:strike w:val="0"/>
        <w:color w:val="auto"/>
        <w:sz w:val="24"/>
        <w:szCs w:val="24"/>
      </w:rPr>
    </w:lvl>
    <w:lvl w:ilvl="5">
      <w:start w:val="1"/>
      <w:numFmt w:val="lowerLetter"/>
      <w:lvlText w:val="%6)."/>
      <w:lvlJc w:val="left"/>
      <w:pPr>
        <w:tabs>
          <w:tab w:val="num" w:pos="1361"/>
        </w:tabs>
        <w:ind w:left="1361" w:hanging="397"/>
      </w:pPr>
      <w:rPr>
        <w:rFonts w:hint="default"/>
        <w:sz w:val="22"/>
        <w:szCs w:val="22"/>
      </w:rPr>
    </w:lvl>
    <w:lvl w:ilvl="6">
      <w:start w:val="1"/>
      <w:numFmt w:val="lowerLetter"/>
      <w:lvlText w:val="%7."/>
      <w:lvlJc w:val="left"/>
      <w:pPr>
        <w:tabs>
          <w:tab w:val="num" w:pos="1814"/>
        </w:tabs>
        <w:ind w:left="1814" w:hanging="396"/>
      </w:pPr>
      <w:rPr>
        <w:rFonts w:ascii="Tahoma" w:hAnsi="Tahoma" w:cs="Tahoma" w:hint="default"/>
        <w:b w:val="0"/>
        <w:sz w:val="20"/>
        <w:szCs w:val="20"/>
      </w:rPr>
    </w:lvl>
    <w:lvl w:ilvl="7">
      <w:numFmt w:val="lowerRoman"/>
      <w:lvlText w:val="%8."/>
      <w:lvlJc w:val="left"/>
      <w:pPr>
        <w:tabs>
          <w:tab w:val="num" w:pos="3744"/>
        </w:tabs>
        <w:ind w:left="3744" w:hanging="1224"/>
      </w:pPr>
      <w:rPr>
        <w:rFonts w:hint="default"/>
      </w:rPr>
    </w:lvl>
    <w:lvl w:ilvl="8">
      <w:numFmt w:val="decimal"/>
      <w:lvlText w:val="%1.%2.%3.%4.%5.%6.%7.%8.%9."/>
      <w:lvlJc w:val="left"/>
      <w:pPr>
        <w:tabs>
          <w:tab w:val="num" w:pos="5400"/>
        </w:tabs>
        <w:ind w:left="4320" w:hanging="1440"/>
      </w:pPr>
      <w:rPr>
        <w:rFonts w:hint="default"/>
      </w:rPr>
    </w:lvl>
  </w:abstractNum>
  <w:abstractNum w:abstractNumId="269" w15:restartNumberingAfterBreak="0">
    <w:nsid w:val="7A3A6335"/>
    <w:multiLevelType w:val="hybridMultilevel"/>
    <w:tmpl w:val="0344C7AA"/>
    <w:lvl w:ilvl="0" w:tplc="DA2A16FC">
      <w:start w:val="1"/>
      <w:numFmt w:val="lowerLetter"/>
      <w:lvlText w:val="%1."/>
      <w:lvlJc w:val="left"/>
      <w:pPr>
        <w:tabs>
          <w:tab w:val="num" w:pos="606"/>
        </w:tabs>
        <w:ind w:left="719" w:hanging="226"/>
      </w:pPr>
      <w:rPr>
        <w:rFonts w:hint="default"/>
        <w:b w:val="0"/>
        <w:sz w:val="24"/>
        <w:szCs w:val="24"/>
      </w:rPr>
    </w:lvl>
    <w:lvl w:ilvl="1" w:tplc="04090019" w:tentative="1">
      <w:start w:val="1"/>
      <w:numFmt w:val="lowerLetter"/>
      <w:lvlText w:val="%2."/>
      <w:lvlJc w:val="left"/>
      <w:pPr>
        <w:tabs>
          <w:tab w:val="num" w:pos="515"/>
        </w:tabs>
        <w:ind w:left="515" w:hanging="360"/>
      </w:pPr>
    </w:lvl>
    <w:lvl w:ilvl="2" w:tplc="0409001B" w:tentative="1">
      <w:start w:val="1"/>
      <w:numFmt w:val="lowerRoman"/>
      <w:lvlText w:val="%3."/>
      <w:lvlJc w:val="right"/>
      <w:pPr>
        <w:tabs>
          <w:tab w:val="num" w:pos="1235"/>
        </w:tabs>
        <w:ind w:left="1235" w:hanging="180"/>
      </w:pPr>
    </w:lvl>
    <w:lvl w:ilvl="3" w:tplc="0409000F" w:tentative="1">
      <w:start w:val="1"/>
      <w:numFmt w:val="decimal"/>
      <w:lvlText w:val="%4."/>
      <w:lvlJc w:val="left"/>
      <w:pPr>
        <w:tabs>
          <w:tab w:val="num" w:pos="1955"/>
        </w:tabs>
        <w:ind w:left="1955" w:hanging="360"/>
      </w:pPr>
    </w:lvl>
    <w:lvl w:ilvl="4" w:tplc="04090019" w:tentative="1">
      <w:start w:val="1"/>
      <w:numFmt w:val="lowerLetter"/>
      <w:lvlText w:val="%5."/>
      <w:lvlJc w:val="left"/>
      <w:pPr>
        <w:tabs>
          <w:tab w:val="num" w:pos="2675"/>
        </w:tabs>
        <w:ind w:left="2675" w:hanging="360"/>
      </w:pPr>
    </w:lvl>
    <w:lvl w:ilvl="5" w:tplc="0409001B" w:tentative="1">
      <w:start w:val="1"/>
      <w:numFmt w:val="lowerRoman"/>
      <w:lvlText w:val="%6."/>
      <w:lvlJc w:val="right"/>
      <w:pPr>
        <w:tabs>
          <w:tab w:val="num" w:pos="3395"/>
        </w:tabs>
        <w:ind w:left="3395" w:hanging="180"/>
      </w:pPr>
    </w:lvl>
    <w:lvl w:ilvl="6" w:tplc="0409000F" w:tentative="1">
      <w:start w:val="1"/>
      <w:numFmt w:val="decimal"/>
      <w:lvlText w:val="%7."/>
      <w:lvlJc w:val="left"/>
      <w:pPr>
        <w:tabs>
          <w:tab w:val="num" w:pos="4115"/>
        </w:tabs>
        <w:ind w:left="4115" w:hanging="360"/>
      </w:pPr>
    </w:lvl>
    <w:lvl w:ilvl="7" w:tplc="04090019" w:tentative="1">
      <w:start w:val="1"/>
      <w:numFmt w:val="lowerLetter"/>
      <w:lvlText w:val="%8."/>
      <w:lvlJc w:val="left"/>
      <w:pPr>
        <w:tabs>
          <w:tab w:val="num" w:pos="4835"/>
        </w:tabs>
        <w:ind w:left="4835" w:hanging="360"/>
      </w:pPr>
    </w:lvl>
    <w:lvl w:ilvl="8" w:tplc="0409001B" w:tentative="1">
      <w:start w:val="1"/>
      <w:numFmt w:val="lowerRoman"/>
      <w:lvlText w:val="%9."/>
      <w:lvlJc w:val="right"/>
      <w:pPr>
        <w:tabs>
          <w:tab w:val="num" w:pos="5555"/>
        </w:tabs>
        <w:ind w:left="5555" w:hanging="180"/>
      </w:pPr>
    </w:lvl>
  </w:abstractNum>
  <w:abstractNum w:abstractNumId="270" w15:restartNumberingAfterBreak="0">
    <w:nsid w:val="7A6A7A19"/>
    <w:multiLevelType w:val="multilevel"/>
    <w:tmpl w:val="CE08A5C8"/>
    <w:lvl w:ilvl="0">
      <w:start w:val="33"/>
      <w:numFmt w:val="decimal"/>
      <w:lvlText w:val="%1."/>
      <w:lvlJc w:val="left"/>
      <w:pPr>
        <w:ind w:left="360" w:hanging="360"/>
      </w:pPr>
      <w:rPr>
        <w:rFonts w:hint="default"/>
      </w:rPr>
    </w:lvl>
    <w:lvl w:ilvl="1">
      <w:start w:val="1"/>
      <w:numFmt w:val="decimal"/>
      <w:lvlText w:val="31.%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1" w15:restartNumberingAfterBreak="0">
    <w:nsid w:val="7B216900"/>
    <w:multiLevelType w:val="hybridMultilevel"/>
    <w:tmpl w:val="C11017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2" w15:restartNumberingAfterBreak="0">
    <w:nsid w:val="7B5969CE"/>
    <w:multiLevelType w:val="hybridMultilevel"/>
    <w:tmpl w:val="16AABAEA"/>
    <w:lvl w:ilvl="0" w:tplc="FFFFFFFF">
      <w:start w:val="1"/>
      <w:numFmt w:val="decimal"/>
      <w:pStyle w:val="Definisi"/>
      <w:lvlText w:val="1.%1"/>
      <w:lvlJc w:val="left"/>
      <w:pPr>
        <w:ind w:left="1296" w:hanging="360"/>
      </w:pPr>
      <w:rPr>
        <w:bCs w:val="0"/>
        <w:i w:val="0"/>
        <w:iCs w:val="0"/>
        <w:caps w:val="0"/>
        <w:smallCaps w:val="0"/>
        <w:strike w:val="0"/>
        <w:dstrike w:val="0"/>
        <w:outline w:val="0"/>
        <w:shadow w:val="0"/>
        <w:emboss w:val="0"/>
        <w:imprint w:val="0"/>
        <w:noProof w:val="0"/>
        <w:vanish w:val="0"/>
        <w:color w:val="auto"/>
        <w:kern w:val="0"/>
        <w:position w:val="0"/>
        <w:u w:val="none"/>
        <w:effect w:val="none"/>
        <w:vertAlign w:val="baseline"/>
        <w:em w:val="none"/>
        <w:specVanish w:val="0"/>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273" w15:restartNumberingAfterBreak="0">
    <w:nsid w:val="7C017BC7"/>
    <w:multiLevelType w:val="multilevel"/>
    <w:tmpl w:val="C1D47FF0"/>
    <w:lvl w:ilvl="0">
      <w:start w:val="7"/>
      <w:numFmt w:val="decimal"/>
      <w:lvlText w:val="%1."/>
      <w:lvlJc w:val="left"/>
      <w:pPr>
        <w:ind w:left="360" w:hanging="360"/>
      </w:pPr>
      <w:rPr>
        <w:rFonts w:hint="default"/>
      </w:rPr>
    </w:lvl>
    <w:lvl w:ilvl="1">
      <w:start w:val="1"/>
      <w:numFmt w:val="decimal"/>
      <w:lvlText w:val="7.%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4" w15:restartNumberingAfterBreak="0">
    <w:nsid w:val="7C4666AA"/>
    <w:multiLevelType w:val="hybridMultilevel"/>
    <w:tmpl w:val="885A6384"/>
    <w:lvl w:ilvl="0" w:tplc="38090019">
      <w:start w:val="1"/>
      <w:numFmt w:val="lowerLetter"/>
      <w:lvlText w:val="%1."/>
      <w:lvlJc w:val="left"/>
      <w:pPr>
        <w:ind w:left="612" w:hanging="360"/>
      </w:p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275" w15:restartNumberingAfterBreak="0">
    <w:nsid w:val="7CA17EE5"/>
    <w:multiLevelType w:val="hybridMultilevel"/>
    <w:tmpl w:val="608C3156"/>
    <w:lvl w:ilvl="0" w:tplc="177EB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CA47143"/>
    <w:multiLevelType w:val="hybridMultilevel"/>
    <w:tmpl w:val="C2B094C4"/>
    <w:lvl w:ilvl="0" w:tplc="1D48AD4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7" w15:restartNumberingAfterBreak="0">
    <w:nsid w:val="7CA92325"/>
    <w:multiLevelType w:val="multilevel"/>
    <w:tmpl w:val="EB781D16"/>
    <w:lvl w:ilvl="0">
      <w:start w:val="29"/>
      <w:numFmt w:val="decimal"/>
      <w:lvlText w:val="%1."/>
      <w:lvlJc w:val="left"/>
      <w:pPr>
        <w:ind w:left="360" w:hanging="360"/>
      </w:pPr>
      <w:rPr>
        <w:rFonts w:hint="default"/>
      </w:rPr>
    </w:lvl>
    <w:lvl w:ilvl="1">
      <w:start w:val="1"/>
      <w:numFmt w:val="decimal"/>
      <w:lvlText w:val="27.%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8" w15:restartNumberingAfterBreak="0">
    <w:nsid w:val="7DB02BAC"/>
    <w:multiLevelType w:val="hybridMultilevel"/>
    <w:tmpl w:val="4AC86458"/>
    <w:lvl w:ilvl="0" w:tplc="04090017">
      <w:start w:val="1"/>
      <w:numFmt w:val="lowerLetter"/>
      <w:lvlText w:val="%1)"/>
      <w:lvlJc w:val="left"/>
      <w:pPr>
        <w:ind w:left="3441" w:hanging="360"/>
      </w:pPr>
    </w:lvl>
    <w:lvl w:ilvl="1" w:tplc="04090019">
      <w:start w:val="1"/>
      <w:numFmt w:val="lowerLetter"/>
      <w:lvlText w:val="%2."/>
      <w:lvlJc w:val="left"/>
      <w:pPr>
        <w:ind w:left="4161" w:hanging="360"/>
      </w:pPr>
    </w:lvl>
    <w:lvl w:ilvl="2" w:tplc="0409001B">
      <w:start w:val="1"/>
      <w:numFmt w:val="lowerRoman"/>
      <w:lvlText w:val="%3."/>
      <w:lvlJc w:val="right"/>
      <w:pPr>
        <w:ind w:left="4881" w:hanging="180"/>
      </w:pPr>
    </w:lvl>
    <w:lvl w:ilvl="3" w:tplc="0409000F">
      <w:start w:val="1"/>
      <w:numFmt w:val="decimal"/>
      <w:lvlText w:val="%4."/>
      <w:lvlJc w:val="left"/>
      <w:pPr>
        <w:ind w:left="5601" w:hanging="360"/>
      </w:pPr>
    </w:lvl>
    <w:lvl w:ilvl="4" w:tplc="04090019">
      <w:start w:val="1"/>
      <w:numFmt w:val="lowerLetter"/>
      <w:lvlText w:val="%5."/>
      <w:lvlJc w:val="left"/>
      <w:pPr>
        <w:ind w:left="6321" w:hanging="360"/>
      </w:pPr>
    </w:lvl>
    <w:lvl w:ilvl="5" w:tplc="0409001B" w:tentative="1">
      <w:start w:val="1"/>
      <w:numFmt w:val="lowerRoman"/>
      <w:lvlText w:val="%6."/>
      <w:lvlJc w:val="right"/>
      <w:pPr>
        <w:ind w:left="7041" w:hanging="180"/>
      </w:pPr>
    </w:lvl>
    <w:lvl w:ilvl="6" w:tplc="0409000F" w:tentative="1">
      <w:start w:val="1"/>
      <w:numFmt w:val="decimal"/>
      <w:lvlText w:val="%7."/>
      <w:lvlJc w:val="left"/>
      <w:pPr>
        <w:ind w:left="7761" w:hanging="360"/>
      </w:pPr>
    </w:lvl>
    <w:lvl w:ilvl="7" w:tplc="04090019" w:tentative="1">
      <w:start w:val="1"/>
      <w:numFmt w:val="lowerLetter"/>
      <w:lvlText w:val="%8."/>
      <w:lvlJc w:val="left"/>
      <w:pPr>
        <w:ind w:left="8481" w:hanging="360"/>
      </w:pPr>
    </w:lvl>
    <w:lvl w:ilvl="8" w:tplc="0409001B" w:tentative="1">
      <w:start w:val="1"/>
      <w:numFmt w:val="lowerRoman"/>
      <w:lvlText w:val="%9."/>
      <w:lvlJc w:val="right"/>
      <w:pPr>
        <w:ind w:left="9201" w:hanging="180"/>
      </w:pPr>
    </w:lvl>
  </w:abstractNum>
  <w:abstractNum w:abstractNumId="279" w15:restartNumberingAfterBreak="0">
    <w:nsid w:val="7DBC7525"/>
    <w:multiLevelType w:val="hybridMultilevel"/>
    <w:tmpl w:val="C3FC270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0" w15:restartNumberingAfterBreak="0">
    <w:nsid w:val="7DF43D5B"/>
    <w:multiLevelType w:val="multilevel"/>
    <w:tmpl w:val="808C037A"/>
    <w:lvl w:ilvl="0">
      <w:start w:val="41"/>
      <w:numFmt w:val="decimal"/>
      <w:lvlText w:val="%1."/>
      <w:lvlJc w:val="left"/>
      <w:pPr>
        <w:ind w:left="360" w:hanging="360"/>
      </w:pPr>
      <w:rPr>
        <w:rFonts w:hint="default"/>
      </w:rPr>
    </w:lvl>
    <w:lvl w:ilvl="1">
      <w:start w:val="1"/>
      <w:numFmt w:val="decimal"/>
      <w:lvlText w:val="40.%2"/>
      <w:lvlJc w:val="left"/>
      <w:pPr>
        <w:ind w:left="792" w:hanging="432"/>
      </w:pPr>
      <w:rPr>
        <w:rFonts w:hint="default"/>
        <w:bCs w:val="0"/>
        <w:i w:val="0"/>
        <w:iCs w:val="0"/>
        <w:caps w:val="0"/>
        <w:smallCaps w:val="0"/>
        <w:strike w:val="0"/>
        <w:dstrike w:val="0"/>
        <w:outline w:val="0"/>
        <w:shadow w:val="0"/>
        <w:emboss w:val="0"/>
        <w:imprint w:val="0"/>
        <w:vanish w:val="0"/>
        <w:color w:val="auto"/>
        <w:kern w:val="0"/>
        <w:position w:val="0"/>
        <w:u w:val="none"/>
        <w:effect w:val="none"/>
        <w:vertAlign w:val="baseline"/>
        <w:em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1" w15:restartNumberingAfterBreak="0">
    <w:nsid w:val="7E166DE5"/>
    <w:multiLevelType w:val="hybridMultilevel"/>
    <w:tmpl w:val="F266D3C8"/>
    <w:lvl w:ilvl="0" w:tplc="F212262A">
      <w:start w:val="1"/>
      <w:numFmt w:val="decimal"/>
      <w:lvlText w:val="(%1)"/>
      <w:lvlJc w:val="left"/>
      <w:pPr>
        <w:ind w:left="2824" w:hanging="360"/>
      </w:pPr>
      <w:rPr>
        <w:rFonts w:cs="Times New Roman" w:hint="default"/>
        <w:b w:val="0"/>
        <w:strike w:val="0"/>
        <w:color w:val="auto"/>
        <w:sz w:val="24"/>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F35640B"/>
    <w:multiLevelType w:val="hybridMultilevel"/>
    <w:tmpl w:val="D0340692"/>
    <w:lvl w:ilvl="0" w:tplc="52923DAC">
      <w:start w:val="1"/>
      <w:numFmt w:val="lowerLetter"/>
      <w:lvlText w:val="%1."/>
      <w:lvlJc w:val="left"/>
      <w:pPr>
        <w:ind w:left="1440" w:hanging="360"/>
      </w:pPr>
      <w:rPr>
        <w:rFonts w:hint="default"/>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3"/>
  </w:num>
  <w:num w:numId="3">
    <w:abstractNumId w:val="174"/>
  </w:num>
  <w:num w:numId="4">
    <w:abstractNumId w:val="217"/>
  </w:num>
  <w:num w:numId="5">
    <w:abstractNumId w:val="99"/>
  </w:num>
  <w:num w:numId="6">
    <w:abstractNumId w:val="207"/>
  </w:num>
  <w:num w:numId="7">
    <w:abstractNumId w:val="24"/>
  </w:num>
  <w:num w:numId="8">
    <w:abstractNumId w:val="223"/>
  </w:num>
  <w:num w:numId="9">
    <w:abstractNumId w:val="182"/>
  </w:num>
  <w:num w:numId="10">
    <w:abstractNumId w:val="125"/>
  </w:num>
  <w:num w:numId="11">
    <w:abstractNumId w:val="58"/>
  </w:num>
  <w:num w:numId="12">
    <w:abstractNumId w:val="269"/>
  </w:num>
  <w:num w:numId="13">
    <w:abstractNumId w:val="226"/>
  </w:num>
  <w:num w:numId="14">
    <w:abstractNumId w:val="184"/>
  </w:num>
  <w:num w:numId="15">
    <w:abstractNumId w:val="214"/>
  </w:num>
  <w:num w:numId="16">
    <w:abstractNumId w:val="135"/>
  </w:num>
  <w:num w:numId="17">
    <w:abstractNumId w:val="25"/>
  </w:num>
  <w:num w:numId="18">
    <w:abstractNumId w:val="45"/>
  </w:num>
  <w:num w:numId="19">
    <w:abstractNumId w:val="18"/>
  </w:num>
  <w:num w:numId="20">
    <w:abstractNumId w:val="255"/>
  </w:num>
  <w:num w:numId="21">
    <w:abstractNumId w:val="221"/>
  </w:num>
  <w:num w:numId="22">
    <w:abstractNumId w:val="163"/>
  </w:num>
  <w:num w:numId="23">
    <w:abstractNumId w:val="149"/>
  </w:num>
  <w:num w:numId="24">
    <w:abstractNumId w:val="236"/>
  </w:num>
  <w:num w:numId="25">
    <w:abstractNumId w:val="14"/>
  </w:num>
  <w:num w:numId="26">
    <w:abstractNumId w:val="117"/>
  </w:num>
  <w:num w:numId="27">
    <w:abstractNumId w:val="206"/>
  </w:num>
  <w:num w:numId="28">
    <w:abstractNumId w:val="133"/>
  </w:num>
  <w:num w:numId="29">
    <w:abstractNumId w:val="263"/>
  </w:num>
  <w:num w:numId="30">
    <w:abstractNumId w:val="157"/>
  </w:num>
  <w:num w:numId="31">
    <w:abstractNumId w:val="147"/>
  </w:num>
  <w:num w:numId="32">
    <w:abstractNumId w:val="199"/>
  </w:num>
  <w:num w:numId="33">
    <w:abstractNumId w:val="168"/>
  </w:num>
  <w:num w:numId="34">
    <w:abstractNumId w:val="229"/>
  </w:num>
  <w:num w:numId="35">
    <w:abstractNumId w:val="264"/>
  </w:num>
  <w:num w:numId="36">
    <w:abstractNumId w:val="5"/>
  </w:num>
  <w:num w:numId="37">
    <w:abstractNumId w:val="119"/>
  </w:num>
  <w:num w:numId="38">
    <w:abstractNumId w:val="181"/>
  </w:num>
  <w:num w:numId="39">
    <w:abstractNumId w:val="73"/>
  </w:num>
  <w:num w:numId="40">
    <w:abstractNumId w:val="81"/>
  </w:num>
  <w:num w:numId="41">
    <w:abstractNumId w:val="57"/>
  </w:num>
  <w:num w:numId="42">
    <w:abstractNumId w:val="253"/>
  </w:num>
  <w:num w:numId="43">
    <w:abstractNumId w:val="28"/>
  </w:num>
  <w:num w:numId="44">
    <w:abstractNumId w:val="1"/>
  </w:num>
  <w:num w:numId="45">
    <w:abstractNumId w:val="124"/>
  </w:num>
  <w:num w:numId="46">
    <w:abstractNumId w:val="112"/>
  </w:num>
  <w:num w:numId="47">
    <w:abstractNumId w:val="248"/>
  </w:num>
  <w:num w:numId="48">
    <w:abstractNumId w:val="78"/>
  </w:num>
  <w:num w:numId="49">
    <w:abstractNumId w:val="19"/>
  </w:num>
  <w:num w:numId="50">
    <w:abstractNumId w:val="85"/>
  </w:num>
  <w:num w:numId="51">
    <w:abstractNumId w:val="98"/>
  </w:num>
  <w:num w:numId="52">
    <w:abstractNumId w:val="68"/>
  </w:num>
  <w:num w:numId="53">
    <w:abstractNumId w:val="42"/>
  </w:num>
  <w:num w:numId="54">
    <w:abstractNumId w:val="274"/>
  </w:num>
  <w:num w:numId="55">
    <w:abstractNumId w:val="82"/>
  </w:num>
  <w:num w:numId="56">
    <w:abstractNumId w:val="43"/>
  </w:num>
  <w:num w:numId="57">
    <w:abstractNumId w:val="183"/>
  </w:num>
  <w:num w:numId="58">
    <w:abstractNumId w:val="187"/>
  </w:num>
  <w:num w:numId="59">
    <w:abstractNumId w:val="172"/>
  </w:num>
  <w:num w:numId="60">
    <w:abstractNumId w:val="52"/>
  </w:num>
  <w:num w:numId="61">
    <w:abstractNumId w:val="267"/>
  </w:num>
  <w:num w:numId="62">
    <w:abstractNumId w:val="33"/>
  </w:num>
  <w:num w:numId="63">
    <w:abstractNumId w:val="127"/>
  </w:num>
  <w:num w:numId="64">
    <w:abstractNumId w:val="159"/>
  </w:num>
  <w:num w:numId="65">
    <w:abstractNumId w:val="166"/>
  </w:num>
  <w:num w:numId="66">
    <w:abstractNumId w:val="265"/>
  </w:num>
  <w:num w:numId="67">
    <w:abstractNumId w:val="22"/>
  </w:num>
  <w:num w:numId="68">
    <w:abstractNumId w:val="29"/>
  </w:num>
  <w:num w:numId="69">
    <w:abstractNumId w:val="16"/>
  </w:num>
  <w:num w:numId="70">
    <w:abstractNumId w:val="261"/>
  </w:num>
  <w:num w:numId="71">
    <w:abstractNumId w:val="49"/>
  </w:num>
  <w:num w:numId="72">
    <w:abstractNumId w:val="65"/>
  </w:num>
  <w:num w:numId="73">
    <w:abstractNumId w:val="171"/>
  </w:num>
  <w:num w:numId="74">
    <w:abstractNumId w:val="128"/>
  </w:num>
  <w:num w:numId="75">
    <w:abstractNumId w:val="75"/>
  </w:num>
  <w:num w:numId="76">
    <w:abstractNumId w:val="12"/>
  </w:num>
  <w:num w:numId="77">
    <w:abstractNumId w:val="178"/>
  </w:num>
  <w:num w:numId="78">
    <w:abstractNumId w:val="31"/>
  </w:num>
  <w:num w:numId="79">
    <w:abstractNumId w:val="130"/>
  </w:num>
  <w:num w:numId="80">
    <w:abstractNumId w:val="215"/>
  </w:num>
  <w:num w:numId="81">
    <w:abstractNumId w:val="149"/>
    <w:lvlOverride w:ilvl="0">
      <w:lvl w:ilvl="0">
        <w:start w:val="1"/>
        <w:numFmt w:val="decimal"/>
        <w:lvlText w:val="%1."/>
        <w:lvlJc w:val="left"/>
        <w:pPr>
          <w:ind w:left="720" w:hanging="360"/>
        </w:pPr>
        <w:rPr>
          <w:rFonts w:hint="default"/>
          <w:i w:val="0"/>
          <w:color w:val="000000"/>
          <w:sz w:val="24"/>
        </w:rPr>
      </w:lvl>
    </w:lvlOverride>
    <w:lvlOverride w:ilvl="1">
      <w:lvl w:ilvl="1">
        <w:start w:val="1"/>
        <w:numFmt w:val="decimal"/>
        <w:isLgl/>
        <w:lvlText w:val="%1.%2"/>
        <w:lvlJc w:val="left"/>
        <w:pPr>
          <w:ind w:left="990" w:hanging="720"/>
        </w:pPr>
        <w:rPr>
          <w:rFonts w:hint="default"/>
          <w:b w:val="0"/>
          <w:i w:val="0"/>
          <w:strike w:val="0"/>
          <w:color w:val="000000" w:themeColor="text1"/>
          <w:sz w:val="24"/>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 w:numId="82">
    <w:abstractNumId w:val="235"/>
  </w:num>
  <w:num w:numId="83">
    <w:abstractNumId w:val="94"/>
  </w:num>
  <w:num w:numId="84">
    <w:abstractNumId w:val="273"/>
  </w:num>
  <w:num w:numId="85">
    <w:abstractNumId w:val="224"/>
  </w:num>
  <w:num w:numId="86">
    <w:abstractNumId w:val="6"/>
  </w:num>
  <w:num w:numId="87">
    <w:abstractNumId w:val="154"/>
  </w:num>
  <w:num w:numId="88">
    <w:abstractNumId w:val="194"/>
  </w:num>
  <w:num w:numId="89">
    <w:abstractNumId w:val="13"/>
  </w:num>
  <w:num w:numId="90">
    <w:abstractNumId w:val="72"/>
  </w:num>
  <w:num w:numId="91">
    <w:abstractNumId w:val="161"/>
  </w:num>
  <w:num w:numId="92">
    <w:abstractNumId w:val="175"/>
  </w:num>
  <w:num w:numId="93">
    <w:abstractNumId w:val="165"/>
  </w:num>
  <w:num w:numId="94">
    <w:abstractNumId w:val="143"/>
  </w:num>
  <w:num w:numId="95">
    <w:abstractNumId w:val="266"/>
  </w:num>
  <w:num w:numId="96">
    <w:abstractNumId w:val="113"/>
  </w:num>
  <w:num w:numId="97">
    <w:abstractNumId w:val="79"/>
  </w:num>
  <w:num w:numId="98">
    <w:abstractNumId w:val="201"/>
  </w:num>
  <w:num w:numId="99">
    <w:abstractNumId w:val="114"/>
  </w:num>
  <w:num w:numId="100">
    <w:abstractNumId w:val="64"/>
  </w:num>
  <w:num w:numId="101">
    <w:abstractNumId w:val="134"/>
  </w:num>
  <w:num w:numId="102">
    <w:abstractNumId w:val="277"/>
  </w:num>
  <w:num w:numId="103">
    <w:abstractNumId w:val="270"/>
  </w:num>
  <w:num w:numId="104">
    <w:abstractNumId w:val="40"/>
  </w:num>
  <w:num w:numId="105">
    <w:abstractNumId w:val="95"/>
  </w:num>
  <w:num w:numId="106">
    <w:abstractNumId w:val="46"/>
  </w:num>
  <w:num w:numId="107">
    <w:abstractNumId w:val="96"/>
  </w:num>
  <w:num w:numId="108">
    <w:abstractNumId w:val="132"/>
  </w:num>
  <w:num w:numId="109">
    <w:abstractNumId w:val="200"/>
  </w:num>
  <w:num w:numId="110">
    <w:abstractNumId w:val="280"/>
  </w:num>
  <w:num w:numId="111">
    <w:abstractNumId w:val="100"/>
  </w:num>
  <w:num w:numId="112">
    <w:abstractNumId w:val="142"/>
  </w:num>
  <w:num w:numId="113">
    <w:abstractNumId w:val="169"/>
  </w:num>
  <w:num w:numId="114">
    <w:abstractNumId w:val="234"/>
  </w:num>
  <w:num w:numId="115">
    <w:abstractNumId w:val="244"/>
  </w:num>
  <w:num w:numId="116">
    <w:abstractNumId w:val="51"/>
  </w:num>
  <w:num w:numId="117">
    <w:abstractNumId w:val="44"/>
  </w:num>
  <w:num w:numId="118">
    <w:abstractNumId w:val="222"/>
  </w:num>
  <w:num w:numId="119">
    <w:abstractNumId w:val="50"/>
  </w:num>
  <w:num w:numId="120">
    <w:abstractNumId w:val="10"/>
  </w:num>
  <w:num w:numId="121">
    <w:abstractNumId w:val="186"/>
  </w:num>
  <w:num w:numId="122">
    <w:abstractNumId w:val="179"/>
  </w:num>
  <w:num w:numId="123">
    <w:abstractNumId w:val="225"/>
  </w:num>
  <w:num w:numId="124">
    <w:abstractNumId w:val="97"/>
  </w:num>
  <w:num w:numId="125">
    <w:abstractNumId w:val="271"/>
  </w:num>
  <w:num w:numId="126">
    <w:abstractNumId w:val="54"/>
  </w:num>
  <w:num w:numId="127">
    <w:abstractNumId w:val="102"/>
  </w:num>
  <w:num w:numId="128">
    <w:abstractNumId w:val="228"/>
  </w:num>
  <w:num w:numId="129">
    <w:abstractNumId w:val="105"/>
  </w:num>
  <w:num w:numId="130">
    <w:abstractNumId w:val="211"/>
  </w:num>
  <w:num w:numId="131">
    <w:abstractNumId w:val="107"/>
  </w:num>
  <w:num w:numId="132">
    <w:abstractNumId w:val="272"/>
  </w:num>
  <w:num w:numId="133">
    <w:abstractNumId w:val="262"/>
  </w:num>
  <w:num w:numId="134">
    <w:abstractNumId w:val="232"/>
  </w:num>
  <w:num w:numId="135">
    <w:abstractNumId w:val="106"/>
  </w:num>
  <w:num w:numId="136">
    <w:abstractNumId w:val="103"/>
  </w:num>
  <w:num w:numId="137">
    <w:abstractNumId w:val="210"/>
  </w:num>
  <w:num w:numId="138">
    <w:abstractNumId w:val="11"/>
  </w:num>
  <w:num w:numId="139">
    <w:abstractNumId w:val="239"/>
  </w:num>
  <w:num w:numId="140">
    <w:abstractNumId w:val="237"/>
  </w:num>
  <w:num w:numId="141">
    <w:abstractNumId w:val="257"/>
  </w:num>
  <w:num w:numId="142">
    <w:abstractNumId w:val="138"/>
  </w:num>
  <w:num w:numId="143">
    <w:abstractNumId w:val="238"/>
  </w:num>
  <w:num w:numId="144">
    <w:abstractNumId w:val="256"/>
  </w:num>
  <w:num w:numId="145">
    <w:abstractNumId w:val="120"/>
  </w:num>
  <w:num w:numId="146">
    <w:abstractNumId w:val="176"/>
  </w:num>
  <w:num w:numId="147">
    <w:abstractNumId w:val="205"/>
  </w:num>
  <w:num w:numId="148">
    <w:abstractNumId w:val="276"/>
  </w:num>
  <w:num w:numId="149">
    <w:abstractNumId w:val="218"/>
  </w:num>
  <w:num w:numId="150">
    <w:abstractNumId w:val="116"/>
  </w:num>
  <w:num w:numId="151">
    <w:abstractNumId w:val="158"/>
  </w:num>
  <w:num w:numId="152">
    <w:abstractNumId w:val="216"/>
  </w:num>
  <w:num w:numId="153">
    <w:abstractNumId w:val="268"/>
  </w:num>
  <w:num w:numId="154">
    <w:abstractNumId w:val="144"/>
  </w:num>
  <w:num w:numId="155">
    <w:abstractNumId w:val="203"/>
  </w:num>
  <w:num w:numId="156">
    <w:abstractNumId w:val="26"/>
  </w:num>
  <w:num w:numId="157">
    <w:abstractNumId w:val="126"/>
  </w:num>
  <w:num w:numId="158">
    <w:abstractNumId w:val="56"/>
  </w:num>
  <w:num w:numId="159">
    <w:abstractNumId w:val="275"/>
  </w:num>
  <w:num w:numId="160">
    <w:abstractNumId w:val="148"/>
  </w:num>
  <w:num w:numId="161">
    <w:abstractNumId w:val="196"/>
  </w:num>
  <w:num w:numId="162">
    <w:abstractNumId w:val="20"/>
  </w:num>
  <w:num w:numId="163">
    <w:abstractNumId w:val="198"/>
  </w:num>
  <w:num w:numId="164">
    <w:abstractNumId w:val="249"/>
  </w:num>
  <w:num w:numId="165">
    <w:abstractNumId w:val="32"/>
  </w:num>
  <w:num w:numId="166">
    <w:abstractNumId w:val="90"/>
  </w:num>
  <w:num w:numId="167">
    <w:abstractNumId w:val="141"/>
  </w:num>
  <w:num w:numId="168">
    <w:abstractNumId w:val="38"/>
  </w:num>
  <w:num w:numId="169">
    <w:abstractNumId w:val="9"/>
  </w:num>
  <w:num w:numId="170">
    <w:abstractNumId w:val="87"/>
  </w:num>
  <w:num w:numId="171">
    <w:abstractNumId w:val="254"/>
  </w:num>
  <w:num w:numId="172">
    <w:abstractNumId w:val="208"/>
  </w:num>
  <w:num w:numId="173">
    <w:abstractNumId w:val="177"/>
  </w:num>
  <w:num w:numId="174">
    <w:abstractNumId w:val="260"/>
  </w:num>
  <w:num w:numId="175">
    <w:abstractNumId w:val="30"/>
  </w:num>
  <w:num w:numId="176">
    <w:abstractNumId w:val="151"/>
  </w:num>
  <w:num w:numId="177">
    <w:abstractNumId w:val="15"/>
  </w:num>
  <w:num w:numId="178">
    <w:abstractNumId w:val="146"/>
  </w:num>
  <w:num w:numId="179">
    <w:abstractNumId w:val="70"/>
  </w:num>
  <w:num w:numId="180">
    <w:abstractNumId w:val="62"/>
  </w:num>
  <w:num w:numId="181">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23"/>
  </w:num>
  <w:num w:numId="183">
    <w:abstractNumId w:val="164"/>
  </w:num>
  <w:num w:numId="184">
    <w:abstractNumId w:val="278"/>
  </w:num>
  <w:num w:numId="185">
    <w:abstractNumId w:val="185"/>
  </w:num>
  <w:num w:numId="18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59"/>
  </w:num>
  <w:num w:numId="188">
    <w:abstractNumId w:val="109"/>
  </w:num>
  <w:num w:numId="189">
    <w:abstractNumId w:val="122"/>
  </w:num>
  <w:num w:numId="190">
    <w:abstractNumId w:val="242"/>
  </w:num>
  <w:num w:numId="191">
    <w:abstractNumId w:val="162"/>
  </w:num>
  <w:num w:numId="192">
    <w:abstractNumId w:val="281"/>
  </w:num>
  <w:num w:numId="193">
    <w:abstractNumId w:val="180"/>
  </w:num>
  <w:num w:numId="194">
    <w:abstractNumId w:val="111"/>
  </w:num>
  <w:num w:numId="195">
    <w:abstractNumId w:val="247"/>
  </w:num>
  <w:num w:numId="196">
    <w:abstractNumId w:val="197"/>
  </w:num>
  <w:num w:numId="197">
    <w:abstractNumId w:val="36"/>
  </w:num>
  <w:num w:numId="198">
    <w:abstractNumId w:val="131"/>
  </w:num>
  <w:num w:numId="199">
    <w:abstractNumId w:val="121"/>
  </w:num>
  <w:num w:numId="200">
    <w:abstractNumId w:val="220"/>
  </w:num>
  <w:num w:numId="201">
    <w:abstractNumId w:val="47"/>
  </w:num>
  <w:num w:numId="202">
    <w:abstractNumId w:val="173"/>
  </w:num>
  <w:num w:numId="203">
    <w:abstractNumId w:val="77"/>
  </w:num>
  <w:num w:numId="204">
    <w:abstractNumId w:val="7"/>
  </w:num>
  <w:num w:numId="205">
    <w:abstractNumId w:val="88"/>
  </w:num>
  <w:num w:numId="206">
    <w:abstractNumId w:val="63"/>
  </w:num>
  <w:num w:numId="207">
    <w:abstractNumId w:val="34"/>
  </w:num>
  <w:num w:numId="208">
    <w:abstractNumId w:val="74"/>
  </w:num>
  <w:num w:numId="209">
    <w:abstractNumId w:val="83"/>
  </w:num>
  <w:num w:numId="210">
    <w:abstractNumId w:val="191"/>
  </w:num>
  <w:num w:numId="211">
    <w:abstractNumId w:val="250"/>
  </w:num>
  <w:num w:numId="212">
    <w:abstractNumId w:val="80"/>
  </w:num>
  <w:num w:numId="213">
    <w:abstractNumId w:val="17"/>
  </w:num>
  <w:num w:numId="214">
    <w:abstractNumId w:val="4"/>
  </w:num>
  <w:num w:numId="215">
    <w:abstractNumId w:val="136"/>
  </w:num>
  <w:num w:numId="216">
    <w:abstractNumId w:val="21"/>
  </w:num>
  <w:num w:numId="217">
    <w:abstractNumId w:val="61"/>
  </w:num>
  <w:num w:numId="218">
    <w:abstractNumId w:val="219"/>
  </w:num>
  <w:num w:numId="219">
    <w:abstractNumId w:val="104"/>
  </w:num>
  <w:num w:numId="220">
    <w:abstractNumId w:val="252"/>
  </w:num>
  <w:num w:numId="221">
    <w:abstractNumId w:val="108"/>
  </w:num>
  <w:num w:numId="222">
    <w:abstractNumId w:val="243"/>
  </w:num>
  <w:num w:numId="223">
    <w:abstractNumId w:val="39"/>
  </w:num>
  <w:num w:numId="224">
    <w:abstractNumId w:val="153"/>
  </w:num>
  <w:num w:numId="225">
    <w:abstractNumId w:val="209"/>
  </w:num>
  <w:num w:numId="226">
    <w:abstractNumId w:val="233"/>
  </w:num>
  <w:num w:numId="227">
    <w:abstractNumId w:val="55"/>
  </w:num>
  <w:num w:numId="228">
    <w:abstractNumId w:val="204"/>
  </w:num>
  <w:num w:numId="229">
    <w:abstractNumId w:val="279"/>
  </w:num>
  <w:num w:numId="230">
    <w:abstractNumId w:val="27"/>
  </w:num>
  <w:num w:numId="231">
    <w:abstractNumId w:val="240"/>
  </w:num>
  <w:num w:numId="232">
    <w:abstractNumId w:val="35"/>
  </w:num>
  <w:num w:numId="233">
    <w:abstractNumId w:val="156"/>
  </w:num>
  <w:num w:numId="234">
    <w:abstractNumId w:val="91"/>
  </w:num>
  <w:num w:numId="235">
    <w:abstractNumId w:val="92"/>
  </w:num>
  <w:num w:numId="236">
    <w:abstractNumId w:val="41"/>
  </w:num>
  <w:num w:numId="237">
    <w:abstractNumId w:val="69"/>
  </w:num>
  <w:num w:numId="238">
    <w:abstractNumId w:val="190"/>
  </w:num>
  <w:num w:numId="239">
    <w:abstractNumId w:val="227"/>
  </w:num>
  <w:num w:numId="240">
    <w:abstractNumId w:val="76"/>
  </w:num>
  <w:num w:numId="241">
    <w:abstractNumId w:val="48"/>
  </w:num>
  <w:num w:numId="242">
    <w:abstractNumId w:val="140"/>
  </w:num>
  <w:num w:numId="243">
    <w:abstractNumId w:val="129"/>
  </w:num>
  <w:num w:numId="244">
    <w:abstractNumId w:val="86"/>
  </w:num>
  <w:num w:numId="245">
    <w:abstractNumId w:val="213"/>
  </w:num>
  <w:num w:numId="246">
    <w:abstractNumId w:val="245"/>
  </w:num>
  <w:num w:numId="247">
    <w:abstractNumId w:val="60"/>
  </w:num>
  <w:num w:numId="248">
    <w:abstractNumId w:val="202"/>
  </w:num>
  <w:num w:numId="249">
    <w:abstractNumId w:val="192"/>
  </w:num>
  <w:num w:numId="250">
    <w:abstractNumId w:val="230"/>
  </w:num>
  <w:num w:numId="251">
    <w:abstractNumId w:val="2"/>
  </w:num>
  <w:num w:numId="252">
    <w:abstractNumId w:val="137"/>
  </w:num>
  <w:num w:numId="253">
    <w:abstractNumId w:val="8"/>
  </w:num>
  <w:num w:numId="254">
    <w:abstractNumId w:val="282"/>
  </w:num>
  <w:num w:numId="255">
    <w:abstractNumId w:val="3"/>
  </w:num>
  <w:num w:numId="256">
    <w:abstractNumId w:val="246"/>
  </w:num>
  <w:num w:numId="257">
    <w:abstractNumId w:val="241"/>
  </w:num>
  <w:num w:numId="258">
    <w:abstractNumId w:val="231"/>
  </w:num>
  <w:num w:numId="259">
    <w:abstractNumId w:val="93"/>
  </w:num>
  <w:num w:numId="260">
    <w:abstractNumId w:val="71"/>
  </w:num>
  <w:num w:numId="261">
    <w:abstractNumId w:val="123"/>
  </w:num>
  <w:num w:numId="262">
    <w:abstractNumId w:val="115"/>
  </w:num>
  <w:num w:numId="263">
    <w:abstractNumId w:val="37"/>
  </w:num>
  <w:num w:numId="264">
    <w:abstractNumId w:val="67"/>
  </w:num>
  <w:num w:numId="265">
    <w:abstractNumId w:val="212"/>
  </w:num>
  <w:num w:numId="266">
    <w:abstractNumId w:val="251"/>
  </w:num>
  <w:num w:numId="267">
    <w:abstractNumId w:val="66"/>
  </w:num>
  <w:num w:numId="268">
    <w:abstractNumId w:val="110"/>
  </w:num>
  <w:num w:numId="269">
    <w:abstractNumId w:val="193"/>
  </w:num>
  <w:num w:numId="270">
    <w:abstractNumId w:val="188"/>
  </w:num>
  <w:num w:numId="271">
    <w:abstractNumId w:val="145"/>
  </w:num>
  <w:num w:numId="272">
    <w:abstractNumId w:val="152"/>
  </w:num>
  <w:num w:numId="273">
    <w:abstractNumId w:val="160"/>
  </w:num>
  <w:num w:numId="274">
    <w:abstractNumId w:val="258"/>
  </w:num>
  <w:num w:numId="275">
    <w:abstractNumId w:val="84"/>
  </w:num>
  <w:num w:numId="276">
    <w:abstractNumId w:val="150"/>
  </w:num>
  <w:num w:numId="277">
    <w:abstractNumId w:val="89"/>
  </w:num>
  <w:num w:numId="278">
    <w:abstractNumId w:val="195"/>
  </w:num>
  <w:num w:numId="279">
    <w:abstractNumId w:val="118"/>
  </w:num>
  <w:num w:numId="280">
    <w:abstractNumId w:val="59"/>
  </w:num>
  <w:num w:numId="281">
    <w:abstractNumId w:val="139"/>
  </w:num>
  <w:num w:numId="282">
    <w:abstractNumId w:val="189"/>
  </w:num>
  <w:num w:numId="283">
    <w:abstractNumId w:val="167"/>
  </w:num>
  <w:num w:numId="284">
    <w:abstractNumId w:val="155"/>
  </w:num>
  <w:numIdMacAtCleanup w:val="2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1B0"/>
    <w:rsid w:val="0000163F"/>
    <w:rsid w:val="00001693"/>
    <w:rsid w:val="00001C01"/>
    <w:rsid w:val="00001F73"/>
    <w:rsid w:val="0000201B"/>
    <w:rsid w:val="000028D5"/>
    <w:rsid w:val="000028DC"/>
    <w:rsid w:val="00002AB4"/>
    <w:rsid w:val="00002BB5"/>
    <w:rsid w:val="00002CA6"/>
    <w:rsid w:val="00002EE9"/>
    <w:rsid w:val="00003AAF"/>
    <w:rsid w:val="00004058"/>
    <w:rsid w:val="000045EA"/>
    <w:rsid w:val="000048C2"/>
    <w:rsid w:val="0000496B"/>
    <w:rsid w:val="00004970"/>
    <w:rsid w:val="00004A3B"/>
    <w:rsid w:val="00004B09"/>
    <w:rsid w:val="00004D8F"/>
    <w:rsid w:val="00004E72"/>
    <w:rsid w:val="00005029"/>
    <w:rsid w:val="00005525"/>
    <w:rsid w:val="00005B55"/>
    <w:rsid w:val="00006AED"/>
    <w:rsid w:val="00007618"/>
    <w:rsid w:val="00007D11"/>
    <w:rsid w:val="00010E7C"/>
    <w:rsid w:val="00010FFC"/>
    <w:rsid w:val="000118DC"/>
    <w:rsid w:val="00011DDE"/>
    <w:rsid w:val="00011F29"/>
    <w:rsid w:val="000122B3"/>
    <w:rsid w:val="0001257E"/>
    <w:rsid w:val="00012BED"/>
    <w:rsid w:val="00012DE0"/>
    <w:rsid w:val="00012E30"/>
    <w:rsid w:val="00013667"/>
    <w:rsid w:val="000137A3"/>
    <w:rsid w:val="000139DB"/>
    <w:rsid w:val="00013C15"/>
    <w:rsid w:val="00014C18"/>
    <w:rsid w:val="000150EF"/>
    <w:rsid w:val="00015D8E"/>
    <w:rsid w:val="00016A12"/>
    <w:rsid w:val="00016CAD"/>
    <w:rsid w:val="00016E48"/>
    <w:rsid w:val="000171AD"/>
    <w:rsid w:val="00017A83"/>
    <w:rsid w:val="00017ABD"/>
    <w:rsid w:val="00017BDE"/>
    <w:rsid w:val="000206ED"/>
    <w:rsid w:val="00020A15"/>
    <w:rsid w:val="0002168B"/>
    <w:rsid w:val="00021A2A"/>
    <w:rsid w:val="00021AE7"/>
    <w:rsid w:val="000222D3"/>
    <w:rsid w:val="00022A89"/>
    <w:rsid w:val="00022C82"/>
    <w:rsid w:val="00023064"/>
    <w:rsid w:val="00023728"/>
    <w:rsid w:val="0002374C"/>
    <w:rsid w:val="00023949"/>
    <w:rsid w:val="00023B2A"/>
    <w:rsid w:val="00023B53"/>
    <w:rsid w:val="0002410B"/>
    <w:rsid w:val="00024337"/>
    <w:rsid w:val="00024455"/>
    <w:rsid w:val="000249B8"/>
    <w:rsid w:val="00024B8F"/>
    <w:rsid w:val="00024FC6"/>
    <w:rsid w:val="000251B5"/>
    <w:rsid w:val="00025311"/>
    <w:rsid w:val="00025960"/>
    <w:rsid w:val="00026276"/>
    <w:rsid w:val="00026579"/>
    <w:rsid w:val="00026858"/>
    <w:rsid w:val="00026BF6"/>
    <w:rsid w:val="00026E33"/>
    <w:rsid w:val="00027648"/>
    <w:rsid w:val="00027FA6"/>
    <w:rsid w:val="00027FEB"/>
    <w:rsid w:val="000301BC"/>
    <w:rsid w:val="0003032A"/>
    <w:rsid w:val="00030E00"/>
    <w:rsid w:val="00030F3C"/>
    <w:rsid w:val="0003119D"/>
    <w:rsid w:val="00031310"/>
    <w:rsid w:val="00031328"/>
    <w:rsid w:val="00031459"/>
    <w:rsid w:val="0003150A"/>
    <w:rsid w:val="0003194C"/>
    <w:rsid w:val="00031DA4"/>
    <w:rsid w:val="00031ED6"/>
    <w:rsid w:val="000323DC"/>
    <w:rsid w:val="000330E7"/>
    <w:rsid w:val="000333AE"/>
    <w:rsid w:val="0003342C"/>
    <w:rsid w:val="0003351D"/>
    <w:rsid w:val="00033AAF"/>
    <w:rsid w:val="00033E4E"/>
    <w:rsid w:val="0003400D"/>
    <w:rsid w:val="000341CE"/>
    <w:rsid w:val="00035666"/>
    <w:rsid w:val="00035940"/>
    <w:rsid w:val="00035971"/>
    <w:rsid w:val="00035A66"/>
    <w:rsid w:val="00036030"/>
    <w:rsid w:val="000366F8"/>
    <w:rsid w:val="00036727"/>
    <w:rsid w:val="00036AE0"/>
    <w:rsid w:val="00036BFC"/>
    <w:rsid w:val="000372DE"/>
    <w:rsid w:val="00037637"/>
    <w:rsid w:val="00037668"/>
    <w:rsid w:val="0003792C"/>
    <w:rsid w:val="00037937"/>
    <w:rsid w:val="00037EA2"/>
    <w:rsid w:val="00040978"/>
    <w:rsid w:val="00040F03"/>
    <w:rsid w:val="000412C4"/>
    <w:rsid w:val="000413CC"/>
    <w:rsid w:val="000414B5"/>
    <w:rsid w:val="00041C2D"/>
    <w:rsid w:val="00041D15"/>
    <w:rsid w:val="00042138"/>
    <w:rsid w:val="000421EB"/>
    <w:rsid w:val="0004239D"/>
    <w:rsid w:val="00042769"/>
    <w:rsid w:val="00042B43"/>
    <w:rsid w:val="00043010"/>
    <w:rsid w:val="0004322C"/>
    <w:rsid w:val="00043240"/>
    <w:rsid w:val="000433AF"/>
    <w:rsid w:val="000437E8"/>
    <w:rsid w:val="0004431C"/>
    <w:rsid w:val="00044C42"/>
    <w:rsid w:val="000457F0"/>
    <w:rsid w:val="000458E3"/>
    <w:rsid w:val="00045917"/>
    <w:rsid w:val="000459DF"/>
    <w:rsid w:val="00045CC2"/>
    <w:rsid w:val="000464E4"/>
    <w:rsid w:val="00046F4B"/>
    <w:rsid w:val="000475CB"/>
    <w:rsid w:val="00047D46"/>
    <w:rsid w:val="00047FE8"/>
    <w:rsid w:val="00050172"/>
    <w:rsid w:val="00050180"/>
    <w:rsid w:val="00050354"/>
    <w:rsid w:val="000508A8"/>
    <w:rsid w:val="000508C4"/>
    <w:rsid w:val="00050BE2"/>
    <w:rsid w:val="00050C29"/>
    <w:rsid w:val="00050F75"/>
    <w:rsid w:val="00051734"/>
    <w:rsid w:val="00051890"/>
    <w:rsid w:val="00051954"/>
    <w:rsid w:val="00051CEB"/>
    <w:rsid w:val="00052224"/>
    <w:rsid w:val="0005227E"/>
    <w:rsid w:val="000524C2"/>
    <w:rsid w:val="000526E8"/>
    <w:rsid w:val="00052A9F"/>
    <w:rsid w:val="00053184"/>
    <w:rsid w:val="0005329D"/>
    <w:rsid w:val="00053B54"/>
    <w:rsid w:val="00053FEE"/>
    <w:rsid w:val="000543E7"/>
    <w:rsid w:val="00054E9C"/>
    <w:rsid w:val="00054FE9"/>
    <w:rsid w:val="00055C2A"/>
    <w:rsid w:val="00055C70"/>
    <w:rsid w:val="00055CFC"/>
    <w:rsid w:val="0005630F"/>
    <w:rsid w:val="0005641E"/>
    <w:rsid w:val="00056B94"/>
    <w:rsid w:val="00056BE0"/>
    <w:rsid w:val="00056C5F"/>
    <w:rsid w:val="00056DEF"/>
    <w:rsid w:val="00056E82"/>
    <w:rsid w:val="000570DF"/>
    <w:rsid w:val="0005745D"/>
    <w:rsid w:val="0005752F"/>
    <w:rsid w:val="0005784F"/>
    <w:rsid w:val="00057B65"/>
    <w:rsid w:val="00057BAB"/>
    <w:rsid w:val="00057D22"/>
    <w:rsid w:val="00060388"/>
    <w:rsid w:val="000603D1"/>
    <w:rsid w:val="00060720"/>
    <w:rsid w:val="00060BE6"/>
    <w:rsid w:val="00060CA1"/>
    <w:rsid w:val="00061F44"/>
    <w:rsid w:val="000622F9"/>
    <w:rsid w:val="00062BE2"/>
    <w:rsid w:val="00062D89"/>
    <w:rsid w:val="00062E94"/>
    <w:rsid w:val="00063405"/>
    <w:rsid w:val="00063721"/>
    <w:rsid w:val="000638DD"/>
    <w:rsid w:val="00063C22"/>
    <w:rsid w:val="00064197"/>
    <w:rsid w:val="000654E3"/>
    <w:rsid w:val="000656B2"/>
    <w:rsid w:val="00066229"/>
    <w:rsid w:val="00066B46"/>
    <w:rsid w:val="00067146"/>
    <w:rsid w:val="00067688"/>
    <w:rsid w:val="00067B33"/>
    <w:rsid w:val="00067B60"/>
    <w:rsid w:val="00067BB1"/>
    <w:rsid w:val="00067DF9"/>
    <w:rsid w:val="000701F8"/>
    <w:rsid w:val="00070D4A"/>
    <w:rsid w:val="00070EE1"/>
    <w:rsid w:val="00071420"/>
    <w:rsid w:val="0007166C"/>
    <w:rsid w:val="00071852"/>
    <w:rsid w:val="00071D0D"/>
    <w:rsid w:val="0007225E"/>
    <w:rsid w:val="000727B1"/>
    <w:rsid w:val="0007292B"/>
    <w:rsid w:val="00072B60"/>
    <w:rsid w:val="00072CD9"/>
    <w:rsid w:val="00072ED0"/>
    <w:rsid w:val="000731EB"/>
    <w:rsid w:val="0007346A"/>
    <w:rsid w:val="000734C6"/>
    <w:rsid w:val="00073D31"/>
    <w:rsid w:val="00074B2A"/>
    <w:rsid w:val="00074D05"/>
    <w:rsid w:val="000750FB"/>
    <w:rsid w:val="0007581A"/>
    <w:rsid w:val="00075832"/>
    <w:rsid w:val="00075966"/>
    <w:rsid w:val="00075A0E"/>
    <w:rsid w:val="00075DB4"/>
    <w:rsid w:val="00076063"/>
    <w:rsid w:val="0007680E"/>
    <w:rsid w:val="000769ED"/>
    <w:rsid w:val="00076B05"/>
    <w:rsid w:val="0007704E"/>
    <w:rsid w:val="0007727E"/>
    <w:rsid w:val="000777FE"/>
    <w:rsid w:val="00077B04"/>
    <w:rsid w:val="00077E3E"/>
    <w:rsid w:val="00080013"/>
    <w:rsid w:val="00080112"/>
    <w:rsid w:val="000802E7"/>
    <w:rsid w:val="00080A9B"/>
    <w:rsid w:val="00080BC5"/>
    <w:rsid w:val="00080E9A"/>
    <w:rsid w:val="00080EE5"/>
    <w:rsid w:val="00081574"/>
    <w:rsid w:val="00081B5B"/>
    <w:rsid w:val="00081CCA"/>
    <w:rsid w:val="00081CF1"/>
    <w:rsid w:val="00081F64"/>
    <w:rsid w:val="00081F6F"/>
    <w:rsid w:val="000822F0"/>
    <w:rsid w:val="00082337"/>
    <w:rsid w:val="00082483"/>
    <w:rsid w:val="00082568"/>
    <w:rsid w:val="00082717"/>
    <w:rsid w:val="00082B4D"/>
    <w:rsid w:val="00082F42"/>
    <w:rsid w:val="00083453"/>
    <w:rsid w:val="000834BB"/>
    <w:rsid w:val="0008356C"/>
    <w:rsid w:val="00083699"/>
    <w:rsid w:val="0008386B"/>
    <w:rsid w:val="00083B98"/>
    <w:rsid w:val="0008487A"/>
    <w:rsid w:val="00084C18"/>
    <w:rsid w:val="00084F14"/>
    <w:rsid w:val="00085022"/>
    <w:rsid w:val="00085038"/>
    <w:rsid w:val="00085041"/>
    <w:rsid w:val="00085068"/>
    <w:rsid w:val="00085099"/>
    <w:rsid w:val="000850B9"/>
    <w:rsid w:val="00085162"/>
    <w:rsid w:val="00085535"/>
    <w:rsid w:val="00085652"/>
    <w:rsid w:val="00085756"/>
    <w:rsid w:val="00085BDA"/>
    <w:rsid w:val="00085E75"/>
    <w:rsid w:val="00086220"/>
    <w:rsid w:val="00086604"/>
    <w:rsid w:val="00086B0E"/>
    <w:rsid w:val="00086C2B"/>
    <w:rsid w:val="00087473"/>
    <w:rsid w:val="00087EDF"/>
    <w:rsid w:val="00090013"/>
    <w:rsid w:val="000903FE"/>
    <w:rsid w:val="00090518"/>
    <w:rsid w:val="000906E3"/>
    <w:rsid w:val="00091107"/>
    <w:rsid w:val="000914BB"/>
    <w:rsid w:val="000914C8"/>
    <w:rsid w:val="000922D0"/>
    <w:rsid w:val="0009252C"/>
    <w:rsid w:val="00092D1C"/>
    <w:rsid w:val="00093136"/>
    <w:rsid w:val="000932C3"/>
    <w:rsid w:val="000935D2"/>
    <w:rsid w:val="00093C5B"/>
    <w:rsid w:val="00093CAC"/>
    <w:rsid w:val="00093DDB"/>
    <w:rsid w:val="00093EBC"/>
    <w:rsid w:val="000946CD"/>
    <w:rsid w:val="0009488F"/>
    <w:rsid w:val="00094FB1"/>
    <w:rsid w:val="000951DA"/>
    <w:rsid w:val="00095B88"/>
    <w:rsid w:val="00095CED"/>
    <w:rsid w:val="000961FD"/>
    <w:rsid w:val="0009639C"/>
    <w:rsid w:val="0009663D"/>
    <w:rsid w:val="00096D91"/>
    <w:rsid w:val="00097863"/>
    <w:rsid w:val="000A0461"/>
    <w:rsid w:val="000A0DF7"/>
    <w:rsid w:val="000A13BF"/>
    <w:rsid w:val="000A1B71"/>
    <w:rsid w:val="000A207C"/>
    <w:rsid w:val="000A2237"/>
    <w:rsid w:val="000A23AC"/>
    <w:rsid w:val="000A30EE"/>
    <w:rsid w:val="000A34FC"/>
    <w:rsid w:val="000A4524"/>
    <w:rsid w:val="000A49C6"/>
    <w:rsid w:val="000A4BA1"/>
    <w:rsid w:val="000A525C"/>
    <w:rsid w:val="000A52E3"/>
    <w:rsid w:val="000A530F"/>
    <w:rsid w:val="000A53A0"/>
    <w:rsid w:val="000A546A"/>
    <w:rsid w:val="000A57B3"/>
    <w:rsid w:val="000A5DDD"/>
    <w:rsid w:val="000A5FC8"/>
    <w:rsid w:val="000A6413"/>
    <w:rsid w:val="000A64AE"/>
    <w:rsid w:val="000A6511"/>
    <w:rsid w:val="000A680E"/>
    <w:rsid w:val="000A6BB8"/>
    <w:rsid w:val="000A6ECE"/>
    <w:rsid w:val="000A72A6"/>
    <w:rsid w:val="000A7993"/>
    <w:rsid w:val="000A7B8D"/>
    <w:rsid w:val="000A7F75"/>
    <w:rsid w:val="000B011A"/>
    <w:rsid w:val="000B0240"/>
    <w:rsid w:val="000B0927"/>
    <w:rsid w:val="000B0A49"/>
    <w:rsid w:val="000B115B"/>
    <w:rsid w:val="000B116C"/>
    <w:rsid w:val="000B18BE"/>
    <w:rsid w:val="000B1B32"/>
    <w:rsid w:val="000B1EA7"/>
    <w:rsid w:val="000B2582"/>
    <w:rsid w:val="000B2C41"/>
    <w:rsid w:val="000B31AF"/>
    <w:rsid w:val="000B34A4"/>
    <w:rsid w:val="000B3F31"/>
    <w:rsid w:val="000B4562"/>
    <w:rsid w:val="000B46BD"/>
    <w:rsid w:val="000B4757"/>
    <w:rsid w:val="000B4E55"/>
    <w:rsid w:val="000B5392"/>
    <w:rsid w:val="000B56C6"/>
    <w:rsid w:val="000B589C"/>
    <w:rsid w:val="000B58D4"/>
    <w:rsid w:val="000B5B05"/>
    <w:rsid w:val="000B5C9A"/>
    <w:rsid w:val="000B60A6"/>
    <w:rsid w:val="000B63DB"/>
    <w:rsid w:val="000B670D"/>
    <w:rsid w:val="000B6F4F"/>
    <w:rsid w:val="000B72B2"/>
    <w:rsid w:val="000B75CD"/>
    <w:rsid w:val="000B7A63"/>
    <w:rsid w:val="000B7AB2"/>
    <w:rsid w:val="000B7D87"/>
    <w:rsid w:val="000B7DF4"/>
    <w:rsid w:val="000C050D"/>
    <w:rsid w:val="000C0686"/>
    <w:rsid w:val="000C06C3"/>
    <w:rsid w:val="000C0896"/>
    <w:rsid w:val="000C0C5E"/>
    <w:rsid w:val="000C0E11"/>
    <w:rsid w:val="000C1511"/>
    <w:rsid w:val="000C227F"/>
    <w:rsid w:val="000C27C4"/>
    <w:rsid w:val="000C27CE"/>
    <w:rsid w:val="000C2B4B"/>
    <w:rsid w:val="000C2CCD"/>
    <w:rsid w:val="000C2EAB"/>
    <w:rsid w:val="000C30FB"/>
    <w:rsid w:val="000C31AE"/>
    <w:rsid w:val="000C35A0"/>
    <w:rsid w:val="000C3600"/>
    <w:rsid w:val="000C388B"/>
    <w:rsid w:val="000C394C"/>
    <w:rsid w:val="000C432B"/>
    <w:rsid w:val="000C4379"/>
    <w:rsid w:val="000C4427"/>
    <w:rsid w:val="000C4C8E"/>
    <w:rsid w:val="000C4D56"/>
    <w:rsid w:val="000C539F"/>
    <w:rsid w:val="000C5466"/>
    <w:rsid w:val="000C5B57"/>
    <w:rsid w:val="000C5E99"/>
    <w:rsid w:val="000C5E9E"/>
    <w:rsid w:val="000C6055"/>
    <w:rsid w:val="000C69A4"/>
    <w:rsid w:val="000C713B"/>
    <w:rsid w:val="000C71A1"/>
    <w:rsid w:val="000C7345"/>
    <w:rsid w:val="000C739A"/>
    <w:rsid w:val="000C75B1"/>
    <w:rsid w:val="000C7758"/>
    <w:rsid w:val="000C7789"/>
    <w:rsid w:val="000C7AA9"/>
    <w:rsid w:val="000D0022"/>
    <w:rsid w:val="000D075E"/>
    <w:rsid w:val="000D0824"/>
    <w:rsid w:val="000D0B2B"/>
    <w:rsid w:val="000D1DED"/>
    <w:rsid w:val="000D202E"/>
    <w:rsid w:val="000D2478"/>
    <w:rsid w:val="000D2982"/>
    <w:rsid w:val="000D2A3B"/>
    <w:rsid w:val="000D3317"/>
    <w:rsid w:val="000D354C"/>
    <w:rsid w:val="000D3CFB"/>
    <w:rsid w:val="000D3CFE"/>
    <w:rsid w:val="000D3E2A"/>
    <w:rsid w:val="000D46CA"/>
    <w:rsid w:val="000D54D9"/>
    <w:rsid w:val="000D574C"/>
    <w:rsid w:val="000D5A81"/>
    <w:rsid w:val="000D5F18"/>
    <w:rsid w:val="000D5F1B"/>
    <w:rsid w:val="000D609C"/>
    <w:rsid w:val="000D609D"/>
    <w:rsid w:val="000D615F"/>
    <w:rsid w:val="000D678B"/>
    <w:rsid w:val="000D68AB"/>
    <w:rsid w:val="000D6EF2"/>
    <w:rsid w:val="000D76F0"/>
    <w:rsid w:val="000D7F12"/>
    <w:rsid w:val="000E0669"/>
    <w:rsid w:val="000E09F6"/>
    <w:rsid w:val="000E0A1C"/>
    <w:rsid w:val="000E0C92"/>
    <w:rsid w:val="000E0D6F"/>
    <w:rsid w:val="000E0DA4"/>
    <w:rsid w:val="000E0DB0"/>
    <w:rsid w:val="000E0DB8"/>
    <w:rsid w:val="000E0E92"/>
    <w:rsid w:val="000E0F52"/>
    <w:rsid w:val="000E1031"/>
    <w:rsid w:val="000E1307"/>
    <w:rsid w:val="000E1521"/>
    <w:rsid w:val="000E1B8E"/>
    <w:rsid w:val="000E235C"/>
    <w:rsid w:val="000E2440"/>
    <w:rsid w:val="000E2A0B"/>
    <w:rsid w:val="000E36E8"/>
    <w:rsid w:val="000E3A6F"/>
    <w:rsid w:val="000E3BD1"/>
    <w:rsid w:val="000E3C8F"/>
    <w:rsid w:val="000E41E2"/>
    <w:rsid w:val="000E43C0"/>
    <w:rsid w:val="000E49E5"/>
    <w:rsid w:val="000E4A12"/>
    <w:rsid w:val="000E544D"/>
    <w:rsid w:val="000E5866"/>
    <w:rsid w:val="000E6748"/>
    <w:rsid w:val="000E6774"/>
    <w:rsid w:val="000E6936"/>
    <w:rsid w:val="000E6F09"/>
    <w:rsid w:val="000E70F2"/>
    <w:rsid w:val="000E729C"/>
    <w:rsid w:val="000E7540"/>
    <w:rsid w:val="000E786C"/>
    <w:rsid w:val="000E7AE6"/>
    <w:rsid w:val="000E7C52"/>
    <w:rsid w:val="000F03BC"/>
    <w:rsid w:val="000F0B90"/>
    <w:rsid w:val="000F1BB8"/>
    <w:rsid w:val="000F2035"/>
    <w:rsid w:val="000F2AEF"/>
    <w:rsid w:val="000F2B8B"/>
    <w:rsid w:val="000F2BA4"/>
    <w:rsid w:val="000F2D0F"/>
    <w:rsid w:val="000F331A"/>
    <w:rsid w:val="000F362A"/>
    <w:rsid w:val="000F36EF"/>
    <w:rsid w:val="000F3731"/>
    <w:rsid w:val="000F3775"/>
    <w:rsid w:val="000F38F6"/>
    <w:rsid w:val="000F3B4D"/>
    <w:rsid w:val="000F3BAA"/>
    <w:rsid w:val="000F3C92"/>
    <w:rsid w:val="000F3E0E"/>
    <w:rsid w:val="000F4069"/>
    <w:rsid w:val="000F419F"/>
    <w:rsid w:val="000F437D"/>
    <w:rsid w:val="000F463E"/>
    <w:rsid w:val="000F4BC8"/>
    <w:rsid w:val="000F505E"/>
    <w:rsid w:val="000F5437"/>
    <w:rsid w:val="000F6075"/>
    <w:rsid w:val="000F60B5"/>
    <w:rsid w:val="000F6D45"/>
    <w:rsid w:val="000F6FDC"/>
    <w:rsid w:val="000F787A"/>
    <w:rsid w:val="00100454"/>
    <w:rsid w:val="001007A0"/>
    <w:rsid w:val="001007D7"/>
    <w:rsid w:val="001009F6"/>
    <w:rsid w:val="00101916"/>
    <w:rsid w:val="00101FFF"/>
    <w:rsid w:val="00103316"/>
    <w:rsid w:val="00103466"/>
    <w:rsid w:val="00103808"/>
    <w:rsid w:val="0010383D"/>
    <w:rsid w:val="0010413D"/>
    <w:rsid w:val="001042AC"/>
    <w:rsid w:val="00104465"/>
    <w:rsid w:val="0010457A"/>
    <w:rsid w:val="0010464A"/>
    <w:rsid w:val="001050AD"/>
    <w:rsid w:val="0010548C"/>
    <w:rsid w:val="001054A5"/>
    <w:rsid w:val="00105E9E"/>
    <w:rsid w:val="001060E1"/>
    <w:rsid w:val="001065C7"/>
    <w:rsid w:val="00106760"/>
    <w:rsid w:val="0010679B"/>
    <w:rsid w:val="0010696C"/>
    <w:rsid w:val="00106C23"/>
    <w:rsid w:val="0010735F"/>
    <w:rsid w:val="0010739C"/>
    <w:rsid w:val="00107595"/>
    <w:rsid w:val="001076C3"/>
    <w:rsid w:val="00110082"/>
    <w:rsid w:val="00110ABF"/>
    <w:rsid w:val="00110C29"/>
    <w:rsid w:val="00111276"/>
    <w:rsid w:val="001113A8"/>
    <w:rsid w:val="001113E3"/>
    <w:rsid w:val="00111470"/>
    <w:rsid w:val="001114E0"/>
    <w:rsid w:val="00111FAD"/>
    <w:rsid w:val="00112131"/>
    <w:rsid w:val="001126AA"/>
    <w:rsid w:val="00112E46"/>
    <w:rsid w:val="0011312E"/>
    <w:rsid w:val="001137E0"/>
    <w:rsid w:val="00113F01"/>
    <w:rsid w:val="00113FDB"/>
    <w:rsid w:val="0011436D"/>
    <w:rsid w:val="001147DD"/>
    <w:rsid w:val="00114F96"/>
    <w:rsid w:val="001153E0"/>
    <w:rsid w:val="001153E6"/>
    <w:rsid w:val="00115424"/>
    <w:rsid w:val="00115483"/>
    <w:rsid w:val="00115710"/>
    <w:rsid w:val="0011611D"/>
    <w:rsid w:val="0011667A"/>
    <w:rsid w:val="001168E0"/>
    <w:rsid w:val="0011698D"/>
    <w:rsid w:val="001169ED"/>
    <w:rsid w:val="00116FD5"/>
    <w:rsid w:val="0011713E"/>
    <w:rsid w:val="001173D7"/>
    <w:rsid w:val="0011752C"/>
    <w:rsid w:val="001178F4"/>
    <w:rsid w:val="00117944"/>
    <w:rsid w:val="00117F29"/>
    <w:rsid w:val="00117F3E"/>
    <w:rsid w:val="00120174"/>
    <w:rsid w:val="001206BC"/>
    <w:rsid w:val="0012129D"/>
    <w:rsid w:val="00121442"/>
    <w:rsid w:val="0012191A"/>
    <w:rsid w:val="00121B5B"/>
    <w:rsid w:val="00121E29"/>
    <w:rsid w:val="00121EED"/>
    <w:rsid w:val="00122E2E"/>
    <w:rsid w:val="00123023"/>
    <w:rsid w:val="0012368E"/>
    <w:rsid w:val="00123844"/>
    <w:rsid w:val="00123B92"/>
    <w:rsid w:val="00124901"/>
    <w:rsid w:val="00124FC6"/>
    <w:rsid w:val="00125296"/>
    <w:rsid w:val="00125383"/>
    <w:rsid w:val="00125A65"/>
    <w:rsid w:val="00125A9B"/>
    <w:rsid w:val="00125CAB"/>
    <w:rsid w:val="00125CAE"/>
    <w:rsid w:val="001268D7"/>
    <w:rsid w:val="00126953"/>
    <w:rsid w:val="00126BDF"/>
    <w:rsid w:val="0012737D"/>
    <w:rsid w:val="00127933"/>
    <w:rsid w:val="00130713"/>
    <w:rsid w:val="00131170"/>
    <w:rsid w:val="00131300"/>
    <w:rsid w:val="0013132B"/>
    <w:rsid w:val="00131DFA"/>
    <w:rsid w:val="00132710"/>
    <w:rsid w:val="00133312"/>
    <w:rsid w:val="0013345F"/>
    <w:rsid w:val="001337A0"/>
    <w:rsid w:val="00133F44"/>
    <w:rsid w:val="00134017"/>
    <w:rsid w:val="0013408A"/>
    <w:rsid w:val="0013476B"/>
    <w:rsid w:val="00134F69"/>
    <w:rsid w:val="0013514A"/>
    <w:rsid w:val="00135337"/>
    <w:rsid w:val="0013536E"/>
    <w:rsid w:val="00135622"/>
    <w:rsid w:val="001359B6"/>
    <w:rsid w:val="00135B74"/>
    <w:rsid w:val="00135D72"/>
    <w:rsid w:val="0013609E"/>
    <w:rsid w:val="00136139"/>
    <w:rsid w:val="00136192"/>
    <w:rsid w:val="00136449"/>
    <w:rsid w:val="001366BC"/>
    <w:rsid w:val="001377B0"/>
    <w:rsid w:val="0013787D"/>
    <w:rsid w:val="001378A8"/>
    <w:rsid w:val="0013797A"/>
    <w:rsid w:val="00137FBF"/>
    <w:rsid w:val="00140262"/>
    <w:rsid w:val="00140490"/>
    <w:rsid w:val="0014076D"/>
    <w:rsid w:val="00140A79"/>
    <w:rsid w:val="00140DBE"/>
    <w:rsid w:val="001412DD"/>
    <w:rsid w:val="00141828"/>
    <w:rsid w:val="00141E1D"/>
    <w:rsid w:val="00141F8A"/>
    <w:rsid w:val="00142067"/>
    <w:rsid w:val="00142437"/>
    <w:rsid w:val="00142E3A"/>
    <w:rsid w:val="00142FFC"/>
    <w:rsid w:val="001436EF"/>
    <w:rsid w:val="00143733"/>
    <w:rsid w:val="00143742"/>
    <w:rsid w:val="00143C84"/>
    <w:rsid w:val="00143CDB"/>
    <w:rsid w:val="00143D14"/>
    <w:rsid w:val="0014451D"/>
    <w:rsid w:val="00144582"/>
    <w:rsid w:val="0014474B"/>
    <w:rsid w:val="001447E9"/>
    <w:rsid w:val="00144817"/>
    <w:rsid w:val="00144830"/>
    <w:rsid w:val="00144D03"/>
    <w:rsid w:val="00144F0F"/>
    <w:rsid w:val="00144F37"/>
    <w:rsid w:val="00145201"/>
    <w:rsid w:val="00145C21"/>
    <w:rsid w:val="001460D5"/>
    <w:rsid w:val="0014614B"/>
    <w:rsid w:val="0014643B"/>
    <w:rsid w:val="001468C2"/>
    <w:rsid w:val="00146CF7"/>
    <w:rsid w:val="00146D5D"/>
    <w:rsid w:val="00146E4C"/>
    <w:rsid w:val="001471C6"/>
    <w:rsid w:val="001476DB"/>
    <w:rsid w:val="0014779E"/>
    <w:rsid w:val="001479F7"/>
    <w:rsid w:val="00147C4C"/>
    <w:rsid w:val="00147DBE"/>
    <w:rsid w:val="00150399"/>
    <w:rsid w:val="0015062C"/>
    <w:rsid w:val="00150A31"/>
    <w:rsid w:val="00150AF3"/>
    <w:rsid w:val="00150C82"/>
    <w:rsid w:val="00150F1F"/>
    <w:rsid w:val="00150FD7"/>
    <w:rsid w:val="00151271"/>
    <w:rsid w:val="00152210"/>
    <w:rsid w:val="00152316"/>
    <w:rsid w:val="001526A4"/>
    <w:rsid w:val="00152824"/>
    <w:rsid w:val="00152B6A"/>
    <w:rsid w:val="00152F69"/>
    <w:rsid w:val="00153103"/>
    <w:rsid w:val="00153A6B"/>
    <w:rsid w:val="00153E36"/>
    <w:rsid w:val="0015408C"/>
    <w:rsid w:val="001543C5"/>
    <w:rsid w:val="00154742"/>
    <w:rsid w:val="0015477C"/>
    <w:rsid w:val="001547F7"/>
    <w:rsid w:val="00154A62"/>
    <w:rsid w:val="00155392"/>
    <w:rsid w:val="001558FD"/>
    <w:rsid w:val="001563C6"/>
    <w:rsid w:val="00156582"/>
    <w:rsid w:val="001565B5"/>
    <w:rsid w:val="001575AA"/>
    <w:rsid w:val="00157610"/>
    <w:rsid w:val="00157872"/>
    <w:rsid w:val="00157C11"/>
    <w:rsid w:val="00160329"/>
    <w:rsid w:val="00160694"/>
    <w:rsid w:val="00160788"/>
    <w:rsid w:val="001607A3"/>
    <w:rsid w:val="001608F0"/>
    <w:rsid w:val="00160D40"/>
    <w:rsid w:val="001612C1"/>
    <w:rsid w:val="001614A4"/>
    <w:rsid w:val="0016188F"/>
    <w:rsid w:val="00161DAC"/>
    <w:rsid w:val="00161E1D"/>
    <w:rsid w:val="00161E51"/>
    <w:rsid w:val="001621A3"/>
    <w:rsid w:val="0016275C"/>
    <w:rsid w:val="00162BEE"/>
    <w:rsid w:val="00162DFD"/>
    <w:rsid w:val="0016372D"/>
    <w:rsid w:val="001642E8"/>
    <w:rsid w:val="001646FA"/>
    <w:rsid w:val="001648C8"/>
    <w:rsid w:val="00164A14"/>
    <w:rsid w:val="00165497"/>
    <w:rsid w:val="00165A16"/>
    <w:rsid w:val="00165E70"/>
    <w:rsid w:val="00165FDE"/>
    <w:rsid w:val="00166884"/>
    <w:rsid w:val="00166FCF"/>
    <w:rsid w:val="00167037"/>
    <w:rsid w:val="001672DC"/>
    <w:rsid w:val="00167881"/>
    <w:rsid w:val="00167B6F"/>
    <w:rsid w:val="00167C38"/>
    <w:rsid w:val="001702A5"/>
    <w:rsid w:val="0017082A"/>
    <w:rsid w:val="001712F7"/>
    <w:rsid w:val="00171AE5"/>
    <w:rsid w:val="00171CC2"/>
    <w:rsid w:val="00172051"/>
    <w:rsid w:val="00172097"/>
    <w:rsid w:val="00173ADC"/>
    <w:rsid w:val="001740E1"/>
    <w:rsid w:val="001742CA"/>
    <w:rsid w:val="00174595"/>
    <w:rsid w:val="0017478F"/>
    <w:rsid w:val="00174CD2"/>
    <w:rsid w:val="00174EFE"/>
    <w:rsid w:val="001751FE"/>
    <w:rsid w:val="00175346"/>
    <w:rsid w:val="001755E0"/>
    <w:rsid w:val="001757A3"/>
    <w:rsid w:val="00175F57"/>
    <w:rsid w:val="0017621D"/>
    <w:rsid w:val="001770A9"/>
    <w:rsid w:val="0018001D"/>
    <w:rsid w:val="001802B8"/>
    <w:rsid w:val="00180624"/>
    <w:rsid w:val="00181835"/>
    <w:rsid w:val="001819FA"/>
    <w:rsid w:val="00181D60"/>
    <w:rsid w:val="001829C8"/>
    <w:rsid w:val="00182D3B"/>
    <w:rsid w:val="00183089"/>
    <w:rsid w:val="00183140"/>
    <w:rsid w:val="001833C1"/>
    <w:rsid w:val="00183993"/>
    <w:rsid w:val="00183B02"/>
    <w:rsid w:val="00183DDE"/>
    <w:rsid w:val="00184316"/>
    <w:rsid w:val="00184339"/>
    <w:rsid w:val="00184585"/>
    <w:rsid w:val="001845F5"/>
    <w:rsid w:val="00184764"/>
    <w:rsid w:val="00184C99"/>
    <w:rsid w:val="00185383"/>
    <w:rsid w:val="00185A52"/>
    <w:rsid w:val="0018624C"/>
    <w:rsid w:val="00186358"/>
    <w:rsid w:val="00186388"/>
    <w:rsid w:val="00186E5C"/>
    <w:rsid w:val="00187060"/>
    <w:rsid w:val="001872B7"/>
    <w:rsid w:val="00187842"/>
    <w:rsid w:val="00187904"/>
    <w:rsid w:val="00187BEB"/>
    <w:rsid w:val="00187C1E"/>
    <w:rsid w:val="00187F69"/>
    <w:rsid w:val="00190218"/>
    <w:rsid w:val="00190267"/>
    <w:rsid w:val="00190AC8"/>
    <w:rsid w:val="00190DB5"/>
    <w:rsid w:val="00190FCC"/>
    <w:rsid w:val="001911A2"/>
    <w:rsid w:val="00191446"/>
    <w:rsid w:val="00191909"/>
    <w:rsid w:val="00191AF6"/>
    <w:rsid w:val="00191D48"/>
    <w:rsid w:val="00191EA7"/>
    <w:rsid w:val="0019205D"/>
    <w:rsid w:val="00192DE4"/>
    <w:rsid w:val="001932FA"/>
    <w:rsid w:val="0019398F"/>
    <w:rsid w:val="00194058"/>
    <w:rsid w:val="00194262"/>
    <w:rsid w:val="0019427B"/>
    <w:rsid w:val="001947D9"/>
    <w:rsid w:val="00194BC5"/>
    <w:rsid w:val="00194DC1"/>
    <w:rsid w:val="00195019"/>
    <w:rsid w:val="0019567C"/>
    <w:rsid w:val="00195EE7"/>
    <w:rsid w:val="00196A2B"/>
    <w:rsid w:val="00196A7F"/>
    <w:rsid w:val="00196D2E"/>
    <w:rsid w:val="00196E7A"/>
    <w:rsid w:val="00197761"/>
    <w:rsid w:val="001977A7"/>
    <w:rsid w:val="00197FB8"/>
    <w:rsid w:val="001A03AD"/>
    <w:rsid w:val="001A06B1"/>
    <w:rsid w:val="001A0FF9"/>
    <w:rsid w:val="001A1204"/>
    <w:rsid w:val="001A15F4"/>
    <w:rsid w:val="001A1925"/>
    <w:rsid w:val="001A1D69"/>
    <w:rsid w:val="001A1EFD"/>
    <w:rsid w:val="001A2050"/>
    <w:rsid w:val="001A232F"/>
    <w:rsid w:val="001A3232"/>
    <w:rsid w:val="001A3580"/>
    <w:rsid w:val="001A3998"/>
    <w:rsid w:val="001A3B68"/>
    <w:rsid w:val="001A3BEC"/>
    <w:rsid w:val="001A428F"/>
    <w:rsid w:val="001A4389"/>
    <w:rsid w:val="001A491C"/>
    <w:rsid w:val="001A4DEA"/>
    <w:rsid w:val="001A585A"/>
    <w:rsid w:val="001A5C68"/>
    <w:rsid w:val="001A5EB1"/>
    <w:rsid w:val="001A6150"/>
    <w:rsid w:val="001A6501"/>
    <w:rsid w:val="001A6BFA"/>
    <w:rsid w:val="001A6F72"/>
    <w:rsid w:val="001A702F"/>
    <w:rsid w:val="001A72EB"/>
    <w:rsid w:val="001A7326"/>
    <w:rsid w:val="001A7647"/>
    <w:rsid w:val="001A770F"/>
    <w:rsid w:val="001A771A"/>
    <w:rsid w:val="001B01E3"/>
    <w:rsid w:val="001B0BFF"/>
    <w:rsid w:val="001B0FDC"/>
    <w:rsid w:val="001B1174"/>
    <w:rsid w:val="001B15BD"/>
    <w:rsid w:val="001B1F79"/>
    <w:rsid w:val="001B280A"/>
    <w:rsid w:val="001B2C99"/>
    <w:rsid w:val="001B2FDF"/>
    <w:rsid w:val="001B368B"/>
    <w:rsid w:val="001B4088"/>
    <w:rsid w:val="001B40ED"/>
    <w:rsid w:val="001B4380"/>
    <w:rsid w:val="001B4518"/>
    <w:rsid w:val="001B4BFD"/>
    <w:rsid w:val="001B4C81"/>
    <w:rsid w:val="001B4FFA"/>
    <w:rsid w:val="001B5217"/>
    <w:rsid w:val="001B58B3"/>
    <w:rsid w:val="001B5FBE"/>
    <w:rsid w:val="001B6C16"/>
    <w:rsid w:val="001B75A0"/>
    <w:rsid w:val="001B7B79"/>
    <w:rsid w:val="001B7E47"/>
    <w:rsid w:val="001C0153"/>
    <w:rsid w:val="001C08B1"/>
    <w:rsid w:val="001C11D2"/>
    <w:rsid w:val="001C129F"/>
    <w:rsid w:val="001C1D47"/>
    <w:rsid w:val="001C349B"/>
    <w:rsid w:val="001C3770"/>
    <w:rsid w:val="001C4096"/>
    <w:rsid w:val="001C45BD"/>
    <w:rsid w:val="001C4DFA"/>
    <w:rsid w:val="001C5ABD"/>
    <w:rsid w:val="001C6075"/>
    <w:rsid w:val="001C6484"/>
    <w:rsid w:val="001C71BE"/>
    <w:rsid w:val="001C7991"/>
    <w:rsid w:val="001C7DD3"/>
    <w:rsid w:val="001C7E3F"/>
    <w:rsid w:val="001D03AB"/>
    <w:rsid w:val="001D03BB"/>
    <w:rsid w:val="001D0976"/>
    <w:rsid w:val="001D1199"/>
    <w:rsid w:val="001D1CA4"/>
    <w:rsid w:val="001D2030"/>
    <w:rsid w:val="001D2381"/>
    <w:rsid w:val="001D280C"/>
    <w:rsid w:val="001D2B8C"/>
    <w:rsid w:val="001D2CAB"/>
    <w:rsid w:val="001D33E1"/>
    <w:rsid w:val="001D3494"/>
    <w:rsid w:val="001D3657"/>
    <w:rsid w:val="001D37E0"/>
    <w:rsid w:val="001D3C81"/>
    <w:rsid w:val="001D3DD6"/>
    <w:rsid w:val="001D4706"/>
    <w:rsid w:val="001D494A"/>
    <w:rsid w:val="001D4E9B"/>
    <w:rsid w:val="001D517C"/>
    <w:rsid w:val="001D599E"/>
    <w:rsid w:val="001D65FC"/>
    <w:rsid w:val="001D7D31"/>
    <w:rsid w:val="001D7D3E"/>
    <w:rsid w:val="001E001B"/>
    <w:rsid w:val="001E0346"/>
    <w:rsid w:val="001E0964"/>
    <w:rsid w:val="001E1345"/>
    <w:rsid w:val="001E1457"/>
    <w:rsid w:val="001E146A"/>
    <w:rsid w:val="001E159A"/>
    <w:rsid w:val="001E15A6"/>
    <w:rsid w:val="001E16DE"/>
    <w:rsid w:val="001E1F5D"/>
    <w:rsid w:val="001E23F7"/>
    <w:rsid w:val="001E2BB7"/>
    <w:rsid w:val="001E2C38"/>
    <w:rsid w:val="001E2EC3"/>
    <w:rsid w:val="001E329F"/>
    <w:rsid w:val="001E350C"/>
    <w:rsid w:val="001E3BEC"/>
    <w:rsid w:val="001E3D00"/>
    <w:rsid w:val="001E4050"/>
    <w:rsid w:val="001E4D58"/>
    <w:rsid w:val="001E51AA"/>
    <w:rsid w:val="001E5303"/>
    <w:rsid w:val="001E531B"/>
    <w:rsid w:val="001E64D3"/>
    <w:rsid w:val="001E6523"/>
    <w:rsid w:val="001E739F"/>
    <w:rsid w:val="001E73B8"/>
    <w:rsid w:val="001E789C"/>
    <w:rsid w:val="001E7B0E"/>
    <w:rsid w:val="001E7B48"/>
    <w:rsid w:val="001E7E7B"/>
    <w:rsid w:val="001F079C"/>
    <w:rsid w:val="001F0FEB"/>
    <w:rsid w:val="001F13D4"/>
    <w:rsid w:val="001F198F"/>
    <w:rsid w:val="001F2091"/>
    <w:rsid w:val="001F2370"/>
    <w:rsid w:val="001F25FC"/>
    <w:rsid w:val="001F2709"/>
    <w:rsid w:val="001F2D77"/>
    <w:rsid w:val="001F35B0"/>
    <w:rsid w:val="001F3854"/>
    <w:rsid w:val="001F3E59"/>
    <w:rsid w:val="001F401F"/>
    <w:rsid w:val="001F4281"/>
    <w:rsid w:val="001F44E3"/>
    <w:rsid w:val="001F525E"/>
    <w:rsid w:val="001F574F"/>
    <w:rsid w:val="001F57F1"/>
    <w:rsid w:val="001F5DB7"/>
    <w:rsid w:val="001F5E14"/>
    <w:rsid w:val="001F63D4"/>
    <w:rsid w:val="001F6828"/>
    <w:rsid w:val="001F708A"/>
    <w:rsid w:val="001F73E8"/>
    <w:rsid w:val="001F7ABD"/>
    <w:rsid w:val="002000FD"/>
    <w:rsid w:val="0020018B"/>
    <w:rsid w:val="00200283"/>
    <w:rsid w:val="0020029A"/>
    <w:rsid w:val="002005F0"/>
    <w:rsid w:val="002009E1"/>
    <w:rsid w:val="00200C95"/>
    <w:rsid w:val="00200E6B"/>
    <w:rsid w:val="002010F3"/>
    <w:rsid w:val="0020113F"/>
    <w:rsid w:val="0020152B"/>
    <w:rsid w:val="002019E1"/>
    <w:rsid w:val="00201FEA"/>
    <w:rsid w:val="0020296B"/>
    <w:rsid w:val="00202C28"/>
    <w:rsid w:val="00202C2D"/>
    <w:rsid w:val="00202F61"/>
    <w:rsid w:val="00202F8E"/>
    <w:rsid w:val="0020375F"/>
    <w:rsid w:val="002039DE"/>
    <w:rsid w:val="00203C0D"/>
    <w:rsid w:val="00203E6D"/>
    <w:rsid w:val="00204C0A"/>
    <w:rsid w:val="0020502D"/>
    <w:rsid w:val="0020504A"/>
    <w:rsid w:val="002058E1"/>
    <w:rsid w:val="00205F70"/>
    <w:rsid w:val="00205FD0"/>
    <w:rsid w:val="0020610A"/>
    <w:rsid w:val="00206C5B"/>
    <w:rsid w:val="00206ECA"/>
    <w:rsid w:val="0020785F"/>
    <w:rsid w:val="00207A41"/>
    <w:rsid w:val="00207BBD"/>
    <w:rsid w:val="00210018"/>
    <w:rsid w:val="00210126"/>
    <w:rsid w:val="002103B3"/>
    <w:rsid w:val="00210558"/>
    <w:rsid w:val="00210ED2"/>
    <w:rsid w:val="002115B2"/>
    <w:rsid w:val="0021191E"/>
    <w:rsid w:val="002119DF"/>
    <w:rsid w:val="00211AD7"/>
    <w:rsid w:val="00211B30"/>
    <w:rsid w:val="00211D30"/>
    <w:rsid w:val="00211F6C"/>
    <w:rsid w:val="00212463"/>
    <w:rsid w:val="002135B9"/>
    <w:rsid w:val="00213678"/>
    <w:rsid w:val="00213FCA"/>
    <w:rsid w:val="0021453E"/>
    <w:rsid w:val="002145A6"/>
    <w:rsid w:val="00214AD3"/>
    <w:rsid w:val="00214D2D"/>
    <w:rsid w:val="00214DFF"/>
    <w:rsid w:val="002152BF"/>
    <w:rsid w:val="00215626"/>
    <w:rsid w:val="00215D2B"/>
    <w:rsid w:val="00216094"/>
    <w:rsid w:val="00216997"/>
    <w:rsid w:val="00217ECD"/>
    <w:rsid w:val="00220037"/>
    <w:rsid w:val="002201D3"/>
    <w:rsid w:val="0022048D"/>
    <w:rsid w:val="00220564"/>
    <w:rsid w:val="0022068D"/>
    <w:rsid w:val="0022075D"/>
    <w:rsid w:val="0022075F"/>
    <w:rsid w:val="002207A1"/>
    <w:rsid w:val="0022090E"/>
    <w:rsid w:val="00220EB9"/>
    <w:rsid w:val="002214B2"/>
    <w:rsid w:val="0022164C"/>
    <w:rsid w:val="002219DC"/>
    <w:rsid w:val="00221F76"/>
    <w:rsid w:val="002232F3"/>
    <w:rsid w:val="00223436"/>
    <w:rsid w:val="00223778"/>
    <w:rsid w:val="00224643"/>
    <w:rsid w:val="00224CE4"/>
    <w:rsid w:val="0022588B"/>
    <w:rsid w:val="00225A0C"/>
    <w:rsid w:val="00226A18"/>
    <w:rsid w:val="00226F71"/>
    <w:rsid w:val="0022713E"/>
    <w:rsid w:val="002272B3"/>
    <w:rsid w:val="002272EF"/>
    <w:rsid w:val="0022731F"/>
    <w:rsid w:val="002279F5"/>
    <w:rsid w:val="00227B01"/>
    <w:rsid w:val="00227BA3"/>
    <w:rsid w:val="00227E17"/>
    <w:rsid w:val="00227F46"/>
    <w:rsid w:val="002301CE"/>
    <w:rsid w:val="00231485"/>
    <w:rsid w:val="0023155E"/>
    <w:rsid w:val="00231599"/>
    <w:rsid w:val="0023177E"/>
    <w:rsid w:val="00231A27"/>
    <w:rsid w:val="00232035"/>
    <w:rsid w:val="002320D7"/>
    <w:rsid w:val="00232113"/>
    <w:rsid w:val="0023262D"/>
    <w:rsid w:val="00232FCC"/>
    <w:rsid w:val="0023340A"/>
    <w:rsid w:val="00233B87"/>
    <w:rsid w:val="00233BEF"/>
    <w:rsid w:val="00234090"/>
    <w:rsid w:val="002343DF"/>
    <w:rsid w:val="002343FE"/>
    <w:rsid w:val="0023531C"/>
    <w:rsid w:val="00235333"/>
    <w:rsid w:val="00235790"/>
    <w:rsid w:val="00235BAF"/>
    <w:rsid w:val="002366B6"/>
    <w:rsid w:val="00237095"/>
    <w:rsid w:val="00237218"/>
    <w:rsid w:val="00237A02"/>
    <w:rsid w:val="002404F4"/>
    <w:rsid w:val="00240779"/>
    <w:rsid w:val="00240CF8"/>
    <w:rsid w:val="00240E60"/>
    <w:rsid w:val="00241368"/>
    <w:rsid w:val="0024139D"/>
    <w:rsid w:val="00241985"/>
    <w:rsid w:val="002421F2"/>
    <w:rsid w:val="00242700"/>
    <w:rsid w:val="002427EE"/>
    <w:rsid w:val="0024280D"/>
    <w:rsid w:val="00242882"/>
    <w:rsid w:val="00243721"/>
    <w:rsid w:val="00243900"/>
    <w:rsid w:val="00243F8C"/>
    <w:rsid w:val="00244BB4"/>
    <w:rsid w:val="00244DF8"/>
    <w:rsid w:val="00245EE3"/>
    <w:rsid w:val="002461A8"/>
    <w:rsid w:val="0024660F"/>
    <w:rsid w:val="002466BD"/>
    <w:rsid w:val="002479F3"/>
    <w:rsid w:val="0025031E"/>
    <w:rsid w:val="002503AB"/>
    <w:rsid w:val="002507CB"/>
    <w:rsid w:val="00250BE7"/>
    <w:rsid w:val="002514F0"/>
    <w:rsid w:val="0025154B"/>
    <w:rsid w:val="0025164B"/>
    <w:rsid w:val="00251B19"/>
    <w:rsid w:val="00251B88"/>
    <w:rsid w:val="0025220C"/>
    <w:rsid w:val="002526FB"/>
    <w:rsid w:val="002529CA"/>
    <w:rsid w:val="00252C3B"/>
    <w:rsid w:val="00252FD6"/>
    <w:rsid w:val="00253345"/>
    <w:rsid w:val="00253804"/>
    <w:rsid w:val="0025385F"/>
    <w:rsid w:val="0025398A"/>
    <w:rsid w:val="00253B7C"/>
    <w:rsid w:val="00253DAB"/>
    <w:rsid w:val="00253DCF"/>
    <w:rsid w:val="00254073"/>
    <w:rsid w:val="00254158"/>
    <w:rsid w:val="00254730"/>
    <w:rsid w:val="00254836"/>
    <w:rsid w:val="00254FA2"/>
    <w:rsid w:val="002551DD"/>
    <w:rsid w:val="0025538E"/>
    <w:rsid w:val="00255B98"/>
    <w:rsid w:val="0025601C"/>
    <w:rsid w:val="00256265"/>
    <w:rsid w:val="0025630B"/>
    <w:rsid w:val="00256745"/>
    <w:rsid w:val="002569B2"/>
    <w:rsid w:val="00256A34"/>
    <w:rsid w:val="002570A9"/>
    <w:rsid w:val="0025793E"/>
    <w:rsid w:val="00257E8C"/>
    <w:rsid w:val="00260CD5"/>
    <w:rsid w:val="00261BC9"/>
    <w:rsid w:val="00261E50"/>
    <w:rsid w:val="00261E92"/>
    <w:rsid w:val="002624E3"/>
    <w:rsid w:val="00262631"/>
    <w:rsid w:val="00262A99"/>
    <w:rsid w:val="002631FA"/>
    <w:rsid w:val="00263731"/>
    <w:rsid w:val="00263A8C"/>
    <w:rsid w:val="00263C98"/>
    <w:rsid w:val="00264687"/>
    <w:rsid w:val="002647E0"/>
    <w:rsid w:val="00264A85"/>
    <w:rsid w:val="00264DE1"/>
    <w:rsid w:val="00265A9D"/>
    <w:rsid w:val="00266297"/>
    <w:rsid w:val="00266584"/>
    <w:rsid w:val="002666A1"/>
    <w:rsid w:val="00266D01"/>
    <w:rsid w:val="00266F34"/>
    <w:rsid w:val="0026786D"/>
    <w:rsid w:val="00267886"/>
    <w:rsid w:val="0026790D"/>
    <w:rsid w:val="00267AC3"/>
    <w:rsid w:val="0027122B"/>
    <w:rsid w:val="002714E4"/>
    <w:rsid w:val="00271707"/>
    <w:rsid w:val="00271737"/>
    <w:rsid w:val="00271816"/>
    <w:rsid w:val="00271B72"/>
    <w:rsid w:val="00271BCC"/>
    <w:rsid w:val="00271DAB"/>
    <w:rsid w:val="00272873"/>
    <w:rsid w:val="00273499"/>
    <w:rsid w:val="0027376C"/>
    <w:rsid w:val="00273CFB"/>
    <w:rsid w:val="00274215"/>
    <w:rsid w:val="002742A2"/>
    <w:rsid w:val="00274925"/>
    <w:rsid w:val="00274B05"/>
    <w:rsid w:val="00274CA3"/>
    <w:rsid w:val="00274F3B"/>
    <w:rsid w:val="0027513B"/>
    <w:rsid w:val="002753D1"/>
    <w:rsid w:val="002754A6"/>
    <w:rsid w:val="002754B0"/>
    <w:rsid w:val="002755FF"/>
    <w:rsid w:val="00276562"/>
    <w:rsid w:val="00276685"/>
    <w:rsid w:val="002766E8"/>
    <w:rsid w:val="0027688E"/>
    <w:rsid w:val="002768CD"/>
    <w:rsid w:val="00276B1D"/>
    <w:rsid w:val="00276DCD"/>
    <w:rsid w:val="002779A0"/>
    <w:rsid w:val="0028015D"/>
    <w:rsid w:val="00280404"/>
    <w:rsid w:val="00280702"/>
    <w:rsid w:val="002807D1"/>
    <w:rsid w:val="00280A8C"/>
    <w:rsid w:val="00280BCC"/>
    <w:rsid w:val="00280CD6"/>
    <w:rsid w:val="00280DB2"/>
    <w:rsid w:val="00280DD9"/>
    <w:rsid w:val="002813AD"/>
    <w:rsid w:val="00281419"/>
    <w:rsid w:val="00281425"/>
    <w:rsid w:val="002815ED"/>
    <w:rsid w:val="0028238B"/>
    <w:rsid w:val="002826F8"/>
    <w:rsid w:val="00282E6A"/>
    <w:rsid w:val="00282E95"/>
    <w:rsid w:val="00282F10"/>
    <w:rsid w:val="00282F31"/>
    <w:rsid w:val="00282F43"/>
    <w:rsid w:val="002830DE"/>
    <w:rsid w:val="00283389"/>
    <w:rsid w:val="00283B73"/>
    <w:rsid w:val="002840F1"/>
    <w:rsid w:val="002844DC"/>
    <w:rsid w:val="00284A87"/>
    <w:rsid w:val="00284FDC"/>
    <w:rsid w:val="0028549D"/>
    <w:rsid w:val="002854AA"/>
    <w:rsid w:val="0028668A"/>
    <w:rsid w:val="0028684D"/>
    <w:rsid w:val="00287348"/>
    <w:rsid w:val="002873EA"/>
    <w:rsid w:val="0028754C"/>
    <w:rsid w:val="00287E60"/>
    <w:rsid w:val="0029099E"/>
    <w:rsid w:val="0029117D"/>
    <w:rsid w:val="00291445"/>
    <w:rsid w:val="00291A36"/>
    <w:rsid w:val="00291F16"/>
    <w:rsid w:val="00291F77"/>
    <w:rsid w:val="0029217C"/>
    <w:rsid w:val="00292323"/>
    <w:rsid w:val="0029286F"/>
    <w:rsid w:val="002928CC"/>
    <w:rsid w:val="00292AC8"/>
    <w:rsid w:val="00292E15"/>
    <w:rsid w:val="002931A7"/>
    <w:rsid w:val="00293719"/>
    <w:rsid w:val="00293953"/>
    <w:rsid w:val="00293C6B"/>
    <w:rsid w:val="00293E1E"/>
    <w:rsid w:val="0029406C"/>
    <w:rsid w:val="002944FB"/>
    <w:rsid w:val="00294577"/>
    <w:rsid w:val="00294909"/>
    <w:rsid w:val="00294A42"/>
    <w:rsid w:val="00294B73"/>
    <w:rsid w:val="0029579A"/>
    <w:rsid w:val="00295855"/>
    <w:rsid w:val="00295B18"/>
    <w:rsid w:val="00295C61"/>
    <w:rsid w:val="00296F79"/>
    <w:rsid w:val="002973BC"/>
    <w:rsid w:val="00297C0B"/>
    <w:rsid w:val="002A029C"/>
    <w:rsid w:val="002A0685"/>
    <w:rsid w:val="002A069C"/>
    <w:rsid w:val="002A07AC"/>
    <w:rsid w:val="002A099F"/>
    <w:rsid w:val="002A0F2C"/>
    <w:rsid w:val="002A1277"/>
    <w:rsid w:val="002A16B9"/>
    <w:rsid w:val="002A23DD"/>
    <w:rsid w:val="002A2528"/>
    <w:rsid w:val="002A3300"/>
    <w:rsid w:val="002A3539"/>
    <w:rsid w:val="002A3738"/>
    <w:rsid w:val="002A3819"/>
    <w:rsid w:val="002A4644"/>
    <w:rsid w:val="002A467C"/>
    <w:rsid w:val="002A48F0"/>
    <w:rsid w:val="002A52B7"/>
    <w:rsid w:val="002A550E"/>
    <w:rsid w:val="002A55C1"/>
    <w:rsid w:val="002A596B"/>
    <w:rsid w:val="002A59FB"/>
    <w:rsid w:val="002A5C3E"/>
    <w:rsid w:val="002A647C"/>
    <w:rsid w:val="002A6686"/>
    <w:rsid w:val="002A6C48"/>
    <w:rsid w:val="002A7314"/>
    <w:rsid w:val="002A7382"/>
    <w:rsid w:val="002A7D8D"/>
    <w:rsid w:val="002B005E"/>
    <w:rsid w:val="002B06B9"/>
    <w:rsid w:val="002B0BB1"/>
    <w:rsid w:val="002B0D42"/>
    <w:rsid w:val="002B0E87"/>
    <w:rsid w:val="002B14D2"/>
    <w:rsid w:val="002B16EA"/>
    <w:rsid w:val="002B1EAE"/>
    <w:rsid w:val="002B211F"/>
    <w:rsid w:val="002B24BE"/>
    <w:rsid w:val="002B32A4"/>
    <w:rsid w:val="002B3D4A"/>
    <w:rsid w:val="002B3E25"/>
    <w:rsid w:val="002B4456"/>
    <w:rsid w:val="002B4617"/>
    <w:rsid w:val="002B5248"/>
    <w:rsid w:val="002B5612"/>
    <w:rsid w:val="002B5A6A"/>
    <w:rsid w:val="002B68EC"/>
    <w:rsid w:val="002B77B1"/>
    <w:rsid w:val="002B7D13"/>
    <w:rsid w:val="002C03D5"/>
    <w:rsid w:val="002C0DAA"/>
    <w:rsid w:val="002C1188"/>
    <w:rsid w:val="002C1308"/>
    <w:rsid w:val="002C1D47"/>
    <w:rsid w:val="002C217D"/>
    <w:rsid w:val="002C2BA9"/>
    <w:rsid w:val="002C2CC6"/>
    <w:rsid w:val="002C2E45"/>
    <w:rsid w:val="002C318C"/>
    <w:rsid w:val="002C32ED"/>
    <w:rsid w:val="002C334F"/>
    <w:rsid w:val="002C4487"/>
    <w:rsid w:val="002C477A"/>
    <w:rsid w:val="002C4EED"/>
    <w:rsid w:val="002C572B"/>
    <w:rsid w:val="002C5A37"/>
    <w:rsid w:val="002C5B73"/>
    <w:rsid w:val="002C5C08"/>
    <w:rsid w:val="002C615A"/>
    <w:rsid w:val="002C6404"/>
    <w:rsid w:val="002C668E"/>
    <w:rsid w:val="002C6EA0"/>
    <w:rsid w:val="002C798B"/>
    <w:rsid w:val="002D022C"/>
    <w:rsid w:val="002D02D9"/>
    <w:rsid w:val="002D0D72"/>
    <w:rsid w:val="002D11DF"/>
    <w:rsid w:val="002D1686"/>
    <w:rsid w:val="002D17FB"/>
    <w:rsid w:val="002D1CFB"/>
    <w:rsid w:val="002D23AB"/>
    <w:rsid w:val="002D29DD"/>
    <w:rsid w:val="002D2F4A"/>
    <w:rsid w:val="002D314C"/>
    <w:rsid w:val="002D321D"/>
    <w:rsid w:val="002D339A"/>
    <w:rsid w:val="002D3A07"/>
    <w:rsid w:val="002D3B59"/>
    <w:rsid w:val="002D4648"/>
    <w:rsid w:val="002D49EC"/>
    <w:rsid w:val="002D4D05"/>
    <w:rsid w:val="002D4D7E"/>
    <w:rsid w:val="002D4E39"/>
    <w:rsid w:val="002D5182"/>
    <w:rsid w:val="002D5339"/>
    <w:rsid w:val="002D54DA"/>
    <w:rsid w:val="002D6144"/>
    <w:rsid w:val="002D62A0"/>
    <w:rsid w:val="002D6329"/>
    <w:rsid w:val="002D6D01"/>
    <w:rsid w:val="002D6D98"/>
    <w:rsid w:val="002D6E05"/>
    <w:rsid w:val="002D6E21"/>
    <w:rsid w:val="002D71DA"/>
    <w:rsid w:val="002D7352"/>
    <w:rsid w:val="002D7447"/>
    <w:rsid w:val="002D7741"/>
    <w:rsid w:val="002D780E"/>
    <w:rsid w:val="002D7A32"/>
    <w:rsid w:val="002D7FEB"/>
    <w:rsid w:val="002E0146"/>
    <w:rsid w:val="002E0BE0"/>
    <w:rsid w:val="002E1004"/>
    <w:rsid w:val="002E142D"/>
    <w:rsid w:val="002E17BC"/>
    <w:rsid w:val="002E1DE3"/>
    <w:rsid w:val="002E2153"/>
    <w:rsid w:val="002E248C"/>
    <w:rsid w:val="002E2BB2"/>
    <w:rsid w:val="002E2D6B"/>
    <w:rsid w:val="002E3B73"/>
    <w:rsid w:val="002E3B8A"/>
    <w:rsid w:val="002E3C30"/>
    <w:rsid w:val="002E564F"/>
    <w:rsid w:val="002E6635"/>
    <w:rsid w:val="002E6C35"/>
    <w:rsid w:val="002E6C39"/>
    <w:rsid w:val="002E6CFD"/>
    <w:rsid w:val="002E7289"/>
    <w:rsid w:val="002E7714"/>
    <w:rsid w:val="002F0026"/>
    <w:rsid w:val="002F071F"/>
    <w:rsid w:val="002F0A07"/>
    <w:rsid w:val="002F2B5D"/>
    <w:rsid w:val="002F2C03"/>
    <w:rsid w:val="002F2CE7"/>
    <w:rsid w:val="002F36E7"/>
    <w:rsid w:val="002F38AF"/>
    <w:rsid w:val="002F3F53"/>
    <w:rsid w:val="002F4102"/>
    <w:rsid w:val="002F4B56"/>
    <w:rsid w:val="002F5710"/>
    <w:rsid w:val="002F5F80"/>
    <w:rsid w:val="002F6024"/>
    <w:rsid w:val="002F6969"/>
    <w:rsid w:val="002F7086"/>
    <w:rsid w:val="002F7314"/>
    <w:rsid w:val="002F7913"/>
    <w:rsid w:val="002F79D9"/>
    <w:rsid w:val="002F7CD3"/>
    <w:rsid w:val="002F7D22"/>
    <w:rsid w:val="0030009E"/>
    <w:rsid w:val="00300204"/>
    <w:rsid w:val="00300231"/>
    <w:rsid w:val="003009BC"/>
    <w:rsid w:val="00300C2E"/>
    <w:rsid w:val="00301502"/>
    <w:rsid w:val="003016E2"/>
    <w:rsid w:val="0030179A"/>
    <w:rsid w:val="003019E6"/>
    <w:rsid w:val="00301D2B"/>
    <w:rsid w:val="00301FE9"/>
    <w:rsid w:val="00302674"/>
    <w:rsid w:val="00302956"/>
    <w:rsid w:val="00302CFF"/>
    <w:rsid w:val="00302EAB"/>
    <w:rsid w:val="00302F98"/>
    <w:rsid w:val="0030336C"/>
    <w:rsid w:val="00303559"/>
    <w:rsid w:val="003036DA"/>
    <w:rsid w:val="00303A34"/>
    <w:rsid w:val="00303C7A"/>
    <w:rsid w:val="00304577"/>
    <w:rsid w:val="003046AF"/>
    <w:rsid w:val="003060E2"/>
    <w:rsid w:val="0030635B"/>
    <w:rsid w:val="003067A3"/>
    <w:rsid w:val="00306901"/>
    <w:rsid w:val="003076F1"/>
    <w:rsid w:val="0030790E"/>
    <w:rsid w:val="00307B96"/>
    <w:rsid w:val="00307FF3"/>
    <w:rsid w:val="00310C51"/>
    <w:rsid w:val="00310EE4"/>
    <w:rsid w:val="0031134D"/>
    <w:rsid w:val="00311410"/>
    <w:rsid w:val="003120CC"/>
    <w:rsid w:val="00312E64"/>
    <w:rsid w:val="003131EE"/>
    <w:rsid w:val="00313BC4"/>
    <w:rsid w:val="0031430D"/>
    <w:rsid w:val="00314963"/>
    <w:rsid w:val="00314CFD"/>
    <w:rsid w:val="003156CD"/>
    <w:rsid w:val="003157E7"/>
    <w:rsid w:val="00315F96"/>
    <w:rsid w:val="003164E7"/>
    <w:rsid w:val="00316796"/>
    <w:rsid w:val="003167CD"/>
    <w:rsid w:val="00316D22"/>
    <w:rsid w:val="003170D4"/>
    <w:rsid w:val="00317230"/>
    <w:rsid w:val="00317581"/>
    <w:rsid w:val="00317837"/>
    <w:rsid w:val="003178FF"/>
    <w:rsid w:val="00317B46"/>
    <w:rsid w:val="00317B97"/>
    <w:rsid w:val="00317CF1"/>
    <w:rsid w:val="00317FA6"/>
    <w:rsid w:val="00320510"/>
    <w:rsid w:val="003205BA"/>
    <w:rsid w:val="003211CA"/>
    <w:rsid w:val="003213BC"/>
    <w:rsid w:val="003216F8"/>
    <w:rsid w:val="00321708"/>
    <w:rsid w:val="00321F6F"/>
    <w:rsid w:val="00321FFF"/>
    <w:rsid w:val="003232B1"/>
    <w:rsid w:val="003234BA"/>
    <w:rsid w:val="003235E4"/>
    <w:rsid w:val="003237B1"/>
    <w:rsid w:val="0032428C"/>
    <w:rsid w:val="00324400"/>
    <w:rsid w:val="00324636"/>
    <w:rsid w:val="003249E8"/>
    <w:rsid w:val="00324C2A"/>
    <w:rsid w:val="00325657"/>
    <w:rsid w:val="00325788"/>
    <w:rsid w:val="00325B6E"/>
    <w:rsid w:val="00325F06"/>
    <w:rsid w:val="0032623A"/>
    <w:rsid w:val="00326B51"/>
    <w:rsid w:val="00326DF1"/>
    <w:rsid w:val="00327987"/>
    <w:rsid w:val="00327E52"/>
    <w:rsid w:val="0033051C"/>
    <w:rsid w:val="00330788"/>
    <w:rsid w:val="003309BD"/>
    <w:rsid w:val="00330AAD"/>
    <w:rsid w:val="00330E1E"/>
    <w:rsid w:val="00331A4B"/>
    <w:rsid w:val="00331C95"/>
    <w:rsid w:val="00331FD7"/>
    <w:rsid w:val="00332191"/>
    <w:rsid w:val="003324F3"/>
    <w:rsid w:val="00332C2C"/>
    <w:rsid w:val="00332E0D"/>
    <w:rsid w:val="00332EA2"/>
    <w:rsid w:val="00333395"/>
    <w:rsid w:val="00333C17"/>
    <w:rsid w:val="00333C57"/>
    <w:rsid w:val="00333CF5"/>
    <w:rsid w:val="00333E64"/>
    <w:rsid w:val="0033463E"/>
    <w:rsid w:val="00335098"/>
    <w:rsid w:val="00335729"/>
    <w:rsid w:val="00335898"/>
    <w:rsid w:val="00335DC2"/>
    <w:rsid w:val="003360C9"/>
    <w:rsid w:val="00336287"/>
    <w:rsid w:val="003363FA"/>
    <w:rsid w:val="00336702"/>
    <w:rsid w:val="003369F9"/>
    <w:rsid w:val="00336C82"/>
    <w:rsid w:val="00336E32"/>
    <w:rsid w:val="00336F41"/>
    <w:rsid w:val="0033783B"/>
    <w:rsid w:val="00337C53"/>
    <w:rsid w:val="00337D9B"/>
    <w:rsid w:val="00337E67"/>
    <w:rsid w:val="00337F43"/>
    <w:rsid w:val="00340356"/>
    <w:rsid w:val="003405AC"/>
    <w:rsid w:val="003405B9"/>
    <w:rsid w:val="0034083A"/>
    <w:rsid w:val="00340A43"/>
    <w:rsid w:val="00340B95"/>
    <w:rsid w:val="00341E25"/>
    <w:rsid w:val="00342804"/>
    <w:rsid w:val="00342B0C"/>
    <w:rsid w:val="0034341B"/>
    <w:rsid w:val="003435F9"/>
    <w:rsid w:val="00343D17"/>
    <w:rsid w:val="00343E15"/>
    <w:rsid w:val="00344048"/>
    <w:rsid w:val="00344506"/>
    <w:rsid w:val="003445DE"/>
    <w:rsid w:val="003445EA"/>
    <w:rsid w:val="003447BB"/>
    <w:rsid w:val="00344B97"/>
    <w:rsid w:val="00344C63"/>
    <w:rsid w:val="00345152"/>
    <w:rsid w:val="00345302"/>
    <w:rsid w:val="00345351"/>
    <w:rsid w:val="003461D3"/>
    <w:rsid w:val="003462CE"/>
    <w:rsid w:val="00346602"/>
    <w:rsid w:val="00346877"/>
    <w:rsid w:val="00346CD9"/>
    <w:rsid w:val="00346CFC"/>
    <w:rsid w:val="003479F9"/>
    <w:rsid w:val="00347FF1"/>
    <w:rsid w:val="00350BE6"/>
    <w:rsid w:val="00350C0A"/>
    <w:rsid w:val="00351170"/>
    <w:rsid w:val="003514AF"/>
    <w:rsid w:val="00351B0D"/>
    <w:rsid w:val="00351F2F"/>
    <w:rsid w:val="003520BB"/>
    <w:rsid w:val="00352244"/>
    <w:rsid w:val="003529E6"/>
    <w:rsid w:val="003529F5"/>
    <w:rsid w:val="00352BAE"/>
    <w:rsid w:val="00353511"/>
    <w:rsid w:val="00353786"/>
    <w:rsid w:val="00353C8D"/>
    <w:rsid w:val="0035417D"/>
    <w:rsid w:val="00354974"/>
    <w:rsid w:val="0035514C"/>
    <w:rsid w:val="00355162"/>
    <w:rsid w:val="00355333"/>
    <w:rsid w:val="0035554E"/>
    <w:rsid w:val="00355834"/>
    <w:rsid w:val="00355835"/>
    <w:rsid w:val="0035584D"/>
    <w:rsid w:val="00355870"/>
    <w:rsid w:val="00355ACB"/>
    <w:rsid w:val="00355C1E"/>
    <w:rsid w:val="00355DBA"/>
    <w:rsid w:val="00355EA4"/>
    <w:rsid w:val="00356B55"/>
    <w:rsid w:val="00357106"/>
    <w:rsid w:val="00357385"/>
    <w:rsid w:val="00357587"/>
    <w:rsid w:val="003576A3"/>
    <w:rsid w:val="00357AFB"/>
    <w:rsid w:val="003605FF"/>
    <w:rsid w:val="003608B3"/>
    <w:rsid w:val="00360BB9"/>
    <w:rsid w:val="00360D19"/>
    <w:rsid w:val="0036141B"/>
    <w:rsid w:val="003616DB"/>
    <w:rsid w:val="00361C3E"/>
    <w:rsid w:val="00362001"/>
    <w:rsid w:val="00362259"/>
    <w:rsid w:val="003622D4"/>
    <w:rsid w:val="00362516"/>
    <w:rsid w:val="003625CB"/>
    <w:rsid w:val="00362D04"/>
    <w:rsid w:val="00363175"/>
    <w:rsid w:val="003633CE"/>
    <w:rsid w:val="00363586"/>
    <w:rsid w:val="00363703"/>
    <w:rsid w:val="00363FB1"/>
    <w:rsid w:val="00364340"/>
    <w:rsid w:val="0036451F"/>
    <w:rsid w:val="003649DC"/>
    <w:rsid w:val="00364D65"/>
    <w:rsid w:val="00364E89"/>
    <w:rsid w:val="00365F7E"/>
    <w:rsid w:val="0036626E"/>
    <w:rsid w:val="003663C2"/>
    <w:rsid w:val="003669EB"/>
    <w:rsid w:val="00366D73"/>
    <w:rsid w:val="00366F57"/>
    <w:rsid w:val="003673DF"/>
    <w:rsid w:val="00367C33"/>
    <w:rsid w:val="00370BD0"/>
    <w:rsid w:val="00370E84"/>
    <w:rsid w:val="00371541"/>
    <w:rsid w:val="00371923"/>
    <w:rsid w:val="00371FE2"/>
    <w:rsid w:val="00372082"/>
    <w:rsid w:val="00372108"/>
    <w:rsid w:val="003723C6"/>
    <w:rsid w:val="00372506"/>
    <w:rsid w:val="00372E49"/>
    <w:rsid w:val="0037315A"/>
    <w:rsid w:val="003734FE"/>
    <w:rsid w:val="00373AE5"/>
    <w:rsid w:val="00373E52"/>
    <w:rsid w:val="003747B3"/>
    <w:rsid w:val="00374D0C"/>
    <w:rsid w:val="00374EE8"/>
    <w:rsid w:val="003750E2"/>
    <w:rsid w:val="00375420"/>
    <w:rsid w:val="0037574A"/>
    <w:rsid w:val="0037590E"/>
    <w:rsid w:val="003761C6"/>
    <w:rsid w:val="0037708C"/>
    <w:rsid w:val="003811C3"/>
    <w:rsid w:val="0038144B"/>
    <w:rsid w:val="003816FC"/>
    <w:rsid w:val="003818AE"/>
    <w:rsid w:val="00382326"/>
    <w:rsid w:val="00382664"/>
    <w:rsid w:val="00382B4A"/>
    <w:rsid w:val="00383101"/>
    <w:rsid w:val="0038363B"/>
    <w:rsid w:val="0038391A"/>
    <w:rsid w:val="00383F5C"/>
    <w:rsid w:val="003841A0"/>
    <w:rsid w:val="00384269"/>
    <w:rsid w:val="003842B1"/>
    <w:rsid w:val="00384E22"/>
    <w:rsid w:val="0038520D"/>
    <w:rsid w:val="00385969"/>
    <w:rsid w:val="00385B1F"/>
    <w:rsid w:val="00385CE1"/>
    <w:rsid w:val="00385DCF"/>
    <w:rsid w:val="003863EB"/>
    <w:rsid w:val="00386492"/>
    <w:rsid w:val="0038658B"/>
    <w:rsid w:val="003868E2"/>
    <w:rsid w:val="003868E5"/>
    <w:rsid w:val="00386A44"/>
    <w:rsid w:val="00386B13"/>
    <w:rsid w:val="00386F65"/>
    <w:rsid w:val="00387452"/>
    <w:rsid w:val="0038771D"/>
    <w:rsid w:val="00387AEB"/>
    <w:rsid w:val="00387BC8"/>
    <w:rsid w:val="00390040"/>
    <w:rsid w:val="003900AC"/>
    <w:rsid w:val="0039026D"/>
    <w:rsid w:val="003903FA"/>
    <w:rsid w:val="00390794"/>
    <w:rsid w:val="003907BF"/>
    <w:rsid w:val="00390D8C"/>
    <w:rsid w:val="00390DF5"/>
    <w:rsid w:val="00391D57"/>
    <w:rsid w:val="00391E5D"/>
    <w:rsid w:val="00392040"/>
    <w:rsid w:val="003922AB"/>
    <w:rsid w:val="003923A2"/>
    <w:rsid w:val="00392551"/>
    <w:rsid w:val="00392682"/>
    <w:rsid w:val="00393614"/>
    <w:rsid w:val="00393A64"/>
    <w:rsid w:val="00393CE6"/>
    <w:rsid w:val="00393CEA"/>
    <w:rsid w:val="00393D55"/>
    <w:rsid w:val="00393D91"/>
    <w:rsid w:val="00394072"/>
    <w:rsid w:val="003942B3"/>
    <w:rsid w:val="00394C8C"/>
    <w:rsid w:val="00394ED1"/>
    <w:rsid w:val="00395EAA"/>
    <w:rsid w:val="003965D5"/>
    <w:rsid w:val="00396E1C"/>
    <w:rsid w:val="00397002"/>
    <w:rsid w:val="00397942"/>
    <w:rsid w:val="00397A51"/>
    <w:rsid w:val="00397F53"/>
    <w:rsid w:val="003A0106"/>
    <w:rsid w:val="003A0517"/>
    <w:rsid w:val="003A0A4A"/>
    <w:rsid w:val="003A12BF"/>
    <w:rsid w:val="003A1AE9"/>
    <w:rsid w:val="003A1C90"/>
    <w:rsid w:val="003A21FC"/>
    <w:rsid w:val="003A2624"/>
    <w:rsid w:val="003A2830"/>
    <w:rsid w:val="003A29EB"/>
    <w:rsid w:val="003A2DE4"/>
    <w:rsid w:val="003A351A"/>
    <w:rsid w:val="003A38D5"/>
    <w:rsid w:val="003A3C88"/>
    <w:rsid w:val="003A3D11"/>
    <w:rsid w:val="003A3E61"/>
    <w:rsid w:val="003A41AA"/>
    <w:rsid w:val="003A436E"/>
    <w:rsid w:val="003A4551"/>
    <w:rsid w:val="003A50C5"/>
    <w:rsid w:val="003A64A1"/>
    <w:rsid w:val="003A6ABA"/>
    <w:rsid w:val="003A6AE3"/>
    <w:rsid w:val="003A6BF8"/>
    <w:rsid w:val="003A6C8B"/>
    <w:rsid w:val="003A7DBD"/>
    <w:rsid w:val="003A7E11"/>
    <w:rsid w:val="003B0182"/>
    <w:rsid w:val="003B03F4"/>
    <w:rsid w:val="003B0422"/>
    <w:rsid w:val="003B078D"/>
    <w:rsid w:val="003B0A93"/>
    <w:rsid w:val="003B0ED0"/>
    <w:rsid w:val="003B13F1"/>
    <w:rsid w:val="003B1856"/>
    <w:rsid w:val="003B2469"/>
    <w:rsid w:val="003B2474"/>
    <w:rsid w:val="003B25E6"/>
    <w:rsid w:val="003B2A77"/>
    <w:rsid w:val="003B2B2B"/>
    <w:rsid w:val="003B2BD3"/>
    <w:rsid w:val="003B30C5"/>
    <w:rsid w:val="003B3397"/>
    <w:rsid w:val="003B37BF"/>
    <w:rsid w:val="003B37F1"/>
    <w:rsid w:val="003B3B34"/>
    <w:rsid w:val="003B3E74"/>
    <w:rsid w:val="003B4A1E"/>
    <w:rsid w:val="003B5071"/>
    <w:rsid w:val="003B5670"/>
    <w:rsid w:val="003B5C4B"/>
    <w:rsid w:val="003B5C70"/>
    <w:rsid w:val="003B5F39"/>
    <w:rsid w:val="003B621A"/>
    <w:rsid w:val="003B63D8"/>
    <w:rsid w:val="003B65A3"/>
    <w:rsid w:val="003B69C6"/>
    <w:rsid w:val="003B75D8"/>
    <w:rsid w:val="003B77E2"/>
    <w:rsid w:val="003B797E"/>
    <w:rsid w:val="003C0C4A"/>
    <w:rsid w:val="003C0C74"/>
    <w:rsid w:val="003C10A7"/>
    <w:rsid w:val="003C124D"/>
    <w:rsid w:val="003C144D"/>
    <w:rsid w:val="003C2281"/>
    <w:rsid w:val="003C22C4"/>
    <w:rsid w:val="003C2FA2"/>
    <w:rsid w:val="003C3636"/>
    <w:rsid w:val="003C3672"/>
    <w:rsid w:val="003C38D6"/>
    <w:rsid w:val="003C466D"/>
    <w:rsid w:val="003C4812"/>
    <w:rsid w:val="003C4B66"/>
    <w:rsid w:val="003C4E9C"/>
    <w:rsid w:val="003C506F"/>
    <w:rsid w:val="003C54AE"/>
    <w:rsid w:val="003C5931"/>
    <w:rsid w:val="003C5EBD"/>
    <w:rsid w:val="003C6249"/>
    <w:rsid w:val="003C62E3"/>
    <w:rsid w:val="003C6617"/>
    <w:rsid w:val="003C6844"/>
    <w:rsid w:val="003C689E"/>
    <w:rsid w:val="003C6984"/>
    <w:rsid w:val="003C6B1D"/>
    <w:rsid w:val="003C6F4D"/>
    <w:rsid w:val="003C764B"/>
    <w:rsid w:val="003C7B12"/>
    <w:rsid w:val="003C7FC1"/>
    <w:rsid w:val="003D02DC"/>
    <w:rsid w:val="003D0435"/>
    <w:rsid w:val="003D0CC5"/>
    <w:rsid w:val="003D0D86"/>
    <w:rsid w:val="003D1026"/>
    <w:rsid w:val="003D1B53"/>
    <w:rsid w:val="003D2252"/>
    <w:rsid w:val="003D2A41"/>
    <w:rsid w:val="003D2AC4"/>
    <w:rsid w:val="003D2F5F"/>
    <w:rsid w:val="003D3304"/>
    <w:rsid w:val="003D33A0"/>
    <w:rsid w:val="003D369A"/>
    <w:rsid w:val="003D38C6"/>
    <w:rsid w:val="003D3A69"/>
    <w:rsid w:val="003D3AB1"/>
    <w:rsid w:val="003D4750"/>
    <w:rsid w:val="003D4A67"/>
    <w:rsid w:val="003D55D6"/>
    <w:rsid w:val="003D5686"/>
    <w:rsid w:val="003D5C3A"/>
    <w:rsid w:val="003D6286"/>
    <w:rsid w:val="003D64CC"/>
    <w:rsid w:val="003D6C01"/>
    <w:rsid w:val="003D72F0"/>
    <w:rsid w:val="003D7B77"/>
    <w:rsid w:val="003D7EC9"/>
    <w:rsid w:val="003E0001"/>
    <w:rsid w:val="003E0641"/>
    <w:rsid w:val="003E0974"/>
    <w:rsid w:val="003E10BD"/>
    <w:rsid w:val="003E11DB"/>
    <w:rsid w:val="003E16B9"/>
    <w:rsid w:val="003E1705"/>
    <w:rsid w:val="003E1B98"/>
    <w:rsid w:val="003E211B"/>
    <w:rsid w:val="003E24DE"/>
    <w:rsid w:val="003E2741"/>
    <w:rsid w:val="003E27F9"/>
    <w:rsid w:val="003E2970"/>
    <w:rsid w:val="003E2A2E"/>
    <w:rsid w:val="003E2B02"/>
    <w:rsid w:val="003E30C8"/>
    <w:rsid w:val="003E312F"/>
    <w:rsid w:val="003E313A"/>
    <w:rsid w:val="003E3245"/>
    <w:rsid w:val="003E3F54"/>
    <w:rsid w:val="003E42AE"/>
    <w:rsid w:val="003E45FE"/>
    <w:rsid w:val="003E462C"/>
    <w:rsid w:val="003E4743"/>
    <w:rsid w:val="003E47A2"/>
    <w:rsid w:val="003E5725"/>
    <w:rsid w:val="003E5EC1"/>
    <w:rsid w:val="003E5FA9"/>
    <w:rsid w:val="003E635F"/>
    <w:rsid w:val="003E670C"/>
    <w:rsid w:val="003E69A2"/>
    <w:rsid w:val="003E6C53"/>
    <w:rsid w:val="003E718E"/>
    <w:rsid w:val="003E7D7E"/>
    <w:rsid w:val="003F02F5"/>
    <w:rsid w:val="003F0644"/>
    <w:rsid w:val="003F06CA"/>
    <w:rsid w:val="003F0F51"/>
    <w:rsid w:val="003F1157"/>
    <w:rsid w:val="003F1797"/>
    <w:rsid w:val="003F1C39"/>
    <w:rsid w:val="003F2371"/>
    <w:rsid w:val="003F2C45"/>
    <w:rsid w:val="003F4433"/>
    <w:rsid w:val="003F444B"/>
    <w:rsid w:val="003F4F9D"/>
    <w:rsid w:val="003F554F"/>
    <w:rsid w:val="003F56EB"/>
    <w:rsid w:val="003F5945"/>
    <w:rsid w:val="003F5D82"/>
    <w:rsid w:val="003F6BD4"/>
    <w:rsid w:val="003F6DF2"/>
    <w:rsid w:val="003F6E77"/>
    <w:rsid w:val="003F75E5"/>
    <w:rsid w:val="003F7752"/>
    <w:rsid w:val="003F7ABC"/>
    <w:rsid w:val="003F7F14"/>
    <w:rsid w:val="00400594"/>
    <w:rsid w:val="004007AC"/>
    <w:rsid w:val="0040094C"/>
    <w:rsid w:val="00400BED"/>
    <w:rsid w:val="00400E25"/>
    <w:rsid w:val="00400F5B"/>
    <w:rsid w:val="004010E5"/>
    <w:rsid w:val="0040145A"/>
    <w:rsid w:val="00401646"/>
    <w:rsid w:val="00402541"/>
    <w:rsid w:val="00402653"/>
    <w:rsid w:val="00403670"/>
    <w:rsid w:val="0040442C"/>
    <w:rsid w:val="00404515"/>
    <w:rsid w:val="00404687"/>
    <w:rsid w:val="00404984"/>
    <w:rsid w:val="00404DAD"/>
    <w:rsid w:val="00405BDA"/>
    <w:rsid w:val="00405E2C"/>
    <w:rsid w:val="00405E5A"/>
    <w:rsid w:val="00405FA3"/>
    <w:rsid w:val="004060E9"/>
    <w:rsid w:val="004061CF"/>
    <w:rsid w:val="004062D4"/>
    <w:rsid w:val="00406D73"/>
    <w:rsid w:val="00406F87"/>
    <w:rsid w:val="00407003"/>
    <w:rsid w:val="004075A7"/>
    <w:rsid w:val="004077F4"/>
    <w:rsid w:val="00407A54"/>
    <w:rsid w:val="00407DFB"/>
    <w:rsid w:val="0041039B"/>
    <w:rsid w:val="00410D17"/>
    <w:rsid w:val="00410FD1"/>
    <w:rsid w:val="00411553"/>
    <w:rsid w:val="0041175F"/>
    <w:rsid w:val="0041189F"/>
    <w:rsid w:val="00411A81"/>
    <w:rsid w:val="00411D2F"/>
    <w:rsid w:val="00412667"/>
    <w:rsid w:val="00412D68"/>
    <w:rsid w:val="0041313B"/>
    <w:rsid w:val="00413186"/>
    <w:rsid w:val="00413971"/>
    <w:rsid w:val="00413C6C"/>
    <w:rsid w:val="00413E55"/>
    <w:rsid w:val="00414000"/>
    <w:rsid w:val="00414574"/>
    <w:rsid w:val="00414A6D"/>
    <w:rsid w:val="004150FF"/>
    <w:rsid w:val="00415639"/>
    <w:rsid w:val="00415878"/>
    <w:rsid w:val="004160E6"/>
    <w:rsid w:val="00416603"/>
    <w:rsid w:val="00416816"/>
    <w:rsid w:val="004169F0"/>
    <w:rsid w:val="00416D3D"/>
    <w:rsid w:val="00416DD9"/>
    <w:rsid w:val="00417199"/>
    <w:rsid w:val="00417327"/>
    <w:rsid w:val="00417419"/>
    <w:rsid w:val="00417985"/>
    <w:rsid w:val="00417A87"/>
    <w:rsid w:val="00420359"/>
    <w:rsid w:val="00420B95"/>
    <w:rsid w:val="004211F7"/>
    <w:rsid w:val="00421396"/>
    <w:rsid w:val="00421884"/>
    <w:rsid w:val="00421906"/>
    <w:rsid w:val="00421C59"/>
    <w:rsid w:val="00421C70"/>
    <w:rsid w:val="004220D3"/>
    <w:rsid w:val="00422422"/>
    <w:rsid w:val="004229B3"/>
    <w:rsid w:val="00422A2E"/>
    <w:rsid w:val="00422AC6"/>
    <w:rsid w:val="00422EB8"/>
    <w:rsid w:val="004230F5"/>
    <w:rsid w:val="0042359F"/>
    <w:rsid w:val="00423B6E"/>
    <w:rsid w:val="00423C86"/>
    <w:rsid w:val="00424862"/>
    <w:rsid w:val="0042495D"/>
    <w:rsid w:val="00424CBC"/>
    <w:rsid w:val="00425736"/>
    <w:rsid w:val="00425958"/>
    <w:rsid w:val="00426076"/>
    <w:rsid w:val="00426B1E"/>
    <w:rsid w:val="00426B31"/>
    <w:rsid w:val="00426E55"/>
    <w:rsid w:val="00427739"/>
    <w:rsid w:val="00427BF5"/>
    <w:rsid w:val="00427E81"/>
    <w:rsid w:val="00427FF7"/>
    <w:rsid w:val="00430A8E"/>
    <w:rsid w:val="00431318"/>
    <w:rsid w:val="00431465"/>
    <w:rsid w:val="00431FDB"/>
    <w:rsid w:val="00432A13"/>
    <w:rsid w:val="00432B9F"/>
    <w:rsid w:val="0043393B"/>
    <w:rsid w:val="00433940"/>
    <w:rsid w:val="00434244"/>
    <w:rsid w:val="0043443D"/>
    <w:rsid w:val="004345E9"/>
    <w:rsid w:val="004348F7"/>
    <w:rsid w:val="00434D22"/>
    <w:rsid w:val="0043550E"/>
    <w:rsid w:val="004358E6"/>
    <w:rsid w:val="00435B6B"/>
    <w:rsid w:val="004360D8"/>
    <w:rsid w:val="0043648E"/>
    <w:rsid w:val="00437383"/>
    <w:rsid w:val="00437520"/>
    <w:rsid w:val="004376E3"/>
    <w:rsid w:val="00437CFA"/>
    <w:rsid w:val="00437EDF"/>
    <w:rsid w:val="00437F53"/>
    <w:rsid w:val="004404BE"/>
    <w:rsid w:val="00440940"/>
    <w:rsid w:val="00440DD8"/>
    <w:rsid w:val="00441666"/>
    <w:rsid w:val="00441F1F"/>
    <w:rsid w:val="00442076"/>
    <w:rsid w:val="004421DD"/>
    <w:rsid w:val="00442756"/>
    <w:rsid w:val="00442A44"/>
    <w:rsid w:val="00442B7F"/>
    <w:rsid w:val="00442DDA"/>
    <w:rsid w:val="004431A0"/>
    <w:rsid w:val="004432A7"/>
    <w:rsid w:val="00443820"/>
    <w:rsid w:val="00443A9D"/>
    <w:rsid w:val="00443E64"/>
    <w:rsid w:val="00443FC2"/>
    <w:rsid w:val="00444E24"/>
    <w:rsid w:val="0044524C"/>
    <w:rsid w:val="00445668"/>
    <w:rsid w:val="004456C1"/>
    <w:rsid w:val="00446444"/>
    <w:rsid w:val="00446639"/>
    <w:rsid w:val="00447065"/>
    <w:rsid w:val="004472FD"/>
    <w:rsid w:val="00447973"/>
    <w:rsid w:val="00447FFD"/>
    <w:rsid w:val="00450287"/>
    <w:rsid w:val="004502A4"/>
    <w:rsid w:val="004504C7"/>
    <w:rsid w:val="00450BC4"/>
    <w:rsid w:val="00450BE2"/>
    <w:rsid w:val="00450C24"/>
    <w:rsid w:val="00450C3C"/>
    <w:rsid w:val="0045104C"/>
    <w:rsid w:val="004516AC"/>
    <w:rsid w:val="00451BD2"/>
    <w:rsid w:val="004521EC"/>
    <w:rsid w:val="00452258"/>
    <w:rsid w:val="0045298C"/>
    <w:rsid w:val="00452D8D"/>
    <w:rsid w:val="00452F7B"/>
    <w:rsid w:val="0045314B"/>
    <w:rsid w:val="004538F5"/>
    <w:rsid w:val="00453A63"/>
    <w:rsid w:val="00453C9A"/>
    <w:rsid w:val="00454032"/>
    <w:rsid w:val="00454134"/>
    <w:rsid w:val="004545AD"/>
    <w:rsid w:val="00454B1B"/>
    <w:rsid w:val="00454D0B"/>
    <w:rsid w:val="00454D7F"/>
    <w:rsid w:val="00455075"/>
    <w:rsid w:val="0045513D"/>
    <w:rsid w:val="004554E0"/>
    <w:rsid w:val="004569A3"/>
    <w:rsid w:val="00456ADA"/>
    <w:rsid w:val="00456DF3"/>
    <w:rsid w:val="00456FAB"/>
    <w:rsid w:val="004605B2"/>
    <w:rsid w:val="00460E71"/>
    <w:rsid w:val="00461A6A"/>
    <w:rsid w:val="00461EB1"/>
    <w:rsid w:val="0046274B"/>
    <w:rsid w:val="004627E3"/>
    <w:rsid w:val="00462A11"/>
    <w:rsid w:val="00462AA6"/>
    <w:rsid w:val="00463543"/>
    <w:rsid w:val="00463958"/>
    <w:rsid w:val="004639BB"/>
    <w:rsid w:val="004645F5"/>
    <w:rsid w:val="0046467E"/>
    <w:rsid w:val="00465B0E"/>
    <w:rsid w:val="00465B84"/>
    <w:rsid w:val="00466969"/>
    <w:rsid w:val="00466D84"/>
    <w:rsid w:val="004673B9"/>
    <w:rsid w:val="00467DE7"/>
    <w:rsid w:val="004701E8"/>
    <w:rsid w:val="0047064C"/>
    <w:rsid w:val="004710C7"/>
    <w:rsid w:val="00471593"/>
    <w:rsid w:val="004726F0"/>
    <w:rsid w:val="0047277B"/>
    <w:rsid w:val="004728A0"/>
    <w:rsid w:val="00472B4B"/>
    <w:rsid w:val="00472D78"/>
    <w:rsid w:val="00473424"/>
    <w:rsid w:val="00473576"/>
    <w:rsid w:val="00473784"/>
    <w:rsid w:val="0047397E"/>
    <w:rsid w:val="0047431F"/>
    <w:rsid w:val="00474829"/>
    <w:rsid w:val="00474DCD"/>
    <w:rsid w:val="0047569C"/>
    <w:rsid w:val="00475922"/>
    <w:rsid w:val="00475F50"/>
    <w:rsid w:val="0047624E"/>
    <w:rsid w:val="00476B83"/>
    <w:rsid w:val="004771D4"/>
    <w:rsid w:val="00477776"/>
    <w:rsid w:val="0047795C"/>
    <w:rsid w:val="00477F16"/>
    <w:rsid w:val="0048022E"/>
    <w:rsid w:val="00482096"/>
    <w:rsid w:val="0048249A"/>
    <w:rsid w:val="0048257C"/>
    <w:rsid w:val="0048275B"/>
    <w:rsid w:val="00482AF7"/>
    <w:rsid w:val="00482DBB"/>
    <w:rsid w:val="00482F3A"/>
    <w:rsid w:val="00483165"/>
    <w:rsid w:val="004831E0"/>
    <w:rsid w:val="00483ED3"/>
    <w:rsid w:val="0048439A"/>
    <w:rsid w:val="00485207"/>
    <w:rsid w:val="0048524D"/>
    <w:rsid w:val="00485266"/>
    <w:rsid w:val="0048534F"/>
    <w:rsid w:val="00485462"/>
    <w:rsid w:val="0048607B"/>
    <w:rsid w:val="004868D0"/>
    <w:rsid w:val="00486C12"/>
    <w:rsid w:val="00486EAA"/>
    <w:rsid w:val="004870FE"/>
    <w:rsid w:val="004874F9"/>
    <w:rsid w:val="00487BBF"/>
    <w:rsid w:val="00487C32"/>
    <w:rsid w:val="00490325"/>
    <w:rsid w:val="004919C7"/>
    <w:rsid w:val="00491CC7"/>
    <w:rsid w:val="00492770"/>
    <w:rsid w:val="004927BD"/>
    <w:rsid w:val="004928CE"/>
    <w:rsid w:val="00492D88"/>
    <w:rsid w:val="00492EB4"/>
    <w:rsid w:val="00493043"/>
    <w:rsid w:val="00493351"/>
    <w:rsid w:val="004936A9"/>
    <w:rsid w:val="004936EE"/>
    <w:rsid w:val="004941C2"/>
    <w:rsid w:val="004944F9"/>
    <w:rsid w:val="00494509"/>
    <w:rsid w:val="00494C93"/>
    <w:rsid w:val="0049524F"/>
    <w:rsid w:val="004956D0"/>
    <w:rsid w:val="00495894"/>
    <w:rsid w:val="00495DB5"/>
    <w:rsid w:val="004966F0"/>
    <w:rsid w:val="00496B20"/>
    <w:rsid w:val="00496C67"/>
    <w:rsid w:val="004A0094"/>
    <w:rsid w:val="004A0C69"/>
    <w:rsid w:val="004A1198"/>
    <w:rsid w:val="004A19B0"/>
    <w:rsid w:val="004A1F68"/>
    <w:rsid w:val="004A25E6"/>
    <w:rsid w:val="004A2A8B"/>
    <w:rsid w:val="004A2B2E"/>
    <w:rsid w:val="004A2DEA"/>
    <w:rsid w:val="004A379B"/>
    <w:rsid w:val="004A3B02"/>
    <w:rsid w:val="004A4065"/>
    <w:rsid w:val="004A448A"/>
    <w:rsid w:val="004A4E12"/>
    <w:rsid w:val="004A52DA"/>
    <w:rsid w:val="004A540B"/>
    <w:rsid w:val="004A5F12"/>
    <w:rsid w:val="004A5F52"/>
    <w:rsid w:val="004A6114"/>
    <w:rsid w:val="004A666D"/>
    <w:rsid w:val="004A68B2"/>
    <w:rsid w:val="004A68F2"/>
    <w:rsid w:val="004A6939"/>
    <w:rsid w:val="004A6971"/>
    <w:rsid w:val="004A6D8F"/>
    <w:rsid w:val="004A6E40"/>
    <w:rsid w:val="004B0111"/>
    <w:rsid w:val="004B0717"/>
    <w:rsid w:val="004B0F19"/>
    <w:rsid w:val="004B1CDF"/>
    <w:rsid w:val="004B27E5"/>
    <w:rsid w:val="004B285C"/>
    <w:rsid w:val="004B3740"/>
    <w:rsid w:val="004B3E8E"/>
    <w:rsid w:val="004B3F8B"/>
    <w:rsid w:val="004B3FBC"/>
    <w:rsid w:val="004B439F"/>
    <w:rsid w:val="004B43AF"/>
    <w:rsid w:val="004B454C"/>
    <w:rsid w:val="004B464D"/>
    <w:rsid w:val="004B465D"/>
    <w:rsid w:val="004B479B"/>
    <w:rsid w:val="004B4EFD"/>
    <w:rsid w:val="004B5210"/>
    <w:rsid w:val="004B523A"/>
    <w:rsid w:val="004B57B3"/>
    <w:rsid w:val="004B58F9"/>
    <w:rsid w:val="004B5AE4"/>
    <w:rsid w:val="004B6152"/>
    <w:rsid w:val="004B6437"/>
    <w:rsid w:val="004B6BE2"/>
    <w:rsid w:val="004B6D35"/>
    <w:rsid w:val="004B796D"/>
    <w:rsid w:val="004B79AA"/>
    <w:rsid w:val="004B7ACE"/>
    <w:rsid w:val="004C04EC"/>
    <w:rsid w:val="004C0845"/>
    <w:rsid w:val="004C0A58"/>
    <w:rsid w:val="004C1191"/>
    <w:rsid w:val="004C1235"/>
    <w:rsid w:val="004C1254"/>
    <w:rsid w:val="004C228B"/>
    <w:rsid w:val="004C2B7C"/>
    <w:rsid w:val="004C2CBD"/>
    <w:rsid w:val="004C3246"/>
    <w:rsid w:val="004C3594"/>
    <w:rsid w:val="004C3997"/>
    <w:rsid w:val="004C3ED7"/>
    <w:rsid w:val="004C40AF"/>
    <w:rsid w:val="004C40D4"/>
    <w:rsid w:val="004C4258"/>
    <w:rsid w:val="004C47E4"/>
    <w:rsid w:val="004C482F"/>
    <w:rsid w:val="004C4D93"/>
    <w:rsid w:val="004C4EB0"/>
    <w:rsid w:val="004C510B"/>
    <w:rsid w:val="004C54E8"/>
    <w:rsid w:val="004C5B1B"/>
    <w:rsid w:val="004C5ECB"/>
    <w:rsid w:val="004C63F7"/>
    <w:rsid w:val="004C6636"/>
    <w:rsid w:val="004C672B"/>
    <w:rsid w:val="004C69E3"/>
    <w:rsid w:val="004C6A94"/>
    <w:rsid w:val="004C6B3F"/>
    <w:rsid w:val="004C6F04"/>
    <w:rsid w:val="004C7518"/>
    <w:rsid w:val="004C75E6"/>
    <w:rsid w:val="004C7E8C"/>
    <w:rsid w:val="004C7EEF"/>
    <w:rsid w:val="004D0A63"/>
    <w:rsid w:val="004D0E64"/>
    <w:rsid w:val="004D12E7"/>
    <w:rsid w:val="004D1BE7"/>
    <w:rsid w:val="004D2389"/>
    <w:rsid w:val="004D23FF"/>
    <w:rsid w:val="004D2720"/>
    <w:rsid w:val="004D275C"/>
    <w:rsid w:val="004D29D7"/>
    <w:rsid w:val="004D2CA0"/>
    <w:rsid w:val="004D2FA5"/>
    <w:rsid w:val="004D3584"/>
    <w:rsid w:val="004D35F3"/>
    <w:rsid w:val="004D3E29"/>
    <w:rsid w:val="004D413C"/>
    <w:rsid w:val="004D4195"/>
    <w:rsid w:val="004D4238"/>
    <w:rsid w:val="004D4360"/>
    <w:rsid w:val="004D4464"/>
    <w:rsid w:val="004D4ADB"/>
    <w:rsid w:val="004D4B9A"/>
    <w:rsid w:val="004D4ED9"/>
    <w:rsid w:val="004D530E"/>
    <w:rsid w:val="004D60B2"/>
    <w:rsid w:val="004D67D8"/>
    <w:rsid w:val="004D6EB1"/>
    <w:rsid w:val="004D6EFB"/>
    <w:rsid w:val="004D7217"/>
    <w:rsid w:val="004D7981"/>
    <w:rsid w:val="004D7C00"/>
    <w:rsid w:val="004E002B"/>
    <w:rsid w:val="004E04B8"/>
    <w:rsid w:val="004E067C"/>
    <w:rsid w:val="004E097F"/>
    <w:rsid w:val="004E0CD8"/>
    <w:rsid w:val="004E0CEA"/>
    <w:rsid w:val="004E12A1"/>
    <w:rsid w:val="004E1885"/>
    <w:rsid w:val="004E1C82"/>
    <w:rsid w:val="004E2068"/>
    <w:rsid w:val="004E230A"/>
    <w:rsid w:val="004E2356"/>
    <w:rsid w:val="004E24E5"/>
    <w:rsid w:val="004E3950"/>
    <w:rsid w:val="004E41C6"/>
    <w:rsid w:val="004E43F3"/>
    <w:rsid w:val="004E4C1F"/>
    <w:rsid w:val="004E50A4"/>
    <w:rsid w:val="004E51A3"/>
    <w:rsid w:val="004E5466"/>
    <w:rsid w:val="004E5712"/>
    <w:rsid w:val="004E5C6B"/>
    <w:rsid w:val="004E6137"/>
    <w:rsid w:val="004E6246"/>
    <w:rsid w:val="004E62D5"/>
    <w:rsid w:val="004E6392"/>
    <w:rsid w:val="004E692E"/>
    <w:rsid w:val="004E72D4"/>
    <w:rsid w:val="004E747C"/>
    <w:rsid w:val="004F0631"/>
    <w:rsid w:val="004F0954"/>
    <w:rsid w:val="004F0A5B"/>
    <w:rsid w:val="004F0AAC"/>
    <w:rsid w:val="004F0D02"/>
    <w:rsid w:val="004F0F92"/>
    <w:rsid w:val="004F18D6"/>
    <w:rsid w:val="004F1CFC"/>
    <w:rsid w:val="004F2313"/>
    <w:rsid w:val="004F24B6"/>
    <w:rsid w:val="004F2C09"/>
    <w:rsid w:val="004F2C6F"/>
    <w:rsid w:val="004F360B"/>
    <w:rsid w:val="004F39BA"/>
    <w:rsid w:val="004F39EA"/>
    <w:rsid w:val="004F3DDE"/>
    <w:rsid w:val="004F4B49"/>
    <w:rsid w:val="004F4BF2"/>
    <w:rsid w:val="004F4C7A"/>
    <w:rsid w:val="004F52F6"/>
    <w:rsid w:val="004F57E6"/>
    <w:rsid w:val="004F5E37"/>
    <w:rsid w:val="004F618B"/>
    <w:rsid w:val="004F6282"/>
    <w:rsid w:val="004F685A"/>
    <w:rsid w:val="004F6E3E"/>
    <w:rsid w:val="004F7591"/>
    <w:rsid w:val="004F7935"/>
    <w:rsid w:val="0050000D"/>
    <w:rsid w:val="005008E0"/>
    <w:rsid w:val="00500943"/>
    <w:rsid w:val="00501257"/>
    <w:rsid w:val="005014CC"/>
    <w:rsid w:val="005014E7"/>
    <w:rsid w:val="005015C4"/>
    <w:rsid w:val="005017BD"/>
    <w:rsid w:val="00501FCB"/>
    <w:rsid w:val="0050268E"/>
    <w:rsid w:val="005029AA"/>
    <w:rsid w:val="00502ABE"/>
    <w:rsid w:val="0050300A"/>
    <w:rsid w:val="005030F5"/>
    <w:rsid w:val="00503371"/>
    <w:rsid w:val="0050356B"/>
    <w:rsid w:val="005037AD"/>
    <w:rsid w:val="00503B61"/>
    <w:rsid w:val="005042BF"/>
    <w:rsid w:val="00504776"/>
    <w:rsid w:val="00504957"/>
    <w:rsid w:val="00504B1F"/>
    <w:rsid w:val="00504EB7"/>
    <w:rsid w:val="00505A00"/>
    <w:rsid w:val="00505EF5"/>
    <w:rsid w:val="00505F1A"/>
    <w:rsid w:val="00506095"/>
    <w:rsid w:val="00506A45"/>
    <w:rsid w:val="00506C91"/>
    <w:rsid w:val="005072A4"/>
    <w:rsid w:val="00507773"/>
    <w:rsid w:val="005077FE"/>
    <w:rsid w:val="00507AD3"/>
    <w:rsid w:val="00510D30"/>
    <w:rsid w:val="00510E08"/>
    <w:rsid w:val="005115FA"/>
    <w:rsid w:val="00511767"/>
    <w:rsid w:val="00511A0F"/>
    <w:rsid w:val="00511E9B"/>
    <w:rsid w:val="00512632"/>
    <w:rsid w:val="00512CB6"/>
    <w:rsid w:val="00512FF3"/>
    <w:rsid w:val="005139B1"/>
    <w:rsid w:val="0051412C"/>
    <w:rsid w:val="005148FF"/>
    <w:rsid w:val="00514F7B"/>
    <w:rsid w:val="005151FB"/>
    <w:rsid w:val="0051542F"/>
    <w:rsid w:val="0051571D"/>
    <w:rsid w:val="00516258"/>
    <w:rsid w:val="00516888"/>
    <w:rsid w:val="0051703D"/>
    <w:rsid w:val="00517221"/>
    <w:rsid w:val="00517467"/>
    <w:rsid w:val="00517667"/>
    <w:rsid w:val="00517703"/>
    <w:rsid w:val="0052022F"/>
    <w:rsid w:val="0052044E"/>
    <w:rsid w:val="00521102"/>
    <w:rsid w:val="00522827"/>
    <w:rsid w:val="00522BEF"/>
    <w:rsid w:val="0052327E"/>
    <w:rsid w:val="005232A0"/>
    <w:rsid w:val="005236F8"/>
    <w:rsid w:val="00523933"/>
    <w:rsid w:val="00523994"/>
    <w:rsid w:val="00523A8B"/>
    <w:rsid w:val="00523EBE"/>
    <w:rsid w:val="00523F8D"/>
    <w:rsid w:val="005244B2"/>
    <w:rsid w:val="005246FC"/>
    <w:rsid w:val="0052515F"/>
    <w:rsid w:val="005255E9"/>
    <w:rsid w:val="00525C85"/>
    <w:rsid w:val="00525CC0"/>
    <w:rsid w:val="005265BE"/>
    <w:rsid w:val="00526CB0"/>
    <w:rsid w:val="00526D8C"/>
    <w:rsid w:val="0052720E"/>
    <w:rsid w:val="00527678"/>
    <w:rsid w:val="00527881"/>
    <w:rsid w:val="00527A8B"/>
    <w:rsid w:val="00527BBF"/>
    <w:rsid w:val="005301E6"/>
    <w:rsid w:val="005304FA"/>
    <w:rsid w:val="00530540"/>
    <w:rsid w:val="00530AD6"/>
    <w:rsid w:val="00531B10"/>
    <w:rsid w:val="00531C7E"/>
    <w:rsid w:val="00531DC3"/>
    <w:rsid w:val="00531F5E"/>
    <w:rsid w:val="00532AA4"/>
    <w:rsid w:val="00532E16"/>
    <w:rsid w:val="00533022"/>
    <w:rsid w:val="00533C64"/>
    <w:rsid w:val="00533CAE"/>
    <w:rsid w:val="00533CDD"/>
    <w:rsid w:val="00533D87"/>
    <w:rsid w:val="00534AC7"/>
    <w:rsid w:val="005353BA"/>
    <w:rsid w:val="00535970"/>
    <w:rsid w:val="005359C4"/>
    <w:rsid w:val="00535BF1"/>
    <w:rsid w:val="00535F1E"/>
    <w:rsid w:val="0053609B"/>
    <w:rsid w:val="0053661E"/>
    <w:rsid w:val="005368DF"/>
    <w:rsid w:val="00536954"/>
    <w:rsid w:val="00536C2B"/>
    <w:rsid w:val="00536F9B"/>
    <w:rsid w:val="005371D9"/>
    <w:rsid w:val="00537579"/>
    <w:rsid w:val="0053763B"/>
    <w:rsid w:val="00537A30"/>
    <w:rsid w:val="00537B6B"/>
    <w:rsid w:val="00540337"/>
    <w:rsid w:val="005403C7"/>
    <w:rsid w:val="0054140E"/>
    <w:rsid w:val="005423F1"/>
    <w:rsid w:val="00542E53"/>
    <w:rsid w:val="00543620"/>
    <w:rsid w:val="00543766"/>
    <w:rsid w:val="00543803"/>
    <w:rsid w:val="005439B4"/>
    <w:rsid w:val="00543FDF"/>
    <w:rsid w:val="00543FEB"/>
    <w:rsid w:val="00544460"/>
    <w:rsid w:val="00544C88"/>
    <w:rsid w:val="00545313"/>
    <w:rsid w:val="005459F4"/>
    <w:rsid w:val="00545B4F"/>
    <w:rsid w:val="0054636D"/>
    <w:rsid w:val="005463B2"/>
    <w:rsid w:val="00546519"/>
    <w:rsid w:val="0054674B"/>
    <w:rsid w:val="00546E13"/>
    <w:rsid w:val="00546E7B"/>
    <w:rsid w:val="00547444"/>
    <w:rsid w:val="0054784A"/>
    <w:rsid w:val="00547B51"/>
    <w:rsid w:val="00547DA7"/>
    <w:rsid w:val="005504C4"/>
    <w:rsid w:val="0055069E"/>
    <w:rsid w:val="0055078D"/>
    <w:rsid w:val="00550D24"/>
    <w:rsid w:val="00550F43"/>
    <w:rsid w:val="005512C6"/>
    <w:rsid w:val="00551B4F"/>
    <w:rsid w:val="005524A6"/>
    <w:rsid w:val="00552581"/>
    <w:rsid w:val="00552855"/>
    <w:rsid w:val="00552B21"/>
    <w:rsid w:val="00552D86"/>
    <w:rsid w:val="00553AC1"/>
    <w:rsid w:val="00553DB8"/>
    <w:rsid w:val="00554337"/>
    <w:rsid w:val="00554E1B"/>
    <w:rsid w:val="00555193"/>
    <w:rsid w:val="00555484"/>
    <w:rsid w:val="00555B7C"/>
    <w:rsid w:val="00556089"/>
    <w:rsid w:val="0055617D"/>
    <w:rsid w:val="00556464"/>
    <w:rsid w:val="00556637"/>
    <w:rsid w:val="005566AF"/>
    <w:rsid w:val="00557C1B"/>
    <w:rsid w:val="005609C9"/>
    <w:rsid w:val="00560CA9"/>
    <w:rsid w:val="005615E1"/>
    <w:rsid w:val="00561CB4"/>
    <w:rsid w:val="00561D15"/>
    <w:rsid w:val="0056254B"/>
    <w:rsid w:val="00563687"/>
    <w:rsid w:val="00563E17"/>
    <w:rsid w:val="00564274"/>
    <w:rsid w:val="005647D0"/>
    <w:rsid w:val="00564F1B"/>
    <w:rsid w:val="005650C9"/>
    <w:rsid w:val="00565645"/>
    <w:rsid w:val="005657F6"/>
    <w:rsid w:val="00565DC5"/>
    <w:rsid w:val="00565F03"/>
    <w:rsid w:val="00565F91"/>
    <w:rsid w:val="005662C4"/>
    <w:rsid w:val="005662DF"/>
    <w:rsid w:val="005664CD"/>
    <w:rsid w:val="005665CF"/>
    <w:rsid w:val="00566E4C"/>
    <w:rsid w:val="0056732B"/>
    <w:rsid w:val="00567AE4"/>
    <w:rsid w:val="00567B96"/>
    <w:rsid w:val="005700EC"/>
    <w:rsid w:val="0057119E"/>
    <w:rsid w:val="00571368"/>
    <w:rsid w:val="0057140E"/>
    <w:rsid w:val="005715AF"/>
    <w:rsid w:val="005715D0"/>
    <w:rsid w:val="00571762"/>
    <w:rsid w:val="00572A2E"/>
    <w:rsid w:val="00572B5E"/>
    <w:rsid w:val="005731F1"/>
    <w:rsid w:val="00573291"/>
    <w:rsid w:val="00573D39"/>
    <w:rsid w:val="00573E3A"/>
    <w:rsid w:val="005741B0"/>
    <w:rsid w:val="00574BAB"/>
    <w:rsid w:val="00574EE0"/>
    <w:rsid w:val="005754CE"/>
    <w:rsid w:val="0057580D"/>
    <w:rsid w:val="00575CEF"/>
    <w:rsid w:val="00576154"/>
    <w:rsid w:val="00576506"/>
    <w:rsid w:val="00576520"/>
    <w:rsid w:val="00577005"/>
    <w:rsid w:val="005770FF"/>
    <w:rsid w:val="005771D5"/>
    <w:rsid w:val="00577A74"/>
    <w:rsid w:val="00577EBA"/>
    <w:rsid w:val="005802EA"/>
    <w:rsid w:val="0058037D"/>
    <w:rsid w:val="00581240"/>
    <w:rsid w:val="005815EC"/>
    <w:rsid w:val="00581D1E"/>
    <w:rsid w:val="00581ED5"/>
    <w:rsid w:val="005824D7"/>
    <w:rsid w:val="00582572"/>
    <w:rsid w:val="00582B6B"/>
    <w:rsid w:val="0058346F"/>
    <w:rsid w:val="005834FF"/>
    <w:rsid w:val="0058352A"/>
    <w:rsid w:val="00583C3D"/>
    <w:rsid w:val="0058445C"/>
    <w:rsid w:val="00584491"/>
    <w:rsid w:val="0058496F"/>
    <w:rsid w:val="00584B26"/>
    <w:rsid w:val="00584EDC"/>
    <w:rsid w:val="00584FDE"/>
    <w:rsid w:val="00585231"/>
    <w:rsid w:val="005852D5"/>
    <w:rsid w:val="005852DC"/>
    <w:rsid w:val="00585AF0"/>
    <w:rsid w:val="00586F18"/>
    <w:rsid w:val="0058748B"/>
    <w:rsid w:val="005878CD"/>
    <w:rsid w:val="00587A9D"/>
    <w:rsid w:val="00587BF9"/>
    <w:rsid w:val="00587DA8"/>
    <w:rsid w:val="00591D1A"/>
    <w:rsid w:val="0059207A"/>
    <w:rsid w:val="005920D3"/>
    <w:rsid w:val="0059234A"/>
    <w:rsid w:val="005923AF"/>
    <w:rsid w:val="005923F7"/>
    <w:rsid w:val="0059250F"/>
    <w:rsid w:val="00592D8F"/>
    <w:rsid w:val="00592DE9"/>
    <w:rsid w:val="00593B92"/>
    <w:rsid w:val="00593E54"/>
    <w:rsid w:val="005944C8"/>
    <w:rsid w:val="005945FA"/>
    <w:rsid w:val="005949DD"/>
    <w:rsid w:val="00594B6C"/>
    <w:rsid w:val="00595243"/>
    <w:rsid w:val="005952A6"/>
    <w:rsid w:val="00595605"/>
    <w:rsid w:val="00595B59"/>
    <w:rsid w:val="00595E16"/>
    <w:rsid w:val="0059602B"/>
    <w:rsid w:val="0059660A"/>
    <w:rsid w:val="00597150"/>
    <w:rsid w:val="00597742"/>
    <w:rsid w:val="00597DBE"/>
    <w:rsid w:val="005A00D0"/>
    <w:rsid w:val="005A0231"/>
    <w:rsid w:val="005A05CB"/>
    <w:rsid w:val="005A070F"/>
    <w:rsid w:val="005A0DD1"/>
    <w:rsid w:val="005A0EA6"/>
    <w:rsid w:val="005A124F"/>
    <w:rsid w:val="005A1893"/>
    <w:rsid w:val="005A1BFA"/>
    <w:rsid w:val="005A2226"/>
    <w:rsid w:val="005A23BE"/>
    <w:rsid w:val="005A23F8"/>
    <w:rsid w:val="005A2463"/>
    <w:rsid w:val="005A2480"/>
    <w:rsid w:val="005A24F8"/>
    <w:rsid w:val="005A270B"/>
    <w:rsid w:val="005A3429"/>
    <w:rsid w:val="005A3B47"/>
    <w:rsid w:val="005A4D2E"/>
    <w:rsid w:val="005A554F"/>
    <w:rsid w:val="005A581E"/>
    <w:rsid w:val="005A59B1"/>
    <w:rsid w:val="005A59F1"/>
    <w:rsid w:val="005A6246"/>
    <w:rsid w:val="005A62AC"/>
    <w:rsid w:val="005A65CD"/>
    <w:rsid w:val="005A6FCC"/>
    <w:rsid w:val="005A780A"/>
    <w:rsid w:val="005A7969"/>
    <w:rsid w:val="005A7DC4"/>
    <w:rsid w:val="005B0048"/>
    <w:rsid w:val="005B0FEC"/>
    <w:rsid w:val="005B1500"/>
    <w:rsid w:val="005B163D"/>
    <w:rsid w:val="005B171C"/>
    <w:rsid w:val="005B1948"/>
    <w:rsid w:val="005B1CF8"/>
    <w:rsid w:val="005B1D38"/>
    <w:rsid w:val="005B1E83"/>
    <w:rsid w:val="005B2792"/>
    <w:rsid w:val="005B2BE4"/>
    <w:rsid w:val="005B2E1F"/>
    <w:rsid w:val="005B2EC0"/>
    <w:rsid w:val="005B334A"/>
    <w:rsid w:val="005B37A1"/>
    <w:rsid w:val="005B3B8C"/>
    <w:rsid w:val="005B3DA8"/>
    <w:rsid w:val="005B4759"/>
    <w:rsid w:val="005B49B4"/>
    <w:rsid w:val="005B543C"/>
    <w:rsid w:val="005B6E04"/>
    <w:rsid w:val="005B6E0A"/>
    <w:rsid w:val="005B6EB7"/>
    <w:rsid w:val="005B79BC"/>
    <w:rsid w:val="005B7B64"/>
    <w:rsid w:val="005B7CCD"/>
    <w:rsid w:val="005B7FF6"/>
    <w:rsid w:val="005C031F"/>
    <w:rsid w:val="005C05DF"/>
    <w:rsid w:val="005C0777"/>
    <w:rsid w:val="005C1632"/>
    <w:rsid w:val="005C1633"/>
    <w:rsid w:val="005C176E"/>
    <w:rsid w:val="005C1B4F"/>
    <w:rsid w:val="005C1D85"/>
    <w:rsid w:val="005C21D3"/>
    <w:rsid w:val="005C225A"/>
    <w:rsid w:val="005C23A8"/>
    <w:rsid w:val="005C23D0"/>
    <w:rsid w:val="005C25DA"/>
    <w:rsid w:val="005C261A"/>
    <w:rsid w:val="005C2F44"/>
    <w:rsid w:val="005C385D"/>
    <w:rsid w:val="005C395F"/>
    <w:rsid w:val="005C40DC"/>
    <w:rsid w:val="005C42E3"/>
    <w:rsid w:val="005C42E5"/>
    <w:rsid w:val="005C46F0"/>
    <w:rsid w:val="005C478C"/>
    <w:rsid w:val="005C4C66"/>
    <w:rsid w:val="005C57E3"/>
    <w:rsid w:val="005C5F09"/>
    <w:rsid w:val="005C6B40"/>
    <w:rsid w:val="005C6B6A"/>
    <w:rsid w:val="005C6DF0"/>
    <w:rsid w:val="005C7C33"/>
    <w:rsid w:val="005C7CBF"/>
    <w:rsid w:val="005D008C"/>
    <w:rsid w:val="005D0ACD"/>
    <w:rsid w:val="005D0CB6"/>
    <w:rsid w:val="005D10DB"/>
    <w:rsid w:val="005D11EC"/>
    <w:rsid w:val="005D149E"/>
    <w:rsid w:val="005D1BE2"/>
    <w:rsid w:val="005D1F5E"/>
    <w:rsid w:val="005D23C7"/>
    <w:rsid w:val="005D2512"/>
    <w:rsid w:val="005D2A20"/>
    <w:rsid w:val="005D2D02"/>
    <w:rsid w:val="005D376E"/>
    <w:rsid w:val="005D3834"/>
    <w:rsid w:val="005D38E6"/>
    <w:rsid w:val="005D3CBB"/>
    <w:rsid w:val="005D3D89"/>
    <w:rsid w:val="005D4309"/>
    <w:rsid w:val="005D43C9"/>
    <w:rsid w:val="005D468A"/>
    <w:rsid w:val="005D487A"/>
    <w:rsid w:val="005D4946"/>
    <w:rsid w:val="005D4C2C"/>
    <w:rsid w:val="005D4D9A"/>
    <w:rsid w:val="005D4E97"/>
    <w:rsid w:val="005D5061"/>
    <w:rsid w:val="005D53BB"/>
    <w:rsid w:val="005D5614"/>
    <w:rsid w:val="005D5624"/>
    <w:rsid w:val="005D56D9"/>
    <w:rsid w:val="005D5785"/>
    <w:rsid w:val="005D5F25"/>
    <w:rsid w:val="005D62B0"/>
    <w:rsid w:val="005D69DC"/>
    <w:rsid w:val="005D6D5B"/>
    <w:rsid w:val="005D6F5E"/>
    <w:rsid w:val="005D728B"/>
    <w:rsid w:val="005D748C"/>
    <w:rsid w:val="005D7791"/>
    <w:rsid w:val="005D7856"/>
    <w:rsid w:val="005D7AA6"/>
    <w:rsid w:val="005D7AA8"/>
    <w:rsid w:val="005E060A"/>
    <w:rsid w:val="005E0BAA"/>
    <w:rsid w:val="005E104F"/>
    <w:rsid w:val="005E1072"/>
    <w:rsid w:val="005E1805"/>
    <w:rsid w:val="005E2302"/>
    <w:rsid w:val="005E26AD"/>
    <w:rsid w:val="005E26BB"/>
    <w:rsid w:val="005E371C"/>
    <w:rsid w:val="005E3D0E"/>
    <w:rsid w:val="005E3F73"/>
    <w:rsid w:val="005E41A7"/>
    <w:rsid w:val="005E4748"/>
    <w:rsid w:val="005E48D2"/>
    <w:rsid w:val="005E493C"/>
    <w:rsid w:val="005E4DEB"/>
    <w:rsid w:val="005E4F26"/>
    <w:rsid w:val="005E4F46"/>
    <w:rsid w:val="005E551E"/>
    <w:rsid w:val="005E56EF"/>
    <w:rsid w:val="005E5B14"/>
    <w:rsid w:val="005E62A8"/>
    <w:rsid w:val="005E6312"/>
    <w:rsid w:val="005E6397"/>
    <w:rsid w:val="005E69D3"/>
    <w:rsid w:val="005E6D6E"/>
    <w:rsid w:val="005E7061"/>
    <w:rsid w:val="005E7299"/>
    <w:rsid w:val="005F0439"/>
    <w:rsid w:val="005F0D83"/>
    <w:rsid w:val="005F11BE"/>
    <w:rsid w:val="005F25EC"/>
    <w:rsid w:val="005F2CF4"/>
    <w:rsid w:val="005F2D17"/>
    <w:rsid w:val="005F38F4"/>
    <w:rsid w:val="005F46FA"/>
    <w:rsid w:val="005F5485"/>
    <w:rsid w:val="005F55CF"/>
    <w:rsid w:val="005F58CD"/>
    <w:rsid w:val="005F5F93"/>
    <w:rsid w:val="005F6CB1"/>
    <w:rsid w:val="005F7DD3"/>
    <w:rsid w:val="00600116"/>
    <w:rsid w:val="006003FF"/>
    <w:rsid w:val="00600651"/>
    <w:rsid w:val="00600B42"/>
    <w:rsid w:val="00600B79"/>
    <w:rsid w:val="0060129A"/>
    <w:rsid w:val="00601315"/>
    <w:rsid w:val="00601343"/>
    <w:rsid w:val="006014C1"/>
    <w:rsid w:val="006018B5"/>
    <w:rsid w:val="0060208B"/>
    <w:rsid w:val="0060212A"/>
    <w:rsid w:val="00602331"/>
    <w:rsid w:val="00603432"/>
    <w:rsid w:val="00603C21"/>
    <w:rsid w:val="00603C4D"/>
    <w:rsid w:val="00603DF8"/>
    <w:rsid w:val="00603E11"/>
    <w:rsid w:val="0060467D"/>
    <w:rsid w:val="006048A9"/>
    <w:rsid w:val="00604943"/>
    <w:rsid w:val="006050DF"/>
    <w:rsid w:val="006053BA"/>
    <w:rsid w:val="0060550A"/>
    <w:rsid w:val="0060574B"/>
    <w:rsid w:val="00606A0B"/>
    <w:rsid w:val="00606F34"/>
    <w:rsid w:val="00607076"/>
    <w:rsid w:val="00607253"/>
    <w:rsid w:val="00607CA9"/>
    <w:rsid w:val="00607DD4"/>
    <w:rsid w:val="006100EF"/>
    <w:rsid w:val="006102A3"/>
    <w:rsid w:val="00610356"/>
    <w:rsid w:val="00610850"/>
    <w:rsid w:val="00610AE7"/>
    <w:rsid w:val="00610E07"/>
    <w:rsid w:val="00611CA9"/>
    <w:rsid w:val="006128EB"/>
    <w:rsid w:val="00612A34"/>
    <w:rsid w:val="00612C8E"/>
    <w:rsid w:val="00612EB7"/>
    <w:rsid w:val="00613C86"/>
    <w:rsid w:val="00613DBA"/>
    <w:rsid w:val="00613E1C"/>
    <w:rsid w:val="0061446E"/>
    <w:rsid w:val="00615473"/>
    <w:rsid w:val="00615CF7"/>
    <w:rsid w:val="00615E87"/>
    <w:rsid w:val="00616954"/>
    <w:rsid w:val="00616B50"/>
    <w:rsid w:val="006170B0"/>
    <w:rsid w:val="00617247"/>
    <w:rsid w:val="0061729C"/>
    <w:rsid w:val="0061736B"/>
    <w:rsid w:val="0061752C"/>
    <w:rsid w:val="006178D2"/>
    <w:rsid w:val="00620638"/>
    <w:rsid w:val="006206D9"/>
    <w:rsid w:val="00620BAD"/>
    <w:rsid w:val="00620C48"/>
    <w:rsid w:val="00620E0D"/>
    <w:rsid w:val="00620E32"/>
    <w:rsid w:val="00620E7D"/>
    <w:rsid w:val="00620F8A"/>
    <w:rsid w:val="00621004"/>
    <w:rsid w:val="006216CE"/>
    <w:rsid w:val="00621815"/>
    <w:rsid w:val="006218BB"/>
    <w:rsid w:val="0062250E"/>
    <w:rsid w:val="0062312C"/>
    <w:rsid w:val="00623205"/>
    <w:rsid w:val="006234CF"/>
    <w:rsid w:val="006236C6"/>
    <w:rsid w:val="00623888"/>
    <w:rsid w:val="00623A75"/>
    <w:rsid w:val="00623AD5"/>
    <w:rsid w:val="00623BBA"/>
    <w:rsid w:val="00623CE3"/>
    <w:rsid w:val="0062400C"/>
    <w:rsid w:val="00624C25"/>
    <w:rsid w:val="00625988"/>
    <w:rsid w:val="00625CF8"/>
    <w:rsid w:val="00625DA3"/>
    <w:rsid w:val="00625DF1"/>
    <w:rsid w:val="00625E58"/>
    <w:rsid w:val="00625E75"/>
    <w:rsid w:val="006265C5"/>
    <w:rsid w:val="006268BB"/>
    <w:rsid w:val="006268DB"/>
    <w:rsid w:val="0062695E"/>
    <w:rsid w:val="00626AFF"/>
    <w:rsid w:val="0063005A"/>
    <w:rsid w:val="00630701"/>
    <w:rsid w:val="00630A30"/>
    <w:rsid w:val="00631EB6"/>
    <w:rsid w:val="006320FE"/>
    <w:rsid w:val="006327E4"/>
    <w:rsid w:val="00633332"/>
    <w:rsid w:val="00633381"/>
    <w:rsid w:val="00633B9C"/>
    <w:rsid w:val="00633BD1"/>
    <w:rsid w:val="00634137"/>
    <w:rsid w:val="00634344"/>
    <w:rsid w:val="00634479"/>
    <w:rsid w:val="006346C6"/>
    <w:rsid w:val="006346C8"/>
    <w:rsid w:val="006348D9"/>
    <w:rsid w:val="00634FE9"/>
    <w:rsid w:val="00635A9B"/>
    <w:rsid w:val="00635BB1"/>
    <w:rsid w:val="00635E68"/>
    <w:rsid w:val="006362F6"/>
    <w:rsid w:val="0063671B"/>
    <w:rsid w:val="0063697D"/>
    <w:rsid w:val="00636F08"/>
    <w:rsid w:val="00637018"/>
    <w:rsid w:val="00637DBF"/>
    <w:rsid w:val="006402DD"/>
    <w:rsid w:val="00640486"/>
    <w:rsid w:val="00640504"/>
    <w:rsid w:val="00640752"/>
    <w:rsid w:val="00640836"/>
    <w:rsid w:val="00640916"/>
    <w:rsid w:val="006411BB"/>
    <w:rsid w:val="0064143A"/>
    <w:rsid w:val="00641657"/>
    <w:rsid w:val="0064168C"/>
    <w:rsid w:val="00642370"/>
    <w:rsid w:val="00642919"/>
    <w:rsid w:val="006431B0"/>
    <w:rsid w:val="00643370"/>
    <w:rsid w:val="0064397F"/>
    <w:rsid w:val="006441ED"/>
    <w:rsid w:val="006441F5"/>
    <w:rsid w:val="006448B6"/>
    <w:rsid w:val="00644B46"/>
    <w:rsid w:val="00645545"/>
    <w:rsid w:val="006458FA"/>
    <w:rsid w:val="00645968"/>
    <w:rsid w:val="006459B0"/>
    <w:rsid w:val="00645B04"/>
    <w:rsid w:val="006461B5"/>
    <w:rsid w:val="0064652F"/>
    <w:rsid w:val="006467D9"/>
    <w:rsid w:val="00646826"/>
    <w:rsid w:val="00646881"/>
    <w:rsid w:val="00646BB9"/>
    <w:rsid w:val="00646C47"/>
    <w:rsid w:val="00646E5E"/>
    <w:rsid w:val="00646EA4"/>
    <w:rsid w:val="00646EB8"/>
    <w:rsid w:val="00646EF0"/>
    <w:rsid w:val="00647B4E"/>
    <w:rsid w:val="00647BC2"/>
    <w:rsid w:val="00647FC4"/>
    <w:rsid w:val="006501F2"/>
    <w:rsid w:val="00650236"/>
    <w:rsid w:val="006503E5"/>
    <w:rsid w:val="006504F7"/>
    <w:rsid w:val="006505F7"/>
    <w:rsid w:val="006506B5"/>
    <w:rsid w:val="006507B7"/>
    <w:rsid w:val="00650A87"/>
    <w:rsid w:val="00650AF9"/>
    <w:rsid w:val="0065119B"/>
    <w:rsid w:val="00651AA8"/>
    <w:rsid w:val="00651B59"/>
    <w:rsid w:val="0065210E"/>
    <w:rsid w:val="00652A73"/>
    <w:rsid w:val="00652E00"/>
    <w:rsid w:val="00652FC6"/>
    <w:rsid w:val="006536A1"/>
    <w:rsid w:val="00654119"/>
    <w:rsid w:val="006542D6"/>
    <w:rsid w:val="00654C11"/>
    <w:rsid w:val="00654EAA"/>
    <w:rsid w:val="00655F04"/>
    <w:rsid w:val="0065636E"/>
    <w:rsid w:val="00656B30"/>
    <w:rsid w:val="00656B45"/>
    <w:rsid w:val="006570D4"/>
    <w:rsid w:val="00657B73"/>
    <w:rsid w:val="006605BB"/>
    <w:rsid w:val="00660CC5"/>
    <w:rsid w:val="00660D4D"/>
    <w:rsid w:val="006612E5"/>
    <w:rsid w:val="006617AE"/>
    <w:rsid w:val="006617FC"/>
    <w:rsid w:val="00661B82"/>
    <w:rsid w:val="00662159"/>
    <w:rsid w:val="0066417D"/>
    <w:rsid w:val="00664197"/>
    <w:rsid w:val="006642FC"/>
    <w:rsid w:val="00664313"/>
    <w:rsid w:val="006645EA"/>
    <w:rsid w:val="0066577F"/>
    <w:rsid w:val="00665805"/>
    <w:rsid w:val="00665A8F"/>
    <w:rsid w:val="00666334"/>
    <w:rsid w:val="00666796"/>
    <w:rsid w:val="006669D4"/>
    <w:rsid w:val="00666B72"/>
    <w:rsid w:val="00666BD3"/>
    <w:rsid w:val="00666D5C"/>
    <w:rsid w:val="00667D71"/>
    <w:rsid w:val="00667EEE"/>
    <w:rsid w:val="0067014C"/>
    <w:rsid w:val="0067044A"/>
    <w:rsid w:val="0067093C"/>
    <w:rsid w:val="00670D32"/>
    <w:rsid w:val="00670E08"/>
    <w:rsid w:val="00670E41"/>
    <w:rsid w:val="006711CE"/>
    <w:rsid w:val="006712D7"/>
    <w:rsid w:val="00671689"/>
    <w:rsid w:val="006717BE"/>
    <w:rsid w:val="00671807"/>
    <w:rsid w:val="00672273"/>
    <w:rsid w:val="006723B1"/>
    <w:rsid w:val="0067268F"/>
    <w:rsid w:val="006735B0"/>
    <w:rsid w:val="00673819"/>
    <w:rsid w:val="00673B62"/>
    <w:rsid w:val="006743C9"/>
    <w:rsid w:val="0067444E"/>
    <w:rsid w:val="00674954"/>
    <w:rsid w:val="00674BD5"/>
    <w:rsid w:val="00674C7D"/>
    <w:rsid w:val="0067508D"/>
    <w:rsid w:val="006750E7"/>
    <w:rsid w:val="006753D5"/>
    <w:rsid w:val="00675734"/>
    <w:rsid w:val="0067586B"/>
    <w:rsid w:val="00675892"/>
    <w:rsid w:val="00676A4E"/>
    <w:rsid w:val="00676B8B"/>
    <w:rsid w:val="006770D0"/>
    <w:rsid w:val="00677198"/>
    <w:rsid w:val="00677858"/>
    <w:rsid w:val="00677BFE"/>
    <w:rsid w:val="00677E92"/>
    <w:rsid w:val="00680006"/>
    <w:rsid w:val="00680249"/>
    <w:rsid w:val="006802D0"/>
    <w:rsid w:val="00680389"/>
    <w:rsid w:val="0068038A"/>
    <w:rsid w:val="0068091D"/>
    <w:rsid w:val="00680B4C"/>
    <w:rsid w:val="00680C61"/>
    <w:rsid w:val="00680CB0"/>
    <w:rsid w:val="00680CBE"/>
    <w:rsid w:val="00680CDD"/>
    <w:rsid w:val="00680DF1"/>
    <w:rsid w:val="00680FE7"/>
    <w:rsid w:val="00681129"/>
    <w:rsid w:val="006811FC"/>
    <w:rsid w:val="0068179B"/>
    <w:rsid w:val="00681E47"/>
    <w:rsid w:val="0068260E"/>
    <w:rsid w:val="0068299A"/>
    <w:rsid w:val="006829EF"/>
    <w:rsid w:val="00682B45"/>
    <w:rsid w:val="006834B6"/>
    <w:rsid w:val="00683E06"/>
    <w:rsid w:val="00683E32"/>
    <w:rsid w:val="0068405B"/>
    <w:rsid w:val="006840E5"/>
    <w:rsid w:val="006843D5"/>
    <w:rsid w:val="006844E5"/>
    <w:rsid w:val="00684DE3"/>
    <w:rsid w:val="00684EBF"/>
    <w:rsid w:val="00685053"/>
    <w:rsid w:val="006852D7"/>
    <w:rsid w:val="006858D8"/>
    <w:rsid w:val="006865F9"/>
    <w:rsid w:val="00686B6F"/>
    <w:rsid w:val="00686CA1"/>
    <w:rsid w:val="00687432"/>
    <w:rsid w:val="0068780B"/>
    <w:rsid w:val="00687830"/>
    <w:rsid w:val="00687FE6"/>
    <w:rsid w:val="00690AD0"/>
    <w:rsid w:val="00690C90"/>
    <w:rsid w:val="00691442"/>
    <w:rsid w:val="00692887"/>
    <w:rsid w:val="006930D5"/>
    <w:rsid w:val="00693975"/>
    <w:rsid w:val="00693DB8"/>
    <w:rsid w:val="00694379"/>
    <w:rsid w:val="006949A4"/>
    <w:rsid w:val="00694FC4"/>
    <w:rsid w:val="006955AB"/>
    <w:rsid w:val="00695D86"/>
    <w:rsid w:val="00696634"/>
    <w:rsid w:val="00696963"/>
    <w:rsid w:val="006969C4"/>
    <w:rsid w:val="006A0088"/>
    <w:rsid w:val="006A02D2"/>
    <w:rsid w:val="006A0425"/>
    <w:rsid w:val="006A069D"/>
    <w:rsid w:val="006A07F0"/>
    <w:rsid w:val="006A08F0"/>
    <w:rsid w:val="006A1534"/>
    <w:rsid w:val="006A1B12"/>
    <w:rsid w:val="006A20D4"/>
    <w:rsid w:val="006A2A45"/>
    <w:rsid w:val="006A3059"/>
    <w:rsid w:val="006A3086"/>
    <w:rsid w:val="006A3341"/>
    <w:rsid w:val="006A350A"/>
    <w:rsid w:val="006A3DFF"/>
    <w:rsid w:val="006A43F3"/>
    <w:rsid w:val="006A4A02"/>
    <w:rsid w:val="006A4A87"/>
    <w:rsid w:val="006A4FD1"/>
    <w:rsid w:val="006A51EB"/>
    <w:rsid w:val="006A525B"/>
    <w:rsid w:val="006A536A"/>
    <w:rsid w:val="006A53A0"/>
    <w:rsid w:val="006A5484"/>
    <w:rsid w:val="006A5EC8"/>
    <w:rsid w:val="006A663C"/>
    <w:rsid w:val="006A66CC"/>
    <w:rsid w:val="006A69FC"/>
    <w:rsid w:val="006A6BF3"/>
    <w:rsid w:val="006A6E2C"/>
    <w:rsid w:val="006A6E4B"/>
    <w:rsid w:val="006A6F33"/>
    <w:rsid w:val="006A72D4"/>
    <w:rsid w:val="006A790D"/>
    <w:rsid w:val="006A7AE8"/>
    <w:rsid w:val="006A7B57"/>
    <w:rsid w:val="006A7ECD"/>
    <w:rsid w:val="006B033F"/>
    <w:rsid w:val="006B0B9A"/>
    <w:rsid w:val="006B0CA4"/>
    <w:rsid w:val="006B10F9"/>
    <w:rsid w:val="006B17AB"/>
    <w:rsid w:val="006B17B1"/>
    <w:rsid w:val="006B1EAD"/>
    <w:rsid w:val="006B20A2"/>
    <w:rsid w:val="006B25C4"/>
    <w:rsid w:val="006B3C4C"/>
    <w:rsid w:val="006B492A"/>
    <w:rsid w:val="006B4D68"/>
    <w:rsid w:val="006B5550"/>
    <w:rsid w:val="006B566F"/>
    <w:rsid w:val="006B570D"/>
    <w:rsid w:val="006B58A5"/>
    <w:rsid w:val="006B6102"/>
    <w:rsid w:val="006B61F1"/>
    <w:rsid w:val="006B6519"/>
    <w:rsid w:val="006B6643"/>
    <w:rsid w:val="006B6845"/>
    <w:rsid w:val="006B6C22"/>
    <w:rsid w:val="006B70F2"/>
    <w:rsid w:val="006C0393"/>
    <w:rsid w:val="006C05C7"/>
    <w:rsid w:val="006C05E7"/>
    <w:rsid w:val="006C0797"/>
    <w:rsid w:val="006C18FF"/>
    <w:rsid w:val="006C1908"/>
    <w:rsid w:val="006C29C8"/>
    <w:rsid w:val="006C2B49"/>
    <w:rsid w:val="006C2B9D"/>
    <w:rsid w:val="006C2D9F"/>
    <w:rsid w:val="006C34B2"/>
    <w:rsid w:val="006C39E1"/>
    <w:rsid w:val="006C4449"/>
    <w:rsid w:val="006C4820"/>
    <w:rsid w:val="006C4A81"/>
    <w:rsid w:val="006C4DBD"/>
    <w:rsid w:val="006C4E33"/>
    <w:rsid w:val="006C59FE"/>
    <w:rsid w:val="006C667C"/>
    <w:rsid w:val="006C682A"/>
    <w:rsid w:val="006C6A76"/>
    <w:rsid w:val="006C6CD6"/>
    <w:rsid w:val="006C6F1F"/>
    <w:rsid w:val="006C728F"/>
    <w:rsid w:val="006D053A"/>
    <w:rsid w:val="006D063A"/>
    <w:rsid w:val="006D08B0"/>
    <w:rsid w:val="006D0999"/>
    <w:rsid w:val="006D0D09"/>
    <w:rsid w:val="006D1155"/>
    <w:rsid w:val="006D11BF"/>
    <w:rsid w:val="006D179D"/>
    <w:rsid w:val="006D20ED"/>
    <w:rsid w:val="006D2B3F"/>
    <w:rsid w:val="006D34D1"/>
    <w:rsid w:val="006D42FF"/>
    <w:rsid w:val="006D4AE4"/>
    <w:rsid w:val="006D4D54"/>
    <w:rsid w:val="006D4EB1"/>
    <w:rsid w:val="006D5260"/>
    <w:rsid w:val="006D5C03"/>
    <w:rsid w:val="006D665A"/>
    <w:rsid w:val="006D72B5"/>
    <w:rsid w:val="006D72F9"/>
    <w:rsid w:val="006D742D"/>
    <w:rsid w:val="006D74AD"/>
    <w:rsid w:val="006D7D16"/>
    <w:rsid w:val="006D7F1D"/>
    <w:rsid w:val="006E0421"/>
    <w:rsid w:val="006E0697"/>
    <w:rsid w:val="006E0ABA"/>
    <w:rsid w:val="006E0B32"/>
    <w:rsid w:val="006E0DD8"/>
    <w:rsid w:val="006E0DF4"/>
    <w:rsid w:val="006E13D4"/>
    <w:rsid w:val="006E13F5"/>
    <w:rsid w:val="006E18BD"/>
    <w:rsid w:val="006E19B6"/>
    <w:rsid w:val="006E21B5"/>
    <w:rsid w:val="006E2DCC"/>
    <w:rsid w:val="006E3615"/>
    <w:rsid w:val="006E3CC0"/>
    <w:rsid w:val="006E3D1E"/>
    <w:rsid w:val="006E43FA"/>
    <w:rsid w:val="006E4716"/>
    <w:rsid w:val="006E48AE"/>
    <w:rsid w:val="006E4A5A"/>
    <w:rsid w:val="006E4A76"/>
    <w:rsid w:val="006E4DE7"/>
    <w:rsid w:val="006E4EFD"/>
    <w:rsid w:val="006E62C4"/>
    <w:rsid w:val="006E6B32"/>
    <w:rsid w:val="006E7A2B"/>
    <w:rsid w:val="006E7D34"/>
    <w:rsid w:val="006E7DAD"/>
    <w:rsid w:val="006F03B8"/>
    <w:rsid w:val="006F09CB"/>
    <w:rsid w:val="006F0D99"/>
    <w:rsid w:val="006F0EA8"/>
    <w:rsid w:val="006F0F86"/>
    <w:rsid w:val="006F12CA"/>
    <w:rsid w:val="006F1A1C"/>
    <w:rsid w:val="006F1BB8"/>
    <w:rsid w:val="006F2170"/>
    <w:rsid w:val="006F2775"/>
    <w:rsid w:val="006F2883"/>
    <w:rsid w:val="006F32E7"/>
    <w:rsid w:val="006F3489"/>
    <w:rsid w:val="006F3527"/>
    <w:rsid w:val="006F3C83"/>
    <w:rsid w:val="006F492E"/>
    <w:rsid w:val="006F4BE1"/>
    <w:rsid w:val="006F52A8"/>
    <w:rsid w:val="006F52BB"/>
    <w:rsid w:val="006F6A4A"/>
    <w:rsid w:val="006F6B46"/>
    <w:rsid w:val="006F7476"/>
    <w:rsid w:val="006F7887"/>
    <w:rsid w:val="007001DB"/>
    <w:rsid w:val="00700B18"/>
    <w:rsid w:val="00700C80"/>
    <w:rsid w:val="00700F4F"/>
    <w:rsid w:val="00701570"/>
    <w:rsid w:val="0070216A"/>
    <w:rsid w:val="007021D0"/>
    <w:rsid w:val="0070326E"/>
    <w:rsid w:val="00703404"/>
    <w:rsid w:val="007034F5"/>
    <w:rsid w:val="00703A5E"/>
    <w:rsid w:val="00703C55"/>
    <w:rsid w:val="007041C1"/>
    <w:rsid w:val="00704350"/>
    <w:rsid w:val="00704414"/>
    <w:rsid w:val="00704DFA"/>
    <w:rsid w:val="0070526F"/>
    <w:rsid w:val="00705699"/>
    <w:rsid w:val="00705F89"/>
    <w:rsid w:val="00705FF1"/>
    <w:rsid w:val="007061F4"/>
    <w:rsid w:val="007062DB"/>
    <w:rsid w:val="007065FE"/>
    <w:rsid w:val="007067C1"/>
    <w:rsid w:val="00706815"/>
    <w:rsid w:val="00706B01"/>
    <w:rsid w:val="007070B1"/>
    <w:rsid w:val="00707169"/>
    <w:rsid w:val="0070778F"/>
    <w:rsid w:val="007077AF"/>
    <w:rsid w:val="00707A40"/>
    <w:rsid w:val="00707FB5"/>
    <w:rsid w:val="0071009F"/>
    <w:rsid w:val="0071077C"/>
    <w:rsid w:val="0071081B"/>
    <w:rsid w:val="00710EF7"/>
    <w:rsid w:val="007112D8"/>
    <w:rsid w:val="007112E7"/>
    <w:rsid w:val="007114E8"/>
    <w:rsid w:val="007114F3"/>
    <w:rsid w:val="00711641"/>
    <w:rsid w:val="007117B5"/>
    <w:rsid w:val="00711D18"/>
    <w:rsid w:val="00711D63"/>
    <w:rsid w:val="00711D67"/>
    <w:rsid w:val="00712573"/>
    <w:rsid w:val="007125EF"/>
    <w:rsid w:val="007127C1"/>
    <w:rsid w:val="00712E80"/>
    <w:rsid w:val="00712EA6"/>
    <w:rsid w:val="00712F89"/>
    <w:rsid w:val="00713209"/>
    <w:rsid w:val="0071322C"/>
    <w:rsid w:val="00713253"/>
    <w:rsid w:val="007136E9"/>
    <w:rsid w:val="00713AEE"/>
    <w:rsid w:val="00713B45"/>
    <w:rsid w:val="007143B8"/>
    <w:rsid w:val="0071463E"/>
    <w:rsid w:val="00714757"/>
    <w:rsid w:val="00714990"/>
    <w:rsid w:val="00715302"/>
    <w:rsid w:val="0071588B"/>
    <w:rsid w:val="00715BF6"/>
    <w:rsid w:val="00715D56"/>
    <w:rsid w:val="007161F2"/>
    <w:rsid w:val="007171B1"/>
    <w:rsid w:val="00717A0A"/>
    <w:rsid w:val="00720AB8"/>
    <w:rsid w:val="00720DA7"/>
    <w:rsid w:val="007210DC"/>
    <w:rsid w:val="007215F3"/>
    <w:rsid w:val="00721703"/>
    <w:rsid w:val="007217B5"/>
    <w:rsid w:val="00721AD1"/>
    <w:rsid w:val="00721B25"/>
    <w:rsid w:val="00721FA1"/>
    <w:rsid w:val="007228A2"/>
    <w:rsid w:val="00723114"/>
    <w:rsid w:val="00723E4F"/>
    <w:rsid w:val="007248D1"/>
    <w:rsid w:val="00724C0F"/>
    <w:rsid w:val="00725111"/>
    <w:rsid w:val="00725175"/>
    <w:rsid w:val="007252EC"/>
    <w:rsid w:val="0072562F"/>
    <w:rsid w:val="00725892"/>
    <w:rsid w:val="00725F56"/>
    <w:rsid w:val="00726202"/>
    <w:rsid w:val="0072690F"/>
    <w:rsid w:val="00726A3A"/>
    <w:rsid w:val="00726B62"/>
    <w:rsid w:val="00726C8B"/>
    <w:rsid w:val="007275E0"/>
    <w:rsid w:val="0072775F"/>
    <w:rsid w:val="00727938"/>
    <w:rsid w:val="0073025B"/>
    <w:rsid w:val="00730B80"/>
    <w:rsid w:val="0073178E"/>
    <w:rsid w:val="0073179E"/>
    <w:rsid w:val="00731963"/>
    <w:rsid w:val="007319D6"/>
    <w:rsid w:val="00731C83"/>
    <w:rsid w:val="007325D3"/>
    <w:rsid w:val="00733323"/>
    <w:rsid w:val="007333E8"/>
    <w:rsid w:val="007335E0"/>
    <w:rsid w:val="00733600"/>
    <w:rsid w:val="0073407B"/>
    <w:rsid w:val="00734C2D"/>
    <w:rsid w:val="00735063"/>
    <w:rsid w:val="007357D7"/>
    <w:rsid w:val="00735DB0"/>
    <w:rsid w:val="00736076"/>
    <w:rsid w:val="007361D1"/>
    <w:rsid w:val="007361F9"/>
    <w:rsid w:val="0073632B"/>
    <w:rsid w:val="00736863"/>
    <w:rsid w:val="00737E35"/>
    <w:rsid w:val="00737E6F"/>
    <w:rsid w:val="007403AB"/>
    <w:rsid w:val="007405B9"/>
    <w:rsid w:val="00740CEB"/>
    <w:rsid w:val="00741E29"/>
    <w:rsid w:val="00741EB7"/>
    <w:rsid w:val="00742754"/>
    <w:rsid w:val="00742BA9"/>
    <w:rsid w:val="0074316C"/>
    <w:rsid w:val="00743763"/>
    <w:rsid w:val="007437C9"/>
    <w:rsid w:val="00743BFD"/>
    <w:rsid w:val="00743CA4"/>
    <w:rsid w:val="00744282"/>
    <w:rsid w:val="00744557"/>
    <w:rsid w:val="007447B0"/>
    <w:rsid w:val="00744879"/>
    <w:rsid w:val="00745122"/>
    <w:rsid w:val="007451BE"/>
    <w:rsid w:val="007455F2"/>
    <w:rsid w:val="007457C8"/>
    <w:rsid w:val="00745D29"/>
    <w:rsid w:val="00745FE1"/>
    <w:rsid w:val="0074601B"/>
    <w:rsid w:val="00746A97"/>
    <w:rsid w:val="007474C3"/>
    <w:rsid w:val="007475D2"/>
    <w:rsid w:val="00747C16"/>
    <w:rsid w:val="007504BB"/>
    <w:rsid w:val="007504DC"/>
    <w:rsid w:val="00750871"/>
    <w:rsid w:val="007509EB"/>
    <w:rsid w:val="00751464"/>
    <w:rsid w:val="00751758"/>
    <w:rsid w:val="00751B17"/>
    <w:rsid w:val="00752104"/>
    <w:rsid w:val="00752A70"/>
    <w:rsid w:val="00753087"/>
    <w:rsid w:val="00753581"/>
    <w:rsid w:val="0075369E"/>
    <w:rsid w:val="007539D7"/>
    <w:rsid w:val="00753A37"/>
    <w:rsid w:val="00753A82"/>
    <w:rsid w:val="007542FB"/>
    <w:rsid w:val="007542FF"/>
    <w:rsid w:val="00754533"/>
    <w:rsid w:val="0075460F"/>
    <w:rsid w:val="007548E4"/>
    <w:rsid w:val="007549DB"/>
    <w:rsid w:val="00754AE4"/>
    <w:rsid w:val="00755537"/>
    <w:rsid w:val="0075581E"/>
    <w:rsid w:val="0075596D"/>
    <w:rsid w:val="00755DE9"/>
    <w:rsid w:val="00755E75"/>
    <w:rsid w:val="007563B8"/>
    <w:rsid w:val="007567AE"/>
    <w:rsid w:val="00756B2C"/>
    <w:rsid w:val="00756D23"/>
    <w:rsid w:val="00757113"/>
    <w:rsid w:val="00757718"/>
    <w:rsid w:val="007579BB"/>
    <w:rsid w:val="00757C4A"/>
    <w:rsid w:val="00757D72"/>
    <w:rsid w:val="00757F61"/>
    <w:rsid w:val="0076039B"/>
    <w:rsid w:val="007603C6"/>
    <w:rsid w:val="007607A5"/>
    <w:rsid w:val="007608C6"/>
    <w:rsid w:val="00760A3D"/>
    <w:rsid w:val="00760D1F"/>
    <w:rsid w:val="00760D88"/>
    <w:rsid w:val="00760DB2"/>
    <w:rsid w:val="00761293"/>
    <w:rsid w:val="00761726"/>
    <w:rsid w:val="0076190A"/>
    <w:rsid w:val="0076246B"/>
    <w:rsid w:val="00763151"/>
    <w:rsid w:val="007634A8"/>
    <w:rsid w:val="0076373A"/>
    <w:rsid w:val="0076374B"/>
    <w:rsid w:val="0076396A"/>
    <w:rsid w:val="00763A94"/>
    <w:rsid w:val="007641D4"/>
    <w:rsid w:val="00764898"/>
    <w:rsid w:val="00764FCC"/>
    <w:rsid w:val="0076539B"/>
    <w:rsid w:val="00765401"/>
    <w:rsid w:val="0076557E"/>
    <w:rsid w:val="00765D1E"/>
    <w:rsid w:val="00766DD1"/>
    <w:rsid w:val="00767569"/>
    <w:rsid w:val="007703A3"/>
    <w:rsid w:val="0077117E"/>
    <w:rsid w:val="00771355"/>
    <w:rsid w:val="00771576"/>
    <w:rsid w:val="00771A20"/>
    <w:rsid w:val="00772987"/>
    <w:rsid w:val="00772ABD"/>
    <w:rsid w:val="00773175"/>
    <w:rsid w:val="007734D0"/>
    <w:rsid w:val="007735B3"/>
    <w:rsid w:val="007739C4"/>
    <w:rsid w:val="00773A62"/>
    <w:rsid w:val="00773DEF"/>
    <w:rsid w:val="0077441C"/>
    <w:rsid w:val="00774902"/>
    <w:rsid w:val="00775B5D"/>
    <w:rsid w:val="00775E67"/>
    <w:rsid w:val="007769B3"/>
    <w:rsid w:val="00776ADD"/>
    <w:rsid w:val="00776BE7"/>
    <w:rsid w:val="00776CD5"/>
    <w:rsid w:val="00776E00"/>
    <w:rsid w:val="00776EFF"/>
    <w:rsid w:val="00777179"/>
    <w:rsid w:val="0077725B"/>
    <w:rsid w:val="00777659"/>
    <w:rsid w:val="00777688"/>
    <w:rsid w:val="00777A76"/>
    <w:rsid w:val="00777D9F"/>
    <w:rsid w:val="00777F21"/>
    <w:rsid w:val="00780459"/>
    <w:rsid w:val="00780877"/>
    <w:rsid w:val="00780A67"/>
    <w:rsid w:val="00781385"/>
    <w:rsid w:val="00781525"/>
    <w:rsid w:val="007816B8"/>
    <w:rsid w:val="007823D6"/>
    <w:rsid w:val="00782528"/>
    <w:rsid w:val="0078261C"/>
    <w:rsid w:val="007827A6"/>
    <w:rsid w:val="007827FD"/>
    <w:rsid w:val="007828B1"/>
    <w:rsid w:val="007829E3"/>
    <w:rsid w:val="00782CBD"/>
    <w:rsid w:val="00782F71"/>
    <w:rsid w:val="00783404"/>
    <w:rsid w:val="007837DB"/>
    <w:rsid w:val="00784162"/>
    <w:rsid w:val="00784295"/>
    <w:rsid w:val="00784455"/>
    <w:rsid w:val="0078479D"/>
    <w:rsid w:val="00784B3D"/>
    <w:rsid w:val="00784D50"/>
    <w:rsid w:val="007851FF"/>
    <w:rsid w:val="00785364"/>
    <w:rsid w:val="00785C77"/>
    <w:rsid w:val="0078618A"/>
    <w:rsid w:val="007870F4"/>
    <w:rsid w:val="00787306"/>
    <w:rsid w:val="0078752C"/>
    <w:rsid w:val="0078794B"/>
    <w:rsid w:val="00787983"/>
    <w:rsid w:val="00787CAA"/>
    <w:rsid w:val="00787EE6"/>
    <w:rsid w:val="00790323"/>
    <w:rsid w:val="00791FE5"/>
    <w:rsid w:val="0079264C"/>
    <w:rsid w:val="00792969"/>
    <w:rsid w:val="00793013"/>
    <w:rsid w:val="007930C6"/>
    <w:rsid w:val="00793AE0"/>
    <w:rsid w:val="00793B24"/>
    <w:rsid w:val="00793D76"/>
    <w:rsid w:val="00795439"/>
    <w:rsid w:val="00795E0C"/>
    <w:rsid w:val="007971D3"/>
    <w:rsid w:val="00797786"/>
    <w:rsid w:val="00797A42"/>
    <w:rsid w:val="00797BDF"/>
    <w:rsid w:val="00797D84"/>
    <w:rsid w:val="007A0ACF"/>
    <w:rsid w:val="007A0E72"/>
    <w:rsid w:val="007A14F5"/>
    <w:rsid w:val="007A19BD"/>
    <w:rsid w:val="007A1AA3"/>
    <w:rsid w:val="007A20E5"/>
    <w:rsid w:val="007A23CD"/>
    <w:rsid w:val="007A2C8B"/>
    <w:rsid w:val="007A357E"/>
    <w:rsid w:val="007A3BFC"/>
    <w:rsid w:val="007A3FFA"/>
    <w:rsid w:val="007A40B7"/>
    <w:rsid w:val="007A43BC"/>
    <w:rsid w:val="007A44BC"/>
    <w:rsid w:val="007A4E3F"/>
    <w:rsid w:val="007A52D5"/>
    <w:rsid w:val="007A5304"/>
    <w:rsid w:val="007A623E"/>
    <w:rsid w:val="007A673D"/>
    <w:rsid w:val="007A6968"/>
    <w:rsid w:val="007A6B70"/>
    <w:rsid w:val="007A6F8B"/>
    <w:rsid w:val="007A71CB"/>
    <w:rsid w:val="007A71FA"/>
    <w:rsid w:val="007A77E7"/>
    <w:rsid w:val="007B000A"/>
    <w:rsid w:val="007B0834"/>
    <w:rsid w:val="007B11D3"/>
    <w:rsid w:val="007B1E8D"/>
    <w:rsid w:val="007B234B"/>
    <w:rsid w:val="007B2591"/>
    <w:rsid w:val="007B276F"/>
    <w:rsid w:val="007B2A2C"/>
    <w:rsid w:val="007B32C3"/>
    <w:rsid w:val="007B3941"/>
    <w:rsid w:val="007B3A05"/>
    <w:rsid w:val="007B3DCD"/>
    <w:rsid w:val="007B3DDA"/>
    <w:rsid w:val="007B50F9"/>
    <w:rsid w:val="007B512B"/>
    <w:rsid w:val="007B5491"/>
    <w:rsid w:val="007B5CDE"/>
    <w:rsid w:val="007B5D4B"/>
    <w:rsid w:val="007B6660"/>
    <w:rsid w:val="007B66A9"/>
    <w:rsid w:val="007B69CC"/>
    <w:rsid w:val="007B6CB8"/>
    <w:rsid w:val="007B6E60"/>
    <w:rsid w:val="007B7560"/>
    <w:rsid w:val="007B75D8"/>
    <w:rsid w:val="007B7942"/>
    <w:rsid w:val="007B7C26"/>
    <w:rsid w:val="007B7F27"/>
    <w:rsid w:val="007B7F44"/>
    <w:rsid w:val="007C0112"/>
    <w:rsid w:val="007C018F"/>
    <w:rsid w:val="007C043A"/>
    <w:rsid w:val="007C059F"/>
    <w:rsid w:val="007C065C"/>
    <w:rsid w:val="007C097A"/>
    <w:rsid w:val="007C0CFE"/>
    <w:rsid w:val="007C1622"/>
    <w:rsid w:val="007C1BD8"/>
    <w:rsid w:val="007C1FDA"/>
    <w:rsid w:val="007C218F"/>
    <w:rsid w:val="007C2244"/>
    <w:rsid w:val="007C2359"/>
    <w:rsid w:val="007C2593"/>
    <w:rsid w:val="007C26EB"/>
    <w:rsid w:val="007C2D8F"/>
    <w:rsid w:val="007C34BB"/>
    <w:rsid w:val="007C34BD"/>
    <w:rsid w:val="007C37C4"/>
    <w:rsid w:val="007C392F"/>
    <w:rsid w:val="007C3D3F"/>
    <w:rsid w:val="007C43C2"/>
    <w:rsid w:val="007C4552"/>
    <w:rsid w:val="007C4949"/>
    <w:rsid w:val="007C4A54"/>
    <w:rsid w:val="007C4C42"/>
    <w:rsid w:val="007C4CEC"/>
    <w:rsid w:val="007C5990"/>
    <w:rsid w:val="007C5BE2"/>
    <w:rsid w:val="007C65A8"/>
    <w:rsid w:val="007C67DC"/>
    <w:rsid w:val="007C6B7B"/>
    <w:rsid w:val="007C7AB1"/>
    <w:rsid w:val="007C7BE5"/>
    <w:rsid w:val="007D056A"/>
    <w:rsid w:val="007D0863"/>
    <w:rsid w:val="007D111D"/>
    <w:rsid w:val="007D139D"/>
    <w:rsid w:val="007D1416"/>
    <w:rsid w:val="007D1485"/>
    <w:rsid w:val="007D15B8"/>
    <w:rsid w:val="007D1635"/>
    <w:rsid w:val="007D1E94"/>
    <w:rsid w:val="007D1FFF"/>
    <w:rsid w:val="007D2478"/>
    <w:rsid w:val="007D252B"/>
    <w:rsid w:val="007D2983"/>
    <w:rsid w:val="007D2FB1"/>
    <w:rsid w:val="007D3070"/>
    <w:rsid w:val="007D3220"/>
    <w:rsid w:val="007D3543"/>
    <w:rsid w:val="007D356A"/>
    <w:rsid w:val="007D37D1"/>
    <w:rsid w:val="007D391B"/>
    <w:rsid w:val="007D3EEF"/>
    <w:rsid w:val="007D42E1"/>
    <w:rsid w:val="007D4803"/>
    <w:rsid w:val="007D4886"/>
    <w:rsid w:val="007D4924"/>
    <w:rsid w:val="007D4953"/>
    <w:rsid w:val="007D4E9C"/>
    <w:rsid w:val="007D50F4"/>
    <w:rsid w:val="007D5402"/>
    <w:rsid w:val="007D5857"/>
    <w:rsid w:val="007D5A19"/>
    <w:rsid w:val="007D5DDF"/>
    <w:rsid w:val="007D60A3"/>
    <w:rsid w:val="007D6B46"/>
    <w:rsid w:val="007D73DF"/>
    <w:rsid w:val="007D7466"/>
    <w:rsid w:val="007D75BE"/>
    <w:rsid w:val="007D76B4"/>
    <w:rsid w:val="007D7A77"/>
    <w:rsid w:val="007D7AD0"/>
    <w:rsid w:val="007D7B07"/>
    <w:rsid w:val="007E0000"/>
    <w:rsid w:val="007E02D6"/>
    <w:rsid w:val="007E0568"/>
    <w:rsid w:val="007E1132"/>
    <w:rsid w:val="007E122F"/>
    <w:rsid w:val="007E1307"/>
    <w:rsid w:val="007E153A"/>
    <w:rsid w:val="007E2225"/>
    <w:rsid w:val="007E2CF8"/>
    <w:rsid w:val="007E3E3B"/>
    <w:rsid w:val="007E3EE3"/>
    <w:rsid w:val="007E3FC8"/>
    <w:rsid w:val="007E3FF5"/>
    <w:rsid w:val="007E4264"/>
    <w:rsid w:val="007E42F4"/>
    <w:rsid w:val="007E43C6"/>
    <w:rsid w:val="007E45E0"/>
    <w:rsid w:val="007E4B21"/>
    <w:rsid w:val="007E4C2D"/>
    <w:rsid w:val="007E4CF3"/>
    <w:rsid w:val="007E50A0"/>
    <w:rsid w:val="007E5512"/>
    <w:rsid w:val="007E7065"/>
    <w:rsid w:val="007E7287"/>
    <w:rsid w:val="007E72A3"/>
    <w:rsid w:val="007E749A"/>
    <w:rsid w:val="007E7F1D"/>
    <w:rsid w:val="007F01A2"/>
    <w:rsid w:val="007F1134"/>
    <w:rsid w:val="007F1172"/>
    <w:rsid w:val="007F15FB"/>
    <w:rsid w:val="007F182C"/>
    <w:rsid w:val="007F19A6"/>
    <w:rsid w:val="007F1C80"/>
    <w:rsid w:val="007F1F38"/>
    <w:rsid w:val="007F1FC2"/>
    <w:rsid w:val="007F2514"/>
    <w:rsid w:val="007F2839"/>
    <w:rsid w:val="007F2C18"/>
    <w:rsid w:val="007F34AC"/>
    <w:rsid w:val="007F3762"/>
    <w:rsid w:val="007F4067"/>
    <w:rsid w:val="007F4D49"/>
    <w:rsid w:val="007F521D"/>
    <w:rsid w:val="007F5A06"/>
    <w:rsid w:val="007F5DE9"/>
    <w:rsid w:val="007F5EF8"/>
    <w:rsid w:val="007F5F04"/>
    <w:rsid w:val="007F5FDE"/>
    <w:rsid w:val="007F626A"/>
    <w:rsid w:val="007F6329"/>
    <w:rsid w:val="007F646D"/>
    <w:rsid w:val="007F714F"/>
    <w:rsid w:val="007F72C5"/>
    <w:rsid w:val="007F72EB"/>
    <w:rsid w:val="007F7381"/>
    <w:rsid w:val="007F7528"/>
    <w:rsid w:val="007F7824"/>
    <w:rsid w:val="007F7CB8"/>
    <w:rsid w:val="007F7EFC"/>
    <w:rsid w:val="00800656"/>
    <w:rsid w:val="00800DC8"/>
    <w:rsid w:val="00800F4B"/>
    <w:rsid w:val="00801409"/>
    <w:rsid w:val="00801B6F"/>
    <w:rsid w:val="00801FCD"/>
    <w:rsid w:val="008020C2"/>
    <w:rsid w:val="00802413"/>
    <w:rsid w:val="00802726"/>
    <w:rsid w:val="00802A92"/>
    <w:rsid w:val="00802BE0"/>
    <w:rsid w:val="00802D78"/>
    <w:rsid w:val="00802ED9"/>
    <w:rsid w:val="00803432"/>
    <w:rsid w:val="00803B13"/>
    <w:rsid w:val="0080452A"/>
    <w:rsid w:val="00804618"/>
    <w:rsid w:val="008046F4"/>
    <w:rsid w:val="0080489E"/>
    <w:rsid w:val="00804F9A"/>
    <w:rsid w:val="00805096"/>
    <w:rsid w:val="0080538C"/>
    <w:rsid w:val="008054CB"/>
    <w:rsid w:val="00805567"/>
    <w:rsid w:val="00805B4D"/>
    <w:rsid w:val="008063B9"/>
    <w:rsid w:val="008063F1"/>
    <w:rsid w:val="00806601"/>
    <w:rsid w:val="00806C64"/>
    <w:rsid w:val="00806DA2"/>
    <w:rsid w:val="00806F28"/>
    <w:rsid w:val="00807493"/>
    <w:rsid w:val="00807CC8"/>
    <w:rsid w:val="00810404"/>
    <w:rsid w:val="008105C3"/>
    <w:rsid w:val="00810813"/>
    <w:rsid w:val="00810B9C"/>
    <w:rsid w:val="008111A3"/>
    <w:rsid w:val="00811857"/>
    <w:rsid w:val="00811867"/>
    <w:rsid w:val="00811F91"/>
    <w:rsid w:val="0081236B"/>
    <w:rsid w:val="00812954"/>
    <w:rsid w:val="00812A25"/>
    <w:rsid w:val="00812B73"/>
    <w:rsid w:val="008130AC"/>
    <w:rsid w:val="0081322A"/>
    <w:rsid w:val="0081391E"/>
    <w:rsid w:val="00814331"/>
    <w:rsid w:val="008145A6"/>
    <w:rsid w:val="00814C96"/>
    <w:rsid w:val="00815217"/>
    <w:rsid w:val="00815A12"/>
    <w:rsid w:val="00815BE3"/>
    <w:rsid w:val="00815C10"/>
    <w:rsid w:val="00815E85"/>
    <w:rsid w:val="008161C7"/>
    <w:rsid w:val="0081621C"/>
    <w:rsid w:val="00816811"/>
    <w:rsid w:val="00817082"/>
    <w:rsid w:val="0081723C"/>
    <w:rsid w:val="008174F9"/>
    <w:rsid w:val="00817858"/>
    <w:rsid w:val="00817AC4"/>
    <w:rsid w:val="0082025C"/>
    <w:rsid w:val="0082068B"/>
    <w:rsid w:val="00820AE1"/>
    <w:rsid w:val="00820EDF"/>
    <w:rsid w:val="00821084"/>
    <w:rsid w:val="0082118A"/>
    <w:rsid w:val="0082146E"/>
    <w:rsid w:val="00821478"/>
    <w:rsid w:val="008215E3"/>
    <w:rsid w:val="00822330"/>
    <w:rsid w:val="00822B38"/>
    <w:rsid w:val="00823334"/>
    <w:rsid w:val="00823BEA"/>
    <w:rsid w:val="00823C79"/>
    <w:rsid w:val="00824519"/>
    <w:rsid w:val="00824523"/>
    <w:rsid w:val="00824717"/>
    <w:rsid w:val="00824911"/>
    <w:rsid w:val="00824C6D"/>
    <w:rsid w:val="00825317"/>
    <w:rsid w:val="00825871"/>
    <w:rsid w:val="00825BD1"/>
    <w:rsid w:val="00825F13"/>
    <w:rsid w:val="00826303"/>
    <w:rsid w:val="00826476"/>
    <w:rsid w:val="00827187"/>
    <w:rsid w:val="0082726A"/>
    <w:rsid w:val="0082784E"/>
    <w:rsid w:val="00827BEE"/>
    <w:rsid w:val="00830604"/>
    <w:rsid w:val="008307B6"/>
    <w:rsid w:val="00830C21"/>
    <w:rsid w:val="00830FF6"/>
    <w:rsid w:val="0083115F"/>
    <w:rsid w:val="008315DA"/>
    <w:rsid w:val="00831D36"/>
    <w:rsid w:val="00831FE4"/>
    <w:rsid w:val="00832047"/>
    <w:rsid w:val="008320C8"/>
    <w:rsid w:val="008323C2"/>
    <w:rsid w:val="00832424"/>
    <w:rsid w:val="008324AF"/>
    <w:rsid w:val="008328D2"/>
    <w:rsid w:val="008339C0"/>
    <w:rsid w:val="00834783"/>
    <w:rsid w:val="008348EF"/>
    <w:rsid w:val="00834AC9"/>
    <w:rsid w:val="00834CEE"/>
    <w:rsid w:val="008353DE"/>
    <w:rsid w:val="00835C27"/>
    <w:rsid w:val="00836245"/>
    <w:rsid w:val="008363D5"/>
    <w:rsid w:val="008367F7"/>
    <w:rsid w:val="00836B88"/>
    <w:rsid w:val="00836E1E"/>
    <w:rsid w:val="00836FEA"/>
    <w:rsid w:val="008371F4"/>
    <w:rsid w:val="00837304"/>
    <w:rsid w:val="00837FF6"/>
    <w:rsid w:val="008407AB"/>
    <w:rsid w:val="00840876"/>
    <w:rsid w:val="00840B94"/>
    <w:rsid w:val="0084131E"/>
    <w:rsid w:val="00841508"/>
    <w:rsid w:val="00842720"/>
    <w:rsid w:val="00842B78"/>
    <w:rsid w:val="008432DB"/>
    <w:rsid w:val="00843866"/>
    <w:rsid w:val="00843CC5"/>
    <w:rsid w:val="00843CF3"/>
    <w:rsid w:val="008443FE"/>
    <w:rsid w:val="00844B88"/>
    <w:rsid w:val="00844BF7"/>
    <w:rsid w:val="00845088"/>
    <w:rsid w:val="008455F1"/>
    <w:rsid w:val="00845B3F"/>
    <w:rsid w:val="00845F47"/>
    <w:rsid w:val="00846542"/>
    <w:rsid w:val="00846AE5"/>
    <w:rsid w:val="00846BE5"/>
    <w:rsid w:val="00846EF4"/>
    <w:rsid w:val="00847051"/>
    <w:rsid w:val="008473B3"/>
    <w:rsid w:val="008474D3"/>
    <w:rsid w:val="008479A7"/>
    <w:rsid w:val="00847A91"/>
    <w:rsid w:val="008502B5"/>
    <w:rsid w:val="00850397"/>
    <w:rsid w:val="00850560"/>
    <w:rsid w:val="0085060F"/>
    <w:rsid w:val="0085080E"/>
    <w:rsid w:val="008509B5"/>
    <w:rsid w:val="008509BF"/>
    <w:rsid w:val="00850C93"/>
    <w:rsid w:val="00850CE9"/>
    <w:rsid w:val="008511F0"/>
    <w:rsid w:val="008513DA"/>
    <w:rsid w:val="008516D9"/>
    <w:rsid w:val="00851FF4"/>
    <w:rsid w:val="008523F6"/>
    <w:rsid w:val="00852529"/>
    <w:rsid w:val="00852669"/>
    <w:rsid w:val="00852B47"/>
    <w:rsid w:val="00852C51"/>
    <w:rsid w:val="008530E0"/>
    <w:rsid w:val="008533D4"/>
    <w:rsid w:val="00853787"/>
    <w:rsid w:val="0085397F"/>
    <w:rsid w:val="00853AEA"/>
    <w:rsid w:val="00853CFE"/>
    <w:rsid w:val="00853EC6"/>
    <w:rsid w:val="00853F52"/>
    <w:rsid w:val="00853FC9"/>
    <w:rsid w:val="00853FE7"/>
    <w:rsid w:val="008543BF"/>
    <w:rsid w:val="00854D5A"/>
    <w:rsid w:val="00854D90"/>
    <w:rsid w:val="008554F5"/>
    <w:rsid w:val="00855CA4"/>
    <w:rsid w:val="00855F0D"/>
    <w:rsid w:val="00856268"/>
    <w:rsid w:val="008563E2"/>
    <w:rsid w:val="00856C6D"/>
    <w:rsid w:val="0085736A"/>
    <w:rsid w:val="00857396"/>
    <w:rsid w:val="00857A1F"/>
    <w:rsid w:val="00860591"/>
    <w:rsid w:val="008606A3"/>
    <w:rsid w:val="0086079D"/>
    <w:rsid w:val="00860DA4"/>
    <w:rsid w:val="0086223C"/>
    <w:rsid w:val="008627AC"/>
    <w:rsid w:val="00862856"/>
    <w:rsid w:val="00862D59"/>
    <w:rsid w:val="00862D6A"/>
    <w:rsid w:val="0086310A"/>
    <w:rsid w:val="008634A7"/>
    <w:rsid w:val="008634D7"/>
    <w:rsid w:val="008635E5"/>
    <w:rsid w:val="00863A23"/>
    <w:rsid w:val="00863EDF"/>
    <w:rsid w:val="0086413A"/>
    <w:rsid w:val="0086436A"/>
    <w:rsid w:val="008645AC"/>
    <w:rsid w:val="00864782"/>
    <w:rsid w:val="0086497A"/>
    <w:rsid w:val="00864B94"/>
    <w:rsid w:val="0086547D"/>
    <w:rsid w:val="00865E43"/>
    <w:rsid w:val="00866380"/>
    <w:rsid w:val="008667E8"/>
    <w:rsid w:val="00866A0B"/>
    <w:rsid w:val="0086723A"/>
    <w:rsid w:val="0086745A"/>
    <w:rsid w:val="00867C70"/>
    <w:rsid w:val="00870416"/>
    <w:rsid w:val="00870C25"/>
    <w:rsid w:val="00870D0D"/>
    <w:rsid w:val="00871035"/>
    <w:rsid w:val="0087155E"/>
    <w:rsid w:val="008716FC"/>
    <w:rsid w:val="00871B57"/>
    <w:rsid w:val="00871D11"/>
    <w:rsid w:val="00872496"/>
    <w:rsid w:val="008724BC"/>
    <w:rsid w:val="00872D80"/>
    <w:rsid w:val="00872EAA"/>
    <w:rsid w:val="0087359D"/>
    <w:rsid w:val="008737B4"/>
    <w:rsid w:val="00874035"/>
    <w:rsid w:val="0087406E"/>
    <w:rsid w:val="008747E2"/>
    <w:rsid w:val="00875137"/>
    <w:rsid w:val="00875260"/>
    <w:rsid w:val="00875826"/>
    <w:rsid w:val="00875876"/>
    <w:rsid w:val="00876086"/>
    <w:rsid w:val="008760A9"/>
    <w:rsid w:val="008763EA"/>
    <w:rsid w:val="0087645C"/>
    <w:rsid w:val="00876AE3"/>
    <w:rsid w:val="00876C73"/>
    <w:rsid w:val="0087759E"/>
    <w:rsid w:val="00877D27"/>
    <w:rsid w:val="00877ED3"/>
    <w:rsid w:val="008800A0"/>
    <w:rsid w:val="00880B3A"/>
    <w:rsid w:val="00880BAB"/>
    <w:rsid w:val="00880C95"/>
    <w:rsid w:val="00880CB6"/>
    <w:rsid w:val="008810E6"/>
    <w:rsid w:val="00881564"/>
    <w:rsid w:val="00882381"/>
    <w:rsid w:val="00882811"/>
    <w:rsid w:val="00882C6E"/>
    <w:rsid w:val="00882E69"/>
    <w:rsid w:val="00882FC9"/>
    <w:rsid w:val="00882FF9"/>
    <w:rsid w:val="00883597"/>
    <w:rsid w:val="008844D9"/>
    <w:rsid w:val="00884BC5"/>
    <w:rsid w:val="00884E23"/>
    <w:rsid w:val="00884FA4"/>
    <w:rsid w:val="00886EE3"/>
    <w:rsid w:val="00887493"/>
    <w:rsid w:val="008876C4"/>
    <w:rsid w:val="008907CE"/>
    <w:rsid w:val="00890A36"/>
    <w:rsid w:val="0089101B"/>
    <w:rsid w:val="00891223"/>
    <w:rsid w:val="008914B8"/>
    <w:rsid w:val="0089198C"/>
    <w:rsid w:val="00891D8B"/>
    <w:rsid w:val="00891D9E"/>
    <w:rsid w:val="00892961"/>
    <w:rsid w:val="00892D21"/>
    <w:rsid w:val="00892FFF"/>
    <w:rsid w:val="0089313C"/>
    <w:rsid w:val="008934F0"/>
    <w:rsid w:val="00893600"/>
    <w:rsid w:val="00893D5A"/>
    <w:rsid w:val="00893D64"/>
    <w:rsid w:val="00893F03"/>
    <w:rsid w:val="008941DE"/>
    <w:rsid w:val="0089437D"/>
    <w:rsid w:val="00894652"/>
    <w:rsid w:val="0089486B"/>
    <w:rsid w:val="00894E01"/>
    <w:rsid w:val="00895767"/>
    <w:rsid w:val="00895A6D"/>
    <w:rsid w:val="00895CBE"/>
    <w:rsid w:val="008964A1"/>
    <w:rsid w:val="008970D3"/>
    <w:rsid w:val="008977AB"/>
    <w:rsid w:val="00897951"/>
    <w:rsid w:val="00897AF5"/>
    <w:rsid w:val="00897EB2"/>
    <w:rsid w:val="00897EE8"/>
    <w:rsid w:val="008A0182"/>
    <w:rsid w:val="008A08DF"/>
    <w:rsid w:val="008A09BB"/>
    <w:rsid w:val="008A0BD2"/>
    <w:rsid w:val="008A0BE2"/>
    <w:rsid w:val="008A115E"/>
    <w:rsid w:val="008A122C"/>
    <w:rsid w:val="008A15AD"/>
    <w:rsid w:val="008A2009"/>
    <w:rsid w:val="008A23B3"/>
    <w:rsid w:val="008A2408"/>
    <w:rsid w:val="008A274F"/>
    <w:rsid w:val="008A2850"/>
    <w:rsid w:val="008A2C7F"/>
    <w:rsid w:val="008A2FA2"/>
    <w:rsid w:val="008A3610"/>
    <w:rsid w:val="008A3A91"/>
    <w:rsid w:val="008A413E"/>
    <w:rsid w:val="008A4547"/>
    <w:rsid w:val="008A466D"/>
    <w:rsid w:val="008A4E44"/>
    <w:rsid w:val="008A5D48"/>
    <w:rsid w:val="008A5EC2"/>
    <w:rsid w:val="008A6237"/>
    <w:rsid w:val="008A6370"/>
    <w:rsid w:val="008A64B5"/>
    <w:rsid w:val="008A6568"/>
    <w:rsid w:val="008A67BF"/>
    <w:rsid w:val="008A6FF8"/>
    <w:rsid w:val="008A7662"/>
    <w:rsid w:val="008A7784"/>
    <w:rsid w:val="008B0345"/>
    <w:rsid w:val="008B09E3"/>
    <w:rsid w:val="008B1498"/>
    <w:rsid w:val="008B182E"/>
    <w:rsid w:val="008B295B"/>
    <w:rsid w:val="008B2EEB"/>
    <w:rsid w:val="008B2EF8"/>
    <w:rsid w:val="008B369F"/>
    <w:rsid w:val="008B3985"/>
    <w:rsid w:val="008B3B49"/>
    <w:rsid w:val="008B3BAD"/>
    <w:rsid w:val="008B3D1F"/>
    <w:rsid w:val="008B4052"/>
    <w:rsid w:val="008B42CD"/>
    <w:rsid w:val="008B4352"/>
    <w:rsid w:val="008B4B20"/>
    <w:rsid w:val="008B4C8C"/>
    <w:rsid w:val="008B5089"/>
    <w:rsid w:val="008B5388"/>
    <w:rsid w:val="008B558F"/>
    <w:rsid w:val="008B61E2"/>
    <w:rsid w:val="008B636C"/>
    <w:rsid w:val="008B6542"/>
    <w:rsid w:val="008B68B8"/>
    <w:rsid w:val="008B6D87"/>
    <w:rsid w:val="008B7424"/>
    <w:rsid w:val="008C055D"/>
    <w:rsid w:val="008C070E"/>
    <w:rsid w:val="008C0B9F"/>
    <w:rsid w:val="008C0FEC"/>
    <w:rsid w:val="008C11A8"/>
    <w:rsid w:val="008C156D"/>
    <w:rsid w:val="008C181E"/>
    <w:rsid w:val="008C1BC7"/>
    <w:rsid w:val="008C278E"/>
    <w:rsid w:val="008C2AAA"/>
    <w:rsid w:val="008C2C51"/>
    <w:rsid w:val="008C3598"/>
    <w:rsid w:val="008C3966"/>
    <w:rsid w:val="008C417E"/>
    <w:rsid w:val="008C43EC"/>
    <w:rsid w:val="008C5724"/>
    <w:rsid w:val="008C5741"/>
    <w:rsid w:val="008C60EC"/>
    <w:rsid w:val="008C6131"/>
    <w:rsid w:val="008C6A83"/>
    <w:rsid w:val="008C6E7B"/>
    <w:rsid w:val="008C71E3"/>
    <w:rsid w:val="008C7277"/>
    <w:rsid w:val="008C766B"/>
    <w:rsid w:val="008C77C2"/>
    <w:rsid w:val="008C7869"/>
    <w:rsid w:val="008D052D"/>
    <w:rsid w:val="008D0BEE"/>
    <w:rsid w:val="008D1098"/>
    <w:rsid w:val="008D1218"/>
    <w:rsid w:val="008D150B"/>
    <w:rsid w:val="008D158B"/>
    <w:rsid w:val="008D1A44"/>
    <w:rsid w:val="008D1B0F"/>
    <w:rsid w:val="008D20F4"/>
    <w:rsid w:val="008D2784"/>
    <w:rsid w:val="008D2F26"/>
    <w:rsid w:val="008D364A"/>
    <w:rsid w:val="008D3763"/>
    <w:rsid w:val="008D3A25"/>
    <w:rsid w:val="008D3B57"/>
    <w:rsid w:val="008D3BEB"/>
    <w:rsid w:val="008D3C33"/>
    <w:rsid w:val="008D3F2B"/>
    <w:rsid w:val="008D3FCA"/>
    <w:rsid w:val="008D4709"/>
    <w:rsid w:val="008D4CF0"/>
    <w:rsid w:val="008D4E6B"/>
    <w:rsid w:val="008D5066"/>
    <w:rsid w:val="008D5268"/>
    <w:rsid w:val="008D56C1"/>
    <w:rsid w:val="008D5737"/>
    <w:rsid w:val="008D58EE"/>
    <w:rsid w:val="008D5BC0"/>
    <w:rsid w:val="008D5E89"/>
    <w:rsid w:val="008D5F75"/>
    <w:rsid w:val="008D6370"/>
    <w:rsid w:val="008D6432"/>
    <w:rsid w:val="008D64B8"/>
    <w:rsid w:val="008D687F"/>
    <w:rsid w:val="008D6C84"/>
    <w:rsid w:val="008D701A"/>
    <w:rsid w:val="008D7B61"/>
    <w:rsid w:val="008E029A"/>
    <w:rsid w:val="008E06DC"/>
    <w:rsid w:val="008E07AC"/>
    <w:rsid w:val="008E07BC"/>
    <w:rsid w:val="008E0D2D"/>
    <w:rsid w:val="008E0E9F"/>
    <w:rsid w:val="008E0F27"/>
    <w:rsid w:val="008E1435"/>
    <w:rsid w:val="008E14B3"/>
    <w:rsid w:val="008E1BB7"/>
    <w:rsid w:val="008E2599"/>
    <w:rsid w:val="008E2C83"/>
    <w:rsid w:val="008E2E04"/>
    <w:rsid w:val="008E36AF"/>
    <w:rsid w:val="008E376E"/>
    <w:rsid w:val="008E3941"/>
    <w:rsid w:val="008E3FAC"/>
    <w:rsid w:val="008E406E"/>
    <w:rsid w:val="008E4B0B"/>
    <w:rsid w:val="008E4DB4"/>
    <w:rsid w:val="008E4E98"/>
    <w:rsid w:val="008E4F08"/>
    <w:rsid w:val="008E518B"/>
    <w:rsid w:val="008E5DDE"/>
    <w:rsid w:val="008E62FD"/>
    <w:rsid w:val="008E66FC"/>
    <w:rsid w:val="008E67AA"/>
    <w:rsid w:val="008E76E5"/>
    <w:rsid w:val="008E7D89"/>
    <w:rsid w:val="008E7FC9"/>
    <w:rsid w:val="008F01B7"/>
    <w:rsid w:val="008F020D"/>
    <w:rsid w:val="008F025C"/>
    <w:rsid w:val="008F0392"/>
    <w:rsid w:val="008F03F5"/>
    <w:rsid w:val="008F0626"/>
    <w:rsid w:val="008F0AA1"/>
    <w:rsid w:val="008F0E39"/>
    <w:rsid w:val="008F1A04"/>
    <w:rsid w:val="008F1C00"/>
    <w:rsid w:val="008F1C98"/>
    <w:rsid w:val="008F2597"/>
    <w:rsid w:val="008F2B36"/>
    <w:rsid w:val="008F2E4B"/>
    <w:rsid w:val="008F2ED3"/>
    <w:rsid w:val="008F3152"/>
    <w:rsid w:val="008F33D5"/>
    <w:rsid w:val="008F3AEC"/>
    <w:rsid w:val="008F4461"/>
    <w:rsid w:val="008F4B94"/>
    <w:rsid w:val="008F4D39"/>
    <w:rsid w:val="008F56F6"/>
    <w:rsid w:val="008F586A"/>
    <w:rsid w:val="008F5BD7"/>
    <w:rsid w:val="008F5EEA"/>
    <w:rsid w:val="008F6069"/>
    <w:rsid w:val="008F69F3"/>
    <w:rsid w:val="008F7058"/>
    <w:rsid w:val="008F7282"/>
    <w:rsid w:val="008F7301"/>
    <w:rsid w:val="008F7463"/>
    <w:rsid w:val="008F7CF5"/>
    <w:rsid w:val="008F7D5A"/>
    <w:rsid w:val="008F7EC2"/>
    <w:rsid w:val="009002F3"/>
    <w:rsid w:val="00900663"/>
    <w:rsid w:val="00900692"/>
    <w:rsid w:val="009008ED"/>
    <w:rsid w:val="00900A28"/>
    <w:rsid w:val="00900CC9"/>
    <w:rsid w:val="00901292"/>
    <w:rsid w:val="009019A3"/>
    <w:rsid w:val="00901B00"/>
    <w:rsid w:val="00901F0D"/>
    <w:rsid w:val="00902175"/>
    <w:rsid w:val="00902489"/>
    <w:rsid w:val="009025DC"/>
    <w:rsid w:val="00902F53"/>
    <w:rsid w:val="00903426"/>
    <w:rsid w:val="00903559"/>
    <w:rsid w:val="009037A5"/>
    <w:rsid w:val="00903F86"/>
    <w:rsid w:val="00904161"/>
    <w:rsid w:val="00904564"/>
    <w:rsid w:val="0090458A"/>
    <w:rsid w:val="009046E2"/>
    <w:rsid w:val="00904987"/>
    <w:rsid w:val="00904AF4"/>
    <w:rsid w:val="009058E2"/>
    <w:rsid w:val="00905A60"/>
    <w:rsid w:val="00905DA5"/>
    <w:rsid w:val="00905F08"/>
    <w:rsid w:val="00906151"/>
    <w:rsid w:val="0090667B"/>
    <w:rsid w:val="00906841"/>
    <w:rsid w:val="009069E7"/>
    <w:rsid w:val="0090723B"/>
    <w:rsid w:val="00907982"/>
    <w:rsid w:val="00907ABE"/>
    <w:rsid w:val="00907C9A"/>
    <w:rsid w:val="00907E62"/>
    <w:rsid w:val="00910241"/>
    <w:rsid w:val="00910358"/>
    <w:rsid w:val="0091064C"/>
    <w:rsid w:val="00910956"/>
    <w:rsid w:val="00910A3A"/>
    <w:rsid w:val="00910AA6"/>
    <w:rsid w:val="009112BB"/>
    <w:rsid w:val="00911449"/>
    <w:rsid w:val="0091175C"/>
    <w:rsid w:val="009119AF"/>
    <w:rsid w:val="00911BD4"/>
    <w:rsid w:val="00911E18"/>
    <w:rsid w:val="00911FDD"/>
    <w:rsid w:val="00912548"/>
    <w:rsid w:val="00912567"/>
    <w:rsid w:val="00912BFE"/>
    <w:rsid w:val="009132E1"/>
    <w:rsid w:val="009134D4"/>
    <w:rsid w:val="00913644"/>
    <w:rsid w:val="00913D52"/>
    <w:rsid w:val="00913E29"/>
    <w:rsid w:val="0091430B"/>
    <w:rsid w:val="009150D1"/>
    <w:rsid w:val="0091531B"/>
    <w:rsid w:val="0091566A"/>
    <w:rsid w:val="00915A59"/>
    <w:rsid w:val="00915AD4"/>
    <w:rsid w:val="00915EE8"/>
    <w:rsid w:val="0091608E"/>
    <w:rsid w:val="00916613"/>
    <w:rsid w:val="00916D40"/>
    <w:rsid w:val="00916E03"/>
    <w:rsid w:val="009176E7"/>
    <w:rsid w:val="009179A9"/>
    <w:rsid w:val="00917A8C"/>
    <w:rsid w:val="009202B4"/>
    <w:rsid w:val="00920E99"/>
    <w:rsid w:val="0092138B"/>
    <w:rsid w:val="00921989"/>
    <w:rsid w:val="00921AA7"/>
    <w:rsid w:val="00921AC0"/>
    <w:rsid w:val="00921CBF"/>
    <w:rsid w:val="00921D7A"/>
    <w:rsid w:val="00922144"/>
    <w:rsid w:val="00922152"/>
    <w:rsid w:val="0092232C"/>
    <w:rsid w:val="00922C78"/>
    <w:rsid w:val="00922EDC"/>
    <w:rsid w:val="0092318F"/>
    <w:rsid w:val="009232DE"/>
    <w:rsid w:val="0092356C"/>
    <w:rsid w:val="0092384D"/>
    <w:rsid w:val="0092385E"/>
    <w:rsid w:val="00923F40"/>
    <w:rsid w:val="009244DF"/>
    <w:rsid w:val="00924AB5"/>
    <w:rsid w:val="00925004"/>
    <w:rsid w:val="009250E9"/>
    <w:rsid w:val="00925170"/>
    <w:rsid w:val="00925E19"/>
    <w:rsid w:val="00926867"/>
    <w:rsid w:val="009268A1"/>
    <w:rsid w:val="0092792F"/>
    <w:rsid w:val="00930287"/>
    <w:rsid w:val="00930516"/>
    <w:rsid w:val="00930588"/>
    <w:rsid w:val="00930C36"/>
    <w:rsid w:val="009312B4"/>
    <w:rsid w:val="009313BF"/>
    <w:rsid w:val="00931611"/>
    <w:rsid w:val="00931AFB"/>
    <w:rsid w:val="00931C45"/>
    <w:rsid w:val="00931D2E"/>
    <w:rsid w:val="009327E3"/>
    <w:rsid w:val="00932BC3"/>
    <w:rsid w:val="00932DBF"/>
    <w:rsid w:val="00932F43"/>
    <w:rsid w:val="0093323E"/>
    <w:rsid w:val="00933381"/>
    <w:rsid w:val="00933A16"/>
    <w:rsid w:val="00933B0A"/>
    <w:rsid w:val="00933C2F"/>
    <w:rsid w:val="00934D7B"/>
    <w:rsid w:val="00935A3C"/>
    <w:rsid w:val="009360A5"/>
    <w:rsid w:val="0093622F"/>
    <w:rsid w:val="00936661"/>
    <w:rsid w:val="0093682E"/>
    <w:rsid w:val="009368FB"/>
    <w:rsid w:val="0093692D"/>
    <w:rsid w:val="00936E32"/>
    <w:rsid w:val="00937655"/>
    <w:rsid w:val="009376C2"/>
    <w:rsid w:val="00937875"/>
    <w:rsid w:val="00937F9A"/>
    <w:rsid w:val="0094019B"/>
    <w:rsid w:val="009401A1"/>
    <w:rsid w:val="0094041B"/>
    <w:rsid w:val="00940600"/>
    <w:rsid w:val="0094074D"/>
    <w:rsid w:val="00940CB6"/>
    <w:rsid w:val="00940D70"/>
    <w:rsid w:val="00940ED6"/>
    <w:rsid w:val="00940F96"/>
    <w:rsid w:val="0094103E"/>
    <w:rsid w:val="00941346"/>
    <w:rsid w:val="00941752"/>
    <w:rsid w:val="00941969"/>
    <w:rsid w:val="00941991"/>
    <w:rsid w:val="00941A3A"/>
    <w:rsid w:val="00941B76"/>
    <w:rsid w:val="009423E7"/>
    <w:rsid w:val="00942500"/>
    <w:rsid w:val="0094273A"/>
    <w:rsid w:val="0094277A"/>
    <w:rsid w:val="00942CB8"/>
    <w:rsid w:val="00943665"/>
    <w:rsid w:val="00943958"/>
    <w:rsid w:val="00943CD9"/>
    <w:rsid w:val="0094450E"/>
    <w:rsid w:val="009447A1"/>
    <w:rsid w:val="00944955"/>
    <w:rsid w:val="00944CFE"/>
    <w:rsid w:val="00944DD2"/>
    <w:rsid w:val="00946223"/>
    <w:rsid w:val="0094654B"/>
    <w:rsid w:val="009465AB"/>
    <w:rsid w:val="009465F9"/>
    <w:rsid w:val="00946B55"/>
    <w:rsid w:val="00946F45"/>
    <w:rsid w:val="00947732"/>
    <w:rsid w:val="00947A26"/>
    <w:rsid w:val="00947DC5"/>
    <w:rsid w:val="00947E7C"/>
    <w:rsid w:val="009501B7"/>
    <w:rsid w:val="00950302"/>
    <w:rsid w:val="00950421"/>
    <w:rsid w:val="00950A02"/>
    <w:rsid w:val="00950AF5"/>
    <w:rsid w:val="00950DBE"/>
    <w:rsid w:val="009513EF"/>
    <w:rsid w:val="0095234B"/>
    <w:rsid w:val="009525D0"/>
    <w:rsid w:val="00952682"/>
    <w:rsid w:val="0095279C"/>
    <w:rsid w:val="00952835"/>
    <w:rsid w:val="00952ABD"/>
    <w:rsid w:val="00952E6D"/>
    <w:rsid w:val="00953660"/>
    <w:rsid w:val="00953C49"/>
    <w:rsid w:val="0095408C"/>
    <w:rsid w:val="0095436C"/>
    <w:rsid w:val="009543B5"/>
    <w:rsid w:val="0095464A"/>
    <w:rsid w:val="00954AD6"/>
    <w:rsid w:val="00954C5F"/>
    <w:rsid w:val="009550DB"/>
    <w:rsid w:val="0095547C"/>
    <w:rsid w:val="00955879"/>
    <w:rsid w:val="00955A9A"/>
    <w:rsid w:val="00955AD3"/>
    <w:rsid w:val="00955B6F"/>
    <w:rsid w:val="0095604C"/>
    <w:rsid w:val="0095614E"/>
    <w:rsid w:val="009562B1"/>
    <w:rsid w:val="009576C9"/>
    <w:rsid w:val="009602E1"/>
    <w:rsid w:val="00960EEB"/>
    <w:rsid w:val="009611D9"/>
    <w:rsid w:val="00961761"/>
    <w:rsid w:val="0096202E"/>
    <w:rsid w:val="009629A0"/>
    <w:rsid w:val="00962BE3"/>
    <w:rsid w:val="00962E35"/>
    <w:rsid w:val="00962E5A"/>
    <w:rsid w:val="009631EF"/>
    <w:rsid w:val="0096375B"/>
    <w:rsid w:val="00963B64"/>
    <w:rsid w:val="00963CA9"/>
    <w:rsid w:val="00963DF3"/>
    <w:rsid w:val="00963E11"/>
    <w:rsid w:val="00963F17"/>
    <w:rsid w:val="00964254"/>
    <w:rsid w:val="0096462F"/>
    <w:rsid w:val="009648F3"/>
    <w:rsid w:val="0096499F"/>
    <w:rsid w:val="00964B20"/>
    <w:rsid w:val="00964BC5"/>
    <w:rsid w:val="00964CD5"/>
    <w:rsid w:val="009651F8"/>
    <w:rsid w:val="00965283"/>
    <w:rsid w:val="00965508"/>
    <w:rsid w:val="009655F7"/>
    <w:rsid w:val="00965746"/>
    <w:rsid w:val="00965893"/>
    <w:rsid w:val="00966BD7"/>
    <w:rsid w:val="00966C87"/>
    <w:rsid w:val="00966CB6"/>
    <w:rsid w:val="00966DAB"/>
    <w:rsid w:val="00967106"/>
    <w:rsid w:val="0096750B"/>
    <w:rsid w:val="00967587"/>
    <w:rsid w:val="00967988"/>
    <w:rsid w:val="00967A11"/>
    <w:rsid w:val="00967A4E"/>
    <w:rsid w:val="00967F4E"/>
    <w:rsid w:val="00970209"/>
    <w:rsid w:val="00970B0E"/>
    <w:rsid w:val="00970CB6"/>
    <w:rsid w:val="0097107D"/>
    <w:rsid w:val="0097131E"/>
    <w:rsid w:val="00971583"/>
    <w:rsid w:val="0097162B"/>
    <w:rsid w:val="00971908"/>
    <w:rsid w:val="009722BB"/>
    <w:rsid w:val="00972F3E"/>
    <w:rsid w:val="00973022"/>
    <w:rsid w:val="00973827"/>
    <w:rsid w:val="0097432E"/>
    <w:rsid w:val="009744C8"/>
    <w:rsid w:val="009748E8"/>
    <w:rsid w:val="00974BA1"/>
    <w:rsid w:val="00975D45"/>
    <w:rsid w:val="009761DB"/>
    <w:rsid w:val="0097621C"/>
    <w:rsid w:val="0097654A"/>
    <w:rsid w:val="00976604"/>
    <w:rsid w:val="00976695"/>
    <w:rsid w:val="00976E0A"/>
    <w:rsid w:val="00976EAD"/>
    <w:rsid w:val="009770A7"/>
    <w:rsid w:val="0097710F"/>
    <w:rsid w:val="009772EF"/>
    <w:rsid w:val="0097745A"/>
    <w:rsid w:val="009775BA"/>
    <w:rsid w:val="00977A64"/>
    <w:rsid w:val="00977E69"/>
    <w:rsid w:val="009807D3"/>
    <w:rsid w:val="009813E1"/>
    <w:rsid w:val="00981633"/>
    <w:rsid w:val="00981A54"/>
    <w:rsid w:val="00981A6D"/>
    <w:rsid w:val="0098261C"/>
    <w:rsid w:val="00982859"/>
    <w:rsid w:val="00982B5C"/>
    <w:rsid w:val="00983585"/>
    <w:rsid w:val="00983878"/>
    <w:rsid w:val="0098407B"/>
    <w:rsid w:val="00984BD8"/>
    <w:rsid w:val="00985753"/>
    <w:rsid w:val="00985BAC"/>
    <w:rsid w:val="00985F4D"/>
    <w:rsid w:val="00986A0F"/>
    <w:rsid w:val="00986A18"/>
    <w:rsid w:val="00987247"/>
    <w:rsid w:val="0098732E"/>
    <w:rsid w:val="009877C3"/>
    <w:rsid w:val="00990260"/>
    <w:rsid w:val="009909C7"/>
    <w:rsid w:val="00990E08"/>
    <w:rsid w:val="00991011"/>
    <w:rsid w:val="0099133B"/>
    <w:rsid w:val="00991AF7"/>
    <w:rsid w:val="0099224E"/>
    <w:rsid w:val="00992E6D"/>
    <w:rsid w:val="009930AB"/>
    <w:rsid w:val="0099354F"/>
    <w:rsid w:val="00993955"/>
    <w:rsid w:val="00993C38"/>
    <w:rsid w:val="00993F87"/>
    <w:rsid w:val="00994768"/>
    <w:rsid w:val="00994860"/>
    <w:rsid w:val="00994A77"/>
    <w:rsid w:val="009951B1"/>
    <w:rsid w:val="00995B83"/>
    <w:rsid w:val="009961E6"/>
    <w:rsid w:val="00996430"/>
    <w:rsid w:val="0099654C"/>
    <w:rsid w:val="00996675"/>
    <w:rsid w:val="009971CC"/>
    <w:rsid w:val="00997203"/>
    <w:rsid w:val="00997502"/>
    <w:rsid w:val="00997D01"/>
    <w:rsid w:val="009A06B5"/>
    <w:rsid w:val="009A079E"/>
    <w:rsid w:val="009A0D40"/>
    <w:rsid w:val="009A0FDD"/>
    <w:rsid w:val="009A110D"/>
    <w:rsid w:val="009A13FF"/>
    <w:rsid w:val="009A14F0"/>
    <w:rsid w:val="009A14F6"/>
    <w:rsid w:val="009A1FC3"/>
    <w:rsid w:val="009A27D1"/>
    <w:rsid w:val="009A2A16"/>
    <w:rsid w:val="009A30FF"/>
    <w:rsid w:val="009A3807"/>
    <w:rsid w:val="009A41A6"/>
    <w:rsid w:val="009A4DA3"/>
    <w:rsid w:val="009A5578"/>
    <w:rsid w:val="009A5728"/>
    <w:rsid w:val="009A59B3"/>
    <w:rsid w:val="009A5C09"/>
    <w:rsid w:val="009A5D1B"/>
    <w:rsid w:val="009A604A"/>
    <w:rsid w:val="009A60D0"/>
    <w:rsid w:val="009A6175"/>
    <w:rsid w:val="009A6275"/>
    <w:rsid w:val="009A6A52"/>
    <w:rsid w:val="009A6C64"/>
    <w:rsid w:val="009A6D47"/>
    <w:rsid w:val="009A6F71"/>
    <w:rsid w:val="009A72CD"/>
    <w:rsid w:val="009A739E"/>
    <w:rsid w:val="009A7AA2"/>
    <w:rsid w:val="009A7F14"/>
    <w:rsid w:val="009B0377"/>
    <w:rsid w:val="009B0DA4"/>
    <w:rsid w:val="009B0EA8"/>
    <w:rsid w:val="009B17AA"/>
    <w:rsid w:val="009B2722"/>
    <w:rsid w:val="009B28AA"/>
    <w:rsid w:val="009B3764"/>
    <w:rsid w:val="009B3E7D"/>
    <w:rsid w:val="009B40DF"/>
    <w:rsid w:val="009B4163"/>
    <w:rsid w:val="009B4556"/>
    <w:rsid w:val="009B4E2F"/>
    <w:rsid w:val="009B4EC3"/>
    <w:rsid w:val="009B58D4"/>
    <w:rsid w:val="009B58F1"/>
    <w:rsid w:val="009B5E03"/>
    <w:rsid w:val="009B5F61"/>
    <w:rsid w:val="009B5FFC"/>
    <w:rsid w:val="009B67AC"/>
    <w:rsid w:val="009B6B6E"/>
    <w:rsid w:val="009B6D7D"/>
    <w:rsid w:val="009B7037"/>
    <w:rsid w:val="009B72B6"/>
    <w:rsid w:val="009B7609"/>
    <w:rsid w:val="009C01A3"/>
    <w:rsid w:val="009C020C"/>
    <w:rsid w:val="009C02BB"/>
    <w:rsid w:val="009C038D"/>
    <w:rsid w:val="009C0817"/>
    <w:rsid w:val="009C09EC"/>
    <w:rsid w:val="009C1141"/>
    <w:rsid w:val="009C16D1"/>
    <w:rsid w:val="009C1CCA"/>
    <w:rsid w:val="009C2670"/>
    <w:rsid w:val="009C2DF5"/>
    <w:rsid w:val="009C3042"/>
    <w:rsid w:val="009C30CE"/>
    <w:rsid w:val="009C31AA"/>
    <w:rsid w:val="009C3A58"/>
    <w:rsid w:val="009C3BDC"/>
    <w:rsid w:val="009C3CE1"/>
    <w:rsid w:val="009C3F25"/>
    <w:rsid w:val="009C42EB"/>
    <w:rsid w:val="009C4558"/>
    <w:rsid w:val="009C4589"/>
    <w:rsid w:val="009C55BF"/>
    <w:rsid w:val="009C57E8"/>
    <w:rsid w:val="009C5831"/>
    <w:rsid w:val="009C5A4B"/>
    <w:rsid w:val="009C5B4F"/>
    <w:rsid w:val="009C62B2"/>
    <w:rsid w:val="009C6598"/>
    <w:rsid w:val="009C72E6"/>
    <w:rsid w:val="009C73AD"/>
    <w:rsid w:val="009C7E6A"/>
    <w:rsid w:val="009D026C"/>
    <w:rsid w:val="009D0788"/>
    <w:rsid w:val="009D0C32"/>
    <w:rsid w:val="009D0D1E"/>
    <w:rsid w:val="009D1148"/>
    <w:rsid w:val="009D1396"/>
    <w:rsid w:val="009D16FD"/>
    <w:rsid w:val="009D1B7A"/>
    <w:rsid w:val="009D2618"/>
    <w:rsid w:val="009D283D"/>
    <w:rsid w:val="009D28D9"/>
    <w:rsid w:val="009D291A"/>
    <w:rsid w:val="009D29B3"/>
    <w:rsid w:val="009D29EB"/>
    <w:rsid w:val="009D2C6D"/>
    <w:rsid w:val="009D3645"/>
    <w:rsid w:val="009D378E"/>
    <w:rsid w:val="009D39DA"/>
    <w:rsid w:val="009D4037"/>
    <w:rsid w:val="009D4077"/>
    <w:rsid w:val="009D4C0C"/>
    <w:rsid w:val="009D4F67"/>
    <w:rsid w:val="009D51FC"/>
    <w:rsid w:val="009D5684"/>
    <w:rsid w:val="009D6797"/>
    <w:rsid w:val="009D6D2F"/>
    <w:rsid w:val="009D701C"/>
    <w:rsid w:val="009D725B"/>
    <w:rsid w:val="009D7922"/>
    <w:rsid w:val="009D7A82"/>
    <w:rsid w:val="009E01E5"/>
    <w:rsid w:val="009E09D9"/>
    <w:rsid w:val="009E09DA"/>
    <w:rsid w:val="009E0F30"/>
    <w:rsid w:val="009E107E"/>
    <w:rsid w:val="009E1635"/>
    <w:rsid w:val="009E17CC"/>
    <w:rsid w:val="009E1822"/>
    <w:rsid w:val="009E18CA"/>
    <w:rsid w:val="009E1E5A"/>
    <w:rsid w:val="009E2101"/>
    <w:rsid w:val="009E2C5B"/>
    <w:rsid w:val="009E2C6E"/>
    <w:rsid w:val="009E30E5"/>
    <w:rsid w:val="009E3453"/>
    <w:rsid w:val="009E38D6"/>
    <w:rsid w:val="009E3981"/>
    <w:rsid w:val="009E3C1E"/>
    <w:rsid w:val="009E3CEA"/>
    <w:rsid w:val="009E4E06"/>
    <w:rsid w:val="009E4F66"/>
    <w:rsid w:val="009E5008"/>
    <w:rsid w:val="009E53A2"/>
    <w:rsid w:val="009E55BC"/>
    <w:rsid w:val="009E5705"/>
    <w:rsid w:val="009E58A3"/>
    <w:rsid w:val="009E5A06"/>
    <w:rsid w:val="009E5D85"/>
    <w:rsid w:val="009E6130"/>
    <w:rsid w:val="009E65F3"/>
    <w:rsid w:val="009E6609"/>
    <w:rsid w:val="009E6B9B"/>
    <w:rsid w:val="009E6BAC"/>
    <w:rsid w:val="009E7243"/>
    <w:rsid w:val="009E73FC"/>
    <w:rsid w:val="009E7914"/>
    <w:rsid w:val="009E7ABC"/>
    <w:rsid w:val="009E7BCE"/>
    <w:rsid w:val="009E7BF5"/>
    <w:rsid w:val="009F029A"/>
    <w:rsid w:val="009F07DB"/>
    <w:rsid w:val="009F0C92"/>
    <w:rsid w:val="009F1436"/>
    <w:rsid w:val="009F1AF8"/>
    <w:rsid w:val="009F1B28"/>
    <w:rsid w:val="009F1B86"/>
    <w:rsid w:val="009F1BE4"/>
    <w:rsid w:val="009F1EA2"/>
    <w:rsid w:val="009F3145"/>
    <w:rsid w:val="009F3266"/>
    <w:rsid w:val="009F399D"/>
    <w:rsid w:val="009F3F7C"/>
    <w:rsid w:val="009F52F1"/>
    <w:rsid w:val="009F56FC"/>
    <w:rsid w:val="009F5C29"/>
    <w:rsid w:val="009F602E"/>
    <w:rsid w:val="009F6224"/>
    <w:rsid w:val="009F702B"/>
    <w:rsid w:val="009F76A3"/>
    <w:rsid w:val="009F7A18"/>
    <w:rsid w:val="009F7F95"/>
    <w:rsid w:val="00A002D5"/>
    <w:rsid w:val="00A004FC"/>
    <w:rsid w:val="00A01673"/>
    <w:rsid w:val="00A0185F"/>
    <w:rsid w:val="00A020DE"/>
    <w:rsid w:val="00A022CE"/>
    <w:rsid w:val="00A0243A"/>
    <w:rsid w:val="00A0265C"/>
    <w:rsid w:val="00A027BC"/>
    <w:rsid w:val="00A029BE"/>
    <w:rsid w:val="00A03711"/>
    <w:rsid w:val="00A03B3F"/>
    <w:rsid w:val="00A04172"/>
    <w:rsid w:val="00A043BE"/>
    <w:rsid w:val="00A047DA"/>
    <w:rsid w:val="00A0488E"/>
    <w:rsid w:val="00A04C6B"/>
    <w:rsid w:val="00A04FED"/>
    <w:rsid w:val="00A05523"/>
    <w:rsid w:val="00A05F28"/>
    <w:rsid w:val="00A06323"/>
    <w:rsid w:val="00A063A5"/>
    <w:rsid w:val="00A068E2"/>
    <w:rsid w:val="00A06994"/>
    <w:rsid w:val="00A073FE"/>
    <w:rsid w:val="00A07751"/>
    <w:rsid w:val="00A100AD"/>
    <w:rsid w:val="00A100E7"/>
    <w:rsid w:val="00A102B3"/>
    <w:rsid w:val="00A1043D"/>
    <w:rsid w:val="00A10DAA"/>
    <w:rsid w:val="00A1135F"/>
    <w:rsid w:val="00A12A40"/>
    <w:rsid w:val="00A12D45"/>
    <w:rsid w:val="00A130D7"/>
    <w:rsid w:val="00A13471"/>
    <w:rsid w:val="00A1347D"/>
    <w:rsid w:val="00A13B3D"/>
    <w:rsid w:val="00A13ECA"/>
    <w:rsid w:val="00A13F41"/>
    <w:rsid w:val="00A13FCE"/>
    <w:rsid w:val="00A1423C"/>
    <w:rsid w:val="00A14551"/>
    <w:rsid w:val="00A14801"/>
    <w:rsid w:val="00A14AC4"/>
    <w:rsid w:val="00A14BCD"/>
    <w:rsid w:val="00A14D33"/>
    <w:rsid w:val="00A14FF2"/>
    <w:rsid w:val="00A15078"/>
    <w:rsid w:val="00A154E6"/>
    <w:rsid w:val="00A16527"/>
    <w:rsid w:val="00A168B5"/>
    <w:rsid w:val="00A171E5"/>
    <w:rsid w:val="00A171FF"/>
    <w:rsid w:val="00A201DD"/>
    <w:rsid w:val="00A201E3"/>
    <w:rsid w:val="00A2091B"/>
    <w:rsid w:val="00A20A25"/>
    <w:rsid w:val="00A20B0D"/>
    <w:rsid w:val="00A20D0D"/>
    <w:rsid w:val="00A20E1A"/>
    <w:rsid w:val="00A213D0"/>
    <w:rsid w:val="00A217CE"/>
    <w:rsid w:val="00A21938"/>
    <w:rsid w:val="00A21B3F"/>
    <w:rsid w:val="00A21D89"/>
    <w:rsid w:val="00A21FD1"/>
    <w:rsid w:val="00A22190"/>
    <w:rsid w:val="00A2230A"/>
    <w:rsid w:val="00A223B1"/>
    <w:rsid w:val="00A224B6"/>
    <w:rsid w:val="00A22A95"/>
    <w:rsid w:val="00A22C7E"/>
    <w:rsid w:val="00A22E37"/>
    <w:rsid w:val="00A230FE"/>
    <w:rsid w:val="00A2334D"/>
    <w:rsid w:val="00A2335A"/>
    <w:rsid w:val="00A23372"/>
    <w:rsid w:val="00A236AA"/>
    <w:rsid w:val="00A23F11"/>
    <w:rsid w:val="00A2402C"/>
    <w:rsid w:val="00A24253"/>
    <w:rsid w:val="00A2425E"/>
    <w:rsid w:val="00A244F3"/>
    <w:rsid w:val="00A24712"/>
    <w:rsid w:val="00A24C9A"/>
    <w:rsid w:val="00A24F87"/>
    <w:rsid w:val="00A2598F"/>
    <w:rsid w:val="00A25BBC"/>
    <w:rsid w:val="00A265EB"/>
    <w:rsid w:val="00A26FFC"/>
    <w:rsid w:val="00A2702C"/>
    <w:rsid w:val="00A30E78"/>
    <w:rsid w:val="00A30F20"/>
    <w:rsid w:val="00A319E1"/>
    <w:rsid w:val="00A3261A"/>
    <w:rsid w:val="00A3357E"/>
    <w:rsid w:val="00A33A95"/>
    <w:rsid w:val="00A33F7C"/>
    <w:rsid w:val="00A340A7"/>
    <w:rsid w:val="00A34209"/>
    <w:rsid w:val="00A343BB"/>
    <w:rsid w:val="00A343CE"/>
    <w:rsid w:val="00A34C34"/>
    <w:rsid w:val="00A350A1"/>
    <w:rsid w:val="00A35631"/>
    <w:rsid w:val="00A35E96"/>
    <w:rsid w:val="00A3640A"/>
    <w:rsid w:val="00A36491"/>
    <w:rsid w:val="00A36EF7"/>
    <w:rsid w:val="00A37257"/>
    <w:rsid w:val="00A372F0"/>
    <w:rsid w:val="00A3786F"/>
    <w:rsid w:val="00A37B01"/>
    <w:rsid w:val="00A37DD5"/>
    <w:rsid w:val="00A37EF3"/>
    <w:rsid w:val="00A40009"/>
    <w:rsid w:val="00A401A0"/>
    <w:rsid w:val="00A40904"/>
    <w:rsid w:val="00A40DF2"/>
    <w:rsid w:val="00A40FA3"/>
    <w:rsid w:val="00A4151F"/>
    <w:rsid w:val="00A425E5"/>
    <w:rsid w:val="00A425F8"/>
    <w:rsid w:val="00A42E54"/>
    <w:rsid w:val="00A42EB4"/>
    <w:rsid w:val="00A42FF3"/>
    <w:rsid w:val="00A430A9"/>
    <w:rsid w:val="00A436A1"/>
    <w:rsid w:val="00A4389D"/>
    <w:rsid w:val="00A438D3"/>
    <w:rsid w:val="00A43C97"/>
    <w:rsid w:val="00A44466"/>
    <w:rsid w:val="00A444B7"/>
    <w:rsid w:val="00A4464E"/>
    <w:rsid w:val="00A45401"/>
    <w:rsid w:val="00A457E4"/>
    <w:rsid w:val="00A457F2"/>
    <w:rsid w:val="00A45CA6"/>
    <w:rsid w:val="00A4676E"/>
    <w:rsid w:val="00A46890"/>
    <w:rsid w:val="00A46AFB"/>
    <w:rsid w:val="00A46D47"/>
    <w:rsid w:val="00A46D5F"/>
    <w:rsid w:val="00A46D71"/>
    <w:rsid w:val="00A46D78"/>
    <w:rsid w:val="00A46EF9"/>
    <w:rsid w:val="00A47276"/>
    <w:rsid w:val="00A4750E"/>
    <w:rsid w:val="00A47785"/>
    <w:rsid w:val="00A479DC"/>
    <w:rsid w:val="00A47C1C"/>
    <w:rsid w:val="00A47FF6"/>
    <w:rsid w:val="00A5062F"/>
    <w:rsid w:val="00A50B07"/>
    <w:rsid w:val="00A5118C"/>
    <w:rsid w:val="00A51685"/>
    <w:rsid w:val="00A517BF"/>
    <w:rsid w:val="00A51B20"/>
    <w:rsid w:val="00A51F8B"/>
    <w:rsid w:val="00A521B8"/>
    <w:rsid w:val="00A52337"/>
    <w:rsid w:val="00A525D4"/>
    <w:rsid w:val="00A529C2"/>
    <w:rsid w:val="00A52E0F"/>
    <w:rsid w:val="00A53200"/>
    <w:rsid w:val="00A533C3"/>
    <w:rsid w:val="00A5365E"/>
    <w:rsid w:val="00A537D8"/>
    <w:rsid w:val="00A53925"/>
    <w:rsid w:val="00A5392C"/>
    <w:rsid w:val="00A54546"/>
    <w:rsid w:val="00A5454F"/>
    <w:rsid w:val="00A5497D"/>
    <w:rsid w:val="00A54DAF"/>
    <w:rsid w:val="00A54F7D"/>
    <w:rsid w:val="00A5512F"/>
    <w:rsid w:val="00A55156"/>
    <w:rsid w:val="00A556E4"/>
    <w:rsid w:val="00A55A15"/>
    <w:rsid w:val="00A55B16"/>
    <w:rsid w:val="00A55D1C"/>
    <w:rsid w:val="00A55E20"/>
    <w:rsid w:val="00A5664A"/>
    <w:rsid w:val="00A56C35"/>
    <w:rsid w:val="00A56CEC"/>
    <w:rsid w:val="00A56E03"/>
    <w:rsid w:val="00A57B1F"/>
    <w:rsid w:val="00A57D38"/>
    <w:rsid w:val="00A6080E"/>
    <w:rsid w:val="00A60915"/>
    <w:rsid w:val="00A609B7"/>
    <w:rsid w:val="00A60A31"/>
    <w:rsid w:val="00A61206"/>
    <w:rsid w:val="00A61348"/>
    <w:rsid w:val="00A618BD"/>
    <w:rsid w:val="00A61A89"/>
    <w:rsid w:val="00A62D1D"/>
    <w:rsid w:val="00A62DB3"/>
    <w:rsid w:val="00A62E6B"/>
    <w:rsid w:val="00A63030"/>
    <w:rsid w:val="00A633B1"/>
    <w:rsid w:val="00A63E68"/>
    <w:rsid w:val="00A643B8"/>
    <w:rsid w:val="00A6443B"/>
    <w:rsid w:val="00A645CB"/>
    <w:rsid w:val="00A64812"/>
    <w:rsid w:val="00A64851"/>
    <w:rsid w:val="00A64CB9"/>
    <w:rsid w:val="00A64E5E"/>
    <w:rsid w:val="00A655D8"/>
    <w:rsid w:val="00A65618"/>
    <w:rsid w:val="00A6587E"/>
    <w:rsid w:val="00A66C53"/>
    <w:rsid w:val="00A66D80"/>
    <w:rsid w:val="00A66D90"/>
    <w:rsid w:val="00A67173"/>
    <w:rsid w:val="00A679E4"/>
    <w:rsid w:val="00A67BD0"/>
    <w:rsid w:val="00A67C3C"/>
    <w:rsid w:val="00A70145"/>
    <w:rsid w:val="00A7027C"/>
    <w:rsid w:val="00A702E1"/>
    <w:rsid w:val="00A70383"/>
    <w:rsid w:val="00A709F0"/>
    <w:rsid w:val="00A70B6A"/>
    <w:rsid w:val="00A7109A"/>
    <w:rsid w:val="00A71A4F"/>
    <w:rsid w:val="00A71E4E"/>
    <w:rsid w:val="00A7211E"/>
    <w:rsid w:val="00A7224F"/>
    <w:rsid w:val="00A723C3"/>
    <w:rsid w:val="00A73192"/>
    <w:rsid w:val="00A7319E"/>
    <w:rsid w:val="00A73FFE"/>
    <w:rsid w:val="00A7441F"/>
    <w:rsid w:val="00A74FC6"/>
    <w:rsid w:val="00A751F4"/>
    <w:rsid w:val="00A75CE8"/>
    <w:rsid w:val="00A75DBF"/>
    <w:rsid w:val="00A76165"/>
    <w:rsid w:val="00A76B5E"/>
    <w:rsid w:val="00A76D0F"/>
    <w:rsid w:val="00A76D4E"/>
    <w:rsid w:val="00A76D9D"/>
    <w:rsid w:val="00A77285"/>
    <w:rsid w:val="00A77949"/>
    <w:rsid w:val="00A77E5E"/>
    <w:rsid w:val="00A800C1"/>
    <w:rsid w:val="00A80237"/>
    <w:rsid w:val="00A8034D"/>
    <w:rsid w:val="00A820E2"/>
    <w:rsid w:val="00A82B0F"/>
    <w:rsid w:val="00A82E64"/>
    <w:rsid w:val="00A830EA"/>
    <w:rsid w:val="00A835E6"/>
    <w:rsid w:val="00A837C3"/>
    <w:rsid w:val="00A83988"/>
    <w:rsid w:val="00A83B70"/>
    <w:rsid w:val="00A83F7A"/>
    <w:rsid w:val="00A841D0"/>
    <w:rsid w:val="00A84BFC"/>
    <w:rsid w:val="00A84C7B"/>
    <w:rsid w:val="00A85111"/>
    <w:rsid w:val="00A853BA"/>
    <w:rsid w:val="00A856BB"/>
    <w:rsid w:val="00A856EB"/>
    <w:rsid w:val="00A8581C"/>
    <w:rsid w:val="00A859DC"/>
    <w:rsid w:val="00A85B77"/>
    <w:rsid w:val="00A85F7B"/>
    <w:rsid w:val="00A8634D"/>
    <w:rsid w:val="00A86391"/>
    <w:rsid w:val="00A8661B"/>
    <w:rsid w:val="00A8679E"/>
    <w:rsid w:val="00A868A4"/>
    <w:rsid w:val="00A86927"/>
    <w:rsid w:val="00A86BDE"/>
    <w:rsid w:val="00A86C16"/>
    <w:rsid w:val="00A8728D"/>
    <w:rsid w:val="00A8743F"/>
    <w:rsid w:val="00A87B87"/>
    <w:rsid w:val="00A9017D"/>
    <w:rsid w:val="00A902D8"/>
    <w:rsid w:val="00A904EA"/>
    <w:rsid w:val="00A9053A"/>
    <w:rsid w:val="00A91980"/>
    <w:rsid w:val="00A91AB4"/>
    <w:rsid w:val="00A92ABC"/>
    <w:rsid w:val="00A92E7D"/>
    <w:rsid w:val="00A9310F"/>
    <w:rsid w:val="00A9361E"/>
    <w:rsid w:val="00A939EC"/>
    <w:rsid w:val="00A93F56"/>
    <w:rsid w:val="00A93FFC"/>
    <w:rsid w:val="00A94887"/>
    <w:rsid w:val="00A953D1"/>
    <w:rsid w:val="00A95748"/>
    <w:rsid w:val="00A95B2F"/>
    <w:rsid w:val="00A96673"/>
    <w:rsid w:val="00A967B5"/>
    <w:rsid w:val="00A96C28"/>
    <w:rsid w:val="00A96F31"/>
    <w:rsid w:val="00A96FB1"/>
    <w:rsid w:val="00A97418"/>
    <w:rsid w:val="00A97428"/>
    <w:rsid w:val="00A97AE8"/>
    <w:rsid w:val="00A97BDF"/>
    <w:rsid w:val="00AA069F"/>
    <w:rsid w:val="00AA1B14"/>
    <w:rsid w:val="00AA1DE8"/>
    <w:rsid w:val="00AA24E0"/>
    <w:rsid w:val="00AA2805"/>
    <w:rsid w:val="00AA3441"/>
    <w:rsid w:val="00AA34F5"/>
    <w:rsid w:val="00AA35A4"/>
    <w:rsid w:val="00AA3801"/>
    <w:rsid w:val="00AA3809"/>
    <w:rsid w:val="00AA3DB7"/>
    <w:rsid w:val="00AA4037"/>
    <w:rsid w:val="00AA403B"/>
    <w:rsid w:val="00AA478E"/>
    <w:rsid w:val="00AA52B8"/>
    <w:rsid w:val="00AA5530"/>
    <w:rsid w:val="00AA553D"/>
    <w:rsid w:val="00AA5D13"/>
    <w:rsid w:val="00AA5E49"/>
    <w:rsid w:val="00AA5EDD"/>
    <w:rsid w:val="00AA6E14"/>
    <w:rsid w:val="00AA754A"/>
    <w:rsid w:val="00AA7661"/>
    <w:rsid w:val="00AA79EB"/>
    <w:rsid w:val="00AA7D0E"/>
    <w:rsid w:val="00AA7D28"/>
    <w:rsid w:val="00AA7E73"/>
    <w:rsid w:val="00AB018C"/>
    <w:rsid w:val="00AB0555"/>
    <w:rsid w:val="00AB0CAF"/>
    <w:rsid w:val="00AB0D99"/>
    <w:rsid w:val="00AB1280"/>
    <w:rsid w:val="00AB13BB"/>
    <w:rsid w:val="00AB1535"/>
    <w:rsid w:val="00AB1921"/>
    <w:rsid w:val="00AB19A5"/>
    <w:rsid w:val="00AB1A02"/>
    <w:rsid w:val="00AB21D6"/>
    <w:rsid w:val="00AB25EA"/>
    <w:rsid w:val="00AB281B"/>
    <w:rsid w:val="00AB307A"/>
    <w:rsid w:val="00AB309B"/>
    <w:rsid w:val="00AB3389"/>
    <w:rsid w:val="00AB3A4F"/>
    <w:rsid w:val="00AB3FC8"/>
    <w:rsid w:val="00AB459D"/>
    <w:rsid w:val="00AB45E0"/>
    <w:rsid w:val="00AB4888"/>
    <w:rsid w:val="00AB528E"/>
    <w:rsid w:val="00AB5D3F"/>
    <w:rsid w:val="00AB6764"/>
    <w:rsid w:val="00AB68EC"/>
    <w:rsid w:val="00AB7802"/>
    <w:rsid w:val="00AB7836"/>
    <w:rsid w:val="00AB7C05"/>
    <w:rsid w:val="00AC0054"/>
    <w:rsid w:val="00AC0370"/>
    <w:rsid w:val="00AC0652"/>
    <w:rsid w:val="00AC0FA4"/>
    <w:rsid w:val="00AC134D"/>
    <w:rsid w:val="00AC13AA"/>
    <w:rsid w:val="00AC158F"/>
    <w:rsid w:val="00AC1DA5"/>
    <w:rsid w:val="00AC1E78"/>
    <w:rsid w:val="00AC1FDD"/>
    <w:rsid w:val="00AC2144"/>
    <w:rsid w:val="00AC2258"/>
    <w:rsid w:val="00AC2ACE"/>
    <w:rsid w:val="00AC2BC3"/>
    <w:rsid w:val="00AC2DC2"/>
    <w:rsid w:val="00AC2E7C"/>
    <w:rsid w:val="00AC3533"/>
    <w:rsid w:val="00AC3A72"/>
    <w:rsid w:val="00AC3CF7"/>
    <w:rsid w:val="00AC3FF8"/>
    <w:rsid w:val="00AC465D"/>
    <w:rsid w:val="00AC49F9"/>
    <w:rsid w:val="00AC4A5C"/>
    <w:rsid w:val="00AC4ADD"/>
    <w:rsid w:val="00AC5563"/>
    <w:rsid w:val="00AC5905"/>
    <w:rsid w:val="00AC629E"/>
    <w:rsid w:val="00AC7516"/>
    <w:rsid w:val="00AC7BB7"/>
    <w:rsid w:val="00AC7CD4"/>
    <w:rsid w:val="00AD0636"/>
    <w:rsid w:val="00AD07E2"/>
    <w:rsid w:val="00AD0A07"/>
    <w:rsid w:val="00AD0B35"/>
    <w:rsid w:val="00AD0BC7"/>
    <w:rsid w:val="00AD11DC"/>
    <w:rsid w:val="00AD175B"/>
    <w:rsid w:val="00AD1AA7"/>
    <w:rsid w:val="00AD1B27"/>
    <w:rsid w:val="00AD1E93"/>
    <w:rsid w:val="00AD1ED5"/>
    <w:rsid w:val="00AD1F1E"/>
    <w:rsid w:val="00AD2007"/>
    <w:rsid w:val="00AD207A"/>
    <w:rsid w:val="00AD20E0"/>
    <w:rsid w:val="00AD2DE8"/>
    <w:rsid w:val="00AD31C5"/>
    <w:rsid w:val="00AD3AB0"/>
    <w:rsid w:val="00AD3C13"/>
    <w:rsid w:val="00AD3FC0"/>
    <w:rsid w:val="00AD41BF"/>
    <w:rsid w:val="00AD4AE1"/>
    <w:rsid w:val="00AD4BBA"/>
    <w:rsid w:val="00AD5419"/>
    <w:rsid w:val="00AD58CE"/>
    <w:rsid w:val="00AD5AB2"/>
    <w:rsid w:val="00AD6030"/>
    <w:rsid w:val="00AD63F6"/>
    <w:rsid w:val="00AD6A14"/>
    <w:rsid w:val="00AD6A2B"/>
    <w:rsid w:val="00AD6DF3"/>
    <w:rsid w:val="00AD6E77"/>
    <w:rsid w:val="00AD7338"/>
    <w:rsid w:val="00AD76CE"/>
    <w:rsid w:val="00AD7AA5"/>
    <w:rsid w:val="00AE0176"/>
    <w:rsid w:val="00AE0199"/>
    <w:rsid w:val="00AE065C"/>
    <w:rsid w:val="00AE0961"/>
    <w:rsid w:val="00AE0EEB"/>
    <w:rsid w:val="00AE0F27"/>
    <w:rsid w:val="00AE0F97"/>
    <w:rsid w:val="00AE1370"/>
    <w:rsid w:val="00AE141D"/>
    <w:rsid w:val="00AE1F6F"/>
    <w:rsid w:val="00AE27ED"/>
    <w:rsid w:val="00AE2FD5"/>
    <w:rsid w:val="00AE35E1"/>
    <w:rsid w:val="00AE37B9"/>
    <w:rsid w:val="00AE3873"/>
    <w:rsid w:val="00AE3BBB"/>
    <w:rsid w:val="00AE4194"/>
    <w:rsid w:val="00AE42D6"/>
    <w:rsid w:val="00AE4335"/>
    <w:rsid w:val="00AE45B2"/>
    <w:rsid w:val="00AE5948"/>
    <w:rsid w:val="00AE5A64"/>
    <w:rsid w:val="00AE5B3C"/>
    <w:rsid w:val="00AE5F62"/>
    <w:rsid w:val="00AE6CE2"/>
    <w:rsid w:val="00AE749E"/>
    <w:rsid w:val="00AE74B3"/>
    <w:rsid w:val="00AE7904"/>
    <w:rsid w:val="00AE7B4E"/>
    <w:rsid w:val="00AF0FBD"/>
    <w:rsid w:val="00AF1150"/>
    <w:rsid w:val="00AF12A0"/>
    <w:rsid w:val="00AF1465"/>
    <w:rsid w:val="00AF1C4B"/>
    <w:rsid w:val="00AF1EA1"/>
    <w:rsid w:val="00AF26D9"/>
    <w:rsid w:val="00AF2BCC"/>
    <w:rsid w:val="00AF2E4A"/>
    <w:rsid w:val="00AF2FB1"/>
    <w:rsid w:val="00AF3294"/>
    <w:rsid w:val="00AF377C"/>
    <w:rsid w:val="00AF477C"/>
    <w:rsid w:val="00AF4C13"/>
    <w:rsid w:val="00AF56E5"/>
    <w:rsid w:val="00AF5903"/>
    <w:rsid w:val="00AF65CB"/>
    <w:rsid w:val="00AF6B68"/>
    <w:rsid w:val="00AF78D0"/>
    <w:rsid w:val="00AF78EA"/>
    <w:rsid w:val="00AF7EAE"/>
    <w:rsid w:val="00B00281"/>
    <w:rsid w:val="00B00C7A"/>
    <w:rsid w:val="00B00E63"/>
    <w:rsid w:val="00B01837"/>
    <w:rsid w:val="00B0222B"/>
    <w:rsid w:val="00B0244D"/>
    <w:rsid w:val="00B02692"/>
    <w:rsid w:val="00B028BA"/>
    <w:rsid w:val="00B02925"/>
    <w:rsid w:val="00B032A7"/>
    <w:rsid w:val="00B0332C"/>
    <w:rsid w:val="00B033F6"/>
    <w:rsid w:val="00B03667"/>
    <w:rsid w:val="00B03AB4"/>
    <w:rsid w:val="00B0483D"/>
    <w:rsid w:val="00B04CCC"/>
    <w:rsid w:val="00B053BB"/>
    <w:rsid w:val="00B05676"/>
    <w:rsid w:val="00B05852"/>
    <w:rsid w:val="00B05C45"/>
    <w:rsid w:val="00B060B6"/>
    <w:rsid w:val="00B0666F"/>
    <w:rsid w:val="00B06968"/>
    <w:rsid w:val="00B06E39"/>
    <w:rsid w:val="00B07472"/>
    <w:rsid w:val="00B075AD"/>
    <w:rsid w:val="00B07660"/>
    <w:rsid w:val="00B07EEF"/>
    <w:rsid w:val="00B1031A"/>
    <w:rsid w:val="00B10836"/>
    <w:rsid w:val="00B10C98"/>
    <w:rsid w:val="00B11451"/>
    <w:rsid w:val="00B114FD"/>
    <w:rsid w:val="00B1185C"/>
    <w:rsid w:val="00B119C6"/>
    <w:rsid w:val="00B11F06"/>
    <w:rsid w:val="00B12020"/>
    <w:rsid w:val="00B122C0"/>
    <w:rsid w:val="00B13008"/>
    <w:rsid w:val="00B131DC"/>
    <w:rsid w:val="00B13767"/>
    <w:rsid w:val="00B1379A"/>
    <w:rsid w:val="00B13A31"/>
    <w:rsid w:val="00B13C7C"/>
    <w:rsid w:val="00B141B2"/>
    <w:rsid w:val="00B142CD"/>
    <w:rsid w:val="00B14307"/>
    <w:rsid w:val="00B14648"/>
    <w:rsid w:val="00B14A33"/>
    <w:rsid w:val="00B14A7B"/>
    <w:rsid w:val="00B14E98"/>
    <w:rsid w:val="00B15182"/>
    <w:rsid w:val="00B15742"/>
    <w:rsid w:val="00B15CFB"/>
    <w:rsid w:val="00B15E78"/>
    <w:rsid w:val="00B15E88"/>
    <w:rsid w:val="00B1626C"/>
    <w:rsid w:val="00B162DE"/>
    <w:rsid w:val="00B16D75"/>
    <w:rsid w:val="00B16E4C"/>
    <w:rsid w:val="00B1719D"/>
    <w:rsid w:val="00B176A5"/>
    <w:rsid w:val="00B17FC8"/>
    <w:rsid w:val="00B202EA"/>
    <w:rsid w:val="00B2043D"/>
    <w:rsid w:val="00B2059B"/>
    <w:rsid w:val="00B205F4"/>
    <w:rsid w:val="00B20C33"/>
    <w:rsid w:val="00B20C99"/>
    <w:rsid w:val="00B20CBE"/>
    <w:rsid w:val="00B20DC0"/>
    <w:rsid w:val="00B211DF"/>
    <w:rsid w:val="00B2123C"/>
    <w:rsid w:val="00B2125F"/>
    <w:rsid w:val="00B21344"/>
    <w:rsid w:val="00B21E6E"/>
    <w:rsid w:val="00B21ED0"/>
    <w:rsid w:val="00B22013"/>
    <w:rsid w:val="00B22198"/>
    <w:rsid w:val="00B22A6D"/>
    <w:rsid w:val="00B23272"/>
    <w:rsid w:val="00B236D7"/>
    <w:rsid w:val="00B23C58"/>
    <w:rsid w:val="00B23C59"/>
    <w:rsid w:val="00B2421F"/>
    <w:rsid w:val="00B249B9"/>
    <w:rsid w:val="00B249C7"/>
    <w:rsid w:val="00B24A56"/>
    <w:rsid w:val="00B24D00"/>
    <w:rsid w:val="00B24DFD"/>
    <w:rsid w:val="00B25E51"/>
    <w:rsid w:val="00B26484"/>
    <w:rsid w:val="00B26ACF"/>
    <w:rsid w:val="00B26B86"/>
    <w:rsid w:val="00B26CB8"/>
    <w:rsid w:val="00B2707C"/>
    <w:rsid w:val="00B279DB"/>
    <w:rsid w:val="00B27A03"/>
    <w:rsid w:val="00B27A24"/>
    <w:rsid w:val="00B27AE2"/>
    <w:rsid w:val="00B27B9E"/>
    <w:rsid w:val="00B27D8A"/>
    <w:rsid w:val="00B27E80"/>
    <w:rsid w:val="00B30947"/>
    <w:rsid w:val="00B30B80"/>
    <w:rsid w:val="00B315A9"/>
    <w:rsid w:val="00B31B4B"/>
    <w:rsid w:val="00B3268C"/>
    <w:rsid w:val="00B32918"/>
    <w:rsid w:val="00B32FFA"/>
    <w:rsid w:val="00B336A3"/>
    <w:rsid w:val="00B33808"/>
    <w:rsid w:val="00B33CD4"/>
    <w:rsid w:val="00B33EF7"/>
    <w:rsid w:val="00B34280"/>
    <w:rsid w:val="00B3461D"/>
    <w:rsid w:val="00B34833"/>
    <w:rsid w:val="00B34D44"/>
    <w:rsid w:val="00B34D7D"/>
    <w:rsid w:val="00B34E6E"/>
    <w:rsid w:val="00B34E7E"/>
    <w:rsid w:val="00B34ED0"/>
    <w:rsid w:val="00B351AA"/>
    <w:rsid w:val="00B358E0"/>
    <w:rsid w:val="00B35934"/>
    <w:rsid w:val="00B35AED"/>
    <w:rsid w:val="00B36083"/>
    <w:rsid w:val="00B3656B"/>
    <w:rsid w:val="00B367F4"/>
    <w:rsid w:val="00B368EB"/>
    <w:rsid w:val="00B36AEC"/>
    <w:rsid w:val="00B36D22"/>
    <w:rsid w:val="00B3745D"/>
    <w:rsid w:val="00B37694"/>
    <w:rsid w:val="00B37B00"/>
    <w:rsid w:val="00B40265"/>
    <w:rsid w:val="00B403EF"/>
    <w:rsid w:val="00B40E01"/>
    <w:rsid w:val="00B40F8B"/>
    <w:rsid w:val="00B41C69"/>
    <w:rsid w:val="00B41F4E"/>
    <w:rsid w:val="00B41FAC"/>
    <w:rsid w:val="00B42461"/>
    <w:rsid w:val="00B4259E"/>
    <w:rsid w:val="00B42742"/>
    <w:rsid w:val="00B42B3D"/>
    <w:rsid w:val="00B42D2A"/>
    <w:rsid w:val="00B43799"/>
    <w:rsid w:val="00B43946"/>
    <w:rsid w:val="00B43A5F"/>
    <w:rsid w:val="00B43EBA"/>
    <w:rsid w:val="00B43F7E"/>
    <w:rsid w:val="00B4442B"/>
    <w:rsid w:val="00B445EB"/>
    <w:rsid w:val="00B447DB"/>
    <w:rsid w:val="00B44988"/>
    <w:rsid w:val="00B44C1B"/>
    <w:rsid w:val="00B44EFF"/>
    <w:rsid w:val="00B455C1"/>
    <w:rsid w:val="00B45DEE"/>
    <w:rsid w:val="00B45E95"/>
    <w:rsid w:val="00B463F9"/>
    <w:rsid w:val="00B46872"/>
    <w:rsid w:val="00B46D22"/>
    <w:rsid w:val="00B47007"/>
    <w:rsid w:val="00B47507"/>
    <w:rsid w:val="00B47DAA"/>
    <w:rsid w:val="00B503AE"/>
    <w:rsid w:val="00B5075C"/>
    <w:rsid w:val="00B508CE"/>
    <w:rsid w:val="00B50E9C"/>
    <w:rsid w:val="00B519B8"/>
    <w:rsid w:val="00B51B47"/>
    <w:rsid w:val="00B52044"/>
    <w:rsid w:val="00B5223F"/>
    <w:rsid w:val="00B522F9"/>
    <w:rsid w:val="00B52782"/>
    <w:rsid w:val="00B52834"/>
    <w:rsid w:val="00B52A4B"/>
    <w:rsid w:val="00B52DF0"/>
    <w:rsid w:val="00B52E4B"/>
    <w:rsid w:val="00B531C1"/>
    <w:rsid w:val="00B538B6"/>
    <w:rsid w:val="00B53B16"/>
    <w:rsid w:val="00B53F6C"/>
    <w:rsid w:val="00B542AF"/>
    <w:rsid w:val="00B5432C"/>
    <w:rsid w:val="00B545FC"/>
    <w:rsid w:val="00B548CE"/>
    <w:rsid w:val="00B54B8C"/>
    <w:rsid w:val="00B54C31"/>
    <w:rsid w:val="00B54ECA"/>
    <w:rsid w:val="00B54F3D"/>
    <w:rsid w:val="00B5532E"/>
    <w:rsid w:val="00B5565F"/>
    <w:rsid w:val="00B55C47"/>
    <w:rsid w:val="00B562C4"/>
    <w:rsid w:val="00B5712F"/>
    <w:rsid w:val="00B57C18"/>
    <w:rsid w:val="00B57D28"/>
    <w:rsid w:val="00B60779"/>
    <w:rsid w:val="00B61284"/>
    <w:rsid w:val="00B6162B"/>
    <w:rsid w:val="00B61C26"/>
    <w:rsid w:val="00B61DE9"/>
    <w:rsid w:val="00B61F80"/>
    <w:rsid w:val="00B61F8C"/>
    <w:rsid w:val="00B62826"/>
    <w:rsid w:val="00B6305A"/>
    <w:rsid w:val="00B63105"/>
    <w:rsid w:val="00B63483"/>
    <w:rsid w:val="00B63836"/>
    <w:rsid w:val="00B63E18"/>
    <w:rsid w:val="00B64045"/>
    <w:rsid w:val="00B64AC2"/>
    <w:rsid w:val="00B6538D"/>
    <w:rsid w:val="00B65820"/>
    <w:rsid w:val="00B660FD"/>
    <w:rsid w:val="00B66E15"/>
    <w:rsid w:val="00B67091"/>
    <w:rsid w:val="00B67617"/>
    <w:rsid w:val="00B67B2C"/>
    <w:rsid w:val="00B706C6"/>
    <w:rsid w:val="00B707F4"/>
    <w:rsid w:val="00B7131A"/>
    <w:rsid w:val="00B716F2"/>
    <w:rsid w:val="00B71848"/>
    <w:rsid w:val="00B719E9"/>
    <w:rsid w:val="00B71D5D"/>
    <w:rsid w:val="00B71EB6"/>
    <w:rsid w:val="00B7213A"/>
    <w:rsid w:val="00B7250D"/>
    <w:rsid w:val="00B72749"/>
    <w:rsid w:val="00B72D45"/>
    <w:rsid w:val="00B72DFD"/>
    <w:rsid w:val="00B732D8"/>
    <w:rsid w:val="00B73383"/>
    <w:rsid w:val="00B7345A"/>
    <w:rsid w:val="00B73609"/>
    <w:rsid w:val="00B73656"/>
    <w:rsid w:val="00B73714"/>
    <w:rsid w:val="00B73B5A"/>
    <w:rsid w:val="00B74242"/>
    <w:rsid w:val="00B74749"/>
    <w:rsid w:val="00B7524A"/>
    <w:rsid w:val="00B75327"/>
    <w:rsid w:val="00B7532F"/>
    <w:rsid w:val="00B7563F"/>
    <w:rsid w:val="00B75884"/>
    <w:rsid w:val="00B75C13"/>
    <w:rsid w:val="00B75E72"/>
    <w:rsid w:val="00B76D3B"/>
    <w:rsid w:val="00B76E94"/>
    <w:rsid w:val="00B76FAA"/>
    <w:rsid w:val="00B77766"/>
    <w:rsid w:val="00B80045"/>
    <w:rsid w:val="00B80060"/>
    <w:rsid w:val="00B80382"/>
    <w:rsid w:val="00B80EDC"/>
    <w:rsid w:val="00B812EF"/>
    <w:rsid w:val="00B814F9"/>
    <w:rsid w:val="00B816F5"/>
    <w:rsid w:val="00B818F4"/>
    <w:rsid w:val="00B81F95"/>
    <w:rsid w:val="00B82204"/>
    <w:rsid w:val="00B822A3"/>
    <w:rsid w:val="00B82434"/>
    <w:rsid w:val="00B82544"/>
    <w:rsid w:val="00B83158"/>
    <w:rsid w:val="00B8360D"/>
    <w:rsid w:val="00B83F2D"/>
    <w:rsid w:val="00B8422D"/>
    <w:rsid w:val="00B847A8"/>
    <w:rsid w:val="00B84B6D"/>
    <w:rsid w:val="00B8692E"/>
    <w:rsid w:val="00B86EF7"/>
    <w:rsid w:val="00B87AA9"/>
    <w:rsid w:val="00B87CD2"/>
    <w:rsid w:val="00B87D71"/>
    <w:rsid w:val="00B90A90"/>
    <w:rsid w:val="00B90CAE"/>
    <w:rsid w:val="00B912D0"/>
    <w:rsid w:val="00B91A99"/>
    <w:rsid w:val="00B92201"/>
    <w:rsid w:val="00B923FF"/>
    <w:rsid w:val="00B924FF"/>
    <w:rsid w:val="00B9275C"/>
    <w:rsid w:val="00B92EB1"/>
    <w:rsid w:val="00B92F5F"/>
    <w:rsid w:val="00B934AB"/>
    <w:rsid w:val="00B93958"/>
    <w:rsid w:val="00B93ED3"/>
    <w:rsid w:val="00B941D1"/>
    <w:rsid w:val="00B94430"/>
    <w:rsid w:val="00B946EB"/>
    <w:rsid w:val="00B94743"/>
    <w:rsid w:val="00B94948"/>
    <w:rsid w:val="00B9526B"/>
    <w:rsid w:val="00B95C5A"/>
    <w:rsid w:val="00B95F6E"/>
    <w:rsid w:val="00B96FCF"/>
    <w:rsid w:val="00B972BF"/>
    <w:rsid w:val="00B97B44"/>
    <w:rsid w:val="00B97D6D"/>
    <w:rsid w:val="00BA0531"/>
    <w:rsid w:val="00BA0D7B"/>
    <w:rsid w:val="00BA1312"/>
    <w:rsid w:val="00BA1387"/>
    <w:rsid w:val="00BA1C85"/>
    <w:rsid w:val="00BA1CBD"/>
    <w:rsid w:val="00BA1FED"/>
    <w:rsid w:val="00BA206F"/>
    <w:rsid w:val="00BA302B"/>
    <w:rsid w:val="00BA3556"/>
    <w:rsid w:val="00BA3D61"/>
    <w:rsid w:val="00BA4036"/>
    <w:rsid w:val="00BA46B1"/>
    <w:rsid w:val="00BA4C7C"/>
    <w:rsid w:val="00BA5DA5"/>
    <w:rsid w:val="00BA5EFD"/>
    <w:rsid w:val="00BA5F05"/>
    <w:rsid w:val="00BA6044"/>
    <w:rsid w:val="00BA6E92"/>
    <w:rsid w:val="00BA6F17"/>
    <w:rsid w:val="00BA72CE"/>
    <w:rsid w:val="00BA74F9"/>
    <w:rsid w:val="00BA7A50"/>
    <w:rsid w:val="00BA7BFE"/>
    <w:rsid w:val="00BA7DDC"/>
    <w:rsid w:val="00BA7E5E"/>
    <w:rsid w:val="00BB15E6"/>
    <w:rsid w:val="00BB1ADA"/>
    <w:rsid w:val="00BB1BC5"/>
    <w:rsid w:val="00BB1FE7"/>
    <w:rsid w:val="00BB2028"/>
    <w:rsid w:val="00BB21C3"/>
    <w:rsid w:val="00BB27EA"/>
    <w:rsid w:val="00BB2AAC"/>
    <w:rsid w:val="00BB2D79"/>
    <w:rsid w:val="00BB3124"/>
    <w:rsid w:val="00BB32AE"/>
    <w:rsid w:val="00BB364F"/>
    <w:rsid w:val="00BB3ABC"/>
    <w:rsid w:val="00BB3BFE"/>
    <w:rsid w:val="00BB3DBA"/>
    <w:rsid w:val="00BB3E86"/>
    <w:rsid w:val="00BB429B"/>
    <w:rsid w:val="00BB473F"/>
    <w:rsid w:val="00BB4A88"/>
    <w:rsid w:val="00BB50AA"/>
    <w:rsid w:val="00BB5949"/>
    <w:rsid w:val="00BB60E1"/>
    <w:rsid w:val="00BB619C"/>
    <w:rsid w:val="00BB6938"/>
    <w:rsid w:val="00BB69CE"/>
    <w:rsid w:val="00BB6B6A"/>
    <w:rsid w:val="00BB75AF"/>
    <w:rsid w:val="00BB7956"/>
    <w:rsid w:val="00BB7ACD"/>
    <w:rsid w:val="00BB7BDF"/>
    <w:rsid w:val="00BC03B7"/>
    <w:rsid w:val="00BC05D3"/>
    <w:rsid w:val="00BC09D0"/>
    <w:rsid w:val="00BC0DCF"/>
    <w:rsid w:val="00BC11A1"/>
    <w:rsid w:val="00BC1478"/>
    <w:rsid w:val="00BC1E34"/>
    <w:rsid w:val="00BC1FE0"/>
    <w:rsid w:val="00BC219B"/>
    <w:rsid w:val="00BC3038"/>
    <w:rsid w:val="00BC32FA"/>
    <w:rsid w:val="00BC3B06"/>
    <w:rsid w:val="00BC3D8C"/>
    <w:rsid w:val="00BC42E0"/>
    <w:rsid w:val="00BC49E0"/>
    <w:rsid w:val="00BC542A"/>
    <w:rsid w:val="00BC566B"/>
    <w:rsid w:val="00BC57BA"/>
    <w:rsid w:val="00BC5D0B"/>
    <w:rsid w:val="00BC5EE5"/>
    <w:rsid w:val="00BC6476"/>
    <w:rsid w:val="00BC6ADD"/>
    <w:rsid w:val="00BC6B46"/>
    <w:rsid w:val="00BC7040"/>
    <w:rsid w:val="00BC74C3"/>
    <w:rsid w:val="00BC74E0"/>
    <w:rsid w:val="00BC7607"/>
    <w:rsid w:val="00BC761F"/>
    <w:rsid w:val="00BC7A1E"/>
    <w:rsid w:val="00BC7CA9"/>
    <w:rsid w:val="00BD01E6"/>
    <w:rsid w:val="00BD0287"/>
    <w:rsid w:val="00BD0F96"/>
    <w:rsid w:val="00BD1FCD"/>
    <w:rsid w:val="00BD2077"/>
    <w:rsid w:val="00BD22F2"/>
    <w:rsid w:val="00BD278F"/>
    <w:rsid w:val="00BD2817"/>
    <w:rsid w:val="00BD3179"/>
    <w:rsid w:val="00BD34D4"/>
    <w:rsid w:val="00BD361C"/>
    <w:rsid w:val="00BD396B"/>
    <w:rsid w:val="00BD42C3"/>
    <w:rsid w:val="00BD43EA"/>
    <w:rsid w:val="00BD453E"/>
    <w:rsid w:val="00BD475E"/>
    <w:rsid w:val="00BD484D"/>
    <w:rsid w:val="00BD485E"/>
    <w:rsid w:val="00BD4979"/>
    <w:rsid w:val="00BD4E92"/>
    <w:rsid w:val="00BD55C4"/>
    <w:rsid w:val="00BD567E"/>
    <w:rsid w:val="00BD5719"/>
    <w:rsid w:val="00BD5A49"/>
    <w:rsid w:val="00BD5B83"/>
    <w:rsid w:val="00BD5CB4"/>
    <w:rsid w:val="00BD60D9"/>
    <w:rsid w:val="00BD61E7"/>
    <w:rsid w:val="00BD6575"/>
    <w:rsid w:val="00BD6ACD"/>
    <w:rsid w:val="00BD7026"/>
    <w:rsid w:val="00BD788E"/>
    <w:rsid w:val="00BD7C74"/>
    <w:rsid w:val="00BD7D7F"/>
    <w:rsid w:val="00BE0624"/>
    <w:rsid w:val="00BE0C7B"/>
    <w:rsid w:val="00BE0EDE"/>
    <w:rsid w:val="00BE0FC4"/>
    <w:rsid w:val="00BE1079"/>
    <w:rsid w:val="00BE14BA"/>
    <w:rsid w:val="00BE14E8"/>
    <w:rsid w:val="00BE15BC"/>
    <w:rsid w:val="00BE1788"/>
    <w:rsid w:val="00BE1C74"/>
    <w:rsid w:val="00BE1DDB"/>
    <w:rsid w:val="00BE1ED0"/>
    <w:rsid w:val="00BE2813"/>
    <w:rsid w:val="00BE281F"/>
    <w:rsid w:val="00BE2D05"/>
    <w:rsid w:val="00BE31B8"/>
    <w:rsid w:val="00BE3399"/>
    <w:rsid w:val="00BE36B9"/>
    <w:rsid w:val="00BE3AFE"/>
    <w:rsid w:val="00BE3C25"/>
    <w:rsid w:val="00BE448A"/>
    <w:rsid w:val="00BE4E64"/>
    <w:rsid w:val="00BE5932"/>
    <w:rsid w:val="00BE7088"/>
    <w:rsid w:val="00BE7329"/>
    <w:rsid w:val="00BE73FA"/>
    <w:rsid w:val="00BE7F3F"/>
    <w:rsid w:val="00BF00C5"/>
    <w:rsid w:val="00BF0497"/>
    <w:rsid w:val="00BF074C"/>
    <w:rsid w:val="00BF0763"/>
    <w:rsid w:val="00BF0C1E"/>
    <w:rsid w:val="00BF131E"/>
    <w:rsid w:val="00BF20CA"/>
    <w:rsid w:val="00BF2D09"/>
    <w:rsid w:val="00BF3789"/>
    <w:rsid w:val="00BF39CC"/>
    <w:rsid w:val="00BF3AC1"/>
    <w:rsid w:val="00BF4210"/>
    <w:rsid w:val="00BF4B54"/>
    <w:rsid w:val="00BF4CD9"/>
    <w:rsid w:val="00BF4E51"/>
    <w:rsid w:val="00BF4F6C"/>
    <w:rsid w:val="00BF5E00"/>
    <w:rsid w:val="00BF6193"/>
    <w:rsid w:val="00BF6B55"/>
    <w:rsid w:val="00BF6E13"/>
    <w:rsid w:val="00BF7A2C"/>
    <w:rsid w:val="00C00250"/>
    <w:rsid w:val="00C003D1"/>
    <w:rsid w:val="00C003F9"/>
    <w:rsid w:val="00C00A85"/>
    <w:rsid w:val="00C00B4F"/>
    <w:rsid w:val="00C00B8A"/>
    <w:rsid w:val="00C00BFB"/>
    <w:rsid w:val="00C00C3F"/>
    <w:rsid w:val="00C010DC"/>
    <w:rsid w:val="00C01116"/>
    <w:rsid w:val="00C016DB"/>
    <w:rsid w:val="00C01C54"/>
    <w:rsid w:val="00C022FF"/>
    <w:rsid w:val="00C02D04"/>
    <w:rsid w:val="00C02D6D"/>
    <w:rsid w:val="00C02DBD"/>
    <w:rsid w:val="00C02F1F"/>
    <w:rsid w:val="00C03073"/>
    <w:rsid w:val="00C03103"/>
    <w:rsid w:val="00C03810"/>
    <w:rsid w:val="00C038D1"/>
    <w:rsid w:val="00C03B5D"/>
    <w:rsid w:val="00C03C17"/>
    <w:rsid w:val="00C03CB1"/>
    <w:rsid w:val="00C040E8"/>
    <w:rsid w:val="00C04BBD"/>
    <w:rsid w:val="00C04CE6"/>
    <w:rsid w:val="00C04D6E"/>
    <w:rsid w:val="00C0549E"/>
    <w:rsid w:val="00C05935"/>
    <w:rsid w:val="00C05D12"/>
    <w:rsid w:val="00C05EDA"/>
    <w:rsid w:val="00C064F5"/>
    <w:rsid w:val="00C06D7E"/>
    <w:rsid w:val="00C07686"/>
    <w:rsid w:val="00C07AC9"/>
    <w:rsid w:val="00C10012"/>
    <w:rsid w:val="00C10850"/>
    <w:rsid w:val="00C10ACE"/>
    <w:rsid w:val="00C1111E"/>
    <w:rsid w:val="00C1135D"/>
    <w:rsid w:val="00C1144C"/>
    <w:rsid w:val="00C11511"/>
    <w:rsid w:val="00C11891"/>
    <w:rsid w:val="00C119C1"/>
    <w:rsid w:val="00C132B1"/>
    <w:rsid w:val="00C135CE"/>
    <w:rsid w:val="00C13A32"/>
    <w:rsid w:val="00C13EBA"/>
    <w:rsid w:val="00C140B0"/>
    <w:rsid w:val="00C14560"/>
    <w:rsid w:val="00C14B3E"/>
    <w:rsid w:val="00C1527B"/>
    <w:rsid w:val="00C1529E"/>
    <w:rsid w:val="00C156CD"/>
    <w:rsid w:val="00C15B9C"/>
    <w:rsid w:val="00C15D6C"/>
    <w:rsid w:val="00C15E12"/>
    <w:rsid w:val="00C16863"/>
    <w:rsid w:val="00C16C74"/>
    <w:rsid w:val="00C16E44"/>
    <w:rsid w:val="00C16E6D"/>
    <w:rsid w:val="00C1716D"/>
    <w:rsid w:val="00C172D2"/>
    <w:rsid w:val="00C176F4"/>
    <w:rsid w:val="00C17733"/>
    <w:rsid w:val="00C17B3E"/>
    <w:rsid w:val="00C17FD5"/>
    <w:rsid w:val="00C2039B"/>
    <w:rsid w:val="00C203CF"/>
    <w:rsid w:val="00C2058A"/>
    <w:rsid w:val="00C20BE3"/>
    <w:rsid w:val="00C21429"/>
    <w:rsid w:val="00C2196F"/>
    <w:rsid w:val="00C21DBA"/>
    <w:rsid w:val="00C21EFA"/>
    <w:rsid w:val="00C2202C"/>
    <w:rsid w:val="00C220CF"/>
    <w:rsid w:val="00C2214A"/>
    <w:rsid w:val="00C222B8"/>
    <w:rsid w:val="00C2269E"/>
    <w:rsid w:val="00C22937"/>
    <w:rsid w:val="00C22EB5"/>
    <w:rsid w:val="00C234E2"/>
    <w:rsid w:val="00C23DB6"/>
    <w:rsid w:val="00C23F9B"/>
    <w:rsid w:val="00C24AA4"/>
    <w:rsid w:val="00C24AD3"/>
    <w:rsid w:val="00C25028"/>
    <w:rsid w:val="00C25056"/>
    <w:rsid w:val="00C25259"/>
    <w:rsid w:val="00C257E8"/>
    <w:rsid w:val="00C25E54"/>
    <w:rsid w:val="00C26643"/>
    <w:rsid w:val="00C27264"/>
    <w:rsid w:val="00C27971"/>
    <w:rsid w:val="00C27D08"/>
    <w:rsid w:val="00C27F15"/>
    <w:rsid w:val="00C30044"/>
    <w:rsid w:val="00C30220"/>
    <w:rsid w:val="00C302BF"/>
    <w:rsid w:val="00C30B7F"/>
    <w:rsid w:val="00C30D64"/>
    <w:rsid w:val="00C31270"/>
    <w:rsid w:val="00C31B10"/>
    <w:rsid w:val="00C31BF5"/>
    <w:rsid w:val="00C31C63"/>
    <w:rsid w:val="00C31FD2"/>
    <w:rsid w:val="00C325DF"/>
    <w:rsid w:val="00C328F8"/>
    <w:rsid w:val="00C33885"/>
    <w:rsid w:val="00C33F56"/>
    <w:rsid w:val="00C34423"/>
    <w:rsid w:val="00C345EC"/>
    <w:rsid w:val="00C3471E"/>
    <w:rsid w:val="00C34912"/>
    <w:rsid w:val="00C34C13"/>
    <w:rsid w:val="00C358F2"/>
    <w:rsid w:val="00C35939"/>
    <w:rsid w:val="00C35B1B"/>
    <w:rsid w:val="00C36BD3"/>
    <w:rsid w:val="00C36E87"/>
    <w:rsid w:val="00C37AC7"/>
    <w:rsid w:val="00C37F0D"/>
    <w:rsid w:val="00C401A8"/>
    <w:rsid w:val="00C40229"/>
    <w:rsid w:val="00C4066D"/>
    <w:rsid w:val="00C40781"/>
    <w:rsid w:val="00C408BD"/>
    <w:rsid w:val="00C409C7"/>
    <w:rsid w:val="00C40B9A"/>
    <w:rsid w:val="00C40E0E"/>
    <w:rsid w:val="00C41708"/>
    <w:rsid w:val="00C41801"/>
    <w:rsid w:val="00C41CAD"/>
    <w:rsid w:val="00C41F6B"/>
    <w:rsid w:val="00C422EC"/>
    <w:rsid w:val="00C42FF9"/>
    <w:rsid w:val="00C4318D"/>
    <w:rsid w:val="00C43210"/>
    <w:rsid w:val="00C4383F"/>
    <w:rsid w:val="00C43935"/>
    <w:rsid w:val="00C43BCE"/>
    <w:rsid w:val="00C44071"/>
    <w:rsid w:val="00C441B4"/>
    <w:rsid w:val="00C442B3"/>
    <w:rsid w:val="00C4453E"/>
    <w:rsid w:val="00C44C46"/>
    <w:rsid w:val="00C44DF7"/>
    <w:rsid w:val="00C44F8B"/>
    <w:rsid w:val="00C458CE"/>
    <w:rsid w:val="00C459E0"/>
    <w:rsid w:val="00C4612F"/>
    <w:rsid w:val="00C466B1"/>
    <w:rsid w:val="00C46879"/>
    <w:rsid w:val="00C469C1"/>
    <w:rsid w:val="00C47152"/>
    <w:rsid w:val="00C473D5"/>
    <w:rsid w:val="00C47A53"/>
    <w:rsid w:val="00C50D25"/>
    <w:rsid w:val="00C51268"/>
    <w:rsid w:val="00C519DE"/>
    <w:rsid w:val="00C51ED4"/>
    <w:rsid w:val="00C51EFF"/>
    <w:rsid w:val="00C522A4"/>
    <w:rsid w:val="00C52859"/>
    <w:rsid w:val="00C53420"/>
    <w:rsid w:val="00C535FC"/>
    <w:rsid w:val="00C5372D"/>
    <w:rsid w:val="00C54104"/>
    <w:rsid w:val="00C54220"/>
    <w:rsid w:val="00C54374"/>
    <w:rsid w:val="00C545C8"/>
    <w:rsid w:val="00C54D6B"/>
    <w:rsid w:val="00C54D81"/>
    <w:rsid w:val="00C54E3C"/>
    <w:rsid w:val="00C54F66"/>
    <w:rsid w:val="00C55618"/>
    <w:rsid w:val="00C55722"/>
    <w:rsid w:val="00C55BDB"/>
    <w:rsid w:val="00C56379"/>
    <w:rsid w:val="00C56445"/>
    <w:rsid w:val="00C564A0"/>
    <w:rsid w:val="00C56686"/>
    <w:rsid w:val="00C56928"/>
    <w:rsid w:val="00C56AF9"/>
    <w:rsid w:val="00C572B3"/>
    <w:rsid w:val="00C573FE"/>
    <w:rsid w:val="00C57A85"/>
    <w:rsid w:val="00C602B0"/>
    <w:rsid w:val="00C602EC"/>
    <w:rsid w:val="00C60FCA"/>
    <w:rsid w:val="00C611A5"/>
    <w:rsid w:val="00C61F23"/>
    <w:rsid w:val="00C62F55"/>
    <w:rsid w:val="00C638DC"/>
    <w:rsid w:val="00C6396E"/>
    <w:rsid w:val="00C63977"/>
    <w:rsid w:val="00C63AC7"/>
    <w:rsid w:val="00C64037"/>
    <w:rsid w:val="00C6433A"/>
    <w:rsid w:val="00C64AD5"/>
    <w:rsid w:val="00C64D01"/>
    <w:rsid w:val="00C654F8"/>
    <w:rsid w:val="00C658C5"/>
    <w:rsid w:val="00C65A20"/>
    <w:rsid w:val="00C65A4E"/>
    <w:rsid w:val="00C66A7E"/>
    <w:rsid w:val="00C66BAA"/>
    <w:rsid w:val="00C66FEF"/>
    <w:rsid w:val="00C67227"/>
    <w:rsid w:val="00C67233"/>
    <w:rsid w:val="00C6740F"/>
    <w:rsid w:val="00C70050"/>
    <w:rsid w:val="00C70286"/>
    <w:rsid w:val="00C702CC"/>
    <w:rsid w:val="00C7066A"/>
    <w:rsid w:val="00C70AB8"/>
    <w:rsid w:val="00C71135"/>
    <w:rsid w:val="00C7118D"/>
    <w:rsid w:val="00C711AE"/>
    <w:rsid w:val="00C71278"/>
    <w:rsid w:val="00C7147A"/>
    <w:rsid w:val="00C72A41"/>
    <w:rsid w:val="00C73291"/>
    <w:rsid w:val="00C734BA"/>
    <w:rsid w:val="00C736AA"/>
    <w:rsid w:val="00C73F17"/>
    <w:rsid w:val="00C74205"/>
    <w:rsid w:val="00C7450E"/>
    <w:rsid w:val="00C74AB4"/>
    <w:rsid w:val="00C74C28"/>
    <w:rsid w:val="00C75161"/>
    <w:rsid w:val="00C751F8"/>
    <w:rsid w:val="00C759BA"/>
    <w:rsid w:val="00C759D7"/>
    <w:rsid w:val="00C75CFD"/>
    <w:rsid w:val="00C75DE8"/>
    <w:rsid w:val="00C76B5E"/>
    <w:rsid w:val="00C777D1"/>
    <w:rsid w:val="00C77F39"/>
    <w:rsid w:val="00C8013F"/>
    <w:rsid w:val="00C80C0A"/>
    <w:rsid w:val="00C813A1"/>
    <w:rsid w:val="00C81AC2"/>
    <w:rsid w:val="00C81D0E"/>
    <w:rsid w:val="00C81DB2"/>
    <w:rsid w:val="00C8215A"/>
    <w:rsid w:val="00C82213"/>
    <w:rsid w:val="00C823B7"/>
    <w:rsid w:val="00C823F3"/>
    <w:rsid w:val="00C82D77"/>
    <w:rsid w:val="00C83CFF"/>
    <w:rsid w:val="00C83E97"/>
    <w:rsid w:val="00C84048"/>
    <w:rsid w:val="00C845C8"/>
    <w:rsid w:val="00C84E04"/>
    <w:rsid w:val="00C84FB4"/>
    <w:rsid w:val="00C85023"/>
    <w:rsid w:val="00C850A9"/>
    <w:rsid w:val="00C85206"/>
    <w:rsid w:val="00C852EB"/>
    <w:rsid w:val="00C860A2"/>
    <w:rsid w:val="00C86805"/>
    <w:rsid w:val="00C86905"/>
    <w:rsid w:val="00C86D61"/>
    <w:rsid w:val="00C8703A"/>
    <w:rsid w:val="00C8716B"/>
    <w:rsid w:val="00C901DE"/>
    <w:rsid w:val="00C90B9E"/>
    <w:rsid w:val="00C9183A"/>
    <w:rsid w:val="00C91A16"/>
    <w:rsid w:val="00C91C1F"/>
    <w:rsid w:val="00C925D2"/>
    <w:rsid w:val="00C926CE"/>
    <w:rsid w:val="00C9275E"/>
    <w:rsid w:val="00C934D5"/>
    <w:rsid w:val="00C93784"/>
    <w:rsid w:val="00C939E0"/>
    <w:rsid w:val="00C93D67"/>
    <w:rsid w:val="00C946CA"/>
    <w:rsid w:val="00C94B69"/>
    <w:rsid w:val="00C953EF"/>
    <w:rsid w:val="00C955FC"/>
    <w:rsid w:val="00C95DFF"/>
    <w:rsid w:val="00C965E5"/>
    <w:rsid w:val="00C967C8"/>
    <w:rsid w:val="00C969B2"/>
    <w:rsid w:val="00C96BF9"/>
    <w:rsid w:val="00C97225"/>
    <w:rsid w:val="00C97CBF"/>
    <w:rsid w:val="00CA020B"/>
    <w:rsid w:val="00CA0287"/>
    <w:rsid w:val="00CA0515"/>
    <w:rsid w:val="00CA0B68"/>
    <w:rsid w:val="00CA149C"/>
    <w:rsid w:val="00CA1657"/>
    <w:rsid w:val="00CA16F5"/>
    <w:rsid w:val="00CA173C"/>
    <w:rsid w:val="00CA197B"/>
    <w:rsid w:val="00CA22F1"/>
    <w:rsid w:val="00CA261B"/>
    <w:rsid w:val="00CA2E3E"/>
    <w:rsid w:val="00CA34FC"/>
    <w:rsid w:val="00CA3514"/>
    <w:rsid w:val="00CA3633"/>
    <w:rsid w:val="00CA36B9"/>
    <w:rsid w:val="00CA3B1B"/>
    <w:rsid w:val="00CA3BBE"/>
    <w:rsid w:val="00CA3BD3"/>
    <w:rsid w:val="00CA3CAD"/>
    <w:rsid w:val="00CA3D1B"/>
    <w:rsid w:val="00CA4D49"/>
    <w:rsid w:val="00CA511F"/>
    <w:rsid w:val="00CA5955"/>
    <w:rsid w:val="00CA5991"/>
    <w:rsid w:val="00CA603B"/>
    <w:rsid w:val="00CA6371"/>
    <w:rsid w:val="00CA6503"/>
    <w:rsid w:val="00CA67C2"/>
    <w:rsid w:val="00CA67CF"/>
    <w:rsid w:val="00CA6837"/>
    <w:rsid w:val="00CA6928"/>
    <w:rsid w:val="00CA6ACA"/>
    <w:rsid w:val="00CA6E45"/>
    <w:rsid w:val="00CA73C6"/>
    <w:rsid w:val="00CA797C"/>
    <w:rsid w:val="00CA7EF6"/>
    <w:rsid w:val="00CB02BB"/>
    <w:rsid w:val="00CB0366"/>
    <w:rsid w:val="00CB0C7A"/>
    <w:rsid w:val="00CB1155"/>
    <w:rsid w:val="00CB1192"/>
    <w:rsid w:val="00CB1467"/>
    <w:rsid w:val="00CB1832"/>
    <w:rsid w:val="00CB2A02"/>
    <w:rsid w:val="00CB318E"/>
    <w:rsid w:val="00CB3282"/>
    <w:rsid w:val="00CB4570"/>
    <w:rsid w:val="00CB472F"/>
    <w:rsid w:val="00CB4861"/>
    <w:rsid w:val="00CB50CB"/>
    <w:rsid w:val="00CB50D0"/>
    <w:rsid w:val="00CB55A5"/>
    <w:rsid w:val="00CB59AB"/>
    <w:rsid w:val="00CB6050"/>
    <w:rsid w:val="00CB61CE"/>
    <w:rsid w:val="00CB6428"/>
    <w:rsid w:val="00CB656A"/>
    <w:rsid w:val="00CB6884"/>
    <w:rsid w:val="00CB6ABF"/>
    <w:rsid w:val="00CB6C5C"/>
    <w:rsid w:val="00CB6EA1"/>
    <w:rsid w:val="00CB7117"/>
    <w:rsid w:val="00CB7197"/>
    <w:rsid w:val="00CB72B5"/>
    <w:rsid w:val="00CB7739"/>
    <w:rsid w:val="00CC002E"/>
    <w:rsid w:val="00CC00BB"/>
    <w:rsid w:val="00CC07EA"/>
    <w:rsid w:val="00CC0883"/>
    <w:rsid w:val="00CC0C3A"/>
    <w:rsid w:val="00CC10FE"/>
    <w:rsid w:val="00CC177E"/>
    <w:rsid w:val="00CC17CC"/>
    <w:rsid w:val="00CC18ED"/>
    <w:rsid w:val="00CC1ED1"/>
    <w:rsid w:val="00CC2417"/>
    <w:rsid w:val="00CC32B7"/>
    <w:rsid w:val="00CC37D0"/>
    <w:rsid w:val="00CC39A0"/>
    <w:rsid w:val="00CC3ABF"/>
    <w:rsid w:val="00CC3B50"/>
    <w:rsid w:val="00CC3D6D"/>
    <w:rsid w:val="00CC4223"/>
    <w:rsid w:val="00CC4F45"/>
    <w:rsid w:val="00CC6AC4"/>
    <w:rsid w:val="00CC6B33"/>
    <w:rsid w:val="00CC6B4E"/>
    <w:rsid w:val="00CC6BD2"/>
    <w:rsid w:val="00CC76C7"/>
    <w:rsid w:val="00CC77A7"/>
    <w:rsid w:val="00CC7816"/>
    <w:rsid w:val="00CC7AE5"/>
    <w:rsid w:val="00CC7D51"/>
    <w:rsid w:val="00CD035A"/>
    <w:rsid w:val="00CD0726"/>
    <w:rsid w:val="00CD0A76"/>
    <w:rsid w:val="00CD1209"/>
    <w:rsid w:val="00CD19B3"/>
    <w:rsid w:val="00CD2024"/>
    <w:rsid w:val="00CD24F1"/>
    <w:rsid w:val="00CD2DDB"/>
    <w:rsid w:val="00CD30CF"/>
    <w:rsid w:val="00CD3588"/>
    <w:rsid w:val="00CD397C"/>
    <w:rsid w:val="00CD41ED"/>
    <w:rsid w:val="00CD433D"/>
    <w:rsid w:val="00CD483C"/>
    <w:rsid w:val="00CD4D35"/>
    <w:rsid w:val="00CD4D71"/>
    <w:rsid w:val="00CD4FB5"/>
    <w:rsid w:val="00CD52A7"/>
    <w:rsid w:val="00CD5852"/>
    <w:rsid w:val="00CD591A"/>
    <w:rsid w:val="00CD6A3D"/>
    <w:rsid w:val="00CD6C9F"/>
    <w:rsid w:val="00CD6E74"/>
    <w:rsid w:val="00CD74D0"/>
    <w:rsid w:val="00CD7CEF"/>
    <w:rsid w:val="00CD7ED1"/>
    <w:rsid w:val="00CE1349"/>
    <w:rsid w:val="00CE14A5"/>
    <w:rsid w:val="00CE14F9"/>
    <w:rsid w:val="00CE1AC0"/>
    <w:rsid w:val="00CE1BED"/>
    <w:rsid w:val="00CE25EC"/>
    <w:rsid w:val="00CE26AE"/>
    <w:rsid w:val="00CE2AA6"/>
    <w:rsid w:val="00CE2D4D"/>
    <w:rsid w:val="00CE2E8D"/>
    <w:rsid w:val="00CE327B"/>
    <w:rsid w:val="00CE3530"/>
    <w:rsid w:val="00CE4286"/>
    <w:rsid w:val="00CE4608"/>
    <w:rsid w:val="00CE4AFD"/>
    <w:rsid w:val="00CE4B5F"/>
    <w:rsid w:val="00CE5323"/>
    <w:rsid w:val="00CE54D9"/>
    <w:rsid w:val="00CE5501"/>
    <w:rsid w:val="00CE576B"/>
    <w:rsid w:val="00CE5E05"/>
    <w:rsid w:val="00CE631D"/>
    <w:rsid w:val="00CE6937"/>
    <w:rsid w:val="00CE6AAA"/>
    <w:rsid w:val="00CE6D6B"/>
    <w:rsid w:val="00CE6E1B"/>
    <w:rsid w:val="00CE75D3"/>
    <w:rsid w:val="00CE76F8"/>
    <w:rsid w:val="00CE7E91"/>
    <w:rsid w:val="00CE7F64"/>
    <w:rsid w:val="00CF0515"/>
    <w:rsid w:val="00CF07E0"/>
    <w:rsid w:val="00CF08AA"/>
    <w:rsid w:val="00CF104E"/>
    <w:rsid w:val="00CF153C"/>
    <w:rsid w:val="00CF1634"/>
    <w:rsid w:val="00CF16CF"/>
    <w:rsid w:val="00CF1B95"/>
    <w:rsid w:val="00CF1C4D"/>
    <w:rsid w:val="00CF1E9C"/>
    <w:rsid w:val="00CF1F9A"/>
    <w:rsid w:val="00CF20EC"/>
    <w:rsid w:val="00CF225B"/>
    <w:rsid w:val="00CF2282"/>
    <w:rsid w:val="00CF2401"/>
    <w:rsid w:val="00CF2806"/>
    <w:rsid w:val="00CF2A35"/>
    <w:rsid w:val="00CF2CD6"/>
    <w:rsid w:val="00CF2DB7"/>
    <w:rsid w:val="00CF31E7"/>
    <w:rsid w:val="00CF327E"/>
    <w:rsid w:val="00CF3448"/>
    <w:rsid w:val="00CF397B"/>
    <w:rsid w:val="00CF39B2"/>
    <w:rsid w:val="00CF3B5A"/>
    <w:rsid w:val="00CF3C41"/>
    <w:rsid w:val="00CF3F4D"/>
    <w:rsid w:val="00CF4414"/>
    <w:rsid w:val="00CF4491"/>
    <w:rsid w:val="00CF493F"/>
    <w:rsid w:val="00CF4A2B"/>
    <w:rsid w:val="00CF4D9E"/>
    <w:rsid w:val="00CF4E6B"/>
    <w:rsid w:val="00CF5C59"/>
    <w:rsid w:val="00CF5D2E"/>
    <w:rsid w:val="00CF5E6A"/>
    <w:rsid w:val="00CF622B"/>
    <w:rsid w:val="00CF63FC"/>
    <w:rsid w:val="00CF690D"/>
    <w:rsid w:val="00CF6961"/>
    <w:rsid w:val="00CF6A22"/>
    <w:rsid w:val="00CF6ED6"/>
    <w:rsid w:val="00CF6F89"/>
    <w:rsid w:val="00CF7071"/>
    <w:rsid w:val="00CF79BC"/>
    <w:rsid w:val="00CF7E88"/>
    <w:rsid w:val="00D00840"/>
    <w:rsid w:val="00D00D12"/>
    <w:rsid w:val="00D0103D"/>
    <w:rsid w:val="00D01077"/>
    <w:rsid w:val="00D0140A"/>
    <w:rsid w:val="00D014C0"/>
    <w:rsid w:val="00D01672"/>
    <w:rsid w:val="00D01B1D"/>
    <w:rsid w:val="00D01C0B"/>
    <w:rsid w:val="00D02557"/>
    <w:rsid w:val="00D028EA"/>
    <w:rsid w:val="00D02C66"/>
    <w:rsid w:val="00D02E69"/>
    <w:rsid w:val="00D03234"/>
    <w:rsid w:val="00D03BD6"/>
    <w:rsid w:val="00D04946"/>
    <w:rsid w:val="00D04BBD"/>
    <w:rsid w:val="00D04C69"/>
    <w:rsid w:val="00D052BE"/>
    <w:rsid w:val="00D0552A"/>
    <w:rsid w:val="00D05CB4"/>
    <w:rsid w:val="00D06B10"/>
    <w:rsid w:val="00D06E6B"/>
    <w:rsid w:val="00D0735F"/>
    <w:rsid w:val="00D07945"/>
    <w:rsid w:val="00D07A17"/>
    <w:rsid w:val="00D07EDD"/>
    <w:rsid w:val="00D07FBD"/>
    <w:rsid w:val="00D102A2"/>
    <w:rsid w:val="00D10451"/>
    <w:rsid w:val="00D10557"/>
    <w:rsid w:val="00D1059D"/>
    <w:rsid w:val="00D10935"/>
    <w:rsid w:val="00D10D58"/>
    <w:rsid w:val="00D12528"/>
    <w:rsid w:val="00D1291C"/>
    <w:rsid w:val="00D12A8F"/>
    <w:rsid w:val="00D12BCC"/>
    <w:rsid w:val="00D13567"/>
    <w:rsid w:val="00D13E86"/>
    <w:rsid w:val="00D14BE2"/>
    <w:rsid w:val="00D15012"/>
    <w:rsid w:val="00D151FA"/>
    <w:rsid w:val="00D15CCB"/>
    <w:rsid w:val="00D15E22"/>
    <w:rsid w:val="00D15FCA"/>
    <w:rsid w:val="00D164D4"/>
    <w:rsid w:val="00D167BA"/>
    <w:rsid w:val="00D16EC3"/>
    <w:rsid w:val="00D17606"/>
    <w:rsid w:val="00D17853"/>
    <w:rsid w:val="00D20084"/>
    <w:rsid w:val="00D20636"/>
    <w:rsid w:val="00D208F5"/>
    <w:rsid w:val="00D2119A"/>
    <w:rsid w:val="00D21E6F"/>
    <w:rsid w:val="00D21FD2"/>
    <w:rsid w:val="00D220E6"/>
    <w:rsid w:val="00D2218E"/>
    <w:rsid w:val="00D225DF"/>
    <w:rsid w:val="00D2270A"/>
    <w:rsid w:val="00D23994"/>
    <w:rsid w:val="00D23E2B"/>
    <w:rsid w:val="00D23F9D"/>
    <w:rsid w:val="00D24964"/>
    <w:rsid w:val="00D24CEE"/>
    <w:rsid w:val="00D24DF5"/>
    <w:rsid w:val="00D24E9F"/>
    <w:rsid w:val="00D2542F"/>
    <w:rsid w:val="00D25551"/>
    <w:rsid w:val="00D257A5"/>
    <w:rsid w:val="00D25855"/>
    <w:rsid w:val="00D25C95"/>
    <w:rsid w:val="00D25F56"/>
    <w:rsid w:val="00D26173"/>
    <w:rsid w:val="00D2696E"/>
    <w:rsid w:val="00D26A20"/>
    <w:rsid w:val="00D26F43"/>
    <w:rsid w:val="00D27389"/>
    <w:rsid w:val="00D300D6"/>
    <w:rsid w:val="00D30610"/>
    <w:rsid w:val="00D30D3E"/>
    <w:rsid w:val="00D319B8"/>
    <w:rsid w:val="00D31D1B"/>
    <w:rsid w:val="00D31EDA"/>
    <w:rsid w:val="00D321F6"/>
    <w:rsid w:val="00D32790"/>
    <w:rsid w:val="00D32999"/>
    <w:rsid w:val="00D33195"/>
    <w:rsid w:val="00D33881"/>
    <w:rsid w:val="00D33C78"/>
    <w:rsid w:val="00D33CE3"/>
    <w:rsid w:val="00D3525E"/>
    <w:rsid w:val="00D355E3"/>
    <w:rsid w:val="00D357EB"/>
    <w:rsid w:val="00D35A3E"/>
    <w:rsid w:val="00D36A22"/>
    <w:rsid w:val="00D36E64"/>
    <w:rsid w:val="00D36E94"/>
    <w:rsid w:val="00D36EBC"/>
    <w:rsid w:val="00D370F7"/>
    <w:rsid w:val="00D37139"/>
    <w:rsid w:val="00D3782D"/>
    <w:rsid w:val="00D37933"/>
    <w:rsid w:val="00D4018C"/>
    <w:rsid w:val="00D402D4"/>
    <w:rsid w:val="00D40869"/>
    <w:rsid w:val="00D410F1"/>
    <w:rsid w:val="00D418AC"/>
    <w:rsid w:val="00D41A30"/>
    <w:rsid w:val="00D42142"/>
    <w:rsid w:val="00D42261"/>
    <w:rsid w:val="00D429C0"/>
    <w:rsid w:val="00D42C04"/>
    <w:rsid w:val="00D431B4"/>
    <w:rsid w:val="00D439B8"/>
    <w:rsid w:val="00D43B97"/>
    <w:rsid w:val="00D43C3C"/>
    <w:rsid w:val="00D44764"/>
    <w:rsid w:val="00D4484B"/>
    <w:rsid w:val="00D45034"/>
    <w:rsid w:val="00D45A8C"/>
    <w:rsid w:val="00D45A91"/>
    <w:rsid w:val="00D45BF3"/>
    <w:rsid w:val="00D45C91"/>
    <w:rsid w:val="00D4645C"/>
    <w:rsid w:val="00D465F7"/>
    <w:rsid w:val="00D46AE4"/>
    <w:rsid w:val="00D46FF9"/>
    <w:rsid w:val="00D4726E"/>
    <w:rsid w:val="00D47778"/>
    <w:rsid w:val="00D477F2"/>
    <w:rsid w:val="00D4780F"/>
    <w:rsid w:val="00D47D31"/>
    <w:rsid w:val="00D504B5"/>
    <w:rsid w:val="00D504CF"/>
    <w:rsid w:val="00D506FE"/>
    <w:rsid w:val="00D506FF"/>
    <w:rsid w:val="00D51624"/>
    <w:rsid w:val="00D51A49"/>
    <w:rsid w:val="00D52265"/>
    <w:rsid w:val="00D526A6"/>
    <w:rsid w:val="00D5271C"/>
    <w:rsid w:val="00D52CCD"/>
    <w:rsid w:val="00D52CD3"/>
    <w:rsid w:val="00D52EDF"/>
    <w:rsid w:val="00D531F1"/>
    <w:rsid w:val="00D5363C"/>
    <w:rsid w:val="00D5365B"/>
    <w:rsid w:val="00D53D21"/>
    <w:rsid w:val="00D5412E"/>
    <w:rsid w:val="00D5480E"/>
    <w:rsid w:val="00D54A54"/>
    <w:rsid w:val="00D551C4"/>
    <w:rsid w:val="00D55225"/>
    <w:rsid w:val="00D55626"/>
    <w:rsid w:val="00D556E3"/>
    <w:rsid w:val="00D55E63"/>
    <w:rsid w:val="00D562D2"/>
    <w:rsid w:val="00D566DF"/>
    <w:rsid w:val="00D56BAC"/>
    <w:rsid w:val="00D56CA2"/>
    <w:rsid w:val="00D56D6E"/>
    <w:rsid w:val="00D57AB7"/>
    <w:rsid w:val="00D57E92"/>
    <w:rsid w:val="00D6011A"/>
    <w:rsid w:val="00D60260"/>
    <w:rsid w:val="00D604B5"/>
    <w:rsid w:val="00D60D47"/>
    <w:rsid w:val="00D610F7"/>
    <w:rsid w:val="00D617C3"/>
    <w:rsid w:val="00D61E09"/>
    <w:rsid w:val="00D61EA8"/>
    <w:rsid w:val="00D6231C"/>
    <w:rsid w:val="00D62930"/>
    <w:rsid w:val="00D629D8"/>
    <w:rsid w:val="00D62F2D"/>
    <w:rsid w:val="00D62F32"/>
    <w:rsid w:val="00D6322C"/>
    <w:rsid w:val="00D63340"/>
    <w:rsid w:val="00D6397F"/>
    <w:rsid w:val="00D63C85"/>
    <w:rsid w:val="00D63F1E"/>
    <w:rsid w:val="00D63FBC"/>
    <w:rsid w:val="00D644EA"/>
    <w:rsid w:val="00D64B41"/>
    <w:rsid w:val="00D64C14"/>
    <w:rsid w:val="00D64DB8"/>
    <w:rsid w:val="00D6596E"/>
    <w:rsid w:val="00D659BD"/>
    <w:rsid w:val="00D662EC"/>
    <w:rsid w:val="00D6631C"/>
    <w:rsid w:val="00D66905"/>
    <w:rsid w:val="00D6693E"/>
    <w:rsid w:val="00D66BDF"/>
    <w:rsid w:val="00D66BF7"/>
    <w:rsid w:val="00D66F03"/>
    <w:rsid w:val="00D67101"/>
    <w:rsid w:val="00D67C41"/>
    <w:rsid w:val="00D67D2A"/>
    <w:rsid w:val="00D704FA"/>
    <w:rsid w:val="00D70A53"/>
    <w:rsid w:val="00D70AA3"/>
    <w:rsid w:val="00D70F11"/>
    <w:rsid w:val="00D7101C"/>
    <w:rsid w:val="00D71146"/>
    <w:rsid w:val="00D7193B"/>
    <w:rsid w:val="00D71B28"/>
    <w:rsid w:val="00D71E50"/>
    <w:rsid w:val="00D71E8E"/>
    <w:rsid w:val="00D72194"/>
    <w:rsid w:val="00D721C5"/>
    <w:rsid w:val="00D72854"/>
    <w:rsid w:val="00D7291C"/>
    <w:rsid w:val="00D72DFD"/>
    <w:rsid w:val="00D73935"/>
    <w:rsid w:val="00D73F12"/>
    <w:rsid w:val="00D73FFD"/>
    <w:rsid w:val="00D7434D"/>
    <w:rsid w:val="00D74662"/>
    <w:rsid w:val="00D74B43"/>
    <w:rsid w:val="00D74C2D"/>
    <w:rsid w:val="00D74E21"/>
    <w:rsid w:val="00D74F40"/>
    <w:rsid w:val="00D75328"/>
    <w:rsid w:val="00D7560D"/>
    <w:rsid w:val="00D7575F"/>
    <w:rsid w:val="00D75E60"/>
    <w:rsid w:val="00D76D86"/>
    <w:rsid w:val="00D76F07"/>
    <w:rsid w:val="00D773B4"/>
    <w:rsid w:val="00D7749D"/>
    <w:rsid w:val="00D77622"/>
    <w:rsid w:val="00D80128"/>
    <w:rsid w:val="00D80800"/>
    <w:rsid w:val="00D80CF3"/>
    <w:rsid w:val="00D80E7F"/>
    <w:rsid w:val="00D80F83"/>
    <w:rsid w:val="00D813A8"/>
    <w:rsid w:val="00D81E72"/>
    <w:rsid w:val="00D825F1"/>
    <w:rsid w:val="00D828CC"/>
    <w:rsid w:val="00D82B65"/>
    <w:rsid w:val="00D83289"/>
    <w:rsid w:val="00D83775"/>
    <w:rsid w:val="00D83828"/>
    <w:rsid w:val="00D839BA"/>
    <w:rsid w:val="00D83DBB"/>
    <w:rsid w:val="00D843E9"/>
    <w:rsid w:val="00D84615"/>
    <w:rsid w:val="00D847A0"/>
    <w:rsid w:val="00D84C30"/>
    <w:rsid w:val="00D84D69"/>
    <w:rsid w:val="00D84FD7"/>
    <w:rsid w:val="00D85006"/>
    <w:rsid w:val="00D85309"/>
    <w:rsid w:val="00D855C2"/>
    <w:rsid w:val="00D85725"/>
    <w:rsid w:val="00D8618D"/>
    <w:rsid w:val="00D86CB1"/>
    <w:rsid w:val="00D86D17"/>
    <w:rsid w:val="00D86DA4"/>
    <w:rsid w:val="00D8730B"/>
    <w:rsid w:val="00D87449"/>
    <w:rsid w:val="00D87464"/>
    <w:rsid w:val="00D8764C"/>
    <w:rsid w:val="00D87BB7"/>
    <w:rsid w:val="00D901FB"/>
    <w:rsid w:val="00D9023B"/>
    <w:rsid w:val="00D904DD"/>
    <w:rsid w:val="00D90736"/>
    <w:rsid w:val="00D90B96"/>
    <w:rsid w:val="00D91067"/>
    <w:rsid w:val="00D91C6D"/>
    <w:rsid w:val="00D91EDF"/>
    <w:rsid w:val="00D920CA"/>
    <w:rsid w:val="00D920D0"/>
    <w:rsid w:val="00D92352"/>
    <w:rsid w:val="00D924CF"/>
    <w:rsid w:val="00D9278C"/>
    <w:rsid w:val="00D92D81"/>
    <w:rsid w:val="00D92E36"/>
    <w:rsid w:val="00D93179"/>
    <w:rsid w:val="00D93629"/>
    <w:rsid w:val="00D937F1"/>
    <w:rsid w:val="00D93935"/>
    <w:rsid w:val="00D93EE7"/>
    <w:rsid w:val="00D943EF"/>
    <w:rsid w:val="00D947F2"/>
    <w:rsid w:val="00D94DED"/>
    <w:rsid w:val="00D951B1"/>
    <w:rsid w:val="00D95ACA"/>
    <w:rsid w:val="00D95D2E"/>
    <w:rsid w:val="00D96054"/>
    <w:rsid w:val="00D96097"/>
    <w:rsid w:val="00D96214"/>
    <w:rsid w:val="00D96297"/>
    <w:rsid w:val="00D96705"/>
    <w:rsid w:val="00D968B0"/>
    <w:rsid w:val="00D9691B"/>
    <w:rsid w:val="00D96A15"/>
    <w:rsid w:val="00D96BBC"/>
    <w:rsid w:val="00D97543"/>
    <w:rsid w:val="00D97D62"/>
    <w:rsid w:val="00DA0239"/>
    <w:rsid w:val="00DA0979"/>
    <w:rsid w:val="00DA0ABD"/>
    <w:rsid w:val="00DA0B0C"/>
    <w:rsid w:val="00DA0D85"/>
    <w:rsid w:val="00DA1537"/>
    <w:rsid w:val="00DA1FAF"/>
    <w:rsid w:val="00DA202D"/>
    <w:rsid w:val="00DA3191"/>
    <w:rsid w:val="00DA31AC"/>
    <w:rsid w:val="00DA34A5"/>
    <w:rsid w:val="00DA3613"/>
    <w:rsid w:val="00DA395F"/>
    <w:rsid w:val="00DA39D0"/>
    <w:rsid w:val="00DA39EF"/>
    <w:rsid w:val="00DA45DC"/>
    <w:rsid w:val="00DA4C8C"/>
    <w:rsid w:val="00DA4CBB"/>
    <w:rsid w:val="00DA50BB"/>
    <w:rsid w:val="00DA5DB3"/>
    <w:rsid w:val="00DA5DBF"/>
    <w:rsid w:val="00DA5F54"/>
    <w:rsid w:val="00DA633A"/>
    <w:rsid w:val="00DA64D0"/>
    <w:rsid w:val="00DA70E7"/>
    <w:rsid w:val="00DA7E16"/>
    <w:rsid w:val="00DB03C0"/>
    <w:rsid w:val="00DB0524"/>
    <w:rsid w:val="00DB0686"/>
    <w:rsid w:val="00DB1A74"/>
    <w:rsid w:val="00DB1DBA"/>
    <w:rsid w:val="00DB2313"/>
    <w:rsid w:val="00DB2F8E"/>
    <w:rsid w:val="00DB4371"/>
    <w:rsid w:val="00DB4482"/>
    <w:rsid w:val="00DB4790"/>
    <w:rsid w:val="00DB4B08"/>
    <w:rsid w:val="00DB50DD"/>
    <w:rsid w:val="00DB52C8"/>
    <w:rsid w:val="00DB5E82"/>
    <w:rsid w:val="00DB60F9"/>
    <w:rsid w:val="00DB618E"/>
    <w:rsid w:val="00DB67D4"/>
    <w:rsid w:val="00DB6B17"/>
    <w:rsid w:val="00DB6B6F"/>
    <w:rsid w:val="00DB75D4"/>
    <w:rsid w:val="00DB76CE"/>
    <w:rsid w:val="00DB7A55"/>
    <w:rsid w:val="00DB7CD4"/>
    <w:rsid w:val="00DC0045"/>
    <w:rsid w:val="00DC0545"/>
    <w:rsid w:val="00DC068D"/>
    <w:rsid w:val="00DC0B7E"/>
    <w:rsid w:val="00DC0D57"/>
    <w:rsid w:val="00DC0FAE"/>
    <w:rsid w:val="00DC142C"/>
    <w:rsid w:val="00DC1831"/>
    <w:rsid w:val="00DC3633"/>
    <w:rsid w:val="00DC371B"/>
    <w:rsid w:val="00DC38DE"/>
    <w:rsid w:val="00DC39FD"/>
    <w:rsid w:val="00DC3B86"/>
    <w:rsid w:val="00DC41ED"/>
    <w:rsid w:val="00DC428F"/>
    <w:rsid w:val="00DC42A6"/>
    <w:rsid w:val="00DC43F1"/>
    <w:rsid w:val="00DC482D"/>
    <w:rsid w:val="00DC4A13"/>
    <w:rsid w:val="00DC4A88"/>
    <w:rsid w:val="00DC4CC7"/>
    <w:rsid w:val="00DC539E"/>
    <w:rsid w:val="00DC55B8"/>
    <w:rsid w:val="00DC5783"/>
    <w:rsid w:val="00DC58C0"/>
    <w:rsid w:val="00DC5C3F"/>
    <w:rsid w:val="00DC5F8B"/>
    <w:rsid w:val="00DC64AC"/>
    <w:rsid w:val="00DC6501"/>
    <w:rsid w:val="00DC6705"/>
    <w:rsid w:val="00DC6766"/>
    <w:rsid w:val="00DC6B2A"/>
    <w:rsid w:val="00DC6E1F"/>
    <w:rsid w:val="00DC6ECA"/>
    <w:rsid w:val="00DC73F2"/>
    <w:rsid w:val="00DC7625"/>
    <w:rsid w:val="00DC7B21"/>
    <w:rsid w:val="00DC7B58"/>
    <w:rsid w:val="00DC7BA0"/>
    <w:rsid w:val="00DC7F34"/>
    <w:rsid w:val="00DC7FD0"/>
    <w:rsid w:val="00DD042F"/>
    <w:rsid w:val="00DD047E"/>
    <w:rsid w:val="00DD0836"/>
    <w:rsid w:val="00DD0EDC"/>
    <w:rsid w:val="00DD16C2"/>
    <w:rsid w:val="00DD1F9E"/>
    <w:rsid w:val="00DD2402"/>
    <w:rsid w:val="00DD2730"/>
    <w:rsid w:val="00DD288F"/>
    <w:rsid w:val="00DD28FF"/>
    <w:rsid w:val="00DD3013"/>
    <w:rsid w:val="00DD3191"/>
    <w:rsid w:val="00DD3D00"/>
    <w:rsid w:val="00DD3D4E"/>
    <w:rsid w:val="00DD4000"/>
    <w:rsid w:val="00DD43BA"/>
    <w:rsid w:val="00DD4F30"/>
    <w:rsid w:val="00DD50F1"/>
    <w:rsid w:val="00DD574A"/>
    <w:rsid w:val="00DD5A70"/>
    <w:rsid w:val="00DD5BF7"/>
    <w:rsid w:val="00DD63E9"/>
    <w:rsid w:val="00DD649D"/>
    <w:rsid w:val="00DD6E91"/>
    <w:rsid w:val="00DD6F32"/>
    <w:rsid w:val="00DD6FB6"/>
    <w:rsid w:val="00DD7103"/>
    <w:rsid w:val="00DD7B9D"/>
    <w:rsid w:val="00DD7BC6"/>
    <w:rsid w:val="00DD7C73"/>
    <w:rsid w:val="00DE102E"/>
    <w:rsid w:val="00DE1B22"/>
    <w:rsid w:val="00DE1C5F"/>
    <w:rsid w:val="00DE2A89"/>
    <w:rsid w:val="00DE2A95"/>
    <w:rsid w:val="00DE2AFA"/>
    <w:rsid w:val="00DE2C96"/>
    <w:rsid w:val="00DE3016"/>
    <w:rsid w:val="00DE3327"/>
    <w:rsid w:val="00DE4727"/>
    <w:rsid w:val="00DE4996"/>
    <w:rsid w:val="00DE50CE"/>
    <w:rsid w:val="00DE5258"/>
    <w:rsid w:val="00DE54BF"/>
    <w:rsid w:val="00DE5730"/>
    <w:rsid w:val="00DE57DA"/>
    <w:rsid w:val="00DE5D6E"/>
    <w:rsid w:val="00DE5FB2"/>
    <w:rsid w:val="00DE6555"/>
    <w:rsid w:val="00DE66B6"/>
    <w:rsid w:val="00DE69CA"/>
    <w:rsid w:val="00DE6AE9"/>
    <w:rsid w:val="00DE6B47"/>
    <w:rsid w:val="00DE6E91"/>
    <w:rsid w:val="00DE6FF1"/>
    <w:rsid w:val="00DE70CF"/>
    <w:rsid w:val="00DE746C"/>
    <w:rsid w:val="00DE7ECC"/>
    <w:rsid w:val="00DE7F1B"/>
    <w:rsid w:val="00DE7FB2"/>
    <w:rsid w:val="00DF03A2"/>
    <w:rsid w:val="00DF0954"/>
    <w:rsid w:val="00DF0DF8"/>
    <w:rsid w:val="00DF133B"/>
    <w:rsid w:val="00DF13AF"/>
    <w:rsid w:val="00DF1606"/>
    <w:rsid w:val="00DF1AC4"/>
    <w:rsid w:val="00DF1C61"/>
    <w:rsid w:val="00DF1D07"/>
    <w:rsid w:val="00DF2384"/>
    <w:rsid w:val="00DF281A"/>
    <w:rsid w:val="00DF2901"/>
    <w:rsid w:val="00DF2CFE"/>
    <w:rsid w:val="00DF2D42"/>
    <w:rsid w:val="00DF2EAC"/>
    <w:rsid w:val="00DF35B5"/>
    <w:rsid w:val="00DF419A"/>
    <w:rsid w:val="00DF4866"/>
    <w:rsid w:val="00DF4A75"/>
    <w:rsid w:val="00DF4F96"/>
    <w:rsid w:val="00DF5022"/>
    <w:rsid w:val="00DF513F"/>
    <w:rsid w:val="00DF5300"/>
    <w:rsid w:val="00DF53CF"/>
    <w:rsid w:val="00DF55D0"/>
    <w:rsid w:val="00DF5851"/>
    <w:rsid w:val="00DF6085"/>
    <w:rsid w:val="00DF6580"/>
    <w:rsid w:val="00DF65AC"/>
    <w:rsid w:val="00DF688F"/>
    <w:rsid w:val="00DF7340"/>
    <w:rsid w:val="00DF7341"/>
    <w:rsid w:val="00DF7448"/>
    <w:rsid w:val="00DF7A38"/>
    <w:rsid w:val="00E00EB7"/>
    <w:rsid w:val="00E015E8"/>
    <w:rsid w:val="00E01820"/>
    <w:rsid w:val="00E01865"/>
    <w:rsid w:val="00E01AC1"/>
    <w:rsid w:val="00E02407"/>
    <w:rsid w:val="00E0266B"/>
    <w:rsid w:val="00E02826"/>
    <w:rsid w:val="00E0463C"/>
    <w:rsid w:val="00E04CBE"/>
    <w:rsid w:val="00E0529C"/>
    <w:rsid w:val="00E05382"/>
    <w:rsid w:val="00E05440"/>
    <w:rsid w:val="00E056FA"/>
    <w:rsid w:val="00E05A12"/>
    <w:rsid w:val="00E05CAA"/>
    <w:rsid w:val="00E05CE6"/>
    <w:rsid w:val="00E05FED"/>
    <w:rsid w:val="00E06259"/>
    <w:rsid w:val="00E066C4"/>
    <w:rsid w:val="00E069FD"/>
    <w:rsid w:val="00E06D93"/>
    <w:rsid w:val="00E07321"/>
    <w:rsid w:val="00E07944"/>
    <w:rsid w:val="00E079B9"/>
    <w:rsid w:val="00E101A7"/>
    <w:rsid w:val="00E10267"/>
    <w:rsid w:val="00E10CFC"/>
    <w:rsid w:val="00E10DD2"/>
    <w:rsid w:val="00E115FA"/>
    <w:rsid w:val="00E12274"/>
    <w:rsid w:val="00E1267A"/>
    <w:rsid w:val="00E127F6"/>
    <w:rsid w:val="00E12A51"/>
    <w:rsid w:val="00E133AA"/>
    <w:rsid w:val="00E13520"/>
    <w:rsid w:val="00E14F38"/>
    <w:rsid w:val="00E14FB0"/>
    <w:rsid w:val="00E15926"/>
    <w:rsid w:val="00E15AE4"/>
    <w:rsid w:val="00E15E9D"/>
    <w:rsid w:val="00E16043"/>
    <w:rsid w:val="00E16350"/>
    <w:rsid w:val="00E16864"/>
    <w:rsid w:val="00E17443"/>
    <w:rsid w:val="00E201A4"/>
    <w:rsid w:val="00E207F8"/>
    <w:rsid w:val="00E20824"/>
    <w:rsid w:val="00E21A42"/>
    <w:rsid w:val="00E21C00"/>
    <w:rsid w:val="00E21DF4"/>
    <w:rsid w:val="00E2202C"/>
    <w:rsid w:val="00E22421"/>
    <w:rsid w:val="00E228A1"/>
    <w:rsid w:val="00E22ACC"/>
    <w:rsid w:val="00E22B32"/>
    <w:rsid w:val="00E22B65"/>
    <w:rsid w:val="00E23248"/>
    <w:rsid w:val="00E234AF"/>
    <w:rsid w:val="00E23D60"/>
    <w:rsid w:val="00E23F3F"/>
    <w:rsid w:val="00E24357"/>
    <w:rsid w:val="00E24804"/>
    <w:rsid w:val="00E24D1C"/>
    <w:rsid w:val="00E24DF5"/>
    <w:rsid w:val="00E2503B"/>
    <w:rsid w:val="00E25188"/>
    <w:rsid w:val="00E25649"/>
    <w:rsid w:val="00E25B6C"/>
    <w:rsid w:val="00E25D09"/>
    <w:rsid w:val="00E264B2"/>
    <w:rsid w:val="00E26B91"/>
    <w:rsid w:val="00E27552"/>
    <w:rsid w:val="00E278DB"/>
    <w:rsid w:val="00E30640"/>
    <w:rsid w:val="00E306C2"/>
    <w:rsid w:val="00E30715"/>
    <w:rsid w:val="00E3087C"/>
    <w:rsid w:val="00E30A54"/>
    <w:rsid w:val="00E30A88"/>
    <w:rsid w:val="00E30B0C"/>
    <w:rsid w:val="00E30B2C"/>
    <w:rsid w:val="00E30FD0"/>
    <w:rsid w:val="00E310E8"/>
    <w:rsid w:val="00E3116E"/>
    <w:rsid w:val="00E3132A"/>
    <w:rsid w:val="00E31659"/>
    <w:rsid w:val="00E31EE6"/>
    <w:rsid w:val="00E32235"/>
    <w:rsid w:val="00E32AD3"/>
    <w:rsid w:val="00E32D24"/>
    <w:rsid w:val="00E32D6E"/>
    <w:rsid w:val="00E32D96"/>
    <w:rsid w:val="00E3344A"/>
    <w:rsid w:val="00E33674"/>
    <w:rsid w:val="00E338F8"/>
    <w:rsid w:val="00E33BE7"/>
    <w:rsid w:val="00E33E01"/>
    <w:rsid w:val="00E3470D"/>
    <w:rsid w:val="00E35426"/>
    <w:rsid w:val="00E355B1"/>
    <w:rsid w:val="00E3585D"/>
    <w:rsid w:val="00E36258"/>
    <w:rsid w:val="00E36483"/>
    <w:rsid w:val="00E36A12"/>
    <w:rsid w:val="00E36C97"/>
    <w:rsid w:val="00E36E59"/>
    <w:rsid w:val="00E373B9"/>
    <w:rsid w:val="00E377AE"/>
    <w:rsid w:val="00E37C00"/>
    <w:rsid w:val="00E37D70"/>
    <w:rsid w:val="00E37E0C"/>
    <w:rsid w:val="00E40296"/>
    <w:rsid w:val="00E403FF"/>
    <w:rsid w:val="00E407B0"/>
    <w:rsid w:val="00E4103E"/>
    <w:rsid w:val="00E41432"/>
    <w:rsid w:val="00E41683"/>
    <w:rsid w:val="00E41B65"/>
    <w:rsid w:val="00E41DF3"/>
    <w:rsid w:val="00E41F5F"/>
    <w:rsid w:val="00E427E4"/>
    <w:rsid w:val="00E42877"/>
    <w:rsid w:val="00E428EA"/>
    <w:rsid w:val="00E429CD"/>
    <w:rsid w:val="00E42BF5"/>
    <w:rsid w:val="00E435E7"/>
    <w:rsid w:val="00E43633"/>
    <w:rsid w:val="00E44057"/>
    <w:rsid w:val="00E44E35"/>
    <w:rsid w:val="00E44E40"/>
    <w:rsid w:val="00E45A66"/>
    <w:rsid w:val="00E45FE0"/>
    <w:rsid w:val="00E46447"/>
    <w:rsid w:val="00E4645B"/>
    <w:rsid w:val="00E4653E"/>
    <w:rsid w:val="00E46894"/>
    <w:rsid w:val="00E469F8"/>
    <w:rsid w:val="00E47A80"/>
    <w:rsid w:val="00E47DA6"/>
    <w:rsid w:val="00E50271"/>
    <w:rsid w:val="00E5081F"/>
    <w:rsid w:val="00E50E66"/>
    <w:rsid w:val="00E5132F"/>
    <w:rsid w:val="00E515E8"/>
    <w:rsid w:val="00E51C51"/>
    <w:rsid w:val="00E52013"/>
    <w:rsid w:val="00E520E8"/>
    <w:rsid w:val="00E528BE"/>
    <w:rsid w:val="00E52A3E"/>
    <w:rsid w:val="00E52C30"/>
    <w:rsid w:val="00E52D4C"/>
    <w:rsid w:val="00E532ED"/>
    <w:rsid w:val="00E53A81"/>
    <w:rsid w:val="00E53EA1"/>
    <w:rsid w:val="00E54391"/>
    <w:rsid w:val="00E5476F"/>
    <w:rsid w:val="00E54B19"/>
    <w:rsid w:val="00E54C51"/>
    <w:rsid w:val="00E5532F"/>
    <w:rsid w:val="00E554DA"/>
    <w:rsid w:val="00E56619"/>
    <w:rsid w:val="00E5733F"/>
    <w:rsid w:val="00E57689"/>
    <w:rsid w:val="00E577D6"/>
    <w:rsid w:val="00E5786A"/>
    <w:rsid w:val="00E57CF4"/>
    <w:rsid w:val="00E60028"/>
    <w:rsid w:val="00E60405"/>
    <w:rsid w:val="00E60EBB"/>
    <w:rsid w:val="00E60EC1"/>
    <w:rsid w:val="00E61589"/>
    <w:rsid w:val="00E62310"/>
    <w:rsid w:val="00E62ED6"/>
    <w:rsid w:val="00E63463"/>
    <w:rsid w:val="00E63EF9"/>
    <w:rsid w:val="00E64408"/>
    <w:rsid w:val="00E64DBA"/>
    <w:rsid w:val="00E6500A"/>
    <w:rsid w:val="00E650B4"/>
    <w:rsid w:val="00E65421"/>
    <w:rsid w:val="00E655B9"/>
    <w:rsid w:val="00E66A89"/>
    <w:rsid w:val="00E6700D"/>
    <w:rsid w:val="00E67B74"/>
    <w:rsid w:val="00E67CB1"/>
    <w:rsid w:val="00E705FB"/>
    <w:rsid w:val="00E7079B"/>
    <w:rsid w:val="00E70CA3"/>
    <w:rsid w:val="00E70D3A"/>
    <w:rsid w:val="00E71A3B"/>
    <w:rsid w:val="00E71CF3"/>
    <w:rsid w:val="00E71E45"/>
    <w:rsid w:val="00E721E2"/>
    <w:rsid w:val="00E724BA"/>
    <w:rsid w:val="00E72C8C"/>
    <w:rsid w:val="00E72CB8"/>
    <w:rsid w:val="00E72CBB"/>
    <w:rsid w:val="00E730CE"/>
    <w:rsid w:val="00E73540"/>
    <w:rsid w:val="00E73A2A"/>
    <w:rsid w:val="00E73AFB"/>
    <w:rsid w:val="00E73FDF"/>
    <w:rsid w:val="00E748E8"/>
    <w:rsid w:val="00E7544A"/>
    <w:rsid w:val="00E75C5B"/>
    <w:rsid w:val="00E75E1D"/>
    <w:rsid w:val="00E75E4A"/>
    <w:rsid w:val="00E764FF"/>
    <w:rsid w:val="00E76BED"/>
    <w:rsid w:val="00E76DE4"/>
    <w:rsid w:val="00E7735C"/>
    <w:rsid w:val="00E77383"/>
    <w:rsid w:val="00E77469"/>
    <w:rsid w:val="00E803E9"/>
    <w:rsid w:val="00E807B9"/>
    <w:rsid w:val="00E80C34"/>
    <w:rsid w:val="00E80D31"/>
    <w:rsid w:val="00E8118A"/>
    <w:rsid w:val="00E819CB"/>
    <w:rsid w:val="00E820B1"/>
    <w:rsid w:val="00E82FE2"/>
    <w:rsid w:val="00E83035"/>
    <w:rsid w:val="00E837B5"/>
    <w:rsid w:val="00E83823"/>
    <w:rsid w:val="00E83A7E"/>
    <w:rsid w:val="00E83BAE"/>
    <w:rsid w:val="00E83CCF"/>
    <w:rsid w:val="00E8444B"/>
    <w:rsid w:val="00E84A00"/>
    <w:rsid w:val="00E84AFC"/>
    <w:rsid w:val="00E84C28"/>
    <w:rsid w:val="00E84D8A"/>
    <w:rsid w:val="00E85AE0"/>
    <w:rsid w:val="00E86553"/>
    <w:rsid w:val="00E86889"/>
    <w:rsid w:val="00E86DE0"/>
    <w:rsid w:val="00E879E1"/>
    <w:rsid w:val="00E879E4"/>
    <w:rsid w:val="00E87A3C"/>
    <w:rsid w:val="00E90031"/>
    <w:rsid w:val="00E901BE"/>
    <w:rsid w:val="00E902DE"/>
    <w:rsid w:val="00E90301"/>
    <w:rsid w:val="00E90BAC"/>
    <w:rsid w:val="00E90E3D"/>
    <w:rsid w:val="00E914ED"/>
    <w:rsid w:val="00E91509"/>
    <w:rsid w:val="00E916F8"/>
    <w:rsid w:val="00E919D0"/>
    <w:rsid w:val="00E920DF"/>
    <w:rsid w:val="00E9255F"/>
    <w:rsid w:val="00E92853"/>
    <w:rsid w:val="00E92A03"/>
    <w:rsid w:val="00E931E0"/>
    <w:rsid w:val="00E93B01"/>
    <w:rsid w:val="00E93C02"/>
    <w:rsid w:val="00E93EC7"/>
    <w:rsid w:val="00E94658"/>
    <w:rsid w:val="00E948BA"/>
    <w:rsid w:val="00E94BED"/>
    <w:rsid w:val="00E94C50"/>
    <w:rsid w:val="00E94E31"/>
    <w:rsid w:val="00E951B7"/>
    <w:rsid w:val="00E95347"/>
    <w:rsid w:val="00E95B95"/>
    <w:rsid w:val="00E964F1"/>
    <w:rsid w:val="00E966A3"/>
    <w:rsid w:val="00E96CBE"/>
    <w:rsid w:val="00E971E6"/>
    <w:rsid w:val="00E9791A"/>
    <w:rsid w:val="00E97921"/>
    <w:rsid w:val="00E97D7B"/>
    <w:rsid w:val="00EA065F"/>
    <w:rsid w:val="00EA0EDF"/>
    <w:rsid w:val="00EA133A"/>
    <w:rsid w:val="00EA147F"/>
    <w:rsid w:val="00EA170F"/>
    <w:rsid w:val="00EA197E"/>
    <w:rsid w:val="00EA1A47"/>
    <w:rsid w:val="00EA1E05"/>
    <w:rsid w:val="00EA1FA0"/>
    <w:rsid w:val="00EA21CB"/>
    <w:rsid w:val="00EA232B"/>
    <w:rsid w:val="00EA2767"/>
    <w:rsid w:val="00EA2E7A"/>
    <w:rsid w:val="00EA2F18"/>
    <w:rsid w:val="00EA3084"/>
    <w:rsid w:val="00EA3683"/>
    <w:rsid w:val="00EA3C9D"/>
    <w:rsid w:val="00EA3D8F"/>
    <w:rsid w:val="00EA5193"/>
    <w:rsid w:val="00EA5558"/>
    <w:rsid w:val="00EA591B"/>
    <w:rsid w:val="00EA6388"/>
    <w:rsid w:val="00EA63D4"/>
    <w:rsid w:val="00EA6839"/>
    <w:rsid w:val="00EA6AA7"/>
    <w:rsid w:val="00EA6BB6"/>
    <w:rsid w:val="00EA6F1A"/>
    <w:rsid w:val="00EA755D"/>
    <w:rsid w:val="00EA79F6"/>
    <w:rsid w:val="00EA7B4E"/>
    <w:rsid w:val="00EA7B87"/>
    <w:rsid w:val="00EB0A68"/>
    <w:rsid w:val="00EB0A80"/>
    <w:rsid w:val="00EB115B"/>
    <w:rsid w:val="00EB1A27"/>
    <w:rsid w:val="00EB27EC"/>
    <w:rsid w:val="00EB29C4"/>
    <w:rsid w:val="00EB2A09"/>
    <w:rsid w:val="00EB2A45"/>
    <w:rsid w:val="00EB2E64"/>
    <w:rsid w:val="00EB30AF"/>
    <w:rsid w:val="00EB3487"/>
    <w:rsid w:val="00EB37E9"/>
    <w:rsid w:val="00EB3DD8"/>
    <w:rsid w:val="00EB3F23"/>
    <w:rsid w:val="00EB41A7"/>
    <w:rsid w:val="00EB42EA"/>
    <w:rsid w:val="00EB4999"/>
    <w:rsid w:val="00EB4B09"/>
    <w:rsid w:val="00EB4F76"/>
    <w:rsid w:val="00EB550D"/>
    <w:rsid w:val="00EB5E26"/>
    <w:rsid w:val="00EB60D0"/>
    <w:rsid w:val="00EB6118"/>
    <w:rsid w:val="00EB65ED"/>
    <w:rsid w:val="00EB68DE"/>
    <w:rsid w:val="00EB6E34"/>
    <w:rsid w:val="00EB6E96"/>
    <w:rsid w:val="00EB7527"/>
    <w:rsid w:val="00EB7BBD"/>
    <w:rsid w:val="00EB7EED"/>
    <w:rsid w:val="00EC0044"/>
    <w:rsid w:val="00EC040C"/>
    <w:rsid w:val="00EC0690"/>
    <w:rsid w:val="00EC092C"/>
    <w:rsid w:val="00EC122A"/>
    <w:rsid w:val="00EC2844"/>
    <w:rsid w:val="00EC2CBF"/>
    <w:rsid w:val="00EC351D"/>
    <w:rsid w:val="00EC3628"/>
    <w:rsid w:val="00EC4217"/>
    <w:rsid w:val="00EC513C"/>
    <w:rsid w:val="00EC543C"/>
    <w:rsid w:val="00EC594A"/>
    <w:rsid w:val="00EC5A10"/>
    <w:rsid w:val="00EC5D4D"/>
    <w:rsid w:val="00EC5F25"/>
    <w:rsid w:val="00EC69DB"/>
    <w:rsid w:val="00EC6A1D"/>
    <w:rsid w:val="00EC6B8E"/>
    <w:rsid w:val="00EC6E35"/>
    <w:rsid w:val="00EC6EB0"/>
    <w:rsid w:val="00EC6F1D"/>
    <w:rsid w:val="00EC719A"/>
    <w:rsid w:val="00EC73E8"/>
    <w:rsid w:val="00EC7D22"/>
    <w:rsid w:val="00EC7E7C"/>
    <w:rsid w:val="00ED0221"/>
    <w:rsid w:val="00ED0398"/>
    <w:rsid w:val="00ED05E2"/>
    <w:rsid w:val="00ED0AB1"/>
    <w:rsid w:val="00ED11C4"/>
    <w:rsid w:val="00ED14DF"/>
    <w:rsid w:val="00ED1C5C"/>
    <w:rsid w:val="00ED2705"/>
    <w:rsid w:val="00ED27F4"/>
    <w:rsid w:val="00ED2AA6"/>
    <w:rsid w:val="00ED2AC2"/>
    <w:rsid w:val="00ED2C3D"/>
    <w:rsid w:val="00ED2D48"/>
    <w:rsid w:val="00ED3756"/>
    <w:rsid w:val="00ED3B1F"/>
    <w:rsid w:val="00ED3C6E"/>
    <w:rsid w:val="00ED40CF"/>
    <w:rsid w:val="00ED486C"/>
    <w:rsid w:val="00ED49B1"/>
    <w:rsid w:val="00ED4B9A"/>
    <w:rsid w:val="00ED4DE0"/>
    <w:rsid w:val="00ED50C5"/>
    <w:rsid w:val="00ED57A0"/>
    <w:rsid w:val="00ED57B1"/>
    <w:rsid w:val="00ED5E68"/>
    <w:rsid w:val="00ED6055"/>
    <w:rsid w:val="00ED6136"/>
    <w:rsid w:val="00ED6B19"/>
    <w:rsid w:val="00ED7084"/>
    <w:rsid w:val="00ED721B"/>
    <w:rsid w:val="00ED734E"/>
    <w:rsid w:val="00ED78C0"/>
    <w:rsid w:val="00ED7ED2"/>
    <w:rsid w:val="00EE013C"/>
    <w:rsid w:val="00EE05A2"/>
    <w:rsid w:val="00EE05CA"/>
    <w:rsid w:val="00EE0809"/>
    <w:rsid w:val="00EE0B96"/>
    <w:rsid w:val="00EE0D18"/>
    <w:rsid w:val="00EE16B8"/>
    <w:rsid w:val="00EE2981"/>
    <w:rsid w:val="00EE29D7"/>
    <w:rsid w:val="00EE2A07"/>
    <w:rsid w:val="00EE2FF5"/>
    <w:rsid w:val="00EE3101"/>
    <w:rsid w:val="00EE3226"/>
    <w:rsid w:val="00EE32EE"/>
    <w:rsid w:val="00EE3972"/>
    <w:rsid w:val="00EE44EF"/>
    <w:rsid w:val="00EE4672"/>
    <w:rsid w:val="00EE4BA0"/>
    <w:rsid w:val="00EE5391"/>
    <w:rsid w:val="00EE5AFC"/>
    <w:rsid w:val="00EE5C97"/>
    <w:rsid w:val="00EE63A4"/>
    <w:rsid w:val="00EE66EF"/>
    <w:rsid w:val="00EE6BDD"/>
    <w:rsid w:val="00EE775C"/>
    <w:rsid w:val="00EE78D6"/>
    <w:rsid w:val="00EE7951"/>
    <w:rsid w:val="00EE7BF6"/>
    <w:rsid w:val="00EF00D1"/>
    <w:rsid w:val="00EF023D"/>
    <w:rsid w:val="00EF0848"/>
    <w:rsid w:val="00EF0A87"/>
    <w:rsid w:val="00EF0F7E"/>
    <w:rsid w:val="00EF1D63"/>
    <w:rsid w:val="00EF27C2"/>
    <w:rsid w:val="00EF2C42"/>
    <w:rsid w:val="00EF35D1"/>
    <w:rsid w:val="00EF368B"/>
    <w:rsid w:val="00EF3D28"/>
    <w:rsid w:val="00EF3FB5"/>
    <w:rsid w:val="00EF44B3"/>
    <w:rsid w:val="00EF4A3C"/>
    <w:rsid w:val="00EF55C2"/>
    <w:rsid w:val="00EF55EE"/>
    <w:rsid w:val="00EF5A1C"/>
    <w:rsid w:val="00EF63EA"/>
    <w:rsid w:val="00EF6471"/>
    <w:rsid w:val="00EF651E"/>
    <w:rsid w:val="00EF6731"/>
    <w:rsid w:val="00EF69E7"/>
    <w:rsid w:val="00EF706B"/>
    <w:rsid w:val="00EF7376"/>
    <w:rsid w:val="00EF7439"/>
    <w:rsid w:val="00EF7488"/>
    <w:rsid w:val="00EF785B"/>
    <w:rsid w:val="00EF7C50"/>
    <w:rsid w:val="00F000AC"/>
    <w:rsid w:val="00F00BB2"/>
    <w:rsid w:val="00F00BDC"/>
    <w:rsid w:val="00F00CCB"/>
    <w:rsid w:val="00F00CE2"/>
    <w:rsid w:val="00F01F2A"/>
    <w:rsid w:val="00F0228F"/>
    <w:rsid w:val="00F0255F"/>
    <w:rsid w:val="00F026F1"/>
    <w:rsid w:val="00F02856"/>
    <w:rsid w:val="00F02871"/>
    <w:rsid w:val="00F02BE4"/>
    <w:rsid w:val="00F042C0"/>
    <w:rsid w:val="00F0454C"/>
    <w:rsid w:val="00F047BD"/>
    <w:rsid w:val="00F04FBD"/>
    <w:rsid w:val="00F0529D"/>
    <w:rsid w:val="00F05A53"/>
    <w:rsid w:val="00F05A8B"/>
    <w:rsid w:val="00F05EE7"/>
    <w:rsid w:val="00F062D6"/>
    <w:rsid w:val="00F062D7"/>
    <w:rsid w:val="00F064ED"/>
    <w:rsid w:val="00F06B05"/>
    <w:rsid w:val="00F06FF2"/>
    <w:rsid w:val="00F070AC"/>
    <w:rsid w:val="00F07298"/>
    <w:rsid w:val="00F07CAE"/>
    <w:rsid w:val="00F07DA7"/>
    <w:rsid w:val="00F102CF"/>
    <w:rsid w:val="00F10881"/>
    <w:rsid w:val="00F10B5F"/>
    <w:rsid w:val="00F10C91"/>
    <w:rsid w:val="00F11264"/>
    <w:rsid w:val="00F117D3"/>
    <w:rsid w:val="00F11C7F"/>
    <w:rsid w:val="00F11EC3"/>
    <w:rsid w:val="00F123B0"/>
    <w:rsid w:val="00F123FC"/>
    <w:rsid w:val="00F126CC"/>
    <w:rsid w:val="00F12ED3"/>
    <w:rsid w:val="00F13018"/>
    <w:rsid w:val="00F13586"/>
    <w:rsid w:val="00F1380E"/>
    <w:rsid w:val="00F13811"/>
    <w:rsid w:val="00F13866"/>
    <w:rsid w:val="00F14188"/>
    <w:rsid w:val="00F141DB"/>
    <w:rsid w:val="00F145A7"/>
    <w:rsid w:val="00F1460A"/>
    <w:rsid w:val="00F1472D"/>
    <w:rsid w:val="00F14BA3"/>
    <w:rsid w:val="00F1553B"/>
    <w:rsid w:val="00F156A6"/>
    <w:rsid w:val="00F1577B"/>
    <w:rsid w:val="00F1590F"/>
    <w:rsid w:val="00F15A6B"/>
    <w:rsid w:val="00F15EC5"/>
    <w:rsid w:val="00F1605A"/>
    <w:rsid w:val="00F16809"/>
    <w:rsid w:val="00F168E9"/>
    <w:rsid w:val="00F16CBF"/>
    <w:rsid w:val="00F16F4B"/>
    <w:rsid w:val="00F170EA"/>
    <w:rsid w:val="00F17768"/>
    <w:rsid w:val="00F20157"/>
    <w:rsid w:val="00F201C0"/>
    <w:rsid w:val="00F203A4"/>
    <w:rsid w:val="00F204E8"/>
    <w:rsid w:val="00F20574"/>
    <w:rsid w:val="00F20C7B"/>
    <w:rsid w:val="00F21389"/>
    <w:rsid w:val="00F22496"/>
    <w:rsid w:val="00F22EFE"/>
    <w:rsid w:val="00F236BB"/>
    <w:rsid w:val="00F236CB"/>
    <w:rsid w:val="00F24611"/>
    <w:rsid w:val="00F246BD"/>
    <w:rsid w:val="00F24B7F"/>
    <w:rsid w:val="00F25192"/>
    <w:rsid w:val="00F25254"/>
    <w:rsid w:val="00F25446"/>
    <w:rsid w:val="00F25472"/>
    <w:rsid w:val="00F25B6A"/>
    <w:rsid w:val="00F25C16"/>
    <w:rsid w:val="00F25C95"/>
    <w:rsid w:val="00F25F27"/>
    <w:rsid w:val="00F2639B"/>
    <w:rsid w:val="00F26D34"/>
    <w:rsid w:val="00F26FD1"/>
    <w:rsid w:val="00F27307"/>
    <w:rsid w:val="00F275A8"/>
    <w:rsid w:val="00F277D4"/>
    <w:rsid w:val="00F27C36"/>
    <w:rsid w:val="00F304EA"/>
    <w:rsid w:val="00F30E93"/>
    <w:rsid w:val="00F31A46"/>
    <w:rsid w:val="00F31D01"/>
    <w:rsid w:val="00F31EE1"/>
    <w:rsid w:val="00F32190"/>
    <w:rsid w:val="00F322A1"/>
    <w:rsid w:val="00F32347"/>
    <w:rsid w:val="00F32B12"/>
    <w:rsid w:val="00F32FD6"/>
    <w:rsid w:val="00F3389A"/>
    <w:rsid w:val="00F3424F"/>
    <w:rsid w:val="00F34254"/>
    <w:rsid w:val="00F342B2"/>
    <w:rsid w:val="00F3448C"/>
    <w:rsid w:val="00F347DC"/>
    <w:rsid w:val="00F348EF"/>
    <w:rsid w:val="00F34999"/>
    <w:rsid w:val="00F34E0C"/>
    <w:rsid w:val="00F35011"/>
    <w:rsid w:val="00F356C5"/>
    <w:rsid w:val="00F35939"/>
    <w:rsid w:val="00F35ED2"/>
    <w:rsid w:val="00F3619D"/>
    <w:rsid w:val="00F361DF"/>
    <w:rsid w:val="00F36332"/>
    <w:rsid w:val="00F365FE"/>
    <w:rsid w:val="00F36786"/>
    <w:rsid w:val="00F368E1"/>
    <w:rsid w:val="00F36E35"/>
    <w:rsid w:val="00F37220"/>
    <w:rsid w:val="00F375D0"/>
    <w:rsid w:val="00F379BC"/>
    <w:rsid w:val="00F37CE3"/>
    <w:rsid w:val="00F40529"/>
    <w:rsid w:val="00F40A00"/>
    <w:rsid w:val="00F410FC"/>
    <w:rsid w:val="00F41865"/>
    <w:rsid w:val="00F41C55"/>
    <w:rsid w:val="00F41D20"/>
    <w:rsid w:val="00F42129"/>
    <w:rsid w:val="00F426A3"/>
    <w:rsid w:val="00F42A4A"/>
    <w:rsid w:val="00F4309F"/>
    <w:rsid w:val="00F4356F"/>
    <w:rsid w:val="00F43D3D"/>
    <w:rsid w:val="00F43E7C"/>
    <w:rsid w:val="00F44D2A"/>
    <w:rsid w:val="00F44F26"/>
    <w:rsid w:val="00F46053"/>
    <w:rsid w:val="00F46C90"/>
    <w:rsid w:val="00F46E36"/>
    <w:rsid w:val="00F47025"/>
    <w:rsid w:val="00F471C9"/>
    <w:rsid w:val="00F47F54"/>
    <w:rsid w:val="00F500FA"/>
    <w:rsid w:val="00F50587"/>
    <w:rsid w:val="00F507C7"/>
    <w:rsid w:val="00F50911"/>
    <w:rsid w:val="00F50BF8"/>
    <w:rsid w:val="00F5104D"/>
    <w:rsid w:val="00F510CB"/>
    <w:rsid w:val="00F514FB"/>
    <w:rsid w:val="00F519C9"/>
    <w:rsid w:val="00F51F9F"/>
    <w:rsid w:val="00F52115"/>
    <w:rsid w:val="00F52447"/>
    <w:rsid w:val="00F525DF"/>
    <w:rsid w:val="00F5271F"/>
    <w:rsid w:val="00F52E99"/>
    <w:rsid w:val="00F53061"/>
    <w:rsid w:val="00F5327A"/>
    <w:rsid w:val="00F53452"/>
    <w:rsid w:val="00F53865"/>
    <w:rsid w:val="00F53E0B"/>
    <w:rsid w:val="00F53FFA"/>
    <w:rsid w:val="00F54257"/>
    <w:rsid w:val="00F54AA2"/>
    <w:rsid w:val="00F54E9F"/>
    <w:rsid w:val="00F550B3"/>
    <w:rsid w:val="00F5565B"/>
    <w:rsid w:val="00F5566C"/>
    <w:rsid w:val="00F55869"/>
    <w:rsid w:val="00F55BED"/>
    <w:rsid w:val="00F55FC9"/>
    <w:rsid w:val="00F56714"/>
    <w:rsid w:val="00F56E21"/>
    <w:rsid w:val="00F56ED9"/>
    <w:rsid w:val="00F56F58"/>
    <w:rsid w:val="00F57018"/>
    <w:rsid w:val="00F57248"/>
    <w:rsid w:val="00F579B1"/>
    <w:rsid w:val="00F601E8"/>
    <w:rsid w:val="00F603EB"/>
    <w:rsid w:val="00F607CC"/>
    <w:rsid w:val="00F609D4"/>
    <w:rsid w:val="00F60B43"/>
    <w:rsid w:val="00F60E4F"/>
    <w:rsid w:val="00F6115B"/>
    <w:rsid w:val="00F62224"/>
    <w:rsid w:val="00F622C4"/>
    <w:rsid w:val="00F62394"/>
    <w:rsid w:val="00F62BBF"/>
    <w:rsid w:val="00F62E80"/>
    <w:rsid w:val="00F6345F"/>
    <w:rsid w:val="00F63B3F"/>
    <w:rsid w:val="00F63B84"/>
    <w:rsid w:val="00F63DA9"/>
    <w:rsid w:val="00F63E2D"/>
    <w:rsid w:val="00F63F8A"/>
    <w:rsid w:val="00F63FAD"/>
    <w:rsid w:val="00F648A6"/>
    <w:rsid w:val="00F64974"/>
    <w:rsid w:val="00F65124"/>
    <w:rsid w:val="00F65CB8"/>
    <w:rsid w:val="00F66309"/>
    <w:rsid w:val="00F66BAE"/>
    <w:rsid w:val="00F67831"/>
    <w:rsid w:val="00F67EF9"/>
    <w:rsid w:val="00F67F47"/>
    <w:rsid w:val="00F70030"/>
    <w:rsid w:val="00F70337"/>
    <w:rsid w:val="00F709CA"/>
    <w:rsid w:val="00F70C6B"/>
    <w:rsid w:val="00F7194C"/>
    <w:rsid w:val="00F71E4C"/>
    <w:rsid w:val="00F7216F"/>
    <w:rsid w:val="00F722D8"/>
    <w:rsid w:val="00F72568"/>
    <w:rsid w:val="00F73276"/>
    <w:rsid w:val="00F743D2"/>
    <w:rsid w:val="00F7464D"/>
    <w:rsid w:val="00F7528D"/>
    <w:rsid w:val="00F75355"/>
    <w:rsid w:val="00F75482"/>
    <w:rsid w:val="00F75B09"/>
    <w:rsid w:val="00F76003"/>
    <w:rsid w:val="00F777B7"/>
    <w:rsid w:val="00F77829"/>
    <w:rsid w:val="00F77CB9"/>
    <w:rsid w:val="00F803D4"/>
    <w:rsid w:val="00F80C06"/>
    <w:rsid w:val="00F81291"/>
    <w:rsid w:val="00F81946"/>
    <w:rsid w:val="00F81E56"/>
    <w:rsid w:val="00F821C9"/>
    <w:rsid w:val="00F8221A"/>
    <w:rsid w:val="00F8247B"/>
    <w:rsid w:val="00F82AF8"/>
    <w:rsid w:val="00F82B7C"/>
    <w:rsid w:val="00F82B9E"/>
    <w:rsid w:val="00F82DFA"/>
    <w:rsid w:val="00F836EA"/>
    <w:rsid w:val="00F838E7"/>
    <w:rsid w:val="00F83B3A"/>
    <w:rsid w:val="00F83D7E"/>
    <w:rsid w:val="00F84430"/>
    <w:rsid w:val="00F844ED"/>
    <w:rsid w:val="00F8458C"/>
    <w:rsid w:val="00F84A17"/>
    <w:rsid w:val="00F851E7"/>
    <w:rsid w:val="00F85589"/>
    <w:rsid w:val="00F8585F"/>
    <w:rsid w:val="00F85C63"/>
    <w:rsid w:val="00F85D73"/>
    <w:rsid w:val="00F86169"/>
    <w:rsid w:val="00F861EC"/>
    <w:rsid w:val="00F86DE3"/>
    <w:rsid w:val="00F86FF8"/>
    <w:rsid w:val="00F8753D"/>
    <w:rsid w:val="00F87756"/>
    <w:rsid w:val="00F879DA"/>
    <w:rsid w:val="00F9035A"/>
    <w:rsid w:val="00F908CC"/>
    <w:rsid w:val="00F90C97"/>
    <w:rsid w:val="00F910F1"/>
    <w:rsid w:val="00F915AA"/>
    <w:rsid w:val="00F91E09"/>
    <w:rsid w:val="00F92A12"/>
    <w:rsid w:val="00F92B57"/>
    <w:rsid w:val="00F92D85"/>
    <w:rsid w:val="00F93EB1"/>
    <w:rsid w:val="00F93F2A"/>
    <w:rsid w:val="00F94674"/>
    <w:rsid w:val="00F9483A"/>
    <w:rsid w:val="00F952E5"/>
    <w:rsid w:val="00F959B1"/>
    <w:rsid w:val="00F959E3"/>
    <w:rsid w:val="00F95B69"/>
    <w:rsid w:val="00F965BA"/>
    <w:rsid w:val="00F969F9"/>
    <w:rsid w:val="00F96F9E"/>
    <w:rsid w:val="00F971C2"/>
    <w:rsid w:val="00F973DD"/>
    <w:rsid w:val="00F97B8F"/>
    <w:rsid w:val="00F97C8A"/>
    <w:rsid w:val="00F97D15"/>
    <w:rsid w:val="00F97E8C"/>
    <w:rsid w:val="00F97E9F"/>
    <w:rsid w:val="00FA052A"/>
    <w:rsid w:val="00FA0655"/>
    <w:rsid w:val="00FA07D7"/>
    <w:rsid w:val="00FA09F9"/>
    <w:rsid w:val="00FA12D5"/>
    <w:rsid w:val="00FA13DD"/>
    <w:rsid w:val="00FA18B2"/>
    <w:rsid w:val="00FA1A17"/>
    <w:rsid w:val="00FA1D37"/>
    <w:rsid w:val="00FA2150"/>
    <w:rsid w:val="00FA280F"/>
    <w:rsid w:val="00FA28AA"/>
    <w:rsid w:val="00FA2EA4"/>
    <w:rsid w:val="00FA2F8E"/>
    <w:rsid w:val="00FA30AA"/>
    <w:rsid w:val="00FA363C"/>
    <w:rsid w:val="00FA36A8"/>
    <w:rsid w:val="00FA3F61"/>
    <w:rsid w:val="00FA42FE"/>
    <w:rsid w:val="00FA4620"/>
    <w:rsid w:val="00FA46C9"/>
    <w:rsid w:val="00FA4C41"/>
    <w:rsid w:val="00FA51B5"/>
    <w:rsid w:val="00FA5B8E"/>
    <w:rsid w:val="00FA5D26"/>
    <w:rsid w:val="00FA5D53"/>
    <w:rsid w:val="00FA5F79"/>
    <w:rsid w:val="00FA5FFF"/>
    <w:rsid w:val="00FA68E2"/>
    <w:rsid w:val="00FA6959"/>
    <w:rsid w:val="00FA6F85"/>
    <w:rsid w:val="00FA704A"/>
    <w:rsid w:val="00FA72D3"/>
    <w:rsid w:val="00FA762C"/>
    <w:rsid w:val="00FA79CB"/>
    <w:rsid w:val="00FB0516"/>
    <w:rsid w:val="00FB0752"/>
    <w:rsid w:val="00FB09C0"/>
    <w:rsid w:val="00FB0F0F"/>
    <w:rsid w:val="00FB1136"/>
    <w:rsid w:val="00FB14D3"/>
    <w:rsid w:val="00FB1952"/>
    <w:rsid w:val="00FB1B7E"/>
    <w:rsid w:val="00FB1BB5"/>
    <w:rsid w:val="00FB1CB3"/>
    <w:rsid w:val="00FB1F2D"/>
    <w:rsid w:val="00FB2064"/>
    <w:rsid w:val="00FB2B07"/>
    <w:rsid w:val="00FB33E7"/>
    <w:rsid w:val="00FB35DE"/>
    <w:rsid w:val="00FB36ED"/>
    <w:rsid w:val="00FB50A0"/>
    <w:rsid w:val="00FB5235"/>
    <w:rsid w:val="00FB5484"/>
    <w:rsid w:val="00FB5531"/>
    <w:rsid w:val="00FB55E0"/>
    <w:rsid w:val="00FB6FD5"/>
    <w:rsid w:val="00FB7130"/>
    <w:rsid w:val="00FB7344"/>
    <w:rsid w:val="00FB75A6"/>
    <w:rsid w:val="00FB78B7"/>
    <w:rsid w:val="00FB7A23"/>
    <w:rsid w:val="00FC008E"/>
    <w:rsid w:val="00FC0A37"/>
    <w:rsid w:val="00FC0A85"/>
    <w:rsid w:val="00FC0E4D"/>
    <w:rsid w:val="00FC1484"/>
    <w:rsid w:val="00FC187E"/>
    <w:rsid w:val="00FC18EC"/>
    <w:rsid w:val="00FC192E"/>
    <w:rsid w:val="00FC1A23"/>
    <w:rsid w:val="00FC1E00"/>
    <w:rsid w:val="00FC1E55"/>
    <w:rsid w:val="00FC1EC8"/>
    <w:rsid w:val="00FC217F"/>
    <w:rsid w:val="00FC21F3"/>
    <w:rsid w:val="00FC230F"/>
    <w:rsid w:val="00FC2335"/>
    <w:rsid w:val="00FC2F70"/>
    <w:rsid w:val="00FC30F7"/>
    <w:rsid w:val="00FC347C"/>
    <w:rsid w:val="00FC372E"/>
    <w:rsid w:val="00FC49DC"/>
    <w:rsid w:val="00FC5234"/>
    <w:rsid w:val="00FC53C1"/>
    <w:rsid w:val="00FC558C"/>
    <w:rsid w:val="00FC59C4"/>
    <w:rsid w:val="00FC5A50"/>
    <w:rsid w:val="00FC5E18"/>
    <w:rsid w:val="00FC647F"/>
    <w:rsid w:val="00FC66F2"/>
    <w:rsid w:val="00FC72CC"/>
    <w:rsid w:val="00FC7BCE"/>
    <w:rsid w:val="00FC7BD7"/>
    <w:rsid w:val="00FD0336"/>
    <w:rsid w:val="00FD0657"/>
    <w:rsid w:val="00FD1106"/>
    <w:rsid w:val="00FD13F8"/>
    <w:rsid w:val="00FD1400"/>
    <w:rsid w:val="00FD1620"/>
    <w:rsid w:val="00FD19AC"/>
    <w:rsid w:val="00FD1C8C"/>
    <w:rsid w:val="00FD214A"/>
    <w:rsid w:val="00FD23CD"/>
    <w:rsid w:val="00FD2469"/>
    <w:rsid w:val="00FD26BD"/>
    <w:rsid w:val="00FD2C8A"/>
    <w:rsid w:val="00FD31F0"/>
    <w:rsid w:val="00FD35C8"/>
    <w:rsid w:val="00FD3C42"/>
    <w:rsid w:val="00FD408A"/>
    <w:rsid w:val="00FD43B3"/>
    <w:rsid w:val="00FD44C6"/>
    <w:rsid w:val="00FD4588"/>
    <w:rsid w:val="00FD479A"/>
    <w:rsid w:val="00FD507E"/>
    <w:rsid w:val="00FD588D"/>
    <w:rsid w:val="00FD5A3B"/>
    <w:rsid w:val="00FD5E49"/>
    <w:rsid w:val="00FD5FB9"/>
    <w:rsid w:val="00FD62AA"/>
    <w:rsid w:val="00FD68A3"/>
    <w:rsid w:val="00FD69C5"/>
    <w:rsid w:val="00FD69F6"/>
    <w:rsid w:val="00FD6A85"/>
    <w:rsid w:val="00FD6CF2"/>
    <w:rsid w:val="00FD7331"/>
    <w:rsid w:val="00FD7563"/>
    <w:rsid w:val="00FD7C90"/>
    <w:rsid w:val="00FE0074"/>
    <w:rsid w:val="00FE017B"/>
    <w:rsid w:val="00FE0207"/>
    <w:rsid w:val="00FE066C"/>
    <w:rsid w:val="00FE07B4"/>
    <w:rsid w:val="00FE0E96"/>
    <w:rsid w:val="00FE0EF2"/>
    <w:rsid w:val="00FE127C"/>
    <w:rsid w:val="00FE1427"/>
    <w:rsid w:val="00FE1B3A"/>
    <w:rsid w:val="00FE1B63"/>
    <w:rsid w:val="00FE1C61"/>
    <w:rsid w:val="00FE2063"/>
    <w:rsid w:val="00FE24A9"/>
    <w:rsid w:val="00FE2A33"/>
    <w:rsid w:val="00FE2AAA"/>
    <w:rsid w:val="00FE2D1A"/>
    <w:rsid w:val="00FE3278"/>
    <w:rsid w:val="00FE32E3"/>
    <w:rsid w:val="00FE38E2"/>
    <w:rsid w:val="00FE39D4"/>
    <w:rsid w:val="00FE3C91"/>
    <w:rsid w:val="00FE4210"/>
    <w:rsid w:val="00FE4334"/>
    <w:rsid w:val="00FE45E1"/>
    <w:rsid w:val="00FE46B7"/>
    <w:rsid w:val="00FE48A5"/>
    <w:rsid w:val="00FE4D2D"/>
    <w:rsid w:val="00FE5061"/>
    <w:rsid w:val="00FE57DC"/>
    <w:rsid w:val="00FE58B2"/>
    <w:rsid w:val="00FE5C39"/>
    <w:rsid w:val="00FE5D7C"/>
    <w:rsid w:val="00FE5E94"/>
    <w:rsid w:val="00FE60C9"/>
    <w:rsid w:val="00FE747E"/>
    <w:rsid w:val="00FE7575"/>
    <w:rsid w:val="00FE7E9F"/>
    <w:rsid w:val="00FE7FF4"/>
    <w:rsid w:val="00FF05AD"/>
    <w:rsid w:val="00FF06C8"/>
    <w:rsid w:val="00FF08F5"/>
    <w:rsid w:val="00FF0F75"/>
    <w:rsid w:val="00FF10E8"/>
    <w:rsid w:val="00FF16C1"/>
    <w:rsid w:val="00FF1803"/>
    <w:rsid w:val="00FF1814"/>
    <w:rsid w:val="00FF1B0D"/>
    <w:rsid w:val="00FF1C63"/>
    <w:rsid w:val="00FF20F4"/>
    <w:rsid w:val="00FF3128"/>
    <w:rsid w:val="00FF330B"/>
    <w:rsid w:val="00FF3F2C"/>
    <w:rsid w:val="00FF4B5E"/>
    <w:rsid w:val="00FF5277"/>
    <w:rsid w:val="00FF56BD"/>
    <w:rsid w:val="00FF5BCA"/>
    <w:rsid w:val="00FF609C"/>
    <w:rsid w:val="00FF6AED"/>
    <w:rsid w:val="00FF6BA1"/>
    <w:rsid w:val="00FF6D00"/>
    <w:rsid w:val="00FF7218"/>
    <w:rsid w:val="00FF73E5"/>
    <w:rsid w:val="00FF7401"/>
    <w:rsid w:val="00FF7822"/>
    <w:rsid w:val="00FF7ADF"/>
    <w:rsid w:val="00FF7E02"/>
    <w:rsid w:val="00FF7FCC"/>
    <w:rsid w:val="00FF7FDF"/>
  </w:rsids>
  <m:mathPr>
    <m:mathFont m:val="Cambria Math"/>
    <m:brkBin m:val="before"/>
    <m:brkBinSub m:val="--"/>
    <m:smallFrac/>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023939"/>
  <w15:docId w15:val="{5A0A6982-B435-4351-BE40-B748645C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id-ID"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5C09"/>
    <w:rPr>
      <w:lang w:eastAsia="en-US"/>
    </w:rPr>
  </w:style>
  <w:style w:type="paragraph" w:styleId="Heading1">
    <w:name w:val="heading 1"/>
    <w:basedOn w:val="Normal"/>
    <w:next w:val="Normal"/>
    <w:link w:val="Heading1Char"/>
    <w:uiPriority w:val="9"/>
    <w:qFormat/>
    <w:rsid w:val="004A379B"/>
    <w:pPr>
      <w:suppressAutoHyphens/>
      <w:jc w:val="center"/>
      <w:outlineLvl w:val="0"/>
    </w:pPr>
    <w:rPr>
      <w:b/>
      <w:sz w:val="36"/>
    </w:rPr>
  </w:style>
  <w:style w:type="paragraph" w:styleId="Heading2">
    <w:name w:val="heading 2"/>
    <w:aliases w:val="Char, Char"/>
    <w:basedOn w:val="Normal"/>
    <w:next w:val="Normal"/>
    <w:link w:val="Heading2Char"/>
    <w:uiPriority w:val="9"/>
    <w:qFormat/>
    <w:rsid w:val="006402DD"/>
    <w:pPr>
      <w:suppressAutoHyphens/>
      <w:jc w:val="both"/>
      <w:outlineLvl w:val="1"/>
    </w:pPr>
    <w:rPr>
      <w:rFonts w:ascii="Footlight MT Light" w:hAnsi="Footlight MT Light"/>
      <w:b/>
    </w:rPr>
  </w:style>
  <w:style w:type="paragraph" w:styleId="Heading3">
    <w:name w:val="heading 3"/>
    <w:aliases w:val="NormaHeading 3,Sub-Clause Paragraph,Section Header3 + Left:  0 pt,H..."/>
    <w:basedOn w:val="Normal"/>
    <w:next w:val="BankNormal"/>
    <w:link w:val="Heading3Char"/>
    <w:uiPriority w:val="9"/>
    <w:qFormat/>
    <w:rsid w:val="004A379B"/>
    <w:pPr>
      <w:keepNext/>
      <w:keepLines/>
      <w:spacing w:after="240"/>
      <w:outlineLvl w:val="2"/>
    </w:pPr>
    <w:rPr>
      <w:b/>
    </w:rPr>
  </w:style>
  <w:style w:type="paragraph" w:styleId="Heading4">
    <w:name w:val="heading 4"/>
    <w:basedOn w:val="Normal"/>
    <w:next w:val="BankNormal"/>
    <w:link w:val="Heading4Char"/>
    <w:uiPriority w:val="9"/>
    <w:qFormat/>
    <w:rsid w:val="004A379B"/>
    <w:pPr>
      <w:keepNext/>
      <w:keepLines/>
      <w:spacing w:before="120" w:after="240"/>
      <w:outlineLvl w:val="3"/>
    </w:pPr>
    <w:rPr>
      <w:b/>
      <w:i/>
    </w:rPr>
  </w:style>
  <w:style w:type="paragraph" w:styleId="Heading5">
    <w:name w:val="heading 5"/>
    <w:basedOn w:val="Normal"/>
    <w:next w:val="Normal"/>
    <w:link w:val="Heading5Char"/>
    <w:qFormat/>
    <w:rsid w:val="004A379B"/>
    <w:pPr>
      <w:keepNext/>
      <w:ind w:right="-72"/>
      <w:jc w:val="both"/>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4FE9"/>
    <w:rPr>
      <w:b/>
      <w:sz w:val="36"/>
      <w:lang w:val="en-US" w:eastAsia="en-US"/>
    </w:rPr>
  </w:style>
  <w:style w:type="character" w:customStyle="1" w:styleId="Heading2Char">
    <w:name w:val="Heading 2 Char"/>
    <w:aliases w:val="Char Char, Char Char"/>
    <w:link w:val="Heading2"/>
    <w:uiPriority w:val="9"/>
    <w:rsid w:val="006402DD"/>
    <w:rPr>
      <w:rFonts w:ascii="Footlight MT Light" w:hAnsi="Footlight MT Light"/>
      <w:b/>
      <w:lang w:val="en-US" w:eastAsia="en-US"/>
    </w:rPr>
  </w:style>
  <w:style w:type="paragraph" w:customStyle="1" w:styleId="BankNormal">
    <w:name w:val="BankNormal"/>
    <w:basedOn w:val="Normal"/>
    <w:rsid w:val="004A379B"/>
    <w:pPr>
      <w:spacing w:after="240"/>
    </w:pPr>
  </w:style>
  <w:style w:type="character" w:customStyle="1" w:styleId="Heading3Char">
    <w:name w:val="Heading 3 Char"/>
    <w:aliases w:val="NormaHeading 3 Char,Sub-Clause Paragraph Char,Section Header3 + Left:  0 pt Char,H... Char"/>
    <w:link w:val="Heading3"/>
    <w:uiPriority w:val="9"/>
    <w:rsid w:val="000001B0"/>
    <w:rPr>
      <w:b/>
      <w:sz w:val="24"/>
      <w:lang w:val="en-US" w:eastAsia="en-US" w:bidi="ar-SA"/>
    </w:rPr>
  </w:style>
  <w:style w:type="character" w:customStyle="1" w:styleId="Heading4Char">
    <w:name w:val="Heading 4 Char"/>
    <w:link w:val="Heading4"/>
    <w:uiPriority w:val="9"/>
    <w:rsid w:val="0096750B"/>
    <w:rPr>
      <w:b/>
      <w:i/>
      <w:sz w:val="24"/>
      <w:lang w:val="en-US" w:eastAsia="en-US"/>
    </w:rPr>
  </w:style>
  <w:style w:type="character" w:customStyle="1" w:styleId="Heading5Char">
    <w:name w:val="Heading 5 Char"/>
    <w:link w:val="Heading5"/>
    <w:rsid w:val="0096750B"/>
    <w:rPr>
      <w:b/>
      <w:lang w:val="en-US" w:eastAsia="en-US"/>
    </w:rPr>
  </w:style>
  <w:style w:type="paragraph" w:styleId="Footer">
    <w:name w:val="footer"/>
    <w:basedOn w:val="Normal"/>
    <w:link w:val="FooterChar"/>
    <w:uiPriority w:val="99"/>
    <w:rsid w:val="004A379B"/>
    <w:pPr>
      <w:tabs>
        <w:tab w:val="center" w:pos="4320"/>
        <w:tab w:val="right" w:pos="8640"/>
      </w:tabs>
    </w:pPr>
  </w:style>
  <w:style w:type="character" w:customStyle="1" w:styleId="FooterChar">
    <w:name w:val="Footer Char"/>
    <w:link w:val="Footer"/>
    <w:uiPriority w:val="99"/>
    <w:rsid w:val="00F7216F"/>
    <w:rPr>
      <w:lang w:val="en-US" w:eastAsia="en-US"/>
    </w:rPr>
  </w:style>
  <w:style w:type="character" w:styleId="FootnoteReference">
    <w:name w:val="footnote reference"/>
    <w:semiHidden/>
    <w:rsid w:val="004A379B"/>
    <w:rPr>
      <w:vertAlign w:val="superscript"/>
    </w:rPr>
  </w:style>
  <w:style w:type="paragraph" w:styleId="TOC1">
    <w:name w:val="toc 1"/>
    <w:basedOn w:val="Normal"/>
    <w:next w:val="Normal"/>
    <w:autoRedefine/>
    <w:uiPriority w:val="39"/>
    <w:qFormat/>
    <w:rsid w:val="00824911"/>
    <w:pPr>
      <w:tabs>
        <w:tab w:val="right" w:leader="dot" w:pos="9214"/>
      </w:tabs>
      <w:spacing w:before="120" w:after="120"/>
      <w:ind w:left="284" w:hanging="284"/>
    </w:pPr>
    <w:rPr>
      <w:b/>
      <w:bCs/>
      <w:caps/>
      <w:noProof/>
      <w:sz w:val="22"/>
      <w:szCs w:val="22"/>
      <w:lang w:val="fi-FI"/>
    </w:rPr>
  </w:style>
  <w:style w:type="paragraph" w:styleId="TOC2">
    <w:name w:val="toc 2"/>
    <w:basedOn w:val="Normal"/>
    <w:next w:val="Normal"/>
    <w:autoRedefine/>
    <w:uiPriority w:val="39"/>
    <w:qFormat/>
    <w:rsid w:val="00B53F6C"/>
    <w:pPr>
      <w:tabs>
        <w:tab w:val="left" w:pos="709"/>
        <w:tab w:val="right" w:leader="dot" w:pos="9072"/>
      </w:tabs>
      <w:ind w:left="709" w:right="351" w:hanging="509"/>
    </w:pPr>
    <w:rPr>
      <w:rFonts w:ascii="Footlight MT Light" w:hAnsi="Footlight MT Light"/>
      <w:smallCaps/>
      <w:noProof/>
      <w:sz w:val="22"/>
      <w:szCs w:val="22"/>
      <w:lang w:val="fi-FI"/>
    </w:rPr>
  </w:style>
  <w:style w:type="paragraph" w:customStyle="1" w:styleId="Head21">
    <w:name w:val="Head 2.1"/>
    <w:basedOn w:val="Normal"/>
    <w:rsid w:val="004A379B"/>
    <w:pPr>
      <w:suppressAutoHyphens/>
      <w:jc w:val="center"/>
    </w:pPr>
    <w:rPr>
      <w:b/>
      <w:sz w:val="28"/>
    </w:rPr>
  </w:style>
  <w:style w:type="paragraph" w:customStyle="1" w:styleId="Head22">
    <w:name w:val="Head 2.2"/>
    <w:basedOn w:val="Normal"/>
    <w:rsid w:val="004A379B"/>
    <w:pPr>
      <w:tabs>
        <w:tab w:val="left" w:pos="360"/>
      </w:tabs>
      <w:suppressAutoHyphens/>
      <w:ind w:left="360" w:hanging="360"/>
    </w:pPr>
    <w:rPr>
      <w:b/>
    </w:rPr>
  </w:style>
  <w:style w:type="paragraph" w:styleId="FootnoteText">
    <w:name w:val="footnote text"/>
    <w:basedOn w:val="Normal"/>
    <w:link w:val="FootnoteTextChar"/>
    <w:semiHidden/>
    <w:rsid w:val="004A379B"/>
    <w:pPr>
      <w:suppressAutoHyphens/>
    </w:pPr>
  </w:style>
  <w:style w:type="character" w:customStyle="1" w:styleId="FootnoteTextChar">
    <w:name w:val="Footnote Text Char"/>
    <w:link w:val="FootnoteText"/>
    <w:semiHidden/>
    <w:rsid w:val="0096750B"/>
    <w:rPr>
      <w:lang w:val="en-US" w:eastAsia="en-US"/>
    </w:rPr>
  </w:style>
  <w:style w:type="character" w:styleId="PageNumber">
    <w:name w:val="page number"/>
    <w:basedOn w:val="DefaultParagraphFont"/>
    <w:rsid w:val="004A379B"/>
  </w:style>
  <w:style w:type="paragraph" w:styleId="Header">
    <w:name w:val="header"/>
    <w:basedOn w:val="Normal"/>
    <w:link w:val="HeaderChar"/>
    <w:uiPriority w:val="99"/>
    <w:rsid w:val="004A379B"/>
    <w:pPr>
      <w:suppressAutoHyphens/>
      <w:jc w:val="both"/>
    </w:pPr>
  </w:style>
  <w:style w:type="character" w:customStyle="1" w:styleId="HeaderChar">
    <w:name w:val="Header Char"/>
    <w:link w:val="Header"/>
    <w:uiPriority w:val="99"/>
    <w:rsid w:val="00F7216F"/>
    <w:rPr>
      <w:lang w:val="en-US" w:eastAsia="en-US"/>
    </w:rPr>
  </w:style>
  <w:style w:type="paragraph" w:styleId="BodyText">
    <w:name w:val="Body Text"/>
    <w:basedOn w:val="Normal"/>
    <w:link w:val="BodyTextChar"/>
    <w:uiPriority w:val="1"/>
    <w:qFormat/>
    <w:rsid w:val="004A379B"/>
    <w:pPr>
      <w:suppressAutoHyphens/>
      <w:spacing w:after="120"/>
      <w:jc w:val="both"/>
    </w:pPr>
  </w:style>
  <w:style w:type="character" w:customStyle="1" w:styleId="BodyTextChar">
    <w:name w:val="Body Text Char"/>
    <w:link w:val="BodyText"/>
    <w:uiPriority w:val="1"/>
    <w:rsid w:val="0096750B"/>
    <w:rPr>
      <w:sz w:val="24"/>
      <w:lang w:val="en-US" w:eastAsia="en-US"/>
    </w:rPr>
  </w:style>
  <w:style w:type="paragraph" w:styleId="TOC7">
    <w:name w:val="toc 7"/>
    <w:basedOn w:val="Normal"/>
    <w:next w:val="Normal"/>
    <w:autoRedefine/>
    <w:uiPriority w:val="39"/>
    <w:qFormat/>
    <w:rsid w:val="004A379B"/>
    <w:pPr>
      <w:ind w:left="1200"/>
    </w:pPr>
    <w:rPr>
      <w:sz w:val="18"/>
      <w:szCs w:val="18"/>
    </w:rPr>
  </w:style>
  <w:style w:type="paragraph" w:styleId="TOC8">
    <w:name w:val="toc 8"/>
    <w:basedOn w:val="Normal"/>
    <w:next w:val="Normal"/>
    <w:autoRedefine/>
    <w:uiPriority w:val="39"/>
    <w:qFormat/>
    <w:rsid w:val="004A379B"/>
    <w:pPr>
      <w:ind w:left="1400"/>
    </w:pPr>
    <w:rPr>
      <w:sz w:val="18"/>
      <w:szCs w:val="18"/>
    </w:rPr>
  </w:style>
  <w:style w:type="paragraph" w:styleId="Index1">
    <w:name w:val="index 1"/>
    <w:basedOn w:val="Normal"/>
    <w:next w:val="Normal"/>
    <w:autoRedefine/>
    <w:semiHidden/>
    <w:rsid w:val="004A379B"/>
    <w:pPr>
      <w:tabs>
        <w:tab w:val="left" w:leader="dot" w:pos="9000"/>
        <w:tab w:val="right" w:pos="9360"/>
      </w:tabs>
      <w:suppressAutoHyphens/>
      <w:ind w:left="1440" w:right="720" w:hanging="1440"/>
      <w:jc w:val="both"/>
    </w:pPr>
  </w:style>
  <w:style w:type="paragraph" w:styleId="TOC9">
    <w:name w:val="toc 9"/>
    <w:basedOn w:val="Normal"/>
    <w:next w:val="Normal"/>
    <w:autoRedefine/>
    <w:uiPriority w:val="39"/>
    <w:qFormat/>
    <w:rsid w:val="004A379B"/>
    <w:pPr>
      <w:ind w:left="1600"/>
    </w:pPr>
    <w:rPr>
      <w:sz w:val="18"/>
      <w:szCs w:val="18"/>
    </w:rPr>
  </w:style>
  <w:style w:type="paragraph" w:styleId="BlockText">
    <w:name w:val="Block Text"/>
    <w:basedOn w:val="Normal"/>
    <w:link w:val="BlockTextChar"/>
    <w:rsid w:val="004A379B"/>
    <w:pPr>
      <w:tabs>
        <w:tab w:val="left" w:pos="540"/>
      </w:tabs>
      <w:ind w:left="540" w:right="-72"/>
    </w:pPr>
  </w:style>
  <w:style w:type="character" w:customStyle="1" w:styleId="BlockTextChar">
    <w:name w:val="Block Text Char"/>
    <w:link w:val="BlockText"/>
    <w:rsid w:val="00F82B9E"/>
    <w:rPr>
      <w:lang w:val="en-US" w:eastAsia="en-US" w:bidi="ar-SA"/>
    </w:rPr>
  </w:style>
  <w:style w:type="paragraph" w:styleId="TOC3">
    <w:name w:val="toc 3"/>
    <w:basedOn w:val="Normal"/>
    <w:next w:val="Normal"/>
    <w:autoRedefine/>
    <w:uiPriority w:val="39"/>
    <w:qFormat/>
    <w:rsid w:val="00824911"/>
    <w:pPr>
      <w:tabs>
        <w:tab w:val="left" w:pos="1200"/>
        <w:tab w:val="right" w:leader="dot" w:pos="9214"/>
      </w:tabs>
      <w:ind w:left="993" w:hanging="284"/>
    </w:pPr>
    <w:rPr>
      <w:rFonts w:ascii="Footlight MT Light" w:hAnsi="Footlight MT Light"/>
      <w:i/>
      <w:iCs/>
      <w:noProof/>
    </w:rPr>
  </w:style>
  <w:style w:type="paragraph" w:styleId="BodyText2">
    <w:name w:val="Body Text 2"/>
    <w:basedOn w:val="Normal"/>
    <w:link w:val="BodyText2Char"/>
    <w:rsid w:val="004A379B"/>
    <w:pPr>
      <w:jc w:val="both"/>
    </w:pPr>
  </w:style>
  <w:style w:type="character" w:customStyle="1" w:styleId="BodyText2Char">
    <w:name w:val="Body Text 2 Char"/>
    <w:link w:val="BodyText2"/>
    <w:rsid w:val="0096750B"/>
    <w:rPr>
      <w:lang w:val="en-US" w:eastAsia="en-US"/>
    </w:rPr>
  </w:style>
  <w:style w:type="paragraph" w:styleId="BodyTextIndent">
    <w:name w:val="Body Text Indent"/>
    <w:basedOn w:val="Normal"/>
    <w:link w:val="BodyTextIndentChar"/>
    <w:rsid w:val="004A379B"/>
    <w:pPr>
      <w:widowControl w:val="0"/>
      <w:tabs>
        <w:tab w:val="left" w:pos="776"/>
      </w:tabs>
      <w:autoSpaceDE w:val="0"/>
      <w:autoSpaceDN w:val="0"/>
      <w:adjustRightInd w:val="0"/>
      <w:spacing w:line="260" w:lineRule="exact"/>
      <w:ind w:left="776" w:hanging="776"/>
    </w:pPr>
    <w:rPr>
      <w:sz w:val="22"/>
    </w:rPr>
  </w:style>
  <w:style w:type="character" w:customStyle="1" w:styleId="BodyTextIndentChar">
    <w:name w:val="Body Text Indent Char"/>
    <w:link w:val="BodyTextIndent"/>
    <w:rsid w:val="0096750B"/>
    <w:rPr>
      <w:sz w:val="22"/>
      <w:lang w:val="en-US" w:eastAsia="en-US"/>
    </w:rPr>
  </w:style>
  <w:style w:type="paragraph" w:styleId="TOC4">
    <w:name w:val="toc 4"/>
    <w:basedOn w:val="Normal"/>
    <w:next w:val="Normal"/>
    <w:autoRedefine/>
    <w:uiPriority w:val="39"/>
    <w:qFormat/>
    <w:rsid w:val="004A379B"/>
    <w:pPr>
      <w:ind w:left="600"/>
    </w:pPr>
    <w:rPr>
      <w:sz w:val="18"/>
      <w:szCs w:val="18"/>
    </w:rPr>
  </w:style>
  <w:style w:type="paragraph" w:styleId="TOC5">
    <w:name w:val="toc 5"/>
    <w:basedOn w:val="Normal"/>
    <w:next w:val="Normal"/>
    <w:autoRedefine/>
    <w:uiPriority w:val="39"/>
    <w:qFormat/>
    <w:rsid w:val="004A379B"/>
    <w:pPr>
      <w:ind w:left="800"/>
    </w:pPr>
    <w:rPr>
      <w:sz w:val="18"/>
      <w:szCs w:val="18"/>
    </w:rPr>
  </w:style>
  <w:style w:type="paragraph" w:styleId="TOC6">
    <w:name w:val="toc 6"/>
    <w:basedOn w:val="Normal"/>
    <w:next w:val="Normal"/>
    <w:autoRedefine/>
    <w:uiPriority w:val="39"/>
    <w:qFormat/>
    <w:rsid w:val="004A379B"/>
    <w:pPr>
      <w:ind w:left="1000"/>
    </w:pPr>
    <w:rPr>
      <w:sz w:val="18"/>
      <w:szCs w:val="18"/>
    </w:rPr>
  </w:style>
  <w:style w:type="character" w:styleId="Hyperlink">
    <w:name w:val="Hyperlink"/>
    <w:uiPriority w:val="99"/>
    <w:rsid w:val="0062695E"/>
    <w:rPr>
      <w:color w:val="0000FF"/>
      <w:u w:val="single"/>
    </w:rPr>
  </w:style>
  <w:style w:type="paragraph" w:styleId="TableofAuthorities">
    <w:name w:val="table of authorities"/>
    <w:basedOn w:val="Normal"/>
    <w:next w:val="Normal"/>
    <w:semiHidden/>
    <w:rsid w:val="008E36AF"/>
    <w:pPr>
      <w:ind w:left="240" w:hanging="240"/>
    </w:pPr>
    <w:rPr>
      <w:rFonts w:ascii="Lucida Sans Unicode" w:hAnsi="Lucida Sans Unicode"/>
      <w:spacing w:val="10"/>
    </w:rPr>
  </w:style>
  <w:style w:type="paragraph" w:styleId="BalloonText">
    <w:name w:val="Balloon Text"/>
    <w:basedOn w:val="Normal"/>
    <w:link w:val="BalloonTextChar"/>
    <w:uiPriority w:val="99"/>
    <w:semiHidden/>
    <w:rsid w:val="008E36AF"/>
    <w:rPr>
      <w:rFonts w:ascii="Tahoma" w:hAnsi="Tahoma"/>
      <w:sz w:val="16"/>
      <w:szCs w:val="16"/>
    </w:rPr>
  </w:style>
  <w:style w:type="character" w:customStyle="1" w:styleId="BalloonTextChar">
    <w:name w:val="Balloon Text Char"/>
    <w:link w:val="BalloonText"/>
    <w:uiPriority w:val="99"/>
    <w:semiHidden/>
    <w:rsid w:val="0096750B"/>
    <w:rPr>
      <w:rFonts w:ascii="Tahoma" w:hAnsi="Tahoma" w:cs="Tahoma"/>
      <w:sz w:val="16"/>
      <w:szCs w:val="16"/>
      <w:lang w:val="en-US" w:eastAsia="en-US"/>
    </w:rPr>
  </w:style>
  <w:style w:type="character" w:styleId="CommentReference">
    <w:name w:val="annotation reference"/>
    <w:uiPriority w:val="99"/>
    <w:semiHidden/>
    <w:rsid w:val="008E36AF"/>
    <w:rPr>
      <w:sz w:val="16"/>
      <w:szCs w:val="16"/>
    </w:rPr>
  </w:style>
  <w:style w:type="paragraph" w:styleId="CommentText">
    <w:name w:val="annotation text"/>
    <w:basedOn w:val="Normal"/>
    <w:link w:val="CommentTextChar"/>
    <w:uiPriority w:val="99"/>
    <w:semiHidden/>
    <w:rsid w:val="008E36AF"/>
  </w:style>
  <w:style w:type="character" w:customStyle="1" w:styleId="CommentTextChar">
    <w:name w:val="Comment Text Char"/>
    <w:link w:val="CommentText"/>
    <w:uiPriority w:val="99"/>
    <w:semiHidden/>
    <w:rsid w:val="0096750B"/>
    <w:rPr>
      <w:lang w:val="en-US" w:eastAsia="en-US"/>
    </w:rPr>
  </w:style>
  <w:style w:type="paragraph" w:styleId="ListNumber">
    <w:name w:val="List Number"/>
    <w:basedOn w:val="Normal"/>
    <w:rsid w:val="005A6246"/>
    <w:pPr>
      <w:numPr>
        <w:numId w:val="1"/>
      </w:numPr>
    </w:pPr>
    <w:rPr>
      <w:rFonts w:ascii="Lucida Sans Unicode" w:hAnsi="Lucida Sans Unicode"/>
      <w:spacing w:val="10"/>
    </w:rPr>
  </w:style>
  <w:style w:type="paragraph" w:styleId="Title">
    <w:name w:val="Title"/>
    <w:basedOn w:val="Normal"/>
    <w:link w:val="TitleChar"/>
    <w:uiPriority w:val="10"/>
    <w:qFormat/>
    <w:rsid w:val="00E5476F"/>
    <w:pPr>
      <w:spacing w:before="240" w:after="60"/>
      <w:jc w:val="center"/>
    </w:pPr>
    <w:rPr>
      <w:rFonts w:ascii="Arial" w:hAnsi="Arial"/>
      <w:b/>
      <w:kern w:val="28"/>
      <w:sz w:val="32"/>
    </w:rPr>
  </w:style>
  <w:style w:type="character" w:customStyle="1" w:styleId="TitleChar">
    <w:name w:val="Title Char"/>
    <w:link w:val="Title"/>
    <w:uiPriority w:val="10"/>
    <w:rsid w:val="0096750B"/>
    <w:rPr>
      <w:rFonts w:ascii="Arial" w:hAnsi="Arial"/>
      <w:b/>
      <w:kern w:val="28"/>
      <w:sz w:val="32"/>
      <w:lang w:val="en-US" w:eastAsia="en-US"/>
    </w:rPr>
  </w:style>
  <w:style w:type="paragraph" w:styleId="CommentSubject">
    <w:name w:val="annotation subject"/>
    <w:basedOn w:val="CommentText"/>
    <w:next w:val="CommentText"/>
    <w:link w:val="CommentSubjectChar"/>
    <w:uiPriority w:val="99"/>
    <w:semiHidden/>
    <w:rsid w:val="00346CFC"/>
    <w:rPr>
      <w:b/>
      <w:bCs/>
    </w:rPr>
  </w:style>
  <w:style w:type="character" w:customStyle="1" w:styleId="CommentSubjectChar">
    <w:name w:val="Comment Subject Char"/>
    <w:link w:val="CommentSubject"/>
    <w:uiPriority w:val="99"/>
    <w:semiHidden/>
    <w:rsid w:val="0096750B"/>
    <w:rPr>
      <w:b/>
      <w:bCs/>
      <w:lang w:val="en-US" w:eastAsia="en-US"/>
    </w:rPr>
  </w:style>
  <w:style w:type="paragraph" w:customStyle="1" w:styleId="Heading4NotItalic">
    <w:name w:val="Heading 4 + Not Italic"/>
    <w:aliases w:val="Left:  18 pt,Hanging:  27 pt,Right:  -1,8 pt,Befor..."/>
    <w:basedOn w:val="Normal"/>
    <w:rsid w:val="00F82B9E"/>
    <w:pPr>
      <w:ind w:left="400" w:hanging="400"/>
    </w:pPr>
    <w:rPr>
      <w:lang w:val="nl-NL"/>
    </w:rPr>
  </w:style>
  <w:style w:type="paragraph" w:customStyle="1" w:styleId="ClauseSubPara">
    <w:name w:val="ClauseSub_Para"/>
    <w:rsid w:val="00F82B9E"/>
    <w:pPr>
      <w:spacing w:before="60" w:after="60"/>
      <w:ind w:left="2268"/>
    </w:pPr>
    <w:rPr>
      <w:sz w:val="22"/>
      <w:szCs w:val="22"/>
      <w:lang w:val="en-GB" w:eastAsia="en-US"/>
    </w:rPr>
  </w:style>
  <w:style w:type="paragraph" w:customStyle="1" w:styleId="Normal12pt">
    <w:name w:val="Normal + 12 pt"/>
    <w:aliases w:val="Justified,Left:  0 pt,Hanging:  24,6 pt"/>
    <w:basedOn w:val="Normal"/>
    <w:link w:val="Normal12ptChar"/>
    <w:rsid w:val="00F82B9E"/>
    <w:pPr>
      <w:suppressAutoHyphens/>
      <w:spacing w:before="120"/>
    </w:pPr>
    <w:rPr>
      <w:lang w:val="nl-NL"/>
    </w:rPr>
  </w:style>
  <w:style w:type="character" w:customStyle="1" w:styleId="Normal12ptChar">
    <w:name w:val="Normal + 12 pt Char"/>
    <w:aliases w:val="Justified Char,Left:  0 pt Char,Hanging:  24 Char,6 pt Char"/>
    <w:link w:val="Normal12pt"/>
    <w:rsid w:val="004075A7"/>
    <w:rPr>
      <w:lang w:val="nl-NL" w:eastAsia="en-US" w:bidi="ar-SA"/>
    </w:rPr>
  </w:style>
  <w:style w:type="paragraph" w:styleId="BodyTextIndent2">
    <w:name w:val="Body Text Indent 2"/>
    <w:basedOn w:val="Normal"/>
    <w:link w:val="BodyTextIndent2Char"/>
    <w:rsid w:val="00F82B9E"/>
    <w:pPr>
      <w:spacing w:after="120" w:line="480" w:lineRule="auto"/>
      <w:ind w:left="283"/>
    </w:pPr>
  </w:style>
  <w:style w:type="character" w:customStyle="1" w:styleId="BodyTextIndent2Char">
    <w:name w:val="Body Text Indent 2 Char"/>
    <w:link w:val="BodyTextIndent2"/>
    <w:rsid w:val="0096750B"/>
    <w:rPr>
      <w:lang w:val="en-US" w:eastAsia="en-US"/>
    </w:rPr>
  </w:style>
  <w:style w:type="paragraph" w:customStyle="1" w:styleId="NormalItalic">
    <w:name w:val="Normal + Italic"/>
    <w:basedOn w:val="Normal"/>
    <w:rsid w:val="00F82B9E"/>
    <w:pPr>
      <w:ind w:right="-72"/>
      <w:jc w:val="both"/>
    </w:pPr>
    <w:rPr>
      <w:rFonts w:ascii="Verdana" w:hAnsi="Verdana"/>
    </w:rPr>
  </w:style>
  <w:style w:type="table" w:styleId="TableGrid">
    <w:name w:val="Table Grid"/>
    <w:basedOn w:val="TableNormal"/>
    <w:uiPriority w:val="39"/>
    <w:rsid w:val="00F82B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OC1"/>
    <w:rsid w:val="00D03234"/>
    <w:pPr>
      <w:ind w:left="0"/>
    </w:pPr>
    <w:rPr>
      <w:lang w:val="sv-SE"/>
    </w:rPr>
  </w:style>
  <w:style w:type="paragraph" w:customStyle="1" w:styleId="Style2">
    <w:name w:val="Style2"/>
    <w:basedOn w:val="TOC1"/>
    <w:rsid w:val="00D03234"/>
    <w:pPr>
      <w:ind w:left="0"/>
    </w:pPr>
    <w:rPr>
      <w:lang w:val="sv-SE"/>
    </w:rPr>
  </w:style>
  <w:style w:type="paragraph" w:customStyle="1" w:styleId="Style3">
    <w:name w:val="Style3"/>
    <w:basedOn w:val="TOC1"/>
    <w:next w:val="Style1"/>
    <w:rsid w:val="00D03234"/>
    <w:rPr>
      <w:lang w:val="pt-BR"/>
    </w:rPr>
  </w:style>
  <w:style w:type="paragraph" w:customStyle="1" w:styleId="Style4">
    <w:name w:val="Style4"/>
    <w:basedOn w:val="TOC2"/>
    <w:rsid w:val="004569A3"/>
    <w:pPr>
      <w:ind w:left="1134"/>
    </w:pPr>
    <w:rPr>
      <w:lang w:val="sv-SE"/>
    </w:rPr>
  </w:style>
  <w:style w:type="paragraph" w:customStyle="1" w:styleId="BlockTextJustified">
    <w:name w:val="Block Text + Justified"/>
    <w:aliases w:val="Left:  0 cm,Hanging:  0.94 cm,Right:  0.24 cm"/>
    <w:basedOn w:val="Normal"/>
    <w:rsid w:val="00BA1FED"/>
    <w:pPr>
      <w:ind w:left="534" w:hanging="534"/>
      <w:jc w:val="both"/>
    </w:pPr>
  </w:style>
  <w:style w:type="paragraph" w:customStyle="1" w:styleId="Heading212pt">
    <w:name w:val="Heading 2 + 12 pt"/>
    <w:basedOn w:val="Normal"/>
    <w:rsid w:val="00BA1FED"/>
    <w:pPr>
      <w:ind w:left="426" w:hanging="426"/>
    </w:pPr>
    <w:rPr>
      <w:b/>
      <w:lang w:val="nl-NL"/>
    </w:rPr>
  </w:style>
  <w:style w:type="character" w:styleId="FollowedHyperlink">
    <w:name w:val="FollowedHyperlink"/>
    <w:rsid w:val="008F1A04"/>
    <w:rPr>
      <w:color w:val="800080"/>
      <w:u w:val="single"/>
    </w:rPr>
  </w:style>
  <w:style w:type="paragraph" w:customStyle="1" w:styleId="Normal11pt">
    <w:name w:val="Normal + 11 pt"/>
    <w:aliases w:val="Centered"/>
    <w:basedOn w:val="Footer"/>
    <w:rsid w:val="00264687"/>
    <w:pPr>
      <w:tabs>
        <w:tab w:val="clear" w:pos="4320"/>
        <w:tab w:val="clear" w:pos="8640"/>
      </w:tabs>
      <w:jc w:val="center"/>
    </w:pPr>
    <w:rPr>
      <w:sz w:val="22"/>
      <w:szCs w:val="22"/>
      <w:lang w:val="sv-SE"/>
    </w:rPr>
  </w:style>
  <w:style w:type="character" w:customStyle="1" w:styleId="CharChar2">
    <w:name w:val="Char Char2"/>
    <w:rsid w:val="006170B0"/>
    <w:rPr>
      <w:b/>
      <w:sz w:val="28"/>
      <w:lang w:val="en-US" w:eastAsia="en-US" w:bidi="ar-SA"/>
    </w:rPr>
  </w:style>
  <w:style w:type="paragraph" w:styleId="EndnoteText">
    <w:name w:val="endnote text"/>
    <w:basedOn w:val="Normal"/>
    <w:link w:val="EndnoteTextChar"/>
    <w:semiHidden/>
    <w:rsid w:val="00B52DF0"/>
  </w:style>
  <w:style w:type="character" w:customStyle="1" w:styleId="EndnoteTextChar">
    <w:name w:val="Endnote Text Char"/>
    <w:link w:val="EndnoteText"/>
    <w:semiHidden/>
    <w:rsid w:val="0096750B"/>
    <w:rPr>
      <w:lang w:val="en-US" w:eastAsia="en-US"/>
    </w:rPr>
  </w:style>
  <w:style w:type="character" w:styleId="EndnoteReference">
    <w:name w:val="endnote reference"/>
    <w:semiHidden/>
    <w:rsid w:val="00B52DF0"/>
    <w:rPr>
      <w:vertAlign w:val="superscript"/>
    </w:rPr>
  </w:style>
  <w:style w:type="paragraph" w:styleId="ListParagraph">
    <w:name w:val="List Paragraph"/>
    <w:aliases w:val="#본문점,ANNEX,List Paragraph1,kepala,Butir,Bulet1,Tabel,point-point,coba1,Body Text Char1,List Paragraph11,Recommendation,List Paragraph untuk Tabel,List Paragraph untuk tabel,Box,tabel,Colorful List - Accent 11"/>
    <w:basedOn w:val="Normal"/>
    <w:link w:val="ListParagraphChar"/>
    <w:uiPriority w:val="34"/>
    <w:qFormat/>
    <w:rsid w:val="003E312F"/>
    <w:pPr>
      <w:ind w:left="720"/>
      <w:contextualSpacing/>
    </w:pPr>
  </w:style>
  <w:style w:type="character" w:customStyle="1" w:styleId="ListParagraphChar">
    <w:name w:val="List Paragraph Char"/>
    <w:aliases w:val="#본문점 Char,ANNEX Char,List Paragraph1 Char,kepala Char,Butir Char,Bulet1 Char,Tabel Char,point-point Char,coba1 Char,Body Text Char1 Char,List Paragraph11 Char,Recommendation Char,List Paragraph untuk Tabel Char,Box Char,tabel Char"/>
    <w:link w:val="ListParagraph"/>
    <w:uiPriority w:val="34"/>
    <w:rsid w:val="00EB3F23"/>
    <w:rPr>
      <w:lang w:val="en-US" w:eastAsia="en-US"/>
    </w:rPr>
  </w:style>
  <w:style w:type="paragraph" w:styleId="NormalWeb">
    <w:name w:val="Normal (Web)"/>
    <w:basedOn w:val="Normal"/>
    <w:uiPriority w:val="99"/>
    <w:rsid w:val="003D3304"/>
    <w:pPr>
      <w:spacing w:before="100" w:beforeAutospacing="1" w:after="100" w:afterAutospacing="1"/>
    </w:pPr>
  </w:style>
  <w:style w:type="paragraph" w:styleId="TOCHeading">
    <w:name w:val="TOC Heading"/>
    <w:basedOn w:val="Heading1"/>
    <w:next w:val="Normal"/>
    <w:uiPriority w:val="39"/>
    <w:unhideWhenUsed/>
    <w:qFormat/>
    <w:rsid w:val="00F365FE"/>
    <w:pPr>
      <w:keepNext/>
      <w:keepLines/>
      <w:suppressAutoHyphens w:val="0"/>
      <w:spacing w:before="480" w:line="276" w:lineRule="auto"/>
      <w:jc w:val="left"/>
      <w:outlineLvl w:val="9"/>
    </w:pPr>
    <w:rPr>
      <w:rFonts w:ascii="Cambria" w:eastAsia="MS Gothic" w:hAnsi="Cambria"/>
      <w:bCs/>
      <w:color w:val="365F91"/>
      <w:sz w:val="28"/>
      <w:szCs w:val="28"/>
      <w:lang w:eastAsia="ja-JP"/>
    </w:rPr>
  </w:style>
  <w:style w:type="character" w:customStyle="1" w:styleId="Heading2Char1">
    <w:name w:val="Heading 2 Char1"/>
    <w:aliases w:val="Char Char1"/>
    <w:semiHidden/>
    <w:rsid w:val="0096750B"/>
    <w:rPr>
      <w:rFonts w:ascii="Cambria" w:eastAsia="Times New Roman" w:hAnsi="Cambria" w:cs="Times New Roman"/>
      <w:b/>
      <w:bCs/>
      <w:color w:val="4F81BD"/>
      <w:sz w:val="26"/>
      <w:szCs w:val="26"/>
      <w:lang w:val="en-US" w:eastAsia="en-US"/>
    </w:rPr>
  </w:style>
  <w:style w:type="character" w:customStyle="1" w:styleId="Heading3Char1">
    <w:name w:val="Heading 3 Char1"/>
    <w:aliases w:val="NormaHeading 3 Char1,Sub-Clause Paragraph Char1,Section Header3 + Left:  0 pt Char1,H... Char1"/>
    <w:semiHidden/>
    <w:rsid w:val="0096750B"/>
    <w:rPr>
      <w:rFonts w:ascii="Cambria" w:eastAsia="Times New Roman" w:hAnsi="Cambria" w:cs="Times New Roman"/>
      <w:b/>
      <w:bCs/>
      <w:color w:val="4F81BD"/>
      <w:lang w:val="en-US" w:eastAsia="en-US"/>
    </w:rPr>
  </w:style>
  <w:style w:type="character" w:customStyle="1" w:styleId="CharChar21">
    <w:name w:val="Char Char21"/>
    <w:rsid w:val="0096750B"/>
    <w:rPr>
      <w:b/>
      <w:bCs w:val="0"/>
      <w:sz w:val="28"/>
      <w:lang w:val="en-US" w:eastAsia="en-US" w:bidi="ar-SA"/>
    </w:rPr>
  </w:style>
  <w:style w:type="paragraph" w:styleId="Revision">
    <w:name w:val="Revision"/>
    <w:hidden/>
    <w:uiPriority w:val="99"/>
    <w:semiHidden/>
    <w:rsid w:val="001A3BEC"/>
    <w:rPr>
      <w:lang w:val="en-US" w:eastAsia="en-US"/>
    </w:rPr>
  </w:style>
  <w:style w:type="paragraph" w:customStyle="1" w:styleId="TableParagraph">
    <w:name w:val="Table Paragraph"/>
    <w:basedOn w:val="Normal"/>
    <w:uiPriority w:val="1"/>
    <w:qFormat/>
    <w:rsid w:val="00A517BF"/>
    <w:pPr>
      <w:widowControl w:val="0"/>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623CE3"/>
    <w:rPr>
      <w:color w:val="605E5C"/>
      <w:shd w:val="clear" w:color="auto" w:fill="E1DFDD"/>
    </w:rPr>
  </w:style>
  <w:style w:type="character" w:customStyle="1" w:styleId="UnresolvedMention2">
    <w:name w:val="Unresolved Mention2"/>
    <w:basedOn w:val="DefaultParagraphFont"/>
    <w:uiPriority w:val="99"/>
    <w:semiHidden/>
    <w:unhideWhenUsed/>
    <w:rsid w:val="00504957"/>
    <w:rPr>
      <w:color w:val="605E5C"/>
      <w:shd w:val="clear" w:color="auto" w:fill="E1DFDD"/>
    </w:rPr>
  </w:style>
  <w:style w:type="character" w:customStyle="1" w:styleId="UnresolvedMention3">
    <w:name w:val="Unresolved Mention3"/>
    <w:basedOn w:val="DefaultParagraphFont"/>
    <w:uiPriority w:val="99"/>
    <w:semiHidden/>
    <w:unhideWhenUsed/>
    <w:rsid w:val="002214B2"/>
    <w:rPr>
      <w:color w:val="605E5C"/>
      <w:shd w:val="clear" w:color="auto" w:fill="E1DFDD"/>
    </w:rPr>
  </w:style>
  <w:style w:type="character" w:customStyle="1" w:styleId="UnresolvedMention4">
    <w:name w:val="Unresolved Mention4"/>
    <w:basedOn w:val="DefaultParagraphFont"/>
    <w:uiPriority w:val="99"/>
    <w:semiHidden/>
    <w:unhideWhenUsed/>
    <w:rsid w:val="006C1908"/>
    <w:rPr>
      <w:color w:val="605E5C"/>
      <w:shd w:val="clear" w:color="auto" w:fill="E1DFDD"/>
    </w:rPr>
  </w:style>
  <w:style w:type="paragraph" w:customStyle="1" w:styleId="IsiPasal">
    <w:name w:val="Isi Pasal"/>
    <w:basedOn w:val="Normal"/>
    <w:link w:val="IsiPasalChar"/>
    <w:qFormat/>
    <w:rsid w:val="00D25F56"/>
    <w:pPr>
      <w:spacing w:after="120"/>
      <w:jc w:val="both"/>
    </w:pPr>
    <w:rPr>
      <w:rFonts w:ascii="Footlight MT Light" w:hAnsi="Footlight MT Light"/>
      <w:szCs w:val="22"/>
      <w:lang w:eastAsia="x-none"/>
    </w:rPr>
  </w:style>
  <w:style w:type="character" w:customStyle="1" w:styleId="IsiPasalChar">
    <w:name w:val="Isi Pasal Char"/>
    <w:link w:val="IsiPasal"/>
    <w:rsid w:val="00D25F56"/>
    <w:rPr>
      <w:rFonts w:ascii="Footlight MT Light" w:hAnsi="Footlight MT Light"/>
      <w:szCs w:val="22"/>
      <w:lang w:eastAsia="x-none"/>
    </w:rPr>
  </w:style>
  <w:style w:type="paragraph" w:styleId="Subtitle">
    <w:name w:val="Subtitle"/>
    <w:basedOn w:val="Normal"/>
    <w:next w:val="Normal"/>
    <w:link w:val="SubtitleChar"/>
    <w:uiPriority w:val="11"/>
    <w:qFormat/>
    <w:rsid w:val="00EB3F23"/>
    <w:pPr>
      <w:numPr>
        <w:numId w:val="131"/>
      </w:numPr>
      <w:spacing w:after="120"/>
      <w:contextualSpacing/>
    </w:pPr>
    <w:rPr>
      <w:rFonts w:ascii="Footlight MT Light" w:hAnsi="Footlight MT Light"/>
      <w:b/>
      <w:szCs w:val="22"/>
      <w:lang w:val="x-none" w:eastAsia="x-none"/>
    </w:rPr>
  </w:style>
  <w:style w:type="character" w:customStyle="1" w:styleId="SubtitleChar">
    <w:name w:val="Subtitle Char"/>
    <w:basedOn w:val="DefaultParagraphFont"/>
    <w:link w:val="Subtitle"/>
    <w:uiPriority w:val="11"/>
    <w:rsid w:val="00EB3F23"/>
    <w:rPr>
      <w:rFonts w:ascii="Footlight MT Light" w:hAnsi="Footlight MT Light"/>
      <w:b/>
      <w:szCs w:val="22"/>
      <w:lang w:val="x-none" w:eastAsia="x-none"/>
    </w:rPr>
  </w:style>
  <w:style w:type="paragraph" w:customStyle="1" w:styleId="Heading">
    <w:name w:val="Heading"/>
    <w:basedOn w:val="Normal"/>
    <w:link w:val="HeadingChar"/>
    <w:rsid w:val="00EB3F23"/>
    <w:pPr>
      <w:spacing w:after="120"/>
      <w:jc w:val="center"/>
    </w:pPr>
    <w:rPr>
      <w:rFonts w:ascii="Bookman Old Style" w:eastAsia="Calibri" w:hAnsi="Bookman Old Style"/>
      <w:b/>
      <w:sz w:val="28"/>
      <w:szCs w:val="28"/>
      <w:lang w:val="x-none" w:eastAsia="x-none"/>
    </w:rPr>
  </w:style>
  <w:style w:type="character" w:customStyle="1" w:styleId="HeadingChar">
    <w:name w:val="Heading Char"/>
    <w:link w:val="Heading"/>
    <w:rsid w:val="00EB3F23"/>
    <w:rPr>
      <w:rFonts w:ascii="Bookman Old Style" w:eastAsia="Calibri" w:hAnsi="Bookman Old Style"/>
      <w:b/>
      <w:sz w:val="28"/>
      <w:szCs w:val="28"/>
      <w:lang w:val="x-none" w:eastAsia="x-none"/>
    </w:rPr>
  </w:style>
  <w:style w:type="character" w:customStyle="1" w:styleId="Bodytext20">
    <w:name w:val="Body text (2)_"/>
    <w:link w:val="Bodytext21"/>
    <w:rsid w:val="00EB3F23"/>
    <w:rPr>
      <w:rFonts w:ascii="Bookman Old Style" w:eastAsia="Bookman Old Style" w:hAnsi="Bookman Old Style" w:cs="Bookman Old Style"/>
      <w:shd w:val="clear" w:color="auto" w:fill="FFFFFF"/>
    </w:rPr>
  </w:style>
  <w:style w:type="paragraph" w:customStyle="1" w:styleId="Bodytext21">
    <w:name w:val="Body text (2)"/>
    <w:basedOn w:val="Normal"/>
    <w:link w:val="Bodytext20"/>
    <w:rsid w:val="00EB3F23"/>
    <w:pPr>
      <w:widowControl w:val="0"/>
      <w:shd w:val="clear" w:color="auto" w:fill="FFFFFF"/>
      <w:spacing w:before="420" w:after="240" w:line="278" w:lineRule="exact"/>
      <w:ind w:hanging="720"/>
      <w:jc w:val="both"/>
    </w:pPr>
    <w:rPr>
      <w:rFonts w:ascii="Bookman Old Style" w:eastAsia="Bookman Old Style" w:hAnsi="Bookman Old Style" w:cs="Bookman Old Style"/>
      <w:lang w:eastAsia="id-ID"/>
    </w:rPr>
  </w:style>
  <w:style w:type="paragraph" w:customStyle="1" w:styleId="Definisi">
    <w:name w:val="Definisi"/>
    <w:basedOn w:val="Subtitle"/>
    <w:link w:val="DefinisiChar"/>
    <w:qFormat/>
    <w:rsid w:val="00EB3F23"/>
    <w:pPr>
      <w:numPr>
        <w:numId w:val="132"/>
      </w:numPr>
      <w:ind w:left="720" w:hanging="720"/>
      <w:contextualSpacing w:val="0"/>
      <w:jc w:val="both"/>
    </w:pPr>
    <w:rPr>
      <w:b w:val="0"/>
      <w:lang w:eastAsia="en-US"/>
    </w:rPr>
  </w:style>
  <w:style w:type="character" w:customStyle="1" w:styleId="DefinisiChar">
    <w:name w:val="Definisi Char"/>
    <w:link w:val="Definisi"/>
    <w:rsid w:val="00EB3F23"/>
    <w:rPr>
      <w:rFonts w:ascii="Footlight MT Light" w:hAnsi="Footlight MT Light"/>
      <w:szCs w:val="22"/>
      <w:lang w:val="x-none" w:eastAsia="en-US"/>
    </w:rPr>
  </w:style>
  <w:style w:type="paragraph" w:customStyle="1" w:styleId="Default">
    <w:name w:val="Default"/>
    <w:rsid w:val="00EB3F23"/>
    <w:pPr>
      <w:autoSpaceDE w:val="0"/>
      <w:autoSpaceDN w:val="0"/>
      <w:adjustRightInd w:val="0"/>
    </w:pPr>
    <w:rPr>
      <w:rFonts w:ascii="Footlight MT Light" w:eastAsia="MS Mincho" w:hAnsi="Footlight MT Light" w:cs="Footlight MT Light"/>
      <w:color w:val="000000"/>
      <w:lang w:val="en-US" w:eastAsia="en-US"/>
    </w:rPr>
  </w:style>
  <w:style w:type="character" w:customStyle="1" w:styleId="UnresolvedMention5">
    <w:name w:val="Unresolved Mention5"/>
    <w:basedOn w:val="DefaultParagraphFont"/>
    <w:uiPriority w:val="99"/>
    <w:semiHidden/>
    <w:unhideWhenUsed/>
    <w:rsid w:val="00735DB0"/>
    <w:rPr>
      <w:color w:val="605E5C"/>
      <w:shd w:val="clear" w:color="auto" w:fill="E1DFDD"/>
    </w:rPr>
  </w:style>
  <w:style w:type="character" w:customStyle="1" w:styleId="CommentTextChar1">
    <w:name w:val="Comment Text Char1"/>
    <w:basedOn w:val="DefaultParagraphFont"/>
    <w:uiPriority w:val="99"/>
    <w:semiHidden/>
    <w:rsid w:val="00AC3533"/>
  </w:style>
  <w:style w:type="character" w:customStyle="1" w:styleId="UnresolvedMention6">
    <w:name w:val="Unresolved Mention6"/>
    <w:basedOn w:val="DefaultParagraphFont"/>
    <w:uiPriority w:val="99"/>
    <w:semiHidden/>
    <w:unhideWhenUsed/>
    <w:rsid w:val="00453C9A"/>
    <w:rPr>
      <w:color w:val="605E5C"/>
      <w:shd w:val="clear" w:color="auto" w:fill="E1DFDD"/>
    </w:rPr>
  </w:style>
  <w:style w:type="character" w:customStyle="1" w:styleId="UnresolvedMention7">
    <w:name w:val="Unresolved Mention7"/>
    <w:basedOn w:val="DefaultParagraphFont"/>
    <w:uiPriority w:val="99"/>
    <w:semiHidden/>
    <w:unhideWhenUsed/>
    <w:rsid w:val="008C3598"/>
    <w:rPr>
      <w:color w:val="605E5C"/>
      <w:shd w:val="clear" w:color="auto" w:fill="E1DFDD"/>
    </w:rPr>
  </w:style>
  <w:style w:type="paragraph" w:styleId="NoSpacing">
    <w:name w:val="No Spacing"/>
    <w:uiPriority w:val="1"/>
    <w:qFormat/>
    <w:rsid w:val="00546519"/>
    <w:rPr>
      <w:lang w:eastAsia="en-US"/>
    </w:rPr>
  </w:style>
  <w:style w:type="paragraph" w:styleId="Caption">
    <w:name w:val="caption"/>
    <w:basedOn w:val="Normal"/>
    <w:next w:val="Normal"/>
    <w:uiPriority w:val="35"/>
    <w:unhideWhenUsed/>
    <w:qFormat/>
    <w:rsid w:val="00E22421"/>
    <w:pPr>
      <w:keepNext/>
      <w:spacing w:after="200"/>
      <w:jc w:val="center"/>
    </w:pPr>
    <w:rPr>
      <w:rFonts w:ascii="Bookman Old Style" w:eastAsia="Calibri" w:hAnsi="Bookman Old Style" w:cs="SimSun"/>
      <w:b/>
      <w:iCs/>
      <w:lang w:val="en-US"/>
    </w:rPr>
  </w:style>
  <w:style w:type="character" w:customStyle="1" w:styleId="UnresolvedMention8">
    <w:name w:val="Unresolved Mention8"/>
    <w:basedOn w:val="DefaultParagraphFont"/>
    <w:uiPriority w:val="99"/>
    <w:semiHidden/>
    <w:unhideWhenUsed/>
    <w:rsid w:val="00A01673"/>
    <w:rPr>
      <w:color w:val="605E5C"/>
      <w:shd w:val="clear" w:color="auto" w:fill="E1DFDD"/>
    </w:rPr>
  </w:style>
  <w:style w:type="character" w:customStyle="1" w:styleId="fontstyle01">
    <w:name w:val="fontstyle01"/>
    <w:basedOn w:val="DefaultParagraphFont"/>
    <w:rsid w:val="008320C8"/>
    <w:rPr>
      <w:rFonts w:ascii="Bookman Old Style" w:hAnsi="Bookman Old Style" w:hint="default"/>
      <w:b w:val="0"/>
      <w:bCs w:val="0"/>
      <w:i w:val="0"/>
      <w:iCs w:val="0"/>
      <w:color w:val="000000"/>
      <w:sz w:val="24"/>
      <w:szCs w:val="24"/>
    </w:rPr>
  </w:style>
  <w:style w:type="character" w:styleId="UnresolvedMention">
    <w:name w:val="Unresolved Mention"/>
    <w:basedOn w:val="DefaultParagraphFont"/>
    <w:uiPriority w:val="99"/>
    <w:semiHidden/>
    <w:unhideWhenUsed/>
    <w:rsid w:val="00986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657739">
      <w:bodyDiv w:val="1"/>
      <w:marLeft w:val="0"/>
      <w:marRight w:val="0"/>
      <w:marTop w:val="0"/>
      <w:marBottom w:val="0"/>
      <w:divBdr>
        <w:top w:val="none" w:sz="0" w:space="0" w:color="auto"/>
        <w:left w:val="none" w:sz="0" w:space="0" w:color="auto"/>
        <w:bottom w:val="none" w:sz="0" w:space="0" w:color="auto"/>
        <w:right w:val="none" w:sz="0" w:space="0" w:color="auto"/>
      </w:divBdr>
    </w:div>
    <w:div w:id="77141022">
      <w:bodyDiv w:val="1"/>
      <w:marLeft w:val="0"/>
      <w:marRight w:val="0"/>
      <w:marTop w:val="0"/>
      <w:marBottom w:val="0"/>
      <w:divBdr>
        <w:top w:val="none" w:sz="0" w:space="0" w:color="auto"/>
        <w:left w:val="none" w:sz="0" w:space="0" w:color="auto"/>
        <w:bottom w:val="none" w:sz="0" w:space="0" w:color="auto"/>
        <w:right w:val="none" w:sz="0" w:space="0" w:color="auto"/>
      </w:divBdr>
    </w:div>
    <w:div w:id="136924602">
      <w:bodyDiv w:val="1"/>
      <w:marLeft w:val="0"/>
      <w:marRight w:val="0"/>
      <w:marTop w:val="0"/>
      <w:marBottom w:val="0"/>
      <w:divBdr>
        <w:top w:val="none" w:sz="0" w:space="0" w:color="auto"/>
        <w:left w:val="none" w:sz="0" w:space="0" w:color="auto"/>
        <w:bottom w:val="none" w:sz="0" w:space="0" w:color="auto"/>
        <w:right w:val="none" w:sz="0" w:space="0" w:color="auto"/>
      </w:divBdr>
    </w:div>
    <w:div w:id="254822468">
      <w:bodyDiv w:val="1"/>
      <w:marLeft w:val="0"/>
      <w:marRight w:val="0"/>
      <w:marTop w:val="0"/>
      <w:marBottom w:val="0"/>
      <w:divBdr>
        <w:top w:val="none" w:sz="0" w:space="0" w:color="auto"/>
        <w:left w:val="none" w:sz="0" w:space="0" w:color="auto"/>
        <w:bottom w:val="none" w:sz="0" w:space="0" w:color="auto"/>
        <w:right w:val="none" w:sz="0" w:space="0" w:color="auto"/>
      </w:divBdr>
    </w:div>
    <w:div w:id="352151412">
      <w:bodyDiv w:val="1"/>
      <w:marLeft w:val="0"/>
      <w:marRight w:val="0"/>
      <w:marTop w:val="0"/>
      <w:marBottom w:val="0"/>
      <w:divBdr>
        <w:top w:val="none" w:sz="0" w:space="0" w:color="auto"/>
        <w:left w:val="none" w:sz="0" w:space="0" w:color="auto"/>
        <w:bottom w:val="none" w:sz="0" w:space="0" w:color="auto"/>
        <w:right w:val="none" w:sz="0" w:space="0" w:color="auto"/>
      </w:divBdr>
    </w:div>
    <w:div w:id="400257490">
      <w:bodyDiv w:val="1"/>
      <w:marLeft w:val="0"/>
      <w:marRight w:val="0"/>
      <w:marTop w:val="0"/>
      <w:marBottom w:val="0"/>
      <w:divBdr>
        <w:top w:val="none" w:sz="0" w:space="0" w:color="auto"/>
        <w:left w:val="none" w:sz="0" w:space="0" w:color="auto"/>
        <w:bottom w:val="none" w:sz="0" w:space="0" w:color="auto"/>
        <w:right w:val="none" w:sz="0" w:space="0" w:color="auto"/>
      </w:divBdr>
    </w:div>
    <w:div w:id="401102232">
      <w:bodyDiv w:val="1"/>
      <w:marLeft w:val="0"/>
      <w:marRight w:val="0"/>
      <w:marTop w:val="0"/>
      <w:marBottom w:val="0"/>
      <w:divBdr>
        <w:top w:val="none" w:sz="0" w:space="0" w:color="auto"/>
        <w:left w:val="none" w:sz="0" w:space="0" w:color="auto"/>
        <w:bottom w:val="none" w:sz="0" w:space="0" w:color="auto"/>
        <w:right w:val="none" w:sz="0" w:space="0" w:color="auto"/>
      </w:divBdr>
    </w:div>
    <w:div w:id="404255507">
      <w:bodyDiv w:val="1"/>
      <w:marLeft w:val="0"/>
      <w:marRight w:val="0"/>
      <w:marTop w:val="0"/>
      <w:marBottom w:val="0"/>
      <w:divBdr>
        <w:top w:val="none" w:sz="0" w:space="0" w:color="auto"/>
        <w:left w:val="none" w:sz="0" w:space="0" w:color="auto"/>
        <w:bottom w:val="none" w:sz="0" w:space="0" w:color="auto"/>
        <w:right w:val="none" w:sz="0" w:space="0" w:color="auto"/>
      </w:divBdr>
    </w:div>
    <w:div w:id="422841460">
      <w:bodyDiv w:val="1"/>
      <w:marLeft w:val="0"/>
      <w:marRight w:val="0"/>
      <w:marTop w:val="0"/>
      <w:marBottom w:val="0"/>
      <w:divBdr>
        <w:top w:val="none" w:sz="0" w:space="0" w:color="auto"/>
        <w:left w:val="none" w:sz="0" w:space="0" w:color="auto"/>
        <w:bottom w:val="none" w:sz="0" w:space="0" w:color="auto"/>
        <w:right w:val="none" w:sz="0" w:space="0" w:color="auto"/>
      </w:divBdr>
    </w:div>
    <w:div w:id="454374270">
      <w:bodyDiv w:val="1"/>
      <w:marLeft w:val="0"/>
      <w:marRight w:val="0"/>
      <w:marTop w:val="0"/>
      <w:marBottom w:val="0"/>
      <w:divBdr>
        <w:top w:val="none" w:sz="0" w:space="0" w:color="auto"/>
        <w:left w:val="none" w:sz="0" w:space="0" w:color="auto"/>
        <w:bottom w:val="none" w:sz="0" w:space="0" w:color="auto"/>
        <w:right w:val="none" w:sz="0" w:space="0" w:color="auto"/>
      </w:divBdr>
    </w:div>
    <w:div w:id="489105206">
      <w:bodyDiv w:val="1"/>
      <w:marLeft w:val="0"/>
      <w:marRight w:val="0"/>
      <w:marTop w:val="0"/>
      <w:marBottom w:val="0"/>
      <w:divBdr>
        <w:top w:val="none" w:sz="0" w:space="0" w:color="auto"/>
        <w:left w:val="none" w:sz="0" w:space="0" w:color="auto"/>
        <w:bottom w:val="none" w:sz="0" w:space="0" w:color="auto"/>
        <w:right w:val="none" w:sz="0" w:space="0" w:color="auto"/>
      </w:divBdr>
    </w:div>
    <w:div w:id="490293110">
      <w:bodyDiv w:val="1"/>
      <w:marLeft w:val="0"/>
      <w:marRight w:val="0"/>
      <w:marTop w:val="0"/>
      <w:marBottom w:val="0"/>
      <w:divBdr>
        <w:top w:val="none" w:sz="0" w:space="0" w:color="auto"/>
        <w:left w:val="none" w:sz="0" w:space="0" w:color="auto"/>
        <w:bottom w:val="none" w:sz="0" w:space="0" w:color="auto"/>
        <w:right w:val="none" w:sz="0" w:space="0" w:color="auto"/>
      </w:divBdr>
    </w:div>
    <w:div w:id="501242873">
      <w:bodyDiv w:val="1"/>
      <w:marLeft w:val="0"/>
      <w:marRight w:val="0"/>
      <w:marTop w:val="0"/>
      <w:marBottom w:val="0"/>
      <w:divBdr>
        <w:top w:val="none" w:sz="0" w:space="0" w:color="auto"/>
        <w:left w:val="none" w:sz="0" w:space="0" w:color="auto"/>
        <w:bottom w:val="none" w:sz="0" w:space="0" w:color="auto"/>
        <w:right w:val="none" w:sz="0" w:space="0" w:color="auto"/>
      </w:divBdr>
    </w:div>
    <w:div w:id="514807134">
      <w:bodyDiv w:val="1"/>
      <w:marLeft w:val="0"/>
      <w:marRight w:val="0"/>
      <w:marTop w:val="0"/>
      <w:marBottom w:val="0"/>
      <w:divBdr>
        <w:top w:val="none" w:sz="0" w:space="0" w:color="auto"/>
        <w:left w:val="none" w:sz="0" w:space="0" w:color="auto"/>
        <w:bottom w:val="none" w:sz="0" w:space="0" w:color="auto"/>
        <w:right w:val="none" w:sz="0" w:space="0" w:color="auto"/>
      </w:divBdr>
    </w:div>
    <w:div w:id="612714391">
      <w:bodyDiv w:val="1"/>
      <w:marLeft w:val="0"/>
      <w:marRight w:val="0"/>
      <w:marTop w:val="0"/>
      <w:marBottom w:val="0"/>
      <w:divBdr>
        <w:top w:val="none" w:sz="0" w:space="0" w:color="auto"/>
        <w:left w:val="none" w:sz="0" w:space="0" w:color="auto"/>
        <w:bottom w:val="none" w:sz="0" w:space="0" w:color="auto"/>
        <w:right w:val="none" w:sz="0" w:space="0" w:color="auto"/>
      </w:divBdr>
    </w:div>
    <w:div w:id="618148352">
      <w:bodyDiv w:val="1"/>
      <w:marLeft w:val="0"/>
      <w:marRight w:val="0"/>
      <w:marTop w:val="0"/>
      <w:marBottom w:val="0"/>
      <w:divBdr>
        <w:top w:val="none" w:sz="0" w:space="0" w:color="auto"/>
        <w:left w:val="none" w:sz="0" w:space="0" w:color="auto"/>
        <w:bottom w:val="none" w:sz="0" w:space="0" w:color="auto"/>
        <w:right w:val="none" w:sz="0" w:space="0" w:color="auto"/>
      </w:divBdr>
    </w:div>
    <w:div w:id="661129980">
      <w:bodyDiv w:val="1"/>
      <w:marLeft w:val="0"/>
      <w:marRight w:val="0"/>
      <w:marTop w:val="0"/>
      <w:marBottom w:val="0"/>
      <w:divBdr>
        <w:top w:val="none" w:sz="0" w:space="0" w:color="auto"/>
        <w:left w:val="none" w:sz="0" w:space="0" w:color="auto"/>
        <w:bottom w:val="none" w:sz="0" w:space="0" w:color="auto"/>
        <w:right w:val="none" w:sz="0" w:space="0" w:color="auto"/>
      </w:divBdr>
    </w:div>
    <w:div w:id="669912843">
      <w:bodyDiv w:val="1"/>
      <w:marLeft w:val="0"/>
      <w:marRight w:val="0"/>
      <w:marTop w:val="0"/>
      <w:marBottom w:val="0"/>
      <w:divBdr>
        <w:top w:val="none" w:sz="0" w:space="0" w:color="auto"/>
        <w:left w:val="none" w:sz="0" w:space="0" w:color="auto"/>
        <w:bottom w:val="none" w:sz="0" w:space="0" w:color="auto"/>
        <w:right w:val="none" w:sz="0" w:space="0" w:color="auto"/>
      </w:divBdr>
    </w:div>
    <w:div w:id="682246169">
      <w:bodyDiv w:val="1"/>
      <w:marLeft w:val="0"/>
      <w:marRight w:val="0"/>
      <w:marTop w:val="0"/>
      <w:marBottom w:val="0"/>
      <w:divBdr>
        <w:top w:val="none" w:sz="0" w:space="0" w:color="auto"/>
        <w:left w:val="none" w:sz="0" w:space="0" w:color="auto"/>
        <w:bottom w:val="none" w:sz="0" w:space="0" w:color="auto"/>
        <w:right w:val="none" w:sz="0" w:space="0" w:color="auto"/>
      </w:divBdr>
    </w:div>
    <w:div w:id="836921271">
      <w:bodyDiv w:val="1"/>
      <w:marLeft w:val="0"/>
      <w:marRight w:val="0"/>
      <w:marTop w:val="0"/>
      <w:marBottom w:val="0"/>
      <w:divBdr>
        <w:top w:val="none" w:sz="0" w:space="0" w:color="auto"/>
        <w:left w:val="none" w:sz="0" w:space="0" w:color="auto"/>
        <w:bottom w:val="none" w:sz="0" w:space="0" w:color="auto"/>
        <w:right w:val="none" w:sz="0" w:space="0" w:color="auto"/>
      </w:divBdr>
    </w:div>
    <w:div w:id="857624806">
      <w:bodyDiv w:val="1"/>
      <w:marLeft w:val="0"/>
      <w:marRight w:val="0"/>
      <w:marTop w:val="0"/>
      <w:marBottom w:val="0"/>
      <w:divBdr>
        <w:top w:val="none" w:sz="0" w:space="0" w:color="auto"/>
        <w:left w:val="none" w:sz="0" w:space="0" w:color="auto"/>
        <w:bottom w:val="none" w:sz="0" w:space="0" w:color="auto"/>
        <w:right w:val="none" w:sz="0" w:space="0" w:color="auto"/>
      </w:divBdr>
    </w:div>
    <w:div w:id="967013085">
      <w:bodyDiv w:val="1"/>
      <w:marLeft w:val="0"/>
      <w:marRight w:val="0"/>
      <w:marTop w:val="0"/>
      <w:marBottom w:val="0"/>
      <w:divBdr>
        <w:top w:val="none" w:sz="0" w:space="0" w:color="auto"/>
        <w:left w:val="none" w:sz="0" w:space="0" w:color="auto"/>
        <w:bottom w:val="none" w:sz="0" w:space="0" w:color="auto"/>
        <w:right w:val="none" w:sz="0" w:space="0" w:color="auto"/>
      </w:divBdr>
    </w:div>
    <w:div w:id="1133133366">
      <w:bodyDiv w:val="1"/>
      <w:marLeft w:val="0"/>
      <w:marRight w:val="0"/>
      <w:marTop w:val="0"/>
      <w:marBottom w:val="0"/>
      <w:divBdr>
        <w:top w:val="none" w:sz="0" w:space="0" w:color="auto"/>
        <w:left w:val="none" w:sz="0" w:space="0" w:color="auto"/>
        <w:bottom w:val="none" w:sz="0" w:space="0" w:color="auto"/>
        <w:right w:val="none" w:sz="0" w:space="0" w:color="auto"/>
      </w:divBdr>
    </w:div>
    <w:div w:id="1137379829">
      <w:bodyDiv w:val="1"/>
      <w:marLeft w:val="0"/>
      <w:marRight w:val="0"/>
      <w:marTop w:val="0"/>
      <w:marBottom w:val="0"/>
      <w:divBdr>
        <w:top w:val="none" w:sz="0" w:space="0" w:color="auto"/>
        <w:left w:val="none" w:sz="0" w:space="0" w:color="auto"/>
        <w:bottom w:val="none" w:sz="0" w:space="0" w:color="auto"/>
        <w:right w:val="none" w:sz="0" w:space="0" w:color="auto"/>
      </w:divBdr>
    </w:div>
    <w:div w:id="1139959955">
      <w:bodyDiv w:val="1"/>
      <w:marLeft w:val="0"/>
      <w:marRight w:val="0"/>
      <w:marTop w:val="0"/>
      <w:marBottom w:val="0"/>
      <w:divBdr>
        <w:top w:val="none" w:sz="0" w:space="0" w:color="auto"/>
        <w:left w:val="none" w:sz="0" w:space="0" w:color="auto"/>
        <w:bottom w:val="none" w:sz="0" w:space="0" w:color="auto"/>
        <w:right w:val="none" w:sz="0" w:space="0" w:color="auto"/>
      </w:divBdr>
    </w:div>
    <w:div w:id="1148008768">
      <w:bodyDiv w:val="1"/>
      <w:marLeft w:val="0"/>
      <w:marRight w:val="0"/>
      <w:marTop w:val="0"/>
      <w:marBottom w:val="0"/>
      <w:divBdr>
        <w:top w:val="none" w:sz="0" w:space="0" w:color="auto"/>
        <w:left w:val="none" w:sz="0" w:space="0" w:color="auto"/>
        <w:bottom w:val="none" w:sz="0" w:space="0" w:color="auto"/>
        <w:right w:val="none" w:sz="0" w:space="0" w:color="auto"/>
      </w:divBdr>
    </w:div>
    <w:div w:id="1164275608">
      <w:bodyDiv w:val="1"/>
      <w:marLeft w:val="0"/>
      <w:marRight w:val="0"/>
      <w:marTop w:val="0"/>
      <w:marBottom w:val="0"/>
      <w:divBdr>
        <w:top w:val="none" w:sz="0" w:space="0" w:color="auto"/>
        <w:left w:val="none" w:sz="0" w:space="0" w:color="auto"/>
        <w:bottom w:val="none" w:sz="0" w:space="0" w:color="auto"/>
        <w:right w:val="none" w:sz="0" w:space="0" w:color="auto"/>
      </w:divBdr>
    </w:div>
    <w:div w:id="1252548846">
      <w:bodyDiv w:val="1"/>
      <w:marLeft w:val="0"/>
      <w:marRight w:val="0"/>
      <w:marTop w:val="0"/>
      <w:marBottom w:val="0"/>
      <w:divBdr>
        <w:top w:val="none" w:sz="0" w:space="0" w:color="auto"/>
        <w:left w:val="none" w:sz="0" w:space="0" w:color="auto"/>
        <w:bottom w:val="none" w:sz="0" w:space="0" w:color="auto"/>
        <w:right w:val="none" w:sz="0" w:space="0" w:color="auto"/>
      </w:divBdr>
    </w:div>
    <w:div w:id="1253470304">
      <w:bodyDiv w:val="1"/>
      <w:marLeft w:val="0"/>
      <w:marRight w:val="0"/>
      <w:marTop w:val="0"/>
      <w:marBottom w:val="0"/>
      <w:divBdr>
        <w:top w:val="none" w:sz="0" w:space="0" w:color="auto"/>
        <w:left w:val="none" w:sz="0" w:space="0" w:color="auto"/>
        <w:bottom w:val="none" w:sz="0" w:space="0" w:color="auto"/>
        <w:right w:val="none" w:sz="0" w:space="0" w:color="auto"/>
      </w:divBdr>
    </w:div>
    <w:div w:id="1265845143">
      <w:bodyDiv w:val="1"/>
      <w:marLeft w:val="0"/>
      <w:marRight w:val="0"/>
      <w:marTop w:val="0"/>
      <w:marBottom w:val="0"/>
      <w:divBdr>
        <w:top w:val="none" w:sz="0" w:space="0" w:color="auto"/>
        <w:left w:val="none" w:sz="0" w:space="0" w:color="auto"/>
        <w:bottom w:val="none" w:sz="0" w:space="0" w:color="auto"/>
        <w:right w:val="none" w:sz="0" w:space="0" w:color="auto"/>
      </w:divBdr>
    </w:div>
    <w:div w:id="1333684470">
      <w:bodyDiv w:val="1"/>
      <w:marLeft w:val="0"/>
      <w:marRight w:val="0"/>
      <w:marTop w:val="0"/>
      <w:marBottom w:val="0"/>
      <w:divBdr>
        <w:top w:val="none" w:sz="0" w:space="0" w:color="auto"/>
        <w:left w:val="none" w:sz="0" w:space="0" w:color="auto"/>
        <w:bottom w:val="none" w:sz="0" w:space="0" w:color="auto"/>
        <w:right w:val="none" w:sz="0" w:space="0" w:color="auto"/>
      </w:divBdr>
    </w:div>
    <w:div w:id="1448039328">
      <w:bodyDiv w:val="1"/>
      <w:marLeft w:val="0"/>
      <w:marRight w:val="0"/>
      <w:marTop w:val="0"/>
      <w:marBottom w:val="0"/>
      <w:divBdr>
        <w:top w:val="none" w:sz="0" w:space="0" w:color="auto"/>
        <w:left w:val="none" w:sz="0" w:space="0" w:color="auto"/>
        <w:bottom w:val="none" w:sz="0" w:space="0" w:color="auto"/>
        <w:right w:val="none" w:sz="0" w:space="0" w:color="auto"/>
      </w:divBdr>
    </w:div>
    <w:div w:id="1459106981">
      <w:bodyDiv w:val="1"/>
      <w:marLeft w:val="0"/>
      <w:marRight w:val="0"/>
      <w:marTop w:val="0"/>
      <w:marBottom w:val="0"/>
      <w:divBdr>
        <w:top w:val="none" w:sz="0" w:space="0" w:color="auto"/>
        <w:left w:val="none" w:sz="0" w:space="0" w:color="auto"/>
        <w:bottom w:val="none" w:sz="0" w:space="0" w:color="auto"/>
        <w:right w:val="none" w:sz="0" w:space="0" w:color="auto"/>
      </w:divBdr>
    </w:div>
    <w:div w:id="1481464393">
      <w:bodyDiv w:val="1"/>
      <w:marLeft w:val="0"/>
      <w:marRight w:val="0"/>
      <w:marTop w:val="0"/>
      <w:marBottom w:val="0"/>
      <w:divBdr>
        <w:top w:val="none" w:sz="0" w:space="0" w:color="auto"/>
        <w:left w:val="none" w:sz="0" w:space="0" w:color="auto"/>
        <w:bottom w:val="none" w:sz="0" w:space="0" w:color="auto"/>
        <w:right w:val="none" w:sz="0" w:space="0" w:color="auto"/>
      </w:divBdr>
    </w:div>
    <w:div w:id="1508473889">
      <w:bodyDiv w:val="1"/>
      <w:marLeft w:val="0"/>
      <w:marRight w:val="0"/>
      <w:marTop w:val="0"/>
      <w:marBottom w:val="0"/>
      <w:divBdr>
        <w:top w:val="none" w:sz="0" w:space="0" w:color="auto"/>
        <w:left w:val="none" w:sz="0" w:space="0" w:color="auto"/>
        <w:bottom w:val="none" w:sz="0" w:space="0" w:color="auto"/>
        <w:right w:val="none" w:sz="0" w:space="0" w:color="auto"/>
      </w:divBdr>
    </w:div>
    <w:div w:id="1580286650">
      <w:bodyDiv w:val="1"/>
      <w:marLeft w:val="0"/>
      <w:marRight w:val="0"/>
      <w:marTop w:val="0"/>
      <w:marBottom w:val="0"/>
      <w:divBdr>
        <w:top w:val="none" w:sz="0" w:space="0" w:color="auto"/>
        <w:left w:val="none" w:sz="0" w:space="0" w:color="auto"/>
        <w:bottom w:val="none" w:sz="0" w:space="0" w:color="auto"/>
        <w:right w:val="none" w:sz="0" w:space="0" w:color="auto"/>
      </w:divBdr>
    </w:div>
    <w:div w:id="1860657851">
      <w:bodyDiv w:val="1"/>
      <w:marLeft w:val="0"/>
      <w:marRight w:val="0"/>
      <w:marTop w:val="0"/>
      <w:marBottom w:val="0"/>
      <w:divBdr>
        <w:top w:val="none" w:sz="0" w:space="0" w:color="auto"/>
        <w:left w:val="none" w:sz="0" w:space="0" w:color="auto"/>
        <w:bottom w:val="none" w:sz="0" w:space="0" w:color="auto"/>
        <w:right w:val="none" w:sz="0" w:space="0" w:color="auto"/>
      </w:divBdr>
    </w:div>
    <w:div w:id="1953511820">
      <w:bodyDiv w:val="1"/>
      <w:marLeft w:val="0"/>
      <w:marRight w:val="0"/>
      <w:marTop w:val="0"/>
      <w:marBottom w:val="0"/>
      <w:divBdr>
        <w:top w:val="none" w:sz="0" w:space="0" w:color="auto"/>
        <w:left w:val="none" w:sz="0" w:space="0" w:color="auto"/>
        <w:bottom w:val="none" w:sz="0" w:space="0" w:color="auto"/>
        <w:right w:val="none" w:sz="0" w:space="0" w:color="auto"/>
      </w:divBdr>
    </w:div>
    <w:div w:id="1963874387">
      <w:bodyDiv w:val="1"/>
      <w:marLeft w:val="0"/>
      <w:marRight w:val="0"/>
      <w:marTop w:val="0"/>
      <w:marBottom w:val="0"/>
      <w:divBdr>
        <w:top w:val="none" w:sz="0" w:space="0" w:color="auto"/>
        <w:left w:val="none" w:sz="0" w:space="0" w:color="auto"/>
        <w:bottom w:val="none" w:sz="0" w:space="0" w:color="auto"/>
        <w:right w:val="none" w:sz="0" w:space="0" w:color="auto"/>
      </w:divBdr>
    </w:div>
    <w:div w:id="208197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8.xml"/><Relationship Id="rId25"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image" Target="media/image2.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0BD65-D334-4791-8726-6A449F8C3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155</Pages>
  <Words>46700</Words>
  <Characters>266194</Characters>
  <Application>Microsoft Office Word</Application>
  <DocSecurity>0</DocSecurity>
  <Lines>2218</Lines>
  <Paragraphs>624</Paragraphs>
  <ScaleCrop>false</ScaleCrop>
  <HeadingPairs>
    <vt:vector size="2" baseType="variant">
      <vt:variant>
        <vt:lpstr>Title</vt:lpstr>
      </vt:variant>
      <vt:variant>
        <vt:i4>1</vt:i4>
      </vt:variant>
    </vt:vector>
  </HeadingPairs>
  <TitlesOfParts>
    <vt:vector size="1" baseType="lpstr">
      <vt:lpstr>Jasa Pemborongan (Works) Prakual</vt:lpstr>
    </vt:vector>
  </TitlesOfParts>
  <Company>Microsoft</Company>
  <LinksUpToDate>false</LinksUpToDate>
  <CharactersWithSpaces>312270</CharactersWithSpaces>
  <SharedDoc>false</SharedDoc>
  <HLinks>
    <vt:vector size="1398" baseType="variant">
      <vt:variant>
        <vt:i4>1769530</vt:i4>
      </vt:variant>
      <vt:variant>
        <vt:i4>1394</vt:i4>
      </vt:variant>
      <vt:variant>
        <vt:i4>0</vt:i4>
      </vt:variant>
      <vt:variant>
        <vt:i4>5</vt:i4>
      </vt:variant>
      <vt:variant>
        <vt:lpwstr/>
      </vt:variant>
      <vt:variant>
        <vt:lpwstr>_Toc292282254</vt:lpwstr>
      </vt:variant>
      <vt:variant>
        <vt:i4>1769530</vt:i4>
      </vt:variant>
      <vt:variant>
        <vt:i4>1388</vt:i4>
      </vt:variant>
      <vt:variant>
        <vt:i4>0</vt:i4>
      </vt:variant>
      <vt:variant>
        <vt:i4>5</vt:i4>
      </vt:variant>
      <vt:variant>
        <vt:lpwstr/>
      </vt:variant>
      <vt:variant>
        <vt:lpwstr>_Toc292282253</vt:lpwstr>
      </vt:variant>
      <vt:variant>
        <vt:i4>1769530</vt:i4>
      </vt:variant>
      <vt:variant>
        <vt:i4>1382</vt:i4>
      </vt:variant>
      <vt:variant>
        <vt:i4>0</vt:i4>
      </vt:variant>
      <vt:variant>
        <vt:i4>5</vt:i4>
      </vt:variant>
      <vt:variant>
        <vt:lpwstr/>
      </vt:variant>
      <vt:variant>
        <vt:lpwstr>_Toc292282252</vt:lpwstr>
      </vt:variant>
      <vt:variant>
        <vt:i4>1769530</vt:i4>
      </vt:variant>
      <vt:variant>
        <vt:i4>1376</vt:i4>
      </vt:variant>
      <vt:variant>
        <vt:i4>0</vt:i4>
      </vt:variant>
      <vt:variant>
        <vt:i4>5</vt:i4>
      </vt:variant>
      <vt:variant>
        <vt:lpwstr/>
      </vt:variant>
      <vt:variant>
        <vt:lpwstr>_Toc292282251</vt:lpwstr>
      </vt:variant>
      <vt:variant>
        <vt:i4>1769530</vt:i4>
      </vt:variant>
      <vt:variant>
        <vt:i4>1370</vt:i4>
      </vt:variant>
      <vt:variant>
        <vt:i4>0</vt:i4>
      </vt:variant>
      <vt:variant>
        <vt:i4>5</vt:i4>
      </vt:variant>
      <vt:variant>
        <vt:lpwstr/>
      </vt:variant>
      <vt:variant>
        <vt:lpwstr>_Toc292282250</vt:lpwstr>
      </vt:variant>
      <vt:variant>
        <vt:i4>1703994</vt:i4>
      </vt:variant>
      <vt:variant>
        <vt:i4>1364</vt:i4>
      </vt:variant>
      <vt:variant>
        <vt:i4>0</vt:i4>
      </vt:variant>
      <vt:variant>
        <vt:i4>5</vt:i4>
      </vt:variant>
      <vt:variant>
        <vt:lpwstr/>
      </vt:variant>
      <vt:variant>
        <vt:lpwstr>_Toc292282249</vt:lpwstr>
      </vt:variant>
      <vt:variant>
        <vt:i4>1703994</vt:i4>
      </vt:variant>
      <vt:variant>
        <vt:i4>1358</vt:i4>
      </vt:variant>
      <vt:variant>
        <vt:i4>0</vt:i4>
      </vt:variant>
      <vt:variant>
        <vt:i4>5</vt:i4>
      </vt:variant>
      <vt:variant>
        <vt:lpwstr/>
      </vt:variant>
      <vt:variant>
        <vt:lpwstr>_Toc292282248</vt:lpwstr>
      </vt:variant>
      <vt:variant>
        <vt:i4>1703994</vt:i4>
      </vt:variant>
      <vt:variant>
        <vt:i4>1352</vt:i4>
      </vt:variant>
      <vt:variant>
        <vt:i4>0</vt:i4>
      </vt:variant>
      <vt:variant>
        <vt:i4>5</vt:i4>
      </vt:variant>
      <vt:variant>
        <vt:lpwstr/>
      </vt:variant>
      <vt:variant>
        <vt:lpwstr>_Toc292282247</vt:lpwstr>
      </vt:variant>
      <vt:variant>
        <vt:i4>1703994</vt:i4>
      </vt:variant>
      <vt:variant>
        <vt:i4>1346</vt:i4>
      </vt:variant>
      <vt:variant>
        <vt:i4>0</vt:i4>
      </vt:variant>
      <vt:variant>
        <vt:i4>5</vt:i4>
      </vt:variant>
      <vt:variant>
        <vt:lpwstr/>
      </vt:variant>
      <vt:variant>
        <vt:lpwstr>_Toc292282246</vt:lpwstr>
      </vt:variant>
      <vt:variant>
        <vt:i4>1703994</vt:i4>
      </vt:variant>
      <vt:variant>
        <vt:i4>1340</vt:i4>
      </vt:variant>
      <vt:variant>
        <vt:i4>0</vt:i4>
      </vt:variant>
      <vt:variant>
        <vt:i4>5</vt:i4>
      </vt:variant>
      <vt:variant>
        <vt:lpwstr/>
      </vt:variant>
      <vt:variant>
        <vt:lpwstr>_Toc292282245</vt:lpwstr>
      </vt:variant>
      <vt:variant>
        <vt:i4>1703994</vt:i4>
      </vt:variant>
      <vt:variant>
        <vt:i4>1334</vt:i4>
      </vt:variant>
      <vt:variant>
        <vt:i4>0</vt:i4>
      </vt:variant>
      <vt:variant>
        <vt:i4>5</vt:i4>
      </vt:variant>
      <vt:variant>
        <vt:lpwstr/>
      </vt:variant>
      <vt:variant>
        <vt:lpwstr>_Toc292282244</vt:lpwstr>
      </vt:variant>
      <vt:variant>
        <vt:i4>1703994</vt:i4>
      </vt:variant>
      <vt:variant>
        <vt:i4>1328</vt:i4>
      </vt:variant>
      <vt:variant>
        <vt:i4>0</vt:i4>
      </vt:variant>
      <vt:variant>
        <vt:i4>5</vt:i4>
      </vt:variant>
      <vt:variant>
        <vt:lpwstr/>
      </vt:variant>
      <vt:variant>
        <vt:lpwstr>_Toc292282243</vt:lpwstr>
      </vt:variant>
      <vt:variant>
        <vt:i4>1703994</vt:i4>
      </vt:variant>
      <vt:variant>
        <vt:i4>1322</vt:i4>
      </vt:variant>
      <vt:variant>
        <vt:i4>0</vt:i4>
      </vt:variant>
      <vt:variant>
        <vt:i4>5</vt:i4>
      </vt:variant>
      <vt:variant>
        <vt:lpwstr/>
      </vt:variant>
      <vt:variant>
        <vt:lpwstr>_Toc292282242</vt:lpwstr>
      </vt:variant>
      <vt:variant>
        <vt:i4>1703994</vt:i4>
      </vt:variant>
      <vt:variant>
        <vt:i4>1316</vt:i4>
      </vt:variant>
      <vt:variant>
        <vt:i4>0</vt:i4>
      </vt:variant>
      <vt:variant>
        <vt:i4>5</vt:i4>
      </vt:variant>
      <vt:variant>
        <vt:lpwstr/>
      </vt:variant>
      <vt:variant>
        <vt:lpwstr>_Toc292282241</vt:lpwstr>
      </vt:variant>
      <vt:variant>
        <vt:i4>1703994</vt:i4>
      </vt:variant>
      <vt:variant>
        <vt:i4>1310</vt:i4>
      </vt:variant>
      <vt:variant>
        <vt:i4>0</vt:i4>
      </vt:variant>
      <vt:variant>
        <vt:i4>5</vt:i4>
      </vt:variant>
      <vt:variant>
        <vt:lpwstr/>
      </vt:variant>
      <vt:variant>
        <vt:lpwstr>_Toc292282240</vt:lpwstr>
      </vt:variant>
      <vt:variant>
        <vt:i4>1900602</vt:i4>
      </vt:variant>
      <vt:variant>
        <vt:i4>1304</vt:i4>
      </vt:variant>
      <vt:variant>
        <vt:i4>0</vt:i4>
      </vt:variant>
      <vt:variant>
        <vt:i4>5</vt:i4>
      </vt:variant>
      <vt:variant>
        <vt:lpwstr/>
      </vt:variant>
      <vt:variant>
        <vt:lpwstr>_Toc292282239</vt:lpwstr>
      </vt:variant>
      <vt:variant>
        <vt:i4>1900602</vt:i4>
      </vt:variant>
      <vt:variant>
        <vt:i4>1298</vt:i4>
      </vt:variant>
      <vt:variant>
        <vt:i4>0</vt:i4>
      </vt:variant>
      <vt:variant>
        <vt:i4>5</vt:i4>
      </vt:variant>
      <vt:variant>
        <vt:lpwstr/>
      </vt:variant>
      <vt:variant>
        <vt:lpwstr>_Toc292282238</vt:lpwstr>
      </vt:variant>
      <vt:variant>
        <vt:i4>1900602</vt:i4>
      </vt:variant>
      <vt:variant>
        <vt:i4>1292</vt:i4>
      </vt:variant>
      <vt:variant>
        <vt:i4>0</vt:i4>
      </vt:variant>
      <vt:variant>
        <vt:i4>5</vt:i4>
      </vt:variant>
      <vt:variant>
        <vt:lpwstr/>
      </vt:variant>
      <vt:variant>
        <vt:lpwstr>_Toc292282237</vt:lpwstr>
      </vt:variant>
      <vt:variant>
        <vt:i4>1900602</vt:i4>
      </vt:variant>
      <vt:variant>
        <vt:i4>1286</vt:i4>
      </vt:variant>
      <vt:variant>
        <vt:i4>0</vt:i4>
      </vt:variant>
      <vt:variant>
        <vt:i4>5</vt:i4>
      </vt:variant>
      <vt:variant>
        <vt:lpwstr/>
      </vt:variant>
      <vt:variant>
        <vt:lpwstr>_Toc292282236</vt:lpwstr>
      </vt:variant>
      <vt:variant>
        <vt:i4>1900602</vt:i4>
      </vt:variant>
      <vt:variant>
        <vt:i4>1280</vt:i4>
      </vt:variant>
      <vt:variant>
        <vt:i4>0</vt:i4>
      </vt:variant>
      <vt:variant>
        <vt:i4>5</vt:i4>
      </vt:variant>
      <vt:variant>
        <vt:lpwstr/>
      </vt:variant>
      <vt:variant>
        <vt:lpwstr>_Toc292282235</vt:lpwstr>
      </vt:variant>
      <vt:variant>
        <vt:i4>1900602</vt:i4>
      </vt:variant>
      <vt:variant>
        <vt:i4>1274</vt:i4>
      </vt:variant>
      <vt:variant>
        <vt:i4>0</vt:i4>
      </vt:variant>
      <vt:variant>
        <vt:i4>5</vt:i4>
      </vt:variant>
      <vt:variant>
        <vt:lpwstr/>
      </vt:variant>
      <vt:variant>
        <vt:lpwstr>_Toc292282234</vt:lpwstr>
      </vt:variant>
      <vt:variant>
        <vt:i4>1900602</vt:i4>
      </vt:variant>
      <vt:variant>
        <vt:i4>1268</vt:i4>
      </vt:variant>
      <vt:variant>
        <vt:i4>0</vt:i4>
      </vt:variant>
      <vt:variant>
        <vt:i4>5</vt:i4>
      </vt:variant>
      <vt:variant>
        <vt:lpwstr/>
      </vt:variant>
      <vt:variant>
        <vt:lpwstr>_Toc292282233</vt:lpwstr>
      </vt:variant>
      <vt:variant>
        <vt:i4>1900602</vt:i4>
      </vt:variant>
      <vt:variant>
        <vt:i4>1262</vt:i4>
      </vt:variant>
      <vt:variant>
        <vt:i4>0</vt:i4>
      </vt:variant>
      <vt:variant>
        <vt:i4>5</vt:i4>
      </vt:variant>
      <vt:variant>
        <vt:lpwstr/>
      </vt:variant>
      <vt:variant>
        <vt:lpwstr>_Toc292282232</vt:lpwstr>
      </vt:variant>
      <vt:variant>
        <vt:i4>1900602</vt:i4>
      </vt:variant>
      <vt:variant>
        <vt:i4>1256</vt:i4>
      </vt:variant>
      <vt:variant>
        <vt:i4>0</vt:i4>
      </vt:variant>
      <vt:variant>
        <vt:i4>5</vt:i4>
      </vt:variant>
      <vt:variant>
        <vt:lpwstr/>
      </vt:variant>
      <vt:variant>
        <vt:lpwstr>_Toc292282231</vt:lpwstr>
      </vt:variant>
      <vt:variant>
        <vt:i4>1900602</vt:i4>
      </vt:variant>
      <vt:variant>
        <vt:i4>1250</vt:i4>
      </vt:variant>
      <vt:variant>
        <vt:i4>0</vt:i4>
      </vt:variant>
      <vt:variant>
        <vt:i4>5</vt:i4>
      </vt:variant>
      <vt:variant>
        <vt:lpwstr/>
      </vt:variant>
      <vt:variant>
        <vt:lpwstr>_Toc292282230</vt:lpwstr>
      </vt:variant>
      <vt:variant>
        <vt:i4>1835066</vt:i4>
      </vt:variant>
      <vt:variant>
        <vt:i4>1244</vt:i4>
      </vt:variant>
      <vt:variant>
        <vt:i4>0</vt:i4>
      </vt:variant>
      <vt:variant>
        <vt:i4>5</vt:i4>
      </vt:variant>
      <vt:variant>
        <vt:lpwstr/>
      </vt:variant>
      <vt:variant>
        <vt:lpwstr>_Toc292282229</vt:lpwstr>
      </vt:variant>
      <vt:variant>
        <vt:i4>1835066</vt:i4>
      </vt:variant>
      <vt:variant>
        <vt:i4>1238</vt:i4>
      </vt:variant>
      <vt:variant>
        <vt:i4>0</vt:i4>
      </vt:variant>
      <vt:variant>
        <vt:i4>5</vt:i4>
      </vt:variant>
      <vt:variant>
        <vt:lpwstr/>
      </vt:variant>
      <vt:variant>
        <vt:lpwstr>_Toc292282228</vt:lpwstr>
      </vt:variant>
      <vt:variant>
        <vt:i4>1835066</vt:i4>
      </vt:variant>
      <vt:variant>
        <vt:i4>1232</vt:i4>
      </vt:variant>
      <vt:variant>
        <vt:i4>0</vt:i4>
      </vt:variant>
      <vt:variant>
        <vt:i4>5</vt:i4>
      </vt:variant>
      <vt:variant>
        <vt:lpwstr/>
      </vt:variant>
      <vt:variant>
        <vt:lpwstr>_Toc292282227</vt:lpwstr>
      </vt:variant>
      <vt:variant>
        <vt:i4>1835066</vt:i4>
      </vt:variant>
      <vt:variant>
        <vt:i4>1226</vt:i4>
      </vt:variant>
      <vt:variant>
        <vt:i4>0</vt:i4>
      </vt:variant>
      <vt:variant>
        <vt:i4>5</vt:i4>
      </vt:variant>
      <vt:variant>
        <vt:lpwstr/>
      </vt:variant>
      <vt:variant>
        <vt:lpwstr>_Toc292282226</vt:lpwstr>
      </vt:variant>
      <vt:variant>
        <vt:i4>1835066</vt:i4>
      </vt:variant>
      <vt:variant>
        <vt:i4>1220</vt:i4>
      </vt:variant>
      <vt:variant>
        <vt:i4>0</vt:i4>
      </vt:variant>
      <vt:variant>
        <vt:i4>5</vt:i4>
      </vt:variant>
      <vt:variant>
        <vt:lpwstr/>
      </vt:variant>
      <vt:variant>
        <vt:lpwstr>_Toc292282225</vt:lpwstr>
      </vt:variant>
      <vt:variant>
        <vt:i4>1835066</vt:i4>
      </vt:variant>
      <vt:variant>
        <vt:i4>1214</vt:i4>
      </vt:variant>
      <vt:variant>
        <vt:i4>0</vt:i4>
      </vt:variant>
      <vt:variant>
        <vt:i4>5</vt:i4>
      </vt:variant>
      <vt:variant>
        <vt:lpwstr/>
      </vt:variant>
      <vt:variant>
        <vt:lpwstr>_Toc292282224</vt:lpwstr>
      </vt:variant>
      <vt:variant>
        <vt:i4>1835066</vt:i4>
      </vt:variant>
      <vt:variant>
        <vt:i4>1208</vt:i4>
      </vt:variant>
      <vt:variant>
        <vt:i4>0</vt:i4>
      </vt:variant>
      <vt:variant>
        <vt:i4>5</vt:i4>
      </vt:variant>
      <vt:variant>
        <vt:lpwstr/>
      </vt:variant>
      <vt:variant>
        <vt:lpwstr>_Toc292282223</vt:lpwstr>
      </vt:variant>
      <vt:variant>
        <vt:i4>1835066</vt:i4>
      </vt:variant>
      <vt:variant>
        <vt:i4>1202</vt:i4>
      </vt:variant>
      <vt:variant>
        <vt:i4>0</vt:i4>
      </vt:variant>
      <vt:variant>
        <vt:i4>5</vt:i4>
      </vt:variant>
      <vt:variant>
        <vt:lpwstr/>
      </vt:variant>
      <vt:variant>
        <vt:lpwstr>_Toc292282222</vt:lpwstr>
      </vt:variant>
      <vt:variant>
        <vt:i4>1835066</vt:i4>
      </vt:variant>
      <vt:variant>
        <vt:i4>1196</vt:i4>
      </vt:variant>
      <vt:variant>
        <vt:i4>0</vt:i4>
      </vt:variant>
      <vt:variant>
        <vt:i4>5</vt:i4>
      </vt:variant>
      <vt:variant>
        <vt:lpwstr/>
      </vt:variant>
      <vt:variant>
        <vt:lpwstr>_Toc292282221</vt:lpwstr>
      </vt:variant>
      <vt:variant>
        <vt:i4>1835066</vt:i4>
      </vt:variant>
      <vt:variant>
        <vt:i4>1190</vt:i4>
      </vt:variant>
      <vt:variant>
        <vt:i4>0</vt:i4>
      </vt:variant>
      <vt:variant>
        <vt:i4>5</vt:i4>
      </vt:variant>
      <vt:variant>
        <vt:lpwstr/>
      </vt:variant>
      <vt:variant>
        <vt:lpwstr>_Toc292282220</vt:lpwstr>
      </vt:variant>
      <vt:variant>
        <vt:i4>2031674</vt:i4>
      </vt:variant>
      <vt:variant>
        <vt:i4>1184</vt:i4>
      </vt:variant>
      <vt:variant>
        <vt:i4>0</vt:i4>
      </vt:variant>
      <vt:variant>
        <vt:i4>5</vt:i4>
      </vt:variant>
      <vt:variant>
        <vt:lpwstr/>
      </vt:variant>
      <vt:variant>
        <vt:lpwstr>_Toc292282219</vt:lpwstr>
      </vt:variant>
      <vt:variant>
        <vt:i4>2031674</vt:i4>
      </vt:variant>
      <vt:variant>
        <vt:i4>1178</vt:i4>
      </vt:variant>
      <vt:variant>
        <vt:i4>0</vt:i4>
      </vt:variant>
      <vt:variant>
        <vt:i4>5</vt:i4>
      </vt:variant>
      <vt:variant>
        <vt:lpwstr/>
      </vt:variant>
      <vt:variant>
        <vt:lpwstr>_Toc292282218</vt:lpwstr>
      </vt:variant>
      <vt:variant>
        <vt:i4>2031674</vt:i4>
      </vt:variant>
      <vt:variant>
        <vt:i4>1172</vt:i4>
      </vt:variant>
      <vt:variant>
        <vt:i4>0</vt:i4>
      </vt:variant>
      <vt:variant>
        <vt:i4>5</vt:i4>
      </vt:variant>
      <vt:variant>
        <vt:lpwstr/>
      </vt:variant>
      <vt:variant>
        <vt:lpwstr>_Toc292282217</vt:lpwstr>
      </vt:variant>
      <vt:variant>
        <vt:i4>2031674</vt:i4>
      </vt:variant>
      <vt:variant>
        <vt:i4>1166</vt:i4>
      </vt:variant>
      <vt:variant>
        <vt:i4>0</vt:i4>
      </vt:variant>
      <vt:variant>
        <vt:i4>5</vt:i4>
      </vt:variant>
      <vt:variant>
        <vt:lpwstr/>
      </vt:variant>
      <vt:variant>
        <vt:lpwstr>_Toc292282216</vt:lpwstr>
      </vt:variant>
      <vt:variant>
        <vt:i4>2031674</vt:i4>
      </vt:variant>
      <vt:variant>
        <vt:i4>1160</vt:i4>
      </vt:variant>
      <vt:variant>
        <vt:i4>0</vt:i4>
      </vt:variant>
      <vt:variant>
        <vt:i4>5</vt:i4>
      </vt:variant>
      <vt:variant>
        <vt:lpwstr/>
      </vt:variant>
      <vt:variant>
        <vt:lpwstr>_Toc292282215</vt:lpwstr>
      </vt:variant>
      <vt:variant>
        <vt:i4>2031674</vt:i4>
      </vt:variant>
      <vt:variant>
        <vt:i4>1154</vt:i4>
      </vt:variant>
      <vt:variant>
        <vt:i4>0</vt:i4>
      </vt:variant>
      <vt:variant>
        <vt:i4>5</vt:i4>
      </vt:variant>
      <vt:variant>
        <vt:lpwstr/>
      </vt:variant>
      <vt:variant>
        <vt:lpwstr>_Toc292282214</vt:lpwstr>
      </vt:variant>
      <vt:variant>
        <vt:i4>2031674</vt:i4>
      </vt:variant>
      <vt:variant>
        <vt:i4>1148</vt:i4>
      </vt:variant>
      <vt:variant>
        <vt:i4>0</vt:i4>
      </vt:variant>
      <vt:variant>
        <vt:i4>5</vt:i4>
      </vt:variant>
      <vt:variant>
        <vt:lpwstr/>
      </vt:variant>
      <vt:variant>
        <vt:lpwstr>_Toc292282213</vt:lpwstr>
      </vt:variant>
      <vt:variant>
        <vt:i4>2031674</vt:i4>
      </vt:variant>
      <vt:variant>
        <vt:i4>1142</vt:i4>
      </vt:variant>
      <vt:variant>
        <vt:i4>0</vt:i4>
      </vt:variant>
      <vt:variant>
        <vt:i4>5</vt:i4>
      </vt:variant>
      <vt:variant>
        <vt:lpwstr/>
      </vt:variant>
      <vt:variant>
        <vt:lpwstr>_Toc292282212</vt:lpwstr>
      </vt:variant>
      <vt:variant>
        <vt:i4>2031674</vt:i4>
      </vt:variant>
      <vt:variant>
        <vt:i4>1136</vt:i4>
      </vt:variant>
      <vt:variant>
        <vt:i4>0</vt:i4>
      </vt:variant>
      <vt:variant>
        <vt:i4>5</vt:i4>
      </vt:variant>
      <vt:variant>
        <vt:lpwstr/>
      </vt:variant>
      <vt:variant>
        <vt:lpwstr>_Toc292282211</vt:lpwstr>
      </vt:variant>
      <vt:variant>
        <vt:i4>2031674</vt:i4>
      </vt:variant>
      <vt:variant>
        <vt:i4>1130</vt:i4>
      </vt:variant>
      <vt:variant>
        <vt:i4>0</vt:i4>
      </vt:variant>
      <vt:variant>
        <vt:i4>5</vt:i4>
      </vt:variant>
      <vt:variant>
        <vt:lpwstr/>
      </vt:variant>
      <vt:variant>
        <vt:lpwstr>_Toc292282210</vt:lpwstr>
      </vt:variant>
      <vt:variant>
        <vt:i4>1966138</vt:i4>
      </vt:variant>
      <vt:variant>
        <vt:i4>1124</vt:i4>
      </vt:variant>
      <vt:variant>
        <vt:i4>0</vt:i4>
      </vt:variant>
      <vt:variant>
        <vt:i4>5</vt:i4>
      </vt:variant>
      <vt:variant>
        <vt:lpwstr/>
      </vt:variant>
      <vt:variant>
        <vt:lpwstr>_Toc292282209</vt:lpwstr>
      </vt:variant>
      <vt:variant>
        <vt:i4>1966138</vt:i4>
      </vt:variant>
      <vt:variant>
        <vt:i4>1118</vt:i4>
      </vt:variant>
      <vt:variant>
        <vt:i4>0</vt:i4>
      </vt:variant>
      <vt:variant>
        <vt:i4>5</vt:i4>
      </vt:variant>
      <vt:variant>
        <vt:lpwstr/>
      </vt:variant>
      <vt:variant>
        <vt:lpwstr>_Toc292282208</vt:lpwstr>
      </vt:variant>
      <vt:variant>
        <vt:i4>1966138</vt:i4>
      </vt:variant>
      <vt:variant>
        <vt:i4>1112</vt:i4>
      </vt:variant>
      <vt:variant>
        <vt:i4>0</vt:i4>
      </vt:variant>
      <vt:variant>
        <vt:i4>5</vt:i4>
      </vt:variant>
      <vt:variant>
        <vt:lpwstr/>
      </vt:variant>
      <vt:variant>
        <vt:lpwstr>_Toc292282207</vt:lpwstr>
      </vt:variant>
      <vt:variant>
        <vt:i4>1966138</vt:i4>
      </vt:variant>
      <vt:variant>
        <vt:i4>1106</vt:i4>
      </vt:variant>
      <vt:variant>
        <vt:i4>0</vt:i4>
      </vt:variant>
      <vt:variant>
        <vt:i4>5</vt:i4>
      </vt:variant>
      <vt:variant>
        <vt:lpwstr/>
      </vt:variant>
      <vt:variant>
        <vt:lpwstr>_Toc292282206</vt:lpwstr>
      </vt:variant>
      <vt:variant>
        <vt:i4>1966138</vt:i4>
      </vt:variant>
      <vt:variant>
        <vt:i4>1100</vt:i4>
      </vt:variant>
      <vt:variant>
        <vt:i4>0</vt:i4>
      </vt:variant>
      <vt:variant>
        <vt:i4>5</vt:i4>
      </vt:variant>
      <vt:variant>
        <vt:lpwstr/>
      </vt:variant>
      <vt:variant>
        <vt:lpwstr>_Toc292282205</vt:lpwstr>
      </vt:variant>
      <vt:variant>
        <vt:i4>1966138</vt:i4>
      </vt:variant>
      <vt:variant>
        <vt:i4>1094</vt:i4>
      </vt:variant>
      <vt:variant>
        <vt:i4>0</vt:i4>
      </vt:variant>
      <vt:variant>
        <vt:i4>5</vt:i4>
      </vt:variant>
      <vt:variant>
        <vt:lpwstr/>
      </vt:variant>
      <vt:variant>
        <vt:lpwstr>_Toc292282204</vt:lpwstr>
      </vt:variant>
      <vt:variant>
        <vt:i4>1966138</vt:i4>
      </vt:variant>
      <vt:variant>
        <vt:i4>1088</vt:i4>
      </vt:variant>
      <vt:variant>
        <vt:i4>0</vt:i4>
      </vt:variant>
      <vt:variant>
        <vt:i4>5</vt:i4>
      </vt:variant>
      <vt:variant>
        <vt:lpwstr/>
      </vt:variant>
      <vt:variant>
        <vt:lpwstr>_Toc292282203</vt:lpwstr>
      </vt:variant>
      <vt:variant>
        <vt:i4>1966138</vt:i4>
      </vt:variant>
      <vt:variant>
        <vt:i4>1082</vt:i4>
      </vt:variant>
      <vt:variant>
        <vt:i4>0</vt:i4>
      </vt:variant>
      <vt:variant>
        <vt:i4>5</vt:i4>
      </vt:variant>
      <vt:variant>
        <vt:lpwstr/>
      </vt:variant>
      <vt:variant>
        <vt:lpwstr>_Toc292282202</vt:lpwstr>
      </vt:variant>
      <vt:variant>
        <vt:i4>1966138</vt:i4>
      </vt:variant>
      <vt:variant>
        <vt:i4>1076</vt:i4>
      </vt:variant>
      <vt:variant>
        <vt:i4>0</vt:i4>
      </vt:variant>
      <vt:variant>
        <vt:i4>5</vt:i4>
      </vt:variant>
      <vt:variant>
        <vt:lpwstr/>
      </vt:variant>
      <vt:variant>
        <vt:lpwstr>_Toc292282201</vt:lpwstr>
      </vt:variant>
      <vt:variant>
        <vt:i4>1966138</vt:i4>
      </vt:variant>
      <vt:variant>
        <vt:i4>1070</vt:i4>
      </vt:variant>
      <vt:variant>
        <vt:i4>0</vt:i4>
      </vt:variant>
      <vt:variant>
        <vt:i4>5</vt:i4>
      </vt:variant>
      <vt:variant>
        <vt:lpwstr/>
      </vt:variant>
      <vt:variant>
        <vt:lpwstr>_Toc292282200</vt:lpwstr>
      </vt:variant>
      <vt:variant>
        <vt:i4>1507385</vt:i4>
      </vt:variant>
      <vt:variant>
        <vt:i4>1064</vt:i4>
      </vt:variant>
      <vt:variant>
        <vt:i4>0</vt:i4>
      </vt:variant>
      <vt:variant>
        <vt:i4>5</vt:i4>
      </vt:variant>
      <vt:variant>
        <vt:lpwstr/>
      </vt:variant>
      <vt:variant>
        <vt:lpwstr>_Toc292282199</vt:lpwstr>
      </vt:variant>
      <vt:variant>
        <vt:i4>1507385</vt:i4>
      </vt:variant>
      <vt:variant>
        <vt:i4>1058</vt:i4>
      </vt:variant>
      <vt:variant>
        <vt:i4>0</vt:i4>
      </vt:variant>
      <vt:variant>
        <vt:i4>5</vt:i4>
      </vt:variant>
      <vt:variant>
        <vt:lpwstr/>
      </vt:variant>
      <vt:variant>
        <vt:lpwstr>_Toc292282198</vt:lpwstr>
      </vt:variant>
      <vt:variant>
        <vt:i4>1507385</vt:i4>
      </vt:variant>
      <vt:variant>
        <vt:i4>1052</vt:i4>
      </vt:variant>
      <vt:variant>
        <vt:i4>0</vt:i4>
      </vt:variant>
      <vt:variant>
        <vt:i4>5</vt:i4>
      </vt:variant>
      <vt:variant>
        <vt:lpwstr/>
      </vt:variant>
      <vt:variant>
        <vt:lpwstr>_Toc292282197</vt:lpwstr>
      </vt:variant>
      <vt:variant>
        <vt:i4>1507385</vt:i4>
      </vt:variant>
      <vt:variant>
        <vt:i4>1046</vt:i4>
      </vt:variant>
      <vt:variant>
        <vt:i4>0</vt:i4>
      </vt:variant>
      <vt:variant>
        <vt:i4>5</vt:i4>
      </vt:variant>
      <vt:variant>
        <vt:lpwstr/>
      </vt:variant>
      <vt:variant>
        <vt:lpwstr>_Toc292282196</vt:lpwstr>
      </vt:variant>
      <vt:variant>
        <vt:i4>1507385</vt:i4>
      </vt:variant>
      <vt:variant>
        <vt:i4>1040</vt:i4>
      </vt:variant>
      <vt:variant>
        <vt:i4>0</vt:i4>
      </vt:variant>
      <vt:variant>
        <vt:i4>5</vt:i4>
      </vt:variant>
      <vt:variant>
        <vt:lpwstr/>
      </vt:variant>
      <vt:variant>
        <vt:lpwstr>_Toc292282195</vt:lpwstr>
      </vt:variant>
      <vt:variant>
        <vt:i4>1507385</vt:i4>
      </vt:variant>
      <vt:variant>
        <vt:i4>1034</vt:i4>
      </vt:variant>
      <vt:variant>
        <vt:i4>0</vt:i4>
      </vt:variant>
      <vt:variant>
        <vt:i4>5</vt:i4>
      </vt:variant>
      <vt:variant>
        <vt:lpwstr/>
      </vt:variant>
      <vt:variant>
        <vt:lpwstr>_Toc292282194</vt:lpwstr>
      </vt:variant>
      <vt:variant>
        <vt:i4>1507385</vt:i4>
      </vt:variant>
      <vt:variant>
        <vt:i4>1028</vt:i4>
      </vt:variant>
      <vt:variant>
        <vt:i4>0</vt:i4>
      </vt:variant>
      <vt:variant>
        <vt:i4>5</vt:i4>
      </vt:variant>
      <vt:variant>
        <vt:lpwstr/>
      </vt:variant>
      <vt:variant>
        <vt:lpwstr>_Toc292282193</vt:lpwstr>
      </vt:variant>
      <vt:variant>
        <vt:i4>1507385</vt:i4>
      </vt:variant>
      <vt:variant>
        <vt:i4>1022</vt:i4>
      </vt:variant>
      <vt:variant>
        <vt:i4>0</vt:i4>
      </vt:variant>
      <vt:variant>
        <vt:i4>5</vt:i4>
      </vt:variant>
      <vt:variant>
        <vt:lpwstr/>
      </vt:variant>
      <vt:variant>
        <vt:lpwstr>_Toc292282192</vt:lpwstr>
      </vt:variant>
      <vt:variant>
        <vt:i4>1507385</vt:i4>
      </vt:variant>
      <vt:variant>
        <vt:i4>1016</vt:i4>
      </vt:variant>
      <vt:variant>
        <vt:i4>0</vt:i4>
      </vt:variant>
      <vt:variant>
        <vt:i4>5</vt:i4>
      </vt:variant>
      <vt:variant>
        <vt:lpwstr/>
      </vt:variant>
      <vt:variant>
        <vt:lpwstr>_Toc292282191</vt:lpwstr>
      </vt:variant>
      <vt:variant>
        <vt:i4>1507385</vt:i4>
      </vt:variant>
      <vt:variant>
        <vt:i4>1010</vt:i4>
      </vt:variant>
      <vt:variant>
        <vt:i4>0</vt:i4>
      </vt:variant>
      <vt:variant>
        <vt:i4>5</vt:i4>
      </vt:variant>
      <vt:variant>
        <vt:lpwstr/>
      </vt:variant>
      <vt:variant>
        <vt:lpwstr>_Toc292282190</vt:lpwstr>
      </vt:variant>
      <vt:variant>
        <vt:i4>1441849</vt:i4>
      </vt:variant>
      <vt:variant>
        <vt:i4>1004</vt:i4>
      </vt:variant>
      <vt:variant>
        <vt:i4>0</vt:i4>
      </vt:variant>
      <vt:variant>
        <vt:i4>5</vt:i4>
      </vt:variant>
      <vt:variant>
        <vt:lpwstr/>
      </vt:variant>
      <vt:variant>
        <vt:lpwstr>_Toc292282189</vt:lpwstr>
      </vt:variant>
      <vt:variant>
        <vt:i4>1441849</vt:i4>
      </vt:variant>
      <vt:variant>
        <vt:i4>998</vt:i4>
      </vt:variant>
      <vt:variant>
        <vt:i4>0</vt:i4>
      </vt:variant>
      <vt:variant>
        <vt:i4>5</vt:i4>
      </vt:variant>
      <vt:variant>
        <vt:lpwstr/>
      </vt:variant>
      <vt:variant>
        <vt:lpwstr>_Toc292282188</vt:lpwstr>
      </vt:variant>
      <vt:variant>
        <vt:i4>1441849</vt:i4>
      </vt:variant>
      <vt:variant>
        <vt:i4>992</vt:i4>
      </vt:variant>
      <vt:variant>
        <vt:i4>0</vt:i4>
      </vt:variant>
      <vt:variant>
        <vt:i4>5</vt:i4>
      </vt:variant>
      <vt:variant>
        <vt:lpwstr/>
      </vt:variant>
      <vt:variant>
        <vt:lpwstr>_Toc292282187</vt:lpwstr>
      </vt:variant>
      <vt:variant>
        <vt:i4>1441849</vt:i4>
      </vt:variant>
      <vt:variant>
        <vt:i4>986</vt:i4>
      </vt:variant>
      <vt:variant>
        <vt:i4>0</vt:i4>
      </vt:variant>
      <vt:variant>
        <vt:i4>5</vt:i4>
      </vt:variant>
      <vt:variant>
        <vt:lpwstr/>
      </vt:variant>
      <vt:variant>
        <vt:lpwstr>_Toc292282186</vt:lpwstr>
      </vt:variant>
      <vt:variant>
        <vt:i4>1441849</vt:i4>
      </vt:variant>
      <vt:variant>
        <vt:i4>980</vt:i4>
      </vt:variant>
      <vt:variant>
        <vt:i4>0</vt:i4>
      </vt:variant>
      <vt:variant>
        <vt:i4>5</vt:i4>
      </vt:variant>
      <vt:variant>
        <vt:lpwstr/>
      </vt:variant>
      <vt:variant>
        <vt:lpwstr>_Toc292282185</vt:lpwstr>
      </vt:variant>
      <vt:variant>
        <vt:i4>1441849</vt:i4>
      </vt:variant>
      <vt:variant>
        <vt:i4>974</vt:i4>
      </vt:variant>
      <vt:variant>
        <vt:i4>0</vt:i4>
      </vt:variant>
      <vt:variant>
        <vt:i4>5</vt:i4>
      </vt:variant>
      <vt:variant>
        <vt:lpwstr/>
      </vt:variant>
      <vt:variant>
        <vt:lpwstr>_Toc292282184</vt:lpwstr>
      </vt:variant>
      <vt:variant>
        <vt:i4>1441849</vt:i4>
      </vt:variant>
      <vt:variant>
        <vt:i4>968</vt:i4>
      </vt:variant>
      <vt:variant>
        <vt:i4>0</vt:i4>
      </vt:variant>
      <vt:variant>
        <vt:i4>5</vt:i4>
      </vt:variant>
      <vt:variant>
        <vt:lpwstr/>
      </vt:variant>
      <vt:variant>
        <vt:lpwstr>_Toc292282183</vt:lpwstr>
      </vt:variant>
      <vt:variant>
        <vt:i4>1441849</vt:i4>
      </vt:variant>
      <vt:variant>
        <vt:i4>962</vt:i4>
      </vt:variant>
      <vt:variant>
        <vt:i4>0</vt:i4>
      </vt:variant>
      <vt:variant>
        <vt:i4>5</vt:i4>
      </vt:variant>
      <vt:variant>
        <vt:lpwstr/>
      </vt:variant>
      <vt:variant>
        <vt:lpwstr>_Toc292282182</vt:lpwstr>
      </vt:variant>
      <vt:variant>
        <vt:i4>1441849</vt:i4>
      </vt:variant>
      <vt:variant>
        <vt:i4>956</vt:i4>
      </vt:variant>
      <vt:variant>
        <vt:i4>0</vt:i4>
      </vt:variant>
      <vt:variant>
        <vt:i4>5</vt:i4>
      </vt:variant>
      <vt:variant>
        <vt:lpwstr/>
      </vt:variant>
      <vt:variant>
        <vt:lpwstr>_Toc292282181</vt:lpwstr>
      </vt:variant>
      <vt:variant>
        <vt:i4>1441849</vt:i4>
      </vt:variant>
      <vt:variant>
        <vt:i4>950</vt:i4>
      </vt:variant>
      <vt:variant>
        <vt:i4>0</vt:i4>
      </vt:variant>
      <vt:variant>
        <vt:i4>5</vt:i4>
      </vt:variant>
      <vt:variant>
        <vt:lpwstr/>
      </vt:variant>
      <vt:variant>
        <vt:lpwstr>_Toc292282180</vt:lpwstr>
      </vt:variant>
      <vt:variant>
        <vt:i4>1638457</vt:i4>
      </vt:variant>
      <vt:variant>
        <vt:i4>944</vt:i4>
      </vt:variant>
      <vt:variant>
        <vt:i4>0</vt:i4>
      </vt:variant>
      <vt:variant>
        <vt:i4>5</vt:i4>
      </vt:variant>
      <vt:variant>
        <vt:lpwstr/>
      </vt:variant>
      <vt:variant>
        <vt:lpwstr>_Toc292282179</vt:lpwstr>
      </vt:variant>
      <vt:variant>
        <vt:i4>1638457</vt:i4>
      </vt:variant>
      <vt:variant>
        <vt:i4>938</vt:i4>
      </vt:variant>
      <vt:variant>
        <vt:i4>0</vt:i4>
      </vt:variant>
      <vt:variant>
        <vt:i4>5</vt:i4>
      </vt:variant>
      <vt:variant>
        <vt:lpwstr/>
      </vt:variant>
      <vt:variant>
        <vt:lpwstr>_Toc292282178</vt:lpwstr>
      </vt:variant>
      <vt:variant>
        <vt:i4>1638457</vt:i4>
      </vt:variant>
      <vt:variant>
        <vt:i4>932</vt:i4>
      </vt:variant>
      <vt:variant>
        <vt:i4>0</vt:i4>
      </vt:variant>
      <vt:variant>
        <vt:i4>5</vt:i4>
      </vt:variant>
      <vt:variant>
        <vt:lpwstr/>
      </vt:variant>
      <vt:variant>
        <vt:lpwstr>_Toc292282177</vt:lpwstr>
      </vt:variant>
      <vt:variant>
        <vt:i4>1638457</vt:i4>
      </vt:variant>
      <vt:variant>
        <vt:i4>926</vt:i4>
      </vt:variant>
      <vt:variant>
        <vt:i4>0</vt:i4>
      </vt:variant>
      <vt:variant>
        <vt:i4>5</vt:i4>
      </vt:variant>
      <vt:variant>
        <vt:lpwstr/>
      </vt:variant>
      <vt:variant>
        <vt:lpwstr>_Toc292282176</vt:lpwstr>
      </vt:variant>
      <vt:variant>
        <vt:i4>1638457</vt:i4>
      </vt:variant>
      <vt:variant>
        <vt:i4>920</vt:i4>
      </vt:variant>
      <vt:variant>
        <vt:i4>0</vt:i4>
      </vt:variant>
      <vt:variant>
        <vt:i4>5</vt:i4>
      </vt:variant>
      <vt:variant>
        <vt:lpwstr/>
      </vt:variant>
      <vt:variant>
        <vt:lpwstr>_Toc292282175</vt:lpwstr>
      </vt:variant>
      <vt:variant>
        <vt:i4>1638457</vt:i4>
      </vt:variant>
      <vt:variant>
        <vt:i4>914</vt:i4>
      </vt:variant>
      <vt:variant>
        <vt:i4>0</vt:i4>
      </vt:variant>
      <vt:variant>
        <vt:i4>5</vt:i4>
      </vt:variant>
      <vt:variant>
        <vt:lpwstr/>
      </vt:variant>
      <vt:variant>
        <vt:lpwstr>_Toc292282174</vt:lpwstr>
      </vt:variant>
      <vt:variant>
        <vt:i4>1638457</vt:i4>
      </vt:variant>
      <vt:variant>
        <vt:i4>908</vt:i4>
      </vt:variant>
      <vt:variant>
        <vt:i4>0</vt:i4>
      </vt:variant>
      <vt:variant>
        <vt:i4>5</vt:i4>
      </vt:variant>
      <vt:variant>
        <vt:lpwstr/>
      </vt:variant>
      <vt:variant>
        <vt:lpwstr>_Toc292282173</vt:lpwstr>
      </vt:variant>
      <vt:variant>
        <vt:i4>1638457</vt:i4>
      </vt:variant>
      <vt:variant>
        <vt:i4>902</vt:i4>
      </vt:variant>
      <vt:variant>
        <vt:i4>0</vt:i4>
      </vt:variant>
      <vt:variant>
        <vt:i4>5</vt:i4>
      </vt:variant>
      <vt:variant>
        <vt:lpwstr/>
      </vt:variant>
      <vt:variant>
        <vt:lpwstr>_Toc292282172</vt:lpwstr>
      </vt:variant>
      <vt:variant>
        <vt:i4>1638457</vt:i4>
      </vt:variant>
      <vt:variant>
        <vt:i4>896</vt:i4>
      </vt:variant>
      <vt:variant>
        <vt:i4>0</vt:i4>
      </vt:variant>
      <vt:variant>
        <vt:i4>5</vt:i4>
      </vt:variant>
      <vt:variant>
        <vt:lpwstr/>
      </vt:variant>
      <vt:variant>
        <vt:lpwstr>_Toc292282171</vt:lpwstr>
      </vt:variant>
      <vt:variant>
        <vt:i4>1638457</vt:i4>
      </vt:variant>
      <vt:variant>
        <vt:i4>890</vt:i4>
      </vt:variant>
      <vt:variant>
        <vt:i4>0</vt:i4>
      </vt:variant>
      <vt:variant>
        <vt:i4>5</vt:i4>
      </vt:variant>
      <vt:variant>
        <vt:lpwstr/>
      </vt:variant>
      <vt:variant>
        <vt:lpwstr>_Toc292282170</vt:lpwstr>
      </vt:variant>
      <vt:variant>
        <vt:i4>1572921</vt:i4>
      </vt:variant>
      <vt:variant>
        <vt:i4>884</vt:i4>
      </vt:variant>
      <vt:variant>
        <vt:i4>0</vt:i4>
      </vt:variant>
      <vt:variant>
        <vt:i4>5</vt:i4>
      </vt:variant>
      <vt:variant>
        <vt:lpwstr/>
      </vt:variant>
      <vt:variant>
        <vt:lpwstr>_Toc292282169</vt:lpwstr>
      </vt:variant>
      <vt:variant>
        <vt:i4>1572921</vt:i4>
      </vt:variant>
      <vt:variant>
        <vt:i4>878</vt:i4>
      </vt:variant>
      <vt:variant>
        <vt:i4>0</vt:i4>
      </vt:variant>
      <vt:variant>
        <vt:i4>5</vt:i4>
      </vt:variant>
      <vt:variant>
        <vt:lpwstr/>
      </vt:variant>
      <vt:variant>
        <vt:lpwstr>_Toc292282168</vt:lpwstr>
      </vt:variant>
      <vt:variant>
        <vt:i4>1572921</vt:i4>
      </vt:variant>
      <vt:variant>
        <vt:i4>872</vt:i4>
      </vt:variant>
      <vt:variant>
        <vt:i4>0</vt:i4>
      </vt:variant>
      <vt:variant>
        <vt:i4>5</vt:i4>
      </vt:variant>
      <vt:variant>
        <vt:lpwstr/>
      </vt:variant>
      <vt:variant>
        <vt:lpwstr>_Toc292282167</vt:lpwstr>
      </vt:variant>
      <vt:variant>
        <vt:i4>1572921</vt:i4>
      </vt:variant>
      <vt:variant>
        <vt:i4>866</vt:i4>
      </vt:variant>
      <vt:variant>
        <vt:i4>0</vt:i4>
      </vt:variant>
      <vt:variant>
        <vt:i4>5</vt:i4>
      </vt:variant>
      <vt:variant>
        <vt:lpwstr/>
      </vt:variant>
      <vt:variant>
        <vt:lpwstr>_Toc292282166</vt:lpwstr>
      </vt:variant>
      <vt:variant>
        <vt:i4>1572921</vt:i4>
      </vt:variant>
      <vt:variant>
        <vt:i4>860</vt:i4>
      </vt:variant>
      <vt:variant>
        <vt:i4>0</vt:i4>
      </vt:variant>
      <vt:variant>
        <vt:i4>5</vt:i4>
      </vt:variant>
      <vt:variant>
        <vt:lpwstr/>
      </vt:variant>
      <vt:variant>
        <vt:lpwstr>_Toc292282165</vt:lpwstr>
      </vt:variant>
      <vt:variant>
        <vt:i4>1572921</vt:i4>
      </vt:variant>
      <vt:variant>
        <vt:i4>854</vt:i4>
      </vt:variant>
      <vt:variant>
        <vt:i4>0</vt:i4>
      </vt:variant>
      <vt:variant>
        <vt:i4>5</vt:i4>
      </vt:variant>
      <vt:variant>
        <vt:lpwstr/>
      </vt:variant>
      <vt:variant>
        <vt:lpwstr>_Toc292282164</vt:lpwstr>
      </vt:variant>
      <vt:variant>
        <vt:i4>1572921</vt:i4>
      </vt:variant>
      <vt:variant>
        <vt:i4>848</vt:i4>
      </vt:variant>
      <vt:variant>
        <vt:i4>0</vt:i4>
      </vt:variant>
      <vt:variant>
        <vt:i4>5</vt:i4>
      </vt:variant>
      <vt:variant>
        <vt:lpwstr/>
      </vt:variant>
      <vt:variant>
        <vt:lpwstr>_Toc292282163</vt:lpwstr>
      </vt:variant>
      <vt:variant>
        <vt:i4>1572921</vt:i4>
      </vt:variant>
      <vt:variant>
        <vt:i4>842</vt:i4>
      </vt:variant>
      <vt:variant>
        <vt:i4>0</vt:i4>
      </vt:variant>
      <vt:variant>
        <vt:i4>5</vt:i4>
      </vt:variant>
      <vt:variant>
        <vt:lpwstr/>
      </vt:variant>
      <vt:variant>
        <vt:lpwstr>_Toc292282162</vt:lpwstr>
      </vt:variant>
      <vt:variant>
        <vt:i4>1572921</vt:i4>
      </vt:variant>
      <vt:variant>
        <vt:i4>836</vt:i4>
      </vt:variant>
      <vt:variant>
        <vt:i4>0</vt:i4>
      </vt:variant>
      <vt:variant>
        <vt:i4>5</vt:i4>
      </vt:variant>
      <vt:variant>
        <vt:lpwstr/>
      </vt:variant>
      <vt:variant>
        <vt:lpwstr>_Toc292282161</vt:lpwstr>
      </vt:variant>
      <vt:variant>
        <vt:i4>1572921</vt:i4>
      </vt:variant>
      <vt:variant>
        <vt:i4>830</vt:i4>
      </vt:variant>
      <vt:variant>
        <vt:i4>0</vt:i4>
      </vt:variant>
      <vt:variant>
        <vt:i4>5</vt:i4>
      </vt:variant>
      <vt:variant>
        <vt:lpwstr/>
      </vt:variant>
      <vt:variant>
        <vt:lpwstr>_Toc292282160</vt:lpwstr>
      </vt:variant>
      <vt:variant>
        <vt:i4>1769529</vt:i4>
      </vt:variant>
      <vt:variant>
        <vt:i4>824</vt:i4>
      </vt:variant>
      <vt:variant>
        <vt:i4>0</vt:i4>
      </vt:variant>
      <vt:variant>
        <vt:i4>5</vt:i4>
      </vt:variant>
      <vt:variant>
        <vt:lpwstr/>
      </vt:variant>
      <vt:variant>
        <vt:lpwstr>_Toc292282159</vt:lpwstr>
      </vt:variant>
      <vt:variant>
        <vt:i4>1769529</vt:i4>
      </vt:variant>
      <vt:variant>
        <vt:i4>818</vt:i4>
      </vt:variant>
      <vt:variant>
        <vt:i4>0</vt:i4>
      </vt:variant>
      <vt:variant>
        <vt:i4>5</vt:i4>
      </vt:variant>
      <vt:variant>
        <vt:lpwstr/>
      </vt:variant>
      <vt:variant>
        <vt:lpwstr>_Toc292282158</vt:lpwstr>
      </vt:variant>
      <vt:variant>
        <vt:i4>1769529</vt:i4>
      </vt:variant>
      <vt:variant>
        <vt:i4>812</vt:i4>
      </vt:variant>
      <vt:variant>
        <vt:i4>0</vt:i4>
      </vt:variant>
      <vt:variant>
        <vt:i4>5</vt:i4>
      </vt:variant>
      <vt:variant>
        <vt:lpwstr/>
      </vt:variant>
      <vt:variant>
        <vt:lpwstr>_Toc292282157</vt:lpwstr>
      </vt:variant>
      <vt:variant>
        <vt:i4>1769529</vt:i4>
      </vt:variant>
      <vt:variant>
        <vt:i4>806</vt:i4>
      </vt:variant>
      <vt:variant>
        <vt:i4>0</vt:i4>
      </vt:variant>
      <vt:variant>
        <vt:i4>5</vt:i4>
      </vt:variant>
      <vt:variant>
        <vt:lpwstr/>
      </vt:variant>
      <vt:variant>
        <vt:lpwstr>_Toc292282156</vt:lpwstr>
      </vt:variant>
      <vt:variant>
        <vt:i4>1769529</vt:i4>
      </vt:variant>
      <vt:variant>
        <vt:i4>800</vt:i4>
      </vt:variant>
      <vt:variant>
        <vt:i4>0</vt:i4>
      </vt:variant>
      <vt:variant>
        <vt:i4>5</vt:i4>
      </vt:variant>
      <vt:variant>
        <vt:lpwstr/>
      </vt:variant>
      <vt:variant>
        <vt:lpwstr>_Toc292282155</vt:lpwstr>
      </vt:variant>
      <vt:variant>
        <vt:i4>1769529</vt:i4>
      </vt:variant>
      <vt:variant>
        <vt:i4>794</vt:i4>
      </vt:variant>
      <vt:variant>
        <vt:i4>0</vt:i4>
      </vt:variant>
      <vt:variant>
        <vt:i4>5</vt:i4>
      </vt:variant>
      <vt:variant>
        <vt:lpwstr/>
      </vt:variant>
      <vt:variant>
        <vt:lpwstr>_Toc292282154</vt:lpwstr>
      </vt:variant>
      <vt:variant>
        <vt:i4>1769529</vt:i4>
      </vt:variant>
      <vt:variant>
        <vt:i4>788</vt:i4>
      </vt:variant>
      <vt:variant>
        <vt:i4>0</vt:i4>
      </vt:variant>
      <vt:variant>
        <vt:i4>5</vt:i4>
      </vt:variant>
      <vt:variant>
        <vt:lpwstr/>
      </vt:variant>
      <vt:variant>
        <vt:lpwstr>_Toc292282153</vt:lpwstr>
      </vt:variant>
      <vt:variant>
        <vt:i4>1769529</vt:i4>
      </vt:variant>
      <vt:variant>
        <vt:i4>782</vt:i4>
      </vt:variant>
      <vt:variant>
        <vt:i4>0</vt:i4>
      </vt:variant>
      <vt:variant>
        <vt:i4>5</vt:i4>
      </vt:variant>
      <vt:variant>
        <vt:lpwstr/>
      </vt:variant>
      <vt:variant>
        <vt:lpwstr>_Toc292282152</vt:lpwstr>
      </vt:variant>
      <vt:variant>
        <vt:i4>1769529</vt:i4>
      </vt:variant>
      <vt:variant>
        <vt:i4>776</vt:i4>
      </vt:variant>
      <vt:variant>
        <vt:i4>0</vt:i4>
      </vt:variant>
      <vt:variant>
        <vt:i4>5</vt:i4>
      </vt:variant>
      <vt:variant>
        <vt:lpwstr/>
      </vt:variant>
      <vt:variant>
        <vt:lpwstr>_Toc292282151</vt:lpwstr>
      </vt:variant>
      <vt:variant>
        <vt:i4>1769529</vt:i4>
      </vt:variant>
      <vt:variant>
        <vt:i4>770</vt:i4>
      </vt:variant>
      <vt:variant>
        <vt:i4>0</vt:i4>
      </vt:variant>
      <vt:variant>
        <vt:i4>5</vt:i4>
      </vt:variant>
      <vt:variant>
        <vt:lpwstr/>
      </vt:variant>
      <vt:variant>
        <vt:lpwstr>_Toc292282150</vt:lpwstr>
      </vt:variant>
      <vt:variant>
        <vt:i4>1703993</vt:i4>
      </vt:variant>
      <vt:variant>
        <vt:i4>764</vt:i4>
      </vt:variant>
      <vt:variant>
        <vt:i4>0</vt:i4>
      </vt:variant>
      <vt:variant>
        <vt:i4>5</vt:i4>
      </vt:variant>
      <vt:variant>
        <vt:lpwstr/>
      </vt:variant>
      <vt:variant>
        <vt:lpwstr>_Toc292282149</vt:lpwstr>
      </vt:variant>
      <vt:variant>
        <vt:i4>1703993</vt:i4>
      </vt:variant>
      <vt:variant>
        <vt:i4>758</vt:i4>
      </vt:variant>
      <vt:variant>
        <vt:i4>0</vt:i4>
      </vt:variant>
      <vt:variant>
        <vt:i4>5</vt:i4>
      </vt:variant>
      <vt:variant>
        <vt:lpwstr/>
      </vt:variant>
      <vt:variant>
        <vt:lpwstr>_Toc292282148</vt:lpwstr>
      </vt:variant>
      <vt:variant>
        <vt:i4>1703993</vt:i4>
      </vt:variant>
      <vt:variant>
        <vt:i4>752</vt:i4>
      </vt:variant>
      <vt:variant>
        <vt:i4>0</vt:i4>
      </vt:variant>
      <vt:variant>
        <vt:i4>5</vt:i4>
      </vt:variant>
      <vt:variant>
        <vt:lpwstr/>
      </vt:variant>
      <vt:variant>
        <vt:lpwstr>_Toc292282147</vt:lpwstr>
      </vt:variant>
      <vt:variant>
        <vt:i4>1703993</vt:i4>
      </vt:variant>
      <vt:variant>
        <vt:i4>746</vt:i4>
      </vt:variant>
      <vt:variant>
        <vt:i4>0</vt:i4>
      </vt:variant>
      <vt:variant>
        <vt:i4>5</vt:i4>
      </vt:variant>
      <vt:variant>
        <vt:lpwstr/>
      </vt:variant>
      <vt:variant>
        <vt:lpwstr>_Toc292282146</vt:lpwstr>
      </vt:variant>
      <vt:variant>
        <vt:i4>1703993</vt:i4>
      </vt:variant>
      <vt:variant>
        <vt:i4>740</vt:i4>
      </vt:variant>
      <vt:variant>
        <vt:i4>0</vt:i4>
      </vt:variant>
      <vt:variant>
        <vt:i4>5</vt:i4>
      </vt:variant>
      <vt:variant>
        <vt:lpwstr/>
      </vt:variant>
      <vt:variant>
        <vt:lpwstr>_Toc292282145</vt:lpwstr>
      </vt:variant>
      <vt:variant>
        <vt:i4>1703993</vt:i4>
      </vt:variant>
      <vt:variant>
        <vt:i4>734</vt:i4>
      </vt:variant>
      <vt:variant>
        <vt:i4>0</vt:i4>
      </vt:variant>
      <vt:variant>
        <vt:i4>5</vt:i4>
      </vt:variant>
      <vt:variant>
        <vt:lpwstr/>
      </vt:variant>
      <vt:variant>
        <vt:lpwstr>_Toc292282144</vt:lpwstr>
      </vt:variant>
      <vt:variant>
        <vt:i4>1703993</vt:i4>
      </vt:variant>
      <vt:variant>
        <vt:i4>728</vt:i4>
      </vt:variant>
      <vt:variant>
        <vt:i4>0</vt:i4>
      </vt:variant>
      <vt:variant>
        <vt:i4>5</vt:i4>
      </vt:variant>
      <vt:variant>
        <vt:lpwstr/>
      </vt:variant>
      <vt:variant>
        <vt:lpwstr>_Toc292282143</vt:lpwstr>
      </vt:variant>
      <vt:variant>
        <vt:i4>1703993</vt:i4>
      </vt:variant>
      <vt:variant>
        <vt:i4>722</vt:i4>
      </vt:variant>
      <vt:variant>
        <vt:i4>0</vt:i4>
      </vt:variant>
      <vt:variant>
        <vt:i4>5</vt:i4>
      </vt:variant>
      <vt:variant>
        <vt:lpwstr/>
      </vt:variant>
      <vt:variant>
        <vt:lpwstr>_Toc292282142</vt:lpwstr>
      </vt:variant>
      <vt:variant>
        <vt:i4>1703993</vt:i4>
      </vt:variant>
      <vt:variant>
        <vt:i4>716</vt:i4>
      </vt:variant>
      <vt:variant>
        <vt:i4>0</vt:i4>
      </vt:variant>
      <vt:variant>
        <vt:i4>5</vt:i4>
      </vt:variant>
      <vt:variant>
        <vt:lpwstr/>
      </vt:variant>
      <vt:variant>
        <vt:lpwstr>_Toc292282141</vt:lpwstr>
      </vt:variant>
      <vt:variant>
        <vt:i4>1703993</vt:i4>
      </vt:variant>
      <vt:variant>
        <vt:i4>710</vt:i4>
      </vt:variant>
      <vt:variant>
        <vt:i4>0</vt:i4>
      </vt:variant>
      <vt:variant>
        <vt:i4>5</vt:i4>
      </vt:variant>
      <vt:variant>
        <vt:lpwstr/>
      </vt:variant>
      <vt:variant>
        <vt:lpwstr>_Toc292282140</vt:lpwstr>
      </vt:variant>
      <vt:variant>
        <vt:i4>1900601</vt:i4>
      </vt:variant>
      <vt:variant>
        <vt:i4>704</vt:i4>
      </vt:variant>
      <vt:variant>
        <vt:i4>0</vt:i4>
      </vt:variant>
      <vt:variant>
        <vt:i4>5</vt:i4>
      </vt:variant>
      <vt:variant>
        <vt:lpwstr/>
      </vt:variant>
      <vt:variant>
        <vt:lpwstr>_Toc292282139</vt:lpwstr>
      </vt:variant>
      <vt:variant>
        <vt:i4>1900601</vt:i4>
      </vt:variant>
      <vt:variant>
        <vt:i4>698</vt:i4>
      </vt:variant>
      <vt:variant>
        <vt:i4>0</vt:i4>
      </vt:variant>
      <vt:variant>
        <vt:i4>5</vt:i4>
      </vt:variant>
      <vt:variant>
        <vt:lpwstr/>
      </vt:variant>
      <vt:variant>
        <vt:lpwstr>_Toc292282138</vt:lpwstr>
      </vt:variant>
      <vt:variant>
        <vt:i4>1900601</vt:i4>
      </vt:variant>
      <vt:variant>
        <vt:i4>692</vt:i4>
      </vt:variant>
      <vt:variant>
        <vt:i4>0</vt:i4>
      </vt:variant>
      <vt:variant>
        <vt:i4>5</vt:i4>
      </vt:variant>
      <vt:variant>
        <vt:lpwstr/>
      </vt:variant>
      <vt:variant>
        <vt:lpwstr>_Toc292282137</vt:lpwstr>
      </vt:variant>
      <vt:variant>
        <vt:i4>1900601</vt:i4>
      </vt:variant>
      <vt:variant>
        <vt:i4>686</vt:i4>
      </vt:variant>
      <vt:variant>
        <vt:i4>0</vt:i4>
      </vt:variant>
      <vt:variant>
        <vt:i4>5</vt:i4>
      </vt:variant>
      <vt:variant>
        <vt:lpwstr/>
      </vt:variant>
      <vt:variant>
        <vt:lpwstr>_Toc292282136</vt:lpwstr>
      </vt:variant>
      <vt:variant>
        <vt:i4>1900601</vt:i4>
      </vt:variant>
      <vt:variant>
        <vt:i4>680</vt:i4>
      </vt:variant>
      <vt:variant>
        <vt:i4>0</vt:i4>
      </vt:variant>
      <vt:variant>
        <vt:i4>5</vt:i4>
      </vt:variant>
      <vt:variant>
        <vt:lpwstr/>
      </vt:variant>
      <vt:variant>
        <vt:lpwstr>_Toc292282135</vt:lpwstr>
      </vt:variant>
      <vt:variant>
        <vt:i4>1900601</vt:i4>
      </vt:variant>
      <vt:variant>
        <vt:i4>674</vt:i4>
      </vt:variant>
      <vt:variant>
        <vt:i4>0</vt:i4>
      </vt:variant>
      <vt:variant>
        <vt:i4>5</vt:i4>
      </vt:variant>
      <vt:variant>
        <vt:lpwstr/>
      </vt:variant>
      <vt:variant>
        <vt:lpwstr>_Toc292282134</vt:lpwstr>
      </vt:variant>
      <vt:variant>
        <vt:i4>1900601</vt:i4>
      </vt:variant>
      <vt:variant>
        <vt:i4>668</vt:i4>
      </vt:variant>
      <vt:variant>
        <vt:i4>0</vt:i4>
      </vt:variant>
      <vt:variant>
        <vt:i4>5</vt:i4>
      </vt:variant>
      <vt:variant>
        <vt:lpwstr/>
      </vt:variant>
      <vt:variant>
        <vt:lpwstr>_Toc292282133</vt:lpwstr>
      </vt:variant>
      <vt:variant>
        <vt:i4>1900601</vt:i4>
      </vt:variant>
      <vt:variant>
        <vt:i4>662</vt:i4>
      </vt:variant>
      <vt:variant>
        <vt:i4>0</vt:i4>
      </vt:variant>
      <vt:variant>
        <vt:i4>5</vt:i4>
      </vt:variant>
      <vt:variant>
        <vt:lpwstr/>
      </vt:variant>
      <vt:variant>
        <vt:lpwstr>_Toc292282132</vt:lpwstr>
      </vt:variant>
      <vt:variant>
        <vt:i4>1900601</vt:i4>
      </vt:variant>
      <vt:variant>
        <vt:i4>656</vt:i4>
      </vt:variant>
      <vt:variant>
        <vt:i4>0</vt:i4>
      </vt:variant>
      <vt:variant>
        <vt:i4>5</vt:i4>
      </vt:variant>
      <vt:variant>
        <vt:lpwstr/>
      </vt:variant>
      <vt:variant>
        <vt:lpwstr>_Toc292282131</vt:lpwstr>
      </vt:variant>
      <vt:variant>
        <vt:i4>1900601</vt:i4>
      </vt:variant>
      <vt:variant>
        <vt:i4>650</vt:i4>
      </vt:variant>
      <vt:variant>
        <vt:i4>0</vt:i4>
      </vt:variant>
      <vt:variant>
        <vt:i4>5</vt:i4>
      </vt:variant>
      <vt:variant>
        <vt:lpwstr/>
      </vt:variant>
      <vt:variant>
        <vt:lpwstr>_Toc292282130</vt:lpwstr>
      </vt:variant>
      <vt:variant>
        <vt:i4>1835065</vt:i4>
      </vt:variant>
      <vt:variant>
        <vt:i4>644</vt:i4>
      </vt:variant>
      <vt:variant>
        <vt:i4>0</vt:i4>
      </vt:variant>
      <vt:variant>
        <vt:i4>5</vt:i4>
      </vt:variant>
      <vt:variant>
        <vt:lpwstr/>
      </vt:variant>
      <vt:variant>
        <vt:lpwstr>_Toc292282129</vt:lpwstr>
      </vt:variant>
      <vt:variant>
        <vt:i4>1835065</vt:i4>
      </vt:variant>
      <vt:variant>
        <vt:i4>638</vt:i4>
      </vt:variant>
      <vt:variant>
        <vt:i4>0</vt:i4>
      </vt:variant>
      <vt:variant>
        <vt:i4>5</vt:i4>
      </vt:variant>
      <vt:variant>
        <vt:lpwstr/>
      </vt:variant>
      <vt:variant>
        <vt:lpwstr>_Toc292282128</vt:lpwstr>
      </vt:variant>
      <vt:variant>
        <vt:i4>1835065</vt:i4>
      </vt:variant>
      <vt:variant>
        <vt:i4>632</vt:i4>
      </vt:variant>
      <vt:variant>
        <vt:i4>0</vt:i4>
      </vt:variant>
      <vt:variant>
        <vt:i4>5</vt:i4>
      </vt:variant>
      <vt:variant>
        <vt:lpwstr/>
      </vt:variant>
      <vt:variant>
        <vt:lpwstr>_Toc292282127</vt:lpwstr>
      </vt:variant>
      <vt:variant>
        <vt:i4>1835065</vt:i4>
      </vt:variant>
      <vt:variant>
        <vt:i4>626</vt:i4>
      </vt:variant>
      <vt:variant>
        <vt:i4>0</vt:i4>
      </vt:variant>
      <vt:variant>
        <vt:i4>5</vt:i4>
      </vt:variant>
      <vt:variant>
        <vt:lpwstr/>
      </vt:variant>
      <vt:variant>
        <vt:lpwstr>_Toc292282126</vt:lpwstr>
      </vt:variant>
      <vt:variant>
        <vt:i4>1835065</vt:i4>
      </vt:variant>
      <vt:variant>
        <vt:i4>620</vt:i4>
      </vt:variant>
      <vt:variant>
        <vt:i4>0</vt:i4>
      </vt:variant>
      <vt:variant>
        <vt:i4>5</vt:i4>
      </vt:variant>
      <vt:variant>
        <vt:lpwstr/>
      </vt:variant>
      <vt:variant>
        <vt:lpwstr>_Toc292282125</vt:lpwstr>
      </vt:variant>
      <vt:variant>
        <vt:i4>1835065</vt:i4>
      </vt:variant>
      <vt:variant>
        <vt:i4>614</vt:i4>
      </vt:variant>
      <vt:variant>
        <vt:i4>0</vt:i4>
      </vt:variant>
      <vt:variant>
        <vt:i4>5</vt:i4>
      </vt:variant>
      <vt:variant>
        <vt:lpwstr/>
      </vt:variant>
      <vt:variant>
        <vt:lpwstr>_Toc292282124</vt:lpwstr>
      </vt:variant>
      <vt:variant>
        <vt:i4>1835065</vt:i4>
      </vt:variant>
      <vt:variant>
        <vt:i4>608</vt:i4>
      </vt:variant>
      <vt:variant>
        <vt:i4>0</vt:i4>
      </vt:variant>
      <vt:variant>
        <vt:i4>5</vt:i4>
      </vt:variant>
      <vt:variant>
        <vt:lpwstr/>
      </vt:variant>
      <vt:variant>
        <vt:lpwstr>_Toc292282123</vt:lpwstr>
      </vt:variant>
      <vt:variant>
        <vt:i4>1835065</vt:i4>
      </vt:variant>
      <vt:variant>
        <vt:i4>602</vt:i4>
      </vt:variant>
      <vt:variant>
        <vt:i4>0</vt:i4>
      </vt:variant>
      <vt:variant>
        <vt:i4>5</vt:i4>
      </vt:variant>
      <vt:variant>
        <vt:lpwstr/>
      </vt:variant>
      <vt:variant>
        <vt:lpwstr>_Toc292282122</vt:lpwstr>
      </vt:variant>
      <vt:variant>
        <vt:i4>1835065</vt:i4>
      </vt:variant>
      <vt:variant>
        <vt:i4>596</vt:i4>
      </vt:variant>
      <vt:variant>
        <vt:i4>0</vt:i4>
      </vt:variant>
      <vt:variant>
        <vt:i4>5</vt:i4>
      </vt:variant>
      <vt:variant>
        <vt:lpwstr/>
      </vt:variant>
      <vt:variant>
        <vt:lpwstr>_Toc292282121</vt:lpwstr>
      </vt:variant>
      <vt:variant>
        <vt:i4>1835065</vt:i4>
      </vt:variant>
      <vt:variant>
        <vt:i4>590</vt:i4>
      </vt:variant>
      <vt:variant>
        <vt:i4>0</vt:i4>
      </vt:variant>
      <vt:variant>
        <vt:i4>5</vt:i4>
      </vt:variant>
      <vt:variant>
        <vt:lpwstr/>
      </vt:variant>
      <vt:variant>
        <vt:lpwstr>_Toc292282120</vt:lpwstr>
      </vt:variant>
      <vt:variant>
        <vt:i4>2031673</vt:i4>
      </vt:variant>
      <vt:variant>
        <vt:i4>584</vt:i4>
      </vt:variant>
      <vt:variant>
        <vt:i4>0</vt:i4>
      </vt:variant>
      <vt:variant>
        <vt:i4>5</vt:i4>
      </vt:variant>
      <vt:variant>
        <vt:lpwstr/>
      </vt:variant>
      <vt:variant>
        <vt:lpwstr>_Toc292282119</vt:lpwstr>
      </vt:variant>
      <vt:variant>
        <vt:i4>2031673</vt:i4>
      </vt:variant>
      <vt:variant>
        <vt:i4>578</vt:i4>
      </vt:variant>
      <vt:variant>
        <vt:i4>0</vt:i4>
      </vt:variant>
      <vt:variant>
        <vt:i4>5</vt:i4>
      </vt:variant>
      <vt:variant>
        <vt:lpwstr/>
      </vt:variant>
      <vt:variant>
        <vt:lpwstr>_Toc292282118</vt:lpwstr>
      </vt:variant>
      <vt:variant>
        <vt:i4>2031673</vt:i4>
      </vt:variant>
      <vt:variant>
        <vt:i4>572</vt:i4>
      </vt:variant>
      <vt:variant>
        <vt:i4>0</vt:i4>
      </vt:variant>
      <vt:variant>
        <vt:i4>5</vt:i4>
      </vt:variant>
      <vt:variant>
        <vt:lpwstr/>
      </vt:variant>
      <vt:variant>
        <vt:lpwstr>_Toc292282117</vt:lpwstr>
      </vt:variant>
      <vt:variant>
        <vt:i4>2031673</vt:i4>
      </vt:variant>
      <vt:variant>
        <vt:i4>566</vt:i4>
      </vt:variant>
      <vt:variant>
        <vt:i4>0</vt:i4>
      </vt:variant>
      <vt:variant>
        <vt:i4>5</vt:i4>
      </vt:variant>
      <vt:variant>
        <vt:lpwstr/>
      </vt:variant>
      <vt:variant>
        <vt:lpwstr>_Toc292282116</vt:lpwstr>
      </vt:variant>
      <vt:variant>
        <vt:i4>2031673</vt:i4>
      </vt:variant>
      <vt:variant>
        <vt:i4>560</vt:i4>
      </vt:variant>
      <vt:variant>
        <vt:i4>0</vt:i4>
      </vt:variant>
      <vt:variant>
        <vt:i4>5</vt:i4>
      </vt:variant>
      <vt:variant>
        <vt:lpwstr/>
      </vt:variant>
      <vt:variant>
        <vt:lpwstr>_Toc292282115</vt:lpwstr>
      </vt:variant>
      <vt:variant>
        <vt:i4>2031673</vt:i4>
      </vt:variant>
      <vt:variant>
        <vt:i4>554</vt:i4>
      </vt:variant>
      <vt:variant>
        <vt:i4>0</vt:i4>
      </vt:variant>
      <vt:variant>
        <vt:i4>5</vt:i4>
      </vt:variant>
      <vt:variant>
        <vt:lpwstr/>
      </vt:variant>
      <vt:variant>
        <vt:lpwstr>_Toc292282114</vt:lpwstr>
      </vt:variant>
      <vt:variant>
        <vt:i4>2031673</vt:i4>
      </vt:variant>
      <vt:variant>
        <vt:i4>548</vt:i4>
      </vt:variant>
      <vt:variant>
        <vt:i4>0</vt:i4>
      </vt:variant>
      <vt:variant>
        <vt:i4>5</vt:i4>
      </vt:variant>
      <vt:variant>
        <vt:lpwstr/>
      </vt:variant>
      <vt:variant>
        <vt:lpwstr>_Toc292282113</vt:lpwstr>
      </vt:variant>
      <vt:variant>
        <vt:i4>2031673</vt:i4>
      </vt:variant>
      <vt:variant>
        <vt:i4>542</vt:i4>
      </vt:variant>
      <vt:variant>
        <vt:i4>0</vt:i4>
      </vt:variant>
      <vt:variant>
        <vt:i4>5</vt:i4>
      </vt:variant>
      <vt:variant>
        <vt:lpwstr/>
      </vt:variant>
      <vt:variant>
        <vt:lpwstr>_Toc292282112</vt:lpwstr>
      </vt:variant>
      <vt:variant>
        <vt:i4>2031673</vt:i4>
      </vt:variant>
      <vt:variant>
        <vt:i4>536</vt:i4>
      </vt:variant>
      <vt:variant>
        <vt:i4>0</vt:i4>
      </vt:variant>
      <vt:variant>
        <vt:i4>5</vt:i4>
      </vt:variant>
      <vt:variant>
        <vt:lpwstr/>
      </vt:variant>
      <vt:variant>
        <vt:lpwstr>_Toc292282111</vt:lpwstr>
      </vt:variant>
      <vt:variant>
        <vt:i4>2031673</vt:i4>
      </vt:variant>
      <vt:variant>
        <vt:i4>530</vt:i4>
      </vt:variant>
      <vt:variant>
        <vt:i4>0</vt:i4>
      </vt:variant>
      <vt:variant>
        <vt:i4>5</vt:i4>
      </vt:variant>
      <vt:variant>
        <vt:lpwstr/>
      </vt:variant>
      <vt:variant>
        <vt:lpwstr>_Toc292282110</vt:lpwstr>
      </vt:variant>
      <vt:variant>
        <vt:i4>1966137</vt:i4>
      </vt:variant>
      <vt:variant>
        <vt:i4>524</vt:i4>
      </vt:variant>
      <vt:variant>
        <vt:i4>0</vt:i4>
      </vt:variant>
      <vt:variant>
        <vt:i4>5</vt:i4>
      </vt:variant>
      <vt:variant>
        <vt:lpwstr/>
      </vt:variant>
      <vt:variant>
        <vt:lpwstr>_Toc292282109</vt:lpwstr>
      </vt:variant>
      <vt:variant>
        <vt:i4>1966137</vt:i4>
      </vt:variant>
      <vt:variant>
        <vt:i4>518</vt:i4>
      </vt:variant>
      <vt:variant>
        <vt:i4>0</vt:i4>
      </vt:variant>
      <vt:variant>
        <vt:i4>5</vt:i4>
      </vt:variant>
      <vt:variant>
        <vt:lpwstr/>
      </vt:variant>
      <vt:variant>
        <vt:lpwstr>_Toc292282108</vt:lpwstr>
      </vt:variant>
      <vt:variant>
        <vt:i4>1966137</vt:i4>
      </vt:variant>
      <vt:variant>
        <vt:i4>512</vt:i4>
      </vt:variant>
      <vt:variant>
        <vt:i4>0</vt:i4>
      </vt:variant>
      <vt:variant>
        <vt:i4>5</vt:i4>
      </vt:variant>
      <vt:variant>
        <vt:lpwstr/>
      </vt:variant>
      <vt:variant>
        <vt:lpwstr>_Toc292282107</vt:lpwstr>
      </vt:variant>
      <vt:variant>
        <vt:i4>1966137</vt:i4>
      </vt:variant>
      <vt:variant>
        <vt:i4>506</vt:i4>
      </vt:variant>
      <vt:variant>
        <vt:i4>0</vt:i4>
      </vt:variant>
      <vt:variant>
        <vt:i4>5</vt:i4>
      </vt:variant>
      <vt:variant>
        <vt:lpwstr/>
      </vt:variant>
      <vt:variant>
        <vt:lpwstr>_Toc292282106</vt:lpwstr>
      </vt:variant>
      <vt:variant>
        <vt:i4>1966137</vt:i4>
      </vt:variant>
      <vt:variant>
        <vt:i4>500</vt:i4>
      </vt:variant>
      <vt:variant>
        <vt:i4>0</vt:i4>
      </vt:variant>
      <vt:variant>
        <vt:i4>5</vt:i4>
      </vt:variant>
      <vt:variant>
        <vt:lpwstr/>
      </vt:variant>
      <vt:variant>
        <vt:lpwstr>_Toc292282105</vt:lpwstr>
      </vt:variant>
      <vt:variant>
        <vt:i4>1966137</vt:i4>
      </vt:variant>
      <vt:variant>
        <vt:i4>494</vt:i4>
      </vt:variant>
      <vt:variant>
        <vt:i4>0</vt:i4>
      </vt:variant>
      <vt:variant>
        <vt:i4>5</vt:i4>
      </vt:variant>
      <vt:variant>
        <vt:lpwstr/>
      </vt:variant>
      <vt:variant>
        <vt:lpwstr>_Toc292282104</vt:lpwstr>
      </vt:variant>
      <vt:variant>
        <vt:i4>1966137</vt:i4>
      </vt:variant>
      <vt:variant>
        <vt:i4>488</vt:i4>
      </vt:variant>
      <vt:variant>
        <vt:i4>0</vt:i4>
      </vt:variant>
      <vt:variant>
        <vt:i4>5</vt:i4>
      </vt:variant>
      <vt:variant>
        <vt:lpwstr/>
      </vt:variant>
      <vt:variant>
        <vt:lpwstr>_Toc292282103</vt:lpwstr>
      </vt:variant>
      <vt:variant>
        <vt:i4>1966137</vt:i4>
      </vt:variant>
      <vt:variant>
        <vt:i4>482</vt:i4>
      </vt:variant>
      <vt:variant>
        <vt:i4>0</vt:i4>
      </vt:variant>
      <vt:variant>
        <vt:i4>5</vt:i4>
      </vt:variant>
      <vt:variant>
        <vt:lpwstr/>
      </vt:variant>
      <vt:variant>
        <vt:lpwstr>_Toc292282102</vt:lpwstr>
      </vt:variant>
      <vt:variant>
        <vt:i4>1966137</vt:i4>
      </vt:variant>
      <vt:variant>
        <vt:i4>476</vt:i4>
      </vt:variant>
      <vt:variant>
        <vt:i4>0</vt:i4>
      </vt:variant>
      <vt:variant>
        <vt:i4>5</vt:i4>
      </vt:variant>
      <vt:variant>
        <vt:lpwstr/>
      </vt:variant>
      <vt:variant>
        <vt:lpwstr>_Toc292282101</vt:lpwstr>
      </vt:variant>
      <vt:variant>
        <vt:i4>1966137</vt:i4>
      </vt:variant>
      <vt:variant>
        <vt:i4>470</vt:i4>
      </vt:variant>
      <vt:variant>
        <vt:i4>0</vt:i4>
      </vt:variant>
      <vt:variant>
        <vt:i4>5</vt:i4>
      </vt:variant>
      <vt:variant>
        <vt:lpwstr/>
      </vt:variant>
      <vt:variant>
        <vt:lpwstr>_Toc292282100</vt:lpwstr>
      </vt:variant>
      <vt:variant>
        <vt:i4>1507384</vt:i4>
      </vt:variant>
      <vt:variant>
        <vt:i4>464</vt:i4>
      </vt:variant>
      <vt:variant>
        <vt:i4>0</vt:i4>
      </vt:variant>
      <vt:variant>
        <vt:i4>5</vt:i4>
      </vt:variant>
      <vt:variant>
        <vt:lpwstr/>
      </vt:variant>
      <vt:variant>
        <vt:lpwstr>_Toc292282099</vt:lpwstr>
      </vt:variant>
      <vt:variant>
        <vt:i4>1507384</vt:i4>
      </vt:variant>
      <vt:variant>
        <vt:i4>458</vt:i4>
      </vt:variant>
      <vt:variant>
        <vt:i4>0</vt:i4>
      </vt:variant>
      <vt:variant>
        <vt:i4>5</vt:i4>
      </vt:variant>
      <vt:variant>
        <vt:lpwstr/>
      </vt:variant>
      <vt:variant>
        <vt:lpwstr>_Toc292282098</vt:lpwstr>
      </vt:variant>
      <vt:variant>
        <vt:i4>1507384</vt:i4>
      </vt:variant>
      <vt:variant>
        <vt:i4>452</vt:i4>
      </vt:variant>
      <vt:variant>
        <vt:i4>0</vt:i4>
      </vt:variant>
      <vt:variant>
        <vt:i4>5</vt:i4>
      </vt:variant>
      <vt:variant>
        <vt:lpwstr/>
      </vt:variant>
      <vt:variant>
        <vt:lpwstr>_Toc292282097</vt:lpwstr>
      </vt:variant>
      <vt:variant>
        <vt:i4>1507384</vt:i4>
      </vt:variant>
      <vt:variant>
        <vt:i4>446</vt:i4>
      </vt:variant>
      <vt:variant>
        <vt:i4>0</vt:i4>
      </vt:variant>
      <vt:variant>
        <vt:i4>5</vt:i4>
      </vt:variant>
      <vt:variant>
        <vt:lpwstr/>
      </vt:variant>
      <vt:variant>
        <vt:lpwstr>_Toc292282096</vt:lpwstr>
      </vt:variant>
      <vt:variant>
        <vt:i4>1507384</vt:i4>
      </vt:variant>
      <vt:variant>
        <vt:i4>440</vt:i4>
      </vt:variant>
      <vt:variant>
        <vt:i4>0</vt:i4>
      </vt:variant>
      <vt:variant>
        <vt:i4>5</vt:i4>
      </vt:variant>
      <vt:variant>
        <vt:lpwstr/>
      </vt:variant>
      <vt:variant>
        <vt:lpwstr>_Toc292282095</vt:lpwstr>
      </vt:variant>
      <vt:variant>
        <vt:i4>1507384</vt:i4>
      </vt:variant>
      <vt:variant>
        <vt:i4>434</vt:i4>
      </vt:variant>
      <vt:variant>
        <vt:i4>0</vt:i4>
      </vt:variant>
      <vt:variant>
        <vt:i4>5</vt:i4>
      </vt:variant>
      <vt:variant>
        <vt:lpwstr/>
      </vt:variant>
      <vt:variant>
        <vt:lpwstr>_Toc292282094</vt:lpwstr>
      </vt:variant>
      <vt:variant>
        <vt:i4>1507384</vt:i4>
      </vt:variant>
      <vt:variant>
        <vt:i4>428</vt:i4>
      </vt:variant>
      <vt:variant>
        <vt:i4>0</vt:i4>
      </vt:variant>
      <vt:variant>
        <vt:i4>5</vt:i4>
      </vt:variant>
      <vt:variant>
        <vt:lpwstr/>
      </vt:variant>
      <vt:variant>
        <vt:lpwstr>_Toc292282093</vt:lpwstr>
      </vt:variant>
      <vt:variant>
        <vt:i4>1507384</vt:i4>
      </vt:variant>
      <vt:variant>
        <vt:i4>422</vt:i4>
      </vt:variant>
      <vt:variant>
        <vt:i4>0</vt:i4>
      </vt:variant>
      <vt:variant>
        <vt:i4>5</vt:i4>
      </vt:variant>
      <vt:variant>
        <vt:lpwstr/>
      </vt:variant>
      <vt:variant>
        <vt:lpwstr>_Toc292282092</vt:lpwstr>
      </vt:variant>
      <vt:variant>
        <vt:i4>1507384</vt:i4>
      </vt:variant>
      <vt:variant>
        <vt:i4>416</vt:i4>
      </vt:variant>
      <vt:variant>
        <vt:i4>0</vt:i4>
      </vt:variant>
      <vt:variant>
        <vt:i4>5</vt:i4>
      </vt:variant>
      <vt:variant>
        <vt:lpwstr/>
      </vt:variant>
      <vt:variant>
        <vt:lpwstr>_Toc292282091</vt:lpwstr>
      </vt:variant>
      <vt:variant>
        <vt:i4>1507384</vt:i4>
      </vt:variant>
      <vt:variant>
        <vt:i4>410</vt:i4>
      </vt:variant>
      <vt:variant>
        <vt:i4>0</vt:i4>
      </vt:variant>
      <vt:variant>
        <vt:i4>5</vt:i4>
      </vt:variant>
      <vt:variant>
        <vt:lpwstr/>
      </vt:variant>
      <vt:variant>
        <vt:lpwstr>_Toc292282090</vt:lpwstr>
      </vt:variant>
      <vt:variant>
        <vt:i4>1441848</vt:i4>
      </vt:variant>
      <vt:variant>
        <vt:i4>404</vt:i4>
      </vt:variant>
      <vt:variant>
        <vt:i4>0</vt:i4>
      </vt:variant>
      <vt:variant>
        <vt:i4>5</vt:i4>
      </vt:variant>
      <vt:variant>
        <vt:lpwstr/>
      </vt:variant>
      <vt:variant>
        <vt:lpwstr>_Toc292282089</vt:lpwstr>
      </vt:variant>
      <vt:variant>
        <vt:i4>1441848</vt:i4>
      </vt:variant>
      <vt:variant>
        <vt:i4>398</vt:i4>
      </vt:variant>
      <vt:variant>
        <vt:i4>0</vt:i4>
      </vt:variant>
      <vt:variant>
        <vt:i4>5</vt:i4>
      </vt:variant>
      <vt:variant>
        <vt:lpwstr/>
      </vt:variant>
      <vt:variant>
        <vt:lpwstr>_Toc292282088</vt:lpwstr>
      </vt:variant>
      <vt:variant>
        <vt:i4>1441848</vt:i4>
      </vt:variant>
      <vt:variant>
        <vt:i4>392</vt:i4>
      </vt:variant>
      <vt:variant>
        <vt:i4>0</vt:i4>
      </vt:variant>
      <vt:variant>
        <vt:i4>5</vt:i4>
      </vt:variant>
      <vt:variant>
        <vt:lpwstr/>
      </vt:variant>
      <vt:variant>
        <vt:lpwstr>_Toc292282087</vt:lpwstr>
      </vt:variant>
      <vt:variant>
        <vt:i4>1441848</vt:i4>
      </vt:variant>
      <vt:variant>
        <vt:i4>386</vt:i4>
      </vt:variant>
      <vt:variant>
        <vt:i4>0</vt:i4>
      </vt:variant>
      <vt:variant>
        <vt:i4>5</vt:i4>
      </vt:variant>
      <vt:variant>
        <vt:lpwstr/>
      </vt:variant>
      <vt:variant>
        <vt:lpwstr>_Toc292282086</vt:lpwstr>
      </vt:variant>
      <vt:variant>
        <vt:i4>1441848</vt:i4>
      </vt:variant>
      <vt:variant>
        <vt:i4>380</vt:i4>
      </vt:variant>
      <vt:variant>
        <vt:i4>0</vt:i4>
      </vt:variant>
      <vt:variant>
        <vt:i4>5</vt:i4>
      </vt:variant>
      <vt:variant>
        <vt:lpwstr/>
      </vt:variant>
      <vt:variant>
        <vt:lpwstr>_Toc292282085</vt:lpwstr>
      </vt:variant>
      <vt:variant>
        <vt:i4>1441848</vt:i4>
      </vt:variant>
      <vt:variant>
        <vt:i4>374</vt:i4>
      </vt:variant>
      <vt:variant>
        <vt:i4>0</vt:i4>
      </vt:variant>
      <vt:variant>
        <vt:i4>5</vt:i4>
      </vt:variant>
      <vt:variant>
        <vt:lpwstr/>
      </vt:variant>
      <vt:variant>
        <vt:lpwstr>_Toc292282084</vt:lpwstr>
      </vt:variant>
      <vt:variant>
        <vt:i4>1441848</vt:i4>
      </vt:variant>
      <vt:variant>
        <vt:i4>368</vt:i4>
      </vt:variant>
      <vt:variant>
        <vt:i4>0</vt:i4>
      </vt:variant>
      <vt:variant>
        <vt:i4>5</vt:i4>
      </vt:variant>
      <vt:variant>
        <vt:lpwstr/>
      </vt:variant>
      <vt:variant>
        <vt:lpwstr>_Toc292282083</vt:lpwstr>
      </vt:variant>
      <vt:variant>
        <vt:i4>1441848</vt:i4>
      </vt:variant>
      <vt:variant>
        <vt:i4>362</vt:i4>
      </vt:variant>
      <vt:variant>
        <vt:i4>0</vt:i4>
      </vt:variant>
      <vt:variant>
        <vt:i4>5</vt:i4>
      </vt:variant>
      <vt:variant>
        <vt:lpwstr/>
      </vt:variant>
      <vt:variant>
        <vt:lpwstr>_Toc292282082</vt:lpwstr>
      </vt:variant>
      <vt:variant>
        <vt:i4>1441848</vt:i4>
      </vt:variant>
      <vt:variant>
        <vt:i4>356</vt:i4>
      </vt:variant>
      <vt:variant>
        <vt:i4>0</vt:i4>
      </vt:variant>
      <vt:variant>
        <vt:i4>5</vt:i4>
      </vt:variant>
      <vt:variant>
        <vt:lpwstr/>
      </vt:variant>
      <vt:variant>
        <vt:lpwstr>_Toc292282081</vt:lpwstr>
      </vt:variant>
      <vt:variant>
        <vt:i4>1441848</vt:i4>
      </vt:variant>
      <vt:variant>
        <vt:i4>350</vt:i4>
      </vt:variant>
      <vt:variant>
        <vt:i4>0</vt:i4>
      </vt:variant>
      <vt:variant>
        <vt:i4>5</vt:i4>
      </vt:variant>
      <vt:variant>
        <vt:lpwstr/>
      </vt:variant>
      <vt:variant>
        <vt:lpwstr>_Toc292282080</vt:lpwstr>
      </vt:variant>
      <vt:variant>
        <vt:i4>1638456</vt:i4>
      </vt:variant>
      <vt:variant>
        <vt:i4>344</vt:i4>
      </vt:variant>
      <vt:variant>
        <vt:i4>0</vt:i4>
      </vt:variant>
      <vt:variant>
        <vt:i4>5</vt:i4>
      </vt:variant>
      <vt:variant>
        <vt:lpwstr/>
      </vt:variant>
      <vt:variant>
        <vt:lpwstr>_Toc292282079</vt:lpwstr>
      </vt:variant>
      <vt:variant>
        <vt:i4>1638456</vt:i4>
      </vt:variant>
      <vt:variant>
        <vt:i4>338</vt:i4>
      </vt:variant>
      <vt:variant>
        <vt:i4>0</vt:i4>
      </vt:variant>
      <vt:variant>
        <vt:i4>5</vt:i4>
      </vt:variant>
      <vt:variant>
        <vt:lpwstr/>
      </vt:variant>
      <vt:variant>
        <vt:lpwstr>_Toc292282078</vt:lpwstr>
      </vt:variant>
      <vt:variant>
        <vt:i4>1638456</vt:i4>
      </vt:variant>
      <vt:variant>
        <vt:i4>332</vt:i4>
      </vt:variant>
      <vt:variant>
        <vt:i4>0</vt:i4>
      </vt:variant>
      <vt:variant>
        <vt:i4>5</vt:i4>
      </vt:variant>
      <vt:variant>
        <vt:lpwstr/>
      </vt:variant>
      <vt:variant>
        <vt:lpwstr>_Toc292282077</vt:lpwstr>
      </vt:variant>
      <vt:variant>
        <vt:i4>1638456</vt:i4>
      </vt:variant>
      <vt:variant>
        <vt:i4>326</vt:i4>
      </vt:variant>
      <vt:variant>
        <vt:i4>0</vt:i4>
      </vt:variant>
      <vt:variant>
        <vt:i4>5</vt:i4>
      </vt:variant>
      <vt:variant>
        <vt:lpwstr/>
      </vt:variant>
      <vt:variant>
        <vt:lpwstr>_Toc292282076</vt:lpwstr>
      </vt:variant>
      <vt:variant>
        <vt:i4>1638456</vt:i4>
      </vt:variant>
      <vt:variant>
        <vt:i4>320</vt:i4>
      </vt:variant>
      <vt:variant>
        <vt:i4>0</vt:i4>
      </vt:variant>
      <vt:variant>
        <vt:i4>5</vt:i4>
      </vt:variant>
      <vt:variant>
        <vt:lpwstr/>
      </vt:variant>
      <vt:variant>
        <vt:lpwstr>_Toc292282075</vt:lpwstr>
      </vt:variant>
      <vt:variant>
        <vt:i4>1638456</vt:i4>
      </vt:variant>
      <vt:variant>
        <vt:i4>314</vt:i4>
      </vt:variant>
      <vt:variant>
        <vt:i4>0</vt:i4>
      </vt:variant>
      <vt:variant>
        <vt:i4>5</vt:i4>
      </vt:variant>
      <vt:variant>
        <vt:lpwstr/>
      </vt:variant>
      <vt:variant>
        <vt:lpwstr>_Toc292282074</vt:lpwstr>
      </vt:variant>
      <vt:variant>
        <vt:i4>1638456</vt:i4>
      </vt:variant>
      <vt:variant>
        <vt:i4>308</vt:i4>
      </vt:variant>
      <vt:variant>
        <vt:i4>0</vt:i4>
      </vt:variant>
      <vt:variant>
        <vt:i4>5</vt:i4>
      </vt:variant>
      <vt:variant>
        <vt:lpwstr/>
      </vt:variant>
      <vt:variant>
        <vt:lpwstr>_Toc292282073</vt:lpwstr>
      </vt:variant>
      <vt:variant>
        <vt:i4>1638456</vt:i4>
      </vt:variant>
      <vt:variant>
        <vt:i4>302</vt:i4>
      </vt:variant>
      <vt:variant>
        <vt:i4>0</vt:i4>
      </vt:variant>
      <vt:variant>
        <vt:i4>5</vt:i4>
      </vt:variant>
      <vt:variant>
        <vt:lpwstr/>
      </vt:variant>
      <vt:variant>
        <vt:lpwstr>_Toc292282072</vt:lpwstr>
      </vt:variant>
      <vt:variant>
        <vt:i4>1638456</vt:i4>
      </vt:variant>
      <vt:variant>
        <vt:i4>296</vt:i4>
      </vt:variant>
      <vt:variant>
        <vt:i4>0</vt:i4>
      </vt:variant>
      <vt:variant>
        <vt:i4>5</vt:i4>
      </vt:variant>
      <vt:variant>
        <vt:lpwstr/>
      </vt:variant>
      <vt:variant>
        <vt:lpwstr>_Toc292282071</vt:lpwstr>
      </vt:variant>
      <vt:variant>
        <vt:i4>1638456</vt:i4>
      </vt:variant>
      <vt:variant>
        <vt:i4>290</vt:i4>
      </vt:variant>
      <vt:variant>
        <vt:i4>0</vt:i4>
      </vt:variant>
      <vt:variant>
        <vt:i4>5</vt:i4>
      </vt:variant>
      <vt:variant>
        <vt:lpwstr/>
      </vt:variant>
      <vt:variant>
        <vt:lpwstr>_Toc292282070</vt:lpwstr>
      </vt:variant>
      <vt:variant>
        <vt:i4>1572920</vt:i4>
      </vt:variant>
      <vt:variant>
        <vt:i4>284</vt:i4>
      </vt:variant>
      <vt:variant>
        <vt:i4>0</vt:i4>
      </vt:variant>
      <vt:variant>
        <vt:i4>5</vt:i4>
      </vt:variant>
      <vt:variant>
        <vt:lpwstr/>
      </vt:variant>
      <vt:variant>
        <vt:lpwstr>_Toc292282069</vt:lpwstr>
      </vt:variant>
      <vt:variant>
        <vt:i4>1572920</vt:i4>
      </vt:variant>
      <vt:variant>
        <vt:i4>278</vt:i4>
      </vt:variant>
      <vt:variant>
        <vt:i4>0</vt:i4>
      </vt:variant>
      <vt:variant>
        <vt:i4>5</vt:i4>
      </vt:variant>
      <vt:variant>
        <vt:lpwstr/>
      </vt:variant>
      <vt:variant>
        <vt:lpwstr>_Toc292282068</vt:lpwstr>
      </vt:variant>
      <vt:variant>
        <vt:i4>1572920</vt:i4>
      </vt:variant>
      <vt:variant>
        <vt:i4>272</vt:i4>
      </vt:variant>
      <vt:variant>
        <vt:i4>0</vt:i4>
      </vt:variant>
      <vt:variant>
        <vt:i4>5</vt:i4>
      </vt:variant>
      <vt:variant>
        <vt:lpwstr/>
      </vt:variant>
      <vt:variant>
        <vt:lpwstr>_Toc292282067</vt:lpwstr>
      </vt:variant>
      <vt:variant>
        <vt:i4>1572920</vt:i4>
      </vt:variant>
      <vt:variant>
        <vt:i4>266</vt:i4>
      </vt:variant>
      <vt:variant>
        <vt:i4>0</vt:i4>
      </vt:variant>
      <vt:variant>
        <vt:i4>5</vt:i4>
      </vt:variant>
      <vt:variant>
        <vt:lpwstr/>
      </vt:variant>
      <vt:variant>
        <vt:lpwstr>_Toc292282066</vt:lpwstr>
      </vt:variant>
      <vt:variant>
        <vt:i4>1572920</vt:i4>
      </vt:variant>
      <vt:variant>
        <vt:i4>260</vt:i4>
      </vt:variant>
      <vt:variant>
        <vt:i4>0</vt:i4>
      </vt:variant>
      <vt:variant>
        <vt:i4>5</vt:i4>
      </vt:variant>
      <vt:variant>
        <vt:lpwstr/>
      </vt:variant>
      <vt:variant>
        <vt:lpwstr>_Toc292282065</vt:lpwstr>
      </vt:variant>
      <vt:variant>
        <vt:i4>1572920</vt:i4>
      </vt:variant>
      <vt:variant>
        <vt:i4>254</vt:i4>
      </vt:variant>
      <vt:variant>
        <vt:i4>0</vt:i4>
      </vt:variant>
      <vt:variant>
        <vt:i4>5</vt:i4>
      </vt:variant>
      <vt:variant>
        <vt:lpwstr/>
      </vt:variant>
      <vt:variant>
        <vt:lpwstr>_Toc292282064</vt:lpwstr>
      </vt:variant>
      <vt:variant>
        <vt:i4>1572920</vt:i4>
      </vt:variant>
      <vt:variant>
        <vt:i4>248</vt:i4>
      </vt:variant>
      <vt:variant>
        <vt:i4>0</vt:i4>
      </vt:variant>
      <vt:variant>
        <vt:i4>5</vt:i4>
      </vt:variant>
      <vt:variant>
        <vt:lpwstr/>
      </vt:variant>
      <vt:variant>
        <vt:lpwstr>_Toc292282063</vt:lpwstr>
      </vt:variant>
      <vt:variant>
        <vt:i4>1572920</vt:i4>
      </vt:variant>
      <vt:variant>
        <vt:i4>242</vt:i4>
      </vt:variant>
      <vt:variant>
        <vt:i4>0</vt:i4>
      </vt:variant>
      <vt:variant>
        <vt:i4>5</vt:i4>
      </vt:variant>
      <vt:variant>
        <vt:lpwstr/>
      </vt:variant>
      <vt:variant>
        <vt:lpwstr>_Toc292282062</vt:lpwstr>
      </vt:variant>
      <vt:variant>
        <vt:i4>1572920</vt:i4>
      </vt:variant>
      <vt:variant>
        <vt:i4>236</vt:i4>
      </vt:variant>
      <vt:variant>
        <vt:i4>0</vt:i4>
      </vt:variant>
      <vt:variant>
        <vt:i4>5</vt:i4>
      </vt:variant>
      <vt:variant>
        <vt:lpwstr/>
      </vt:variant>
      <vt:variant>
        <vt:lpwstr>_Toc292282061</vt:lpwstr>
      </vt:variant>
      <vt:variant>
        <vt:i4>1572920</vt:i4>
      </vt:variant>
      <vt:variant>
        <vt:i4>230</vt:i4>
      </vt:variant>
      <vt:variant>
        <vt:i4>0</vt:i4>
      </vt:variant>
      <vt:variant>
        <vt:i4>5</vt:i4>
      </vt:variant>
      <vt:variant>
        <vt:lpwstr/>
      </vt:variant>
      <vt:variant>
        <vt:lpwstr>_Toc292282060</vt:lpwstr>
      </vt:variant>
      <vt:variant>
        <vt:i4>1769528</vt:i4>
      </vt:variant>
      <vt:variant>
        <vt:i4>224</vt:i4>
      </vt:variant>
      <vt:variant>
        <vt:i4>0</vt:i4>
      </vt:variant>
      <vt:variant>
        <vt:i4>5</vt:i4>
      </vt:variant>
      <vt:variant>
        <vt:lpwstr/>
      </vt:variant>
      <vt:variant>
        <vt:lpwstr>_Toc292282059</vt:lpwstr>
      </vt:variant>
      <vt:variant>
        <vt:i4>1769528</vt:i4>
      </vt:variant>
      <vt:variant>
        <vt:i4>218</vt:i4>
      </vt:variant>
      <vt:variant>
        <vt:i4>0</vt:i4>
      </vt:variant>
      <vt:variant>
        <vt:i4>5</vt:i4>
      </vt:variant>
      <vt:variant>
        <vt:lpwstr/>
      </vt:variant>
      <vt:variant>
        <vt:lpwstr>_Toc292282058</vt:lpwstr>
      </vt:variant>
      <vt:variant>
        <vt:i4>1769528</vt:i4>
      </vt:variant>
      <vt:variant>
        <vt:i4>212</vt:i4>
      </vt:variant>
      <vt:variant>
        <vt:i4>0</vt:i4>
      </vt:variant>
      <vt:variant>
        <vt:i4>5</vt:i4>
      </vt:variant>
      <vt:variant>
        <vt:lpwstr/>
      </vt:variant>
      <vt:variant>
        <vt:lpwstr>_Toc292282057</vt:lpwstr>
      </vt:variant>
      <vt:variant>
        <vt:i4>1769528</vt:i4>
      </vt:variant>
      <vt:variant>
        <vt:i4>206</vt:i4>
      </vt:variant>
      <vt:variant>
        <vt:i4>0</vt:i4>
      </vt:variant>
      <vt:variant>
        <vt:i4>5</vt:i4>
      </vt:variant>
      <vt:variant>
        <vt:lpwstr/>
      </vt:variant>
      <vt:variant>
        <vt:lpwstr>_Toc292282056</vt:lpwstr>
      </vt:variant>
      <vt:variant>
        <vt:i4>1769528</vt:i4>
      </vt:variant>
      <vt:variant>
        <vt:i4>200</vt:i4>
      </vt:variant>
      <vt:variant>
        <vt:i4>0</vt:i4>
      </vt:variant>
      <vt:variant>
        <vt:i4>5</vt:i4>
      </vt:variant>
      <vt:variant>
        <vt:lpwstr/>
      </vt:variant>
      <vt:variant>
        <vt:lpwstr>_Toc292282055</vt:lpwstr>
      </vt:variant>
      <vt:variant>
        <vt:i4>1769528</vt:i4>
      </vt:variant>
      <vt:variant>
        <vt:i4>194</vt:i4>
      </vt:variant>
      <vt:variant>
        <vt:i4>0</vt:i4>
      </vt:variant>
      <vt:variant>
        <vt:i4>5</vt:i4>
      </vt:variant>
      <vt:variant>
        <vt:lpwstr/>
      </vt:variant>
      <vt:variant>
        <vt:lpwstr>_Toc292282054</vt:lpwstr>
      </vt:variant>
      <vt:variant>
        <vt:i4>1769528</vt:i4>
      </vt:variant>
      <vt:variant>
        <vt:i4>188</vt:i4>
      </vt:variant>
      <vt:variant>
        <vt:i4>0</vt:i4>
      </vt:variant>
      <vt:variant>
        <vt:i4>5</vt:i4>
      </vt:variant>
      <vt:variant>
        <vt:lpwstr/>
      </vt:variant>
      <vt:variant>
        <vt:lpwstr>_Toc292282053</vt:lpwstr>
      </vt:variant>
      <vt:variant>
        <vt:i4>1769528</vt:i4>
      </vt:variant>
      <vt:variant>
        <vt:i4>182</vt:i4>
      </vt:variant>
      <vt:variant>
        <vt:i4>0</vt:i4>
      </vt:variant>
      <vt:variant>
        <vt:i4>5</vt:i4>
      </vt:variant>
      <vt:variant>
        <vt:lpwstr/>
      </vt:variant>
      <vt:variant>
        <vt:lpwstr>_Toc292282052</vt:lpwstr>
      </vt:variant>
      <vt:variant>
        <vt:i4>1769528</vt:i4>
      </vt:variant>
      <vt:variant>
        <vt:i4>176</vt:i4>
      </vt:variant>
      <vt:variant>
        <vt:i4>0</vt:i4>
      </vt:variant>
      <vt:variant>
        <vt:i4>5</vt:i4>
      </vt:variant>
      <vt:variant>
        <vt:lpwstr/>
      </vt:variant>
      <vt:variant>
        <vt:lpwstr>_Toc292282051</vt:lpwstr>
      </vt:variant>
      <vt:variant>
        <vt:i4>1769528</vt:i4>
      </vt:variant>
      <vt:variant>
        <vt:i4>170</vt:i4>
      </vt:variant>
      <vt:variant>
        <vt:i4>0</vt:i4>
      </vt:variant>
      <vt:variant>
        <vt:i4>5</vt:i4>
      </vt:variant>
      <vt:variant>
        <vt:lpwstr/>
      </vt:variant>
      <vt:variant>
        <vt:lpwstr>_Toc292282050</vt:lpwstr>
      </vt:variant>
      <vt:variant>
        <vt:i4>1703992</vt:i4>
      </vt:variant>
      <vt:variant>
        <vt:i4>164</vt:i4>
      </vt:variant>
      <vt:variant>
        <vt:i4>0</vt:i4>
      </vt:variant>
      <vt:variant>
        <vt:i4>5</vt:i4>
      </vt:variant>
      <vt:variant>
        <vt:lpwstr/>
      </vt:variant>
      <vt:variant>
        <vt:lpwstr>_Toc292282049</vt:lpwstr>
      </vt:variant>
      <vt:variant>
        <vt:i4>1703992</vt:i4>
      </vt:variant>
      <vt:variant>
        <vt:i4>158</vt:i4>
      </vt:variant>
      <vt:variant>
        <vt:i4>0</vt:i4>
      </vt:variant>
      <vt:variant>
        <vt:i4>5</vt:i4>
      </vt:variant>
      <vt:variant>
        <vt:lpwstr/>
      </vt:variant>
      <vt:variant>
        <vt:lpwstr>_Toc292282048</vt:lpwstr>
      </vt:variant>
      <vt:variant>
        <vt:i4>1703992</vt:i4>
      </vt:variant>
      <vt:variant>
        <vt:i4>152</vt:i4>
      </vt:variant>
      <vt:variant>
        <vt:i4>0</vt:i4>
      </vt:variant>
      <vt:variant>
        <vt:i4>5</vt:i4>
      </vt:variant>
      <vt:variant>
        <vt:lpwstr/>
      </vt:variant>
      <vt:variant>
        <vt:lpwstr>_Toc292282047</vt:lpwstr>
      </vt:variant>
      <vt:variant>
        <vt:i4>1703992</vt:i4>
      </vt:variant>
      <vt:variant>
        <vt:i4>146</vt:i4>
      </vt:variant>
      <vt:variant>
        <vt:i4>0</vt:i4>
      </vt:variant>
      <vt:variant>
        <vt:i4>5</vt:i4>
      </vt:variant>
      <vt:variant>
        <vt:lpwstr/>
      </vt:variant>
      <vt:variant>
        <vt:lpwstr>_Toc292282046</vt:lpwstr>
      </vt:variant>
      <vt:variant>
        <vt:i4>1703992</vt:i4>
      </vt:variant>
      <vt:variant>
        <vt:i4>140</vt:i4>
      </vt:variant>
      <vt:variant>
        <vt:i4>0</vt:i4>
      </vt:variant>
      <vt:variant>
        <vt:i4>5</vt:i4>
      </vt:variant>
      <vt:variant>
        <vt:lpwstr/>
      </vt:variant>
      <vt:variant>
        <vt:lpwstr>_Toc292282045</vt:lpwstr>
      </vt:variant>
      <vt:variant>
        <vt:i4>1703992</vt:i4>
      </vt:variant>
      <vt:variant>
        <vt:i4>134</vt:i4>
      </vt:variant>
      <vt:variant>
        <vt:i4>0</vt:i4>
      </vt:variant>
      <vt:variant>
        <vt:i4>5</vt:i4>
      </vt:variant>
      <vt:variant>
        <vt:lpwstr/>
      </vt:variant>
      <vt:variant>
        <vt:lpwstr>_Toc292282044</vt:lpwstr>
      </vt:variant>
      <vt:variant>
        <vt:i4>1703992</vt:i4>
      </vt:variant>
      <vt:variant>
        <vt:i4>128</vt:i4>
      </vt:variant>
      <vt:variant>
        <vt:i4>0</vt:i4>
      </vt:variant>
      <vt:variant>
        <vt:i4>5</vt:i4>
      </vt:variant>
      <vt:variant>
        <vt:lpwstr/>
      </vt:variant>
      <vt:variant>
        <vt:lpwstr>_Toc292282043</vt:lpwstr>
      </vt:variant>
      <vt:variant>
        <vt:i4>1703992</vt:i4>
      </vt:variant>
      <vt:variant>
        <vt:i4>122</vt:i4>
      </vt:variant>
      <vt:variant>
        <vt:i4>0</vt:i4>
      </vt:variant>
      <vt:variant>
        <vt:i4>5</vt:i4>
      </vt:variant>
      <vt:variant>
        <vt:lpwstr/>
      </vt:variant>
      <vt:variant>
        <vt:lpwstr>_Toc292282042</vt:lpwstr>
      </vt:variant>
      <vt:variant>
        <vt:i4>1703992</vt:i4>
      </vt:variant>
      <vt:variant>
        <vt:i4>116</vt:i4>
      </vt:variant>
      <vt:variant>
        <vt:i4>0</vt:i4>
      </vt:variant>
      <vt:variant>
        <vt:i4>5</vt:i4>
      </vt:variant>
      <vt:variant>
        <vt:lpwstr/>
      </vt:variant>
      <vt:variant>
        <vt:lpwstr>_Toc292282041</vt:lpwstr>
      </vt:variant>
      <vt:variant>
        <vt:i4>1703992</vt:i4>
      </vt:variant>
      <vt:variant>
        <vt:i4>110</vt:i4>
      </vt:variant>
      <vt:variant>
        <vt:i4>0</vt:i4>
      </vt:variant>
      <vt:variant>
        <vt:i4>5</vt:i4>
      </vt:variant>
      <vt:variant>
        <vt:lpwstr/>
      </vt:variant>
      <vt:variant>
        <vt:lpwstr>_Toc292282040</vt:lpwstr>
      </vt:variant>
      <vt:variant>
        <vt:i4>1900600</vt:i4>
      </vt:variant>
      <vt:variant>
        <vt:i4>104</vt:i4>
      </vt:variant>
      <vt:variant>
        <vt:i4>0</vt:i4>
      </vt:variant>
      <vt:variant>
        <vt:i4>5</vt:i4>
      </vt:variant>
      <vt:variant>
        <vt:lpwstr/>
      </vt:variant>
      <vt:variant>
        <vt:lpwstr>_Toc292282039</vt:lpwstr>
      </vt:variant>
      <vt:variant>
        <vt:i4>1900600</vt:i4>
      </vt:variant>
      <vt:variant>
        <vt:i4>98</vt:i4>
      </vt:variant>
      <vt:variant>
        <vt:i4>0</vt:i4>
      </vt:variant>
      <vt:variant>
        <vt:i4>5</vt:i4>
      </vt:variant>
      <vt:variant>
        <vt:lpwstr/>
      </vt:variant>
      <vt:variant>
        <vt:lpwstr>_Toc292282038</vt:lpwstr>
      </vt:variant>
      <vt:variant>
        <vt:i4>1900600</vt:i4>
      </vt:variant>
      <vt:variant>
        <vt:i4>92</vt:i4>
      </vt:variant>
      <vt:variant>
        <vt:i4>0</vt:i4>
      </vt:variant>
      <vt:variant>
        <vt:i4>5</vt:i4>
      </vt:variant>
      <vt:variant>
        <vt:lpwstr/>
      </vt:variant>
      <vt:variant>
        <vt:lpwstr>_Toc292282037</vt:lpwstr>
      </vt:variant>
      <vt:variant>
        <vt:i4>1900600</vt:i4>
      </vt:variant>
      <vt:variant>
        <vt:i4>86</vt:i4>
      </vt:variant>
      <vt:variant>
        <vt:i4>0</vt:i4>
      </vt:variant>
      <vt:variant>
        <vt:i4>5</vt:i4>
      </vt:variant>
      <vt:variant>
        <vt:lpwstr/>
      </vt:variant>
      <vt:variant>
        <vt:lpwstr>_Toc292282036</vt:lpwstr>
      </vt:variant>
      <vt:variant>
        <vt:i4>1900600</vt:i4>
      </vt:variant>
      <vt:variant>
        <vt:i4>80</vt:i4>
      </vt:variant>
      <vt:variant>
        <vt:i4>0</vt:i4>
      </vt:variant>
      <vt:variant>
        <vt:i4>5</vt:i4>
      </vt:variant>
      <vt:variant>
        <vt:lpwstr/>
      </vt:variant>
      <vt:variant>
        <vt:lpwstr>_Toc292282035</vt:lpwstr>
      </vt:variant>
      <vt:variant>
        <vt:i4>1900600</vt:i4>
      </vt:variant>
      <vt:variant>
        <vt:i4>74</vt:i4>
      </vt:variant>
      <vt:variant>
        <vt:i4>0</vt:i4>
      </vt:variant>
      <vt:variant>
        <vt:i4>5</vt:i4>
      </vt:variant>
      <vt:variant>
        <vt:lpwstr/>
      </vt:variant>
      <vt:variant>
        <vt:lpwstr>_Toc292282034</vt:lpwstr>
      </vt:variant>
      <vt:variant>
        <vt:i4>1900600</vt:i4>
      </vt:variant>
      <vt:variant>
        <vt:i4>68</vt:i4>
      </vt:variant>
      <vt:variant>
        <vt:i4>0</vt:i4>
      </vt:variant>
      <vt:variant>
        <vt:i4>5</vt:i4>
      </vt:variant>
      <vt:variant>
        <vt:lpwstr/>
      </vt:variant>
      <vt:variant>
        <vt:lpwstr>_Toc292282033</vt:lpwstr>
      </vt:variant>
      <vt:variant>
        <vt:i4>1900600</vt:i4>
      </vt:variant>
      <vt:variant>
        <vt:i4>62</vt:i4>
      </vt:variant>
      <vt:variant>
        <vt:i4>0</vt:i4>
      </vt:variant>
      <vt:variant>
        <vt:i4>5</vt:i4>
      </vt:variant>
      <vt:variant>
        <vt:lpwstr/>
      </vt:variant>
      <vt:variant>
        <vt:lpwstr>_Toc292282032</vt:lpwstr>
      </vt:variant>
      <vt:variant>
        <vt:i4>1900600</vt:i4>
      </vt:variant>
      <vt:variant>
        <vt:i4>56</vt:i4>
      </vt:variant>
      <vt:variant>
        <vt:i4>0</vt:i4>
      </vt:variant>
      <vt:variant>
        <vt:i4>5</vt:i4>
      </vt:variant>
      <vt:variant>
        <vt:lpwstr/>
      </vt:variant>
      <vt:variant>
        <vt:lpwstr>_Toc292282031</vt:lpwstr>
      </vt:variant>
      <vt:variant>
        <vt:i4>1900600</vt:i4>
      </vt:variant>
      <vt:variant>
        <vt:i4>50</vt:i4>
      </vt:variant>
      <vt:variant>
        <vt:i4>0</vt:i4>
      </vt:variant>
      <vt:variant>
        <vt:i4>5</vt:i4>
      </vt:variant>
      <vt:variant>
        <vt:lpwstr/>
      </vt:variant>
      <vt:variant>
        <vt:lpwstr>_Toc292282030</vt:lpwstr>
      </vt:variant>
      <vt:variant>
        <vt:i4>1835064</vt:i4>
      </vt:variant>
      <vt:variant>
        <vt:i4>44</vt:i4>
      </vt:variant>
      <vt:variant>
        <vt:i4>0</vt:i4>
      </vt:variant>
      <vt:variant>
        <vt:i4>5</vt:i4>
      </vt:variant>
      <vt:variant>
        <vt:lpwstr/>
      </vt:variant>
      <vt:variant>
        <vt:lpwstr>_Toc292282029</vt:lpwstr>
      </vt:variant>
      <vt:variant>
        <vt:i4>1835064</vt:i4>
      </vt:variant>
      <vt:variant>
        <vt:i4>38</vt:i4>
      </vt:variant>
      <vt:variant>
        <vt:i4>0</vt:i4>
      </vt:variant>
      <vt:variant>
        <vt:i4>5</vt:i4>
      </vt:variant>
      <vt:variant>
        <vt:lpwstr/>
      </vt:variant>
      <vt:variant>
        <vt:lpwstr>_Toc292282028</vt:lpwstr>
      </vt:variant>
      <vt:variant>
        <vt:i4>1835064</vt:i4>
      </vt:variant>
      <vt:variant>
        <vt:i4>32</vt:i4>
      </vt:variant>
      <vt:variant>
        <vt:i4>0</vt:i4>
      </vt:variant>
      <vt:variant>
        <vt:i4>5</vt:i4>
      </vt:variant>
      <vt:variant>
        <vt:lpwstr/>
      </vt:variant>
      <vt:variant>
        <vt:lpwstr>_Toc292282027</vt:lpwstr>
      </vt:variant>
      <vt:variant>
        <vt:i4>1835064</vt:i4>
      </vt:variant>
      <vt:variant>
        <vt:i4>26</vt:i4>
      </vt:variant>
      <vt:variant>
        <vt:i4>0</vt:i4>
      </vt:variant>
      <vt:variant>
        <vt:i4>5</vt:i4>
      </vt:variant>
      <vt:variant>
        <vt:lpwstr/>
      </vt:variant>
      <vt:variant>
        <vt:lpwstr>_Toc292282026</vt:lpwstr>
      </vt:variant>
      <vt:variant>
        <vt:i4>1835064</vt:i4>
      </vt:variant>
      <vt:variant>
        <vt:i4>20</vt:i4>
      </vt:variant>
      <vt:variant>
        <vt:i4>0</vt:i4>
      </vt:variant>
      <vt:variant>
        <vt:i4>5</vt:i4>
      </vt:variant>
      <vt:variant>
        <vt:lpwstr/>
      </vt:variant>
      <vt:variant>
        <vt:lpwstr>_Toc292282025</vt:lpwstr>
      </vt:variant>
      <vt:variant>
        <vt:i4>1835064</vt:i4>
      </vt:variant>
      <vt:variant>
        <vt:i4>14</vt:i4>
      </vt:variant>
      <vt:variant>
        <vt:i4>0</vt:i4>
      </vt:variant>
      <vt:variant>
        <vt:i4>5</vt:i4>
      </vt:variant>
      <vt:variant>
        <vt:lpwstr/>
      </vt:variant>
      <vt:variant>
        <vt:lpwstr>_Toc292282024</vt:lpwstr>
      </vt:variant>
      <vt:variant>
        <vt:i4>1835064</vt:i4>
      </vt:variant>
      <vt:variant>
        <vt:i4>8</vt:i4>
      </vt:variant>
      <vt:variant>
        <vt:i4>0</vt:i4>
      </vt:variant>
      <vt:variant>
        <vt:i4>5</vt:i4>
      </vt:variant>
      <vt:variant>
        <vt:lpwstr/>
      </vt:variant>
      <vt:variant>
        <vt:lpwstr>_Toc292282023</vt:lpwstr>
      </vt:variant>
      <vt:variant>
        <vt:i4>1835064</vt:i4>
      </vt:variant>
      <vt:variant>
        <vt:i4>2</vt:i4>
      </vt:variant>
      <vt:variant>
        <vt:i4>0</vt:i4>
      </vt:variant>
      <vt:variant>
        <vt:i4>5</vt:i4>
      </vt:variant>
      <vt:variant>
        <vt:lpwstr/>
      </vt:variant>
      <vt:variant>
        <vt:lpwstr>_Toc292282022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Jasa Pemborongan (Works) Prakual</dc:title>
  <dc:subject>Model Dokumen Pengadaan Nasional</dc:subject>
  <dc:creator>Dondy Sentya</dc:creator>
  <cp:lastModifiedBy>D.1.1</cp:lastModifiedBy>
  <cp:revision>2</cp:revision>
  <cp:lastPrinted>2021-04-23T05:27:00Z</cp:lastPrinted>
  <dcterms:created xsi:type="dcterms:W3CDTF">2021-05-18T03:48:00Z</dcterms:created>
  <dcterms:modified xsi:type="dcterms:W3CDTF">2021-05-18T03:48:00Z</dcterms:modified>
</cp:coreProperties>
</file>